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808BA" w14:textId="3BA04EA2" w:rsidR="002337DD" w:rsidRPr="00652CDB" w:rsidRDefault="00384445" w:rsidP="006854B1">
      <w:pPr>
        <w:tabs>
          <w:tab w:val="left" w:pos="2835"/>
          <w:tab w:val="left" w:pos="3686"/>
          <w:tab w:val="center" w:pos="4618"/>
          <w:tab w:val="left" w:pos="5220"/>
        </w:tabs>
        <w:rPr>
          <w:rFonts w:ascii="Arial" w:hAnsi="Arial" w:cs="Arial"/>
          <w:sz w:val="22"/>
          <w:szCs w:val="22"/>
        </w:rPr>
      </w:pPr>
      <w:r w:rsidRPr="00652CDB">
        <w:rPr>
          <w:rFonts w:ascii="Arial" w:hAnsi="Arial" w:cs="Arial"/>
          <w:noProof/>
          <w:sz w:val="28"/>
          <w:szCs w:val="28"/>
          <w:lang w:eastAsia="es-MX"/>
        </w:rPr>
        <w:drawing>
          <wp:anchor distT="0" distB="0" distL="114300" distR="114300" simplePos="0" relativeHeight="251662848" behindDoc="1" locked="0" layoutInCell="1" allowOverlap="1" wp14:anchorId="76BB5DA5" wp14:editId="14ABFC0B">
            <wp:simplePos x="0" y="0"/>
            <wp:positionH relativeFrom="page">
              <wp:posOffset>-5787</wp:posOffset>
            </wp:positionH>
            <wp:positionV relativeFrom="paragraph">
              <wp:posOffset>-1910080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19395C" w:rsidRPr="00652CDB">
        <w:rPr>
          <w:rFonts w:ascii="Arial" w:hAnsi="Arial" w:cs="Arial"/>
          <w:sz w:val="22"/>
          <w:szCs w:val="22"/>
        </w:rPr>
        <w:t xml:space="preserve"> </w:t>
      </w:r>
      <w:r w:rsidR="00AD7ECF" w:rsidRPr="00652CDB">
        <w:rPr>
          <w:rFonts w:ascii="Arial" w:hAnsi="Arial" w:cs="Arial"/>
          <w:sz w:val="22"/>
          <w:szCs w:val="22"/>
        </w:rPr>
        <w:tab/>
      </w:r>
      <w:r w:rsidR="00AD7ECF" w:rsidRPr="00652CDB">
        <w:rPr>
          <w:rFonts w:ascii="Arial" w:hAnsi="Arial" w:cs="Arial"/>
          <w:sz w:val="22"/>
          <w:szCs w:val="22"/>
        </w:rPr>
        <w:tab/>
      </w:r>
    </w:p>
    <w:p w14:paraId="01A37C79" w14:textId="77777777" w:rsidR="009F6DDB" w:rsidRPr="00652CDB" w:rsidRDefault="00A47D1E" w:rsidP="009F6DDB">
      <w:pPr>
        <w:rPr>
          <w:rFonts w:ascii="Arial" w:hAnsi="Arial" w:cs="Arial"/>
          <w:sz w:val="28"/>
          <w:szCs w:val="28"/>
        </w:rPr>
      </w:pPr>
      <w:r w:rsidRPr="00652CDB">
        <w:rPr>
          <w:noProof/>
          <w:lang w:eastAsia="es-MX"/>
        </w:rPr>
        <w:drawing>
          <wp:anchor distT="0" distB="0" distL="114300" distR="114300" simplePos="0" relativeHeight="251660800" behindDoc="0" locked="0" layoutInCell="1" allowOverlap="1" wp14:anchorId="08791848" wp14:editId="28A54704">
            <wp:simplePos x="0" y="0"/>
            <wp:positionH relativeFrom="column">
              <wp:posOffset>1489047</wp:posOffset>
            </wp:positionH>
            <wp:positionV relativeFrom="paragraph">
              <wp:posOffset>19989</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77EAEA92" w14:textId="77777777" w:rsidR="009F6DDB" w:rsidRPr="00652CDB" w:rsidRDefault="009F6DDB" w:rsidP="009F6DDB">
      <w:pPr>
        <w:rPr>
          <w:rFonts w:ascii="Arial" w:hAnsi="Arial" w:cs="Arial"/>
          <w:sz w:val="28"/>
          <w:szCs w:val="28"/>
        </w:rPr>
      </w:pPr>
    </w:p>
    <w:p w14:paraId="0A35E139" w14:textId="77777777" w:rsidR="009F6DDB" w:rsidRPr="00652CDB" w:rsidRDefault="009F6DDB" w:rsidP="009F6DDB">
      <w:pPr>
        <w:rPr>
          <w:rFonts w:ascii="Arial" w:hAnsi="Arial" w:cs="Arial"/>
          <w:sz w:val="28"/>
          <w:szCs w:val="28"/>
        </w:rPr>
      </w:pPr>
    </w:p>
    <w:p w14:paraId="500E023A" w14:textId="77777777" w:rsidR="009F6DDB" w:rsidRPr="00652CDB" w:rsidRDefault="009F6DDB" w:rsidP="009F6DDB">
      <w:pPr>
        <w:rPr>
          <w:rFonts w:ascii="Arial" w:hAnsi="Arial" w:cs="Arial"/>
          <w:sz w:val="28"/>
          <w:szCs w:val="28"/>
        </w:rPr>
      </w:pPr>
    </w:p>
    <w:p w14:paraId="44783F97" w14:textId="77777777" w:rsidR="009F6DDB" w:rsidRPr="00652CDB" w:rsidRDefault="009F6DDB" w:rsidP="009F6DDB">
      <w:pPr>
        <w:rPr>
          <w:rFonts w:ascii="Arial" w:hAnsi="Arial" w:cs="Arial"/>
          <w:sz w:val="28"/>
          <w:szCs w:val="28"/>
        </w:rPr>
      </w:pPr>
    </w:p>
    <w:p w14:paraId="542C597F" w14:textId="77777777" w:rsidR="009F6DDB" w:rsidRPr="00652CDB" w:rsidRDefault="009F6DDB" w:rsidP="009F6DDB">
      <w:pPr>
        <w:rPr>
          <w:rFonts w:ascii="Arial" w:hAnsi="Arial" w:cs="Arial"/>
          <w:sz w:val="28"/>
          <w:szCs w:val="28"/>
        </w:rPr>
      </w:pPr>
    </w:p>
    <w:p w14:paraId="44724E94" w14:textId="77777777" w:rsidR="009F6DDB" w:rsidRPr="00652CDB" w:rsidRDefault="009F6DDB" w:rsidP="009F6DDB">
      <w:pPr>
        <w:rPr>
          <w:rFonts w:ascii="Arial" w:hAnsi="Arial" w:cs="Arial"/>
          <w:sz w:val="28"/>
          <w:szCs w:val="28"/>
        </w:rPr>
      </w:pPr>
    </w:p>
    <w:p w14:paraId="703D5DC0" w14:textId="77777777" w:rsidR="009F6DDB" w:rsidRPr="00652CDB" w:rsidRDefault="009F6DDB" w:rsidP="009F6DDB">
      <w:pPr>
        <w:rPr>
          <w:rFonts w:ascii="Arial" w:hAnsi="Arial" w:cs="Arial"/>
          <w:sz w:val="28"/>
          <w:szCs w:val="28"/>
        </w:rPr>
      </w:pPr>
    </w:p>
    <w:p w14:paraId="7E504E5A" w14:textId="126B8D45" w:rsidR="009F6DDB" w:rsidRPr="00652CDB" w:rsidRDefault="00AD7ECF" w:rsidP="002E0E35">
      <w:pPr>
        <w:tabs>
          <w:tab w:val="left" w:pos="6324"/>
        </w:tabs>
        <w:rPr>
          <w:rFonts w:ascii="Arial" w:hAnsi="Arial" w:cs="Arial"/>
          <w:sz w:val="28"/>
          <w:szCs w:val="28"/>
        </w:rPr>
      </w:pPr>
      <w:r w:rsidRPr="00652CDB">
        <w:rPr>
          <w:rFonts w:ascii="Arial" w:hAnsi="Arial" w:cs="Arial"/>
          <w:sz w:val="28"/>
          <w:szCs w:val="28"/>
        </w:rPr>
        <w:tab/>
      </w:r>
      <w:r w:rsidRPr="00652CDB">
        <w:rPr>
          <w:rFonts w:ascii="Arial" w:hAnsi="Arial" w:cs="Arial"/>
          <w:sz w:val="28"/>
          <w:szCs w:val="28"/>
        </w:rPr>
        <w:tab/>
      </w:r>
      <w:r w:rsidRPr="00652CDB">
        <w:rPr>
          <w:rFonts w:ascii="Arial" w:hAnsi="Arial" w:cs="Arial"/>
          <w:sz w:val="28"/>
          <w:szCs w:val="28"/>
        </w:rPr>
        <w:tab/>
      </w:r>
    </w:p>
    <w:p w14:paraId="69DAC81B" w14:textId="77777777" w:rsidR="009F6DDB" w:rsidRPr="00652CDB" w:rsidRDefault="009F6DDB" w:rsidP="009F6DDB">
      <w:pPr>
        <w:rPr>
          <w:rFonts w:ascii="Arial" w:hAnsi="Arial" w:cs="Arial"/>
          <w:sz w:val="28"/>
          <w:szCs w:val="28"/>
        </w:rPr>
      </w:pPr>
    </w:p>
    <w:p w14:paraId="093BA5EE" w14:textId="77777777" w:rsidR="007B27E0" w:rsidRPr="00652CDB" w:rsidRDefault="007B27E0" w:rsidP="007B27E0">
      <w:pPr>
        <w:tabs>
          <w:tab w:val="left" w:pos="7248"/>
        </w:tabs>
        <w:jc w:val="center"/>
        <w:rPr>
          <w:rFonts w:ascii="Arial Rounded MT Bold" w:hAnsi="Arial Rounded MT Bold" w:cs="Calibri"/>
          <w:b/>
          <w:smallCaps/>
          <w:sz w:val="36"/>
          <w:szCs w:val="36"/>
        </w:rPr>
      </w:pPr>
    </w:p>
    <w:p w14:paraId="50594113" w14:textId="77777777" w:rsidR="007B27E0" w:rsidRPr="00652CDB" w:rsidRDefault="007B27E0" w:rsidP="007B27E0">
      <w:pPr>
        <w:tabs>
          <w:tab w:val="left" w:pos="7248"/>
        </w:tabs>
        <w:jc w:val="center"/>
        <w:rPr>
          <w:rFonts w:ascii="Arial Rounded MT Bold" w:hAnsi="Arial Rounded MT Bold" w:cs="Calibri"/>
          <w:b/>
          <w:smallCaps/>
          <w:sz w:val="36"/>
          <w:szCs w:val="36"/>
        </w:rPr>
      </w:pPr>
    </w:p>
    <w:p w14:paraId="0B2256CA" w14:textId="77777777" w:rsidR="00CC0829" w:rsidRPr="00652CDB" w:rsidRDefault="00CC0829" w:rsidP="00EE5879">
      <w:pPr>
        <w:tabs>
          <w:tab w:val="left" w:pos="7248"/>
        </w:tabs>
        <w:jc w:val="right"/>
        <w:outlineLvl w:val="0"/>
        <w:rPr>
          <w:rFonts w:ascii="Arial Rounded MT Bold" w:hAnsi="Arial Rounded MT Bold" w:cs="Calibri"/>
          <w:b/>
          <w:smallCaps/>
          <w:sz w:val="32"/>
          <w:szCs w:val="32"/>
        </w:rPr>
      </w:pPr>
      <w:r w:rsidRPr="00652CDB">
        <w:rPr>
          <w:rFonts w:ascii="Arial Rounded MT Bold" w:hAnsi="Arial Rounded MT Bold" w:cs="Calibri"/>
          <w:b/>
          <w:smallCaps/>
          <w:sz w:val="40"/>
          <w:szCs w:val="40"/>
        </w:rPr>
        <w:t>Convocatoria a la</w:t>
      </w:r>
      <w:r w:rsidR="001F05FC" w:rsidRPr="00652CDB">
        <w:rPr>
          <w:rFonts w:ascii="Arial Rounded MT Bold" w:hAnsi="Arial Rounded MT Bold" w:cs="Calibri"/>
          <w:b/>
          <w:smallCaps/>
          <w:sz w:val="32"/>
          <w:szCs w:val="32"/>
        </w:rPr>
        <w:t xml:space="preserve"> LICITACIÓN</w:t>
      </w:r>
    </w:p>
    <w:p w14:paraId="3F68318A" w14:textId="7C5707A5" w:rsidR="00CC0829" w:rsidRPr="00652CDB" w:rsidRDefault="00D12DA3" w:rsidP="00EE5879">
      <w:pPr>
        <w:pStyle w:val="Encabezado"/>
        <w:spacing w:line="360" w:lineRule="auto"/>
        <w:jc w:val="right"/>
        <w:outlineLvl w:val="0"/>
        <w:rPr>
          <w:rFonts w:ascii="Arial Rounded MT Bold" w:hAnsi="Arial Rounded MT Bold" w:cs="Calibri"/>
          <w:b/>
          <w:smallCaps/>
          <w:sz w:val="32"/>
          <w:szCs w:val="32"/>
          <w:lang w:val="es-ES_tradnl"/>
        </w:rPr>
      </w:pPr>
      <w:r w:rsidRPr="00652CDB">
        <w:rPr>
          <w:rFonts w:ascii="Arial Rounded MT Bold" w:hAnsi="Arial Rounded MT Bold" w:cs="Calibri"/>
          <w:b/>
          <w:smallCaps/>
          <w:sz w:val="32"/>
          <w:szCs w:val="32"/>
          <w:lang w:val="es-ES_tradnl"/>
        </w:rPr>
        <w:t xml:space="preserve">PÚBLICA </w:t>
      </w:r>
      <w:r w:rsidR="0065426C" w:rsidRPr="00652CDB">
        <w:rPr>
          <w:rFonts w:ascii="Arial Rounded MT Bold" w:hAnsi="Arial Rounded MT Bold" w:cs="Calibri"/>
          <w:b/>
          <w:smallCaps/>
          <w:sz w:val="32"/>
          <w:szCs w:val="32"/>
          <w:lang w:val="es-ES_tradnl"/>
        </w:rPr>
        <w:t xml:space="preserve">INTERNACIONAL ABIERTA </w:t>
      </w:r>
      <w:r w:rsidR="00884CB5" w:rsidRPr="00652CDB">
        <w:rPr>
          <w:rFonts w:ascii="Arial Rounded MT Bold" w:hAnsi="Arial Rounded MT Bold" w:cs="Calibri"/>
          <w:b/>
          <w:smallCaps/>
          <w:sz w:val="32"/>
          <w:szCs w:val="32"/>
          <w:lang w:val="es-ES_tradnl"/>
        </w:rPr>
        <w:t>PRESENCIAL</w:t>
      </w:r>
      <w:r w:rsidR="00196081" w:rsidRPr="00652CDB">
        <w:rPr>
          <w:rFonts w:ascii="Arial Rounded MT Bold" w:hAnsi="Arial Rounded MT Bold" w:cs="Calibri"/>
          <w:b/>
          <w:smallCaps/>
          <w:sz w:val="32"/>
          <w:szCs w:val="32"/>
          <w:lang w:val="es-ES_tradnl"/>
        </w:rPr>
        <w:t xml:space="preserve"> </w:t>
      </w:r>
    </w:p>
    <w:p w14:paraId="1B4150C7" w14:textId="5C7368B0" w:rsidR="00CC0829" w:rsidRPr="00652CDB" w:rsidRDefault="00D31CEE" w:rsidP="00EE5879">
      <w:pPr>
        <w:pStyle w:val="Encabezado"/>
        <w:spacing w:line="360" w:lineRule="auto"/>
        <w:jc w:val="right"/>
        <w:outlineLvl w:val="0"/>
        <w:rPr>
          <w:rFonts w:ascii="Arial Rounded MT Bold" w:hAnsi="Arial Rounded MT Bold" w:cs="Calibri"/>
          <w:b/>
          <w:smallCaps/>
          <w:color w:val="0070C0"/>
          <w:sz w:val="32"/>
          <w:szCs w:val="32"/>
          <w:lang w:val="es-ES_tradnl"/>
        </w:rPr>
      </w:pPr>
      <w:r w:rsidRPr="00652CDB">
        <w:rPr>
          <w:rFonts w:ascii="Arial Rounded MT Bold" w:hAnsi="Arial Rounded MT Bold" w:cs="Calibri"/>
          <w:b/>
          <w:smallCaps/>
          <w:sz w:val="32"/>
          <w:szCs w:val="32"/>
          <w:lang w:val="es-ES_tradnl"/>
        </w:rPr>
        <w:t>LP-INE-</w:t>
      </w:r>
      <w:r w:rsidR="00155364">
        <w:rPr>
          <w:rFonts w:ascii="Arial Rounded MT Bold" w:hAnsi="Arial Rounded MT Bold" w:cs="Calibri"/>
          <w:b/>
          <w:smallCaps/>
          <w:sz w:val="32"/>
          <w:szCs w:val="32"/>
          <w:lang w:val="es-ES_tradnl"/>
        </w:rPr>
        <w:softHyphen/>
      </w:r>
      <w:r w:rsidR="005F1824">
        <w:rPr>
          <w:rFonts w:ascii="Arial Rounded MT Bold" w:hAnsi="Arial Rounded MT Bold" w:cs="Calibri"/>
          <w:b/>
          <w:smallCaps/>
          <w:sz w:val="32"/>
          <w:szCs w:val="32"/>
          <w:lang w:val="es-ES_tradnl"/>
        </w:rPr>
        <w:t>025</w:t>
      </w:r>
      <w:r w:rsidRPr="00652CDB">
        <w:rPr>
          <w:rFonts w:ascii="Arial Rounded MT Bold" w:hAnsi="Arial Rounded MT Bold" w:cs="Calibri"/>
          <w:b/>
          <w:smallCaps/>
          <w:sz w:val="32"/>
          <w:szCs w:val="32"/>
          <w:lang w:val="es-ES_tradnl"/>
        </w:rPr>
        <w:t>/202</w:t>
      </w:r>
      <w:r w:rsidR="00C5145B" w:rsidRPr="00652CDB">
        <w:rPr>
          <w:rFonts w:ascii="Arial Rounded MT Bold" w:hAnsi="Arial Rounded MT Bold" w:cs="Calibri"/>
          <w:b/>
          <w:smallCaps/>
          <w:sz w:val="32"/>
          <w:szCs w:val="32"/>
          <w:lang w:val="es-ES_tradnl"/>
        </w:rPr>
        <w:t>5</w:t>
      </w:r>
    </w:p>
    <w:p w14:paraId="33C4AD5F" w14:textId="77777777" w:rsidR="00CC0829" w:rsidRPr="00652CDB" w:rsidRDefault="00CC0829" w:rsidP="00CC0829">
      <w:pPr>
        <w:rPr>
          <w:rFonts w:ascii="Arial" w:hAnsi="Arial" w:cs="Arial"/>
          <w:color w:val="0070C0"/>
          <w:sz w:val="28"/>
          <w:szCs w:val="28"/>
        </w:rPr>
      </w:pPr>
    </w:p>
    <w:p w14:paraId="1B3BEF81" w14:textId="77777777" w:rsidR="007455A8" w:rsidRPr="00652CDB" w:rsidRDefault="00AD7ECF" w:rsidP="00574BC2">
      <w:pPr>
        <w:tabs>
          <w:tab w:val="left" w:pos="6516"/>
          <w:tab w:val="right" w:pos="9237"/>
        </w:tabs>
        <w:rPr>
          <w:rFonts w:ascii="Arial" w:hAnsi="Arial" w:cs="Arial"/>
          <w:color w:val="0070C0"/>
          <w:sz w:val="28"/>
          <w:szCs w:val="28"/>
        </w:rPr>
      </w:pPr>
      <w:r w:rsidRPr="00652CDB">
        <w:rPr>
          <w:rFonts w:ascii="Arial" w:hAnsi="Arial" w:cs="Arial"/>
          <w:color w:val="0070C0"/>
          <w:sz w:val="28"/>
          <w:szCs w:val="28"/>
        </w:rPr>
        <w:tab/>
      </w:r>
      <w:r w:rsidR="00574BC2" w:rsidRPr="00652CDB">
        <w:rPr>
          <w:rFonts w:ascii="Arial" w:hAnsi="Arial" w:cs="Arial"/>
          <w:color w:val="0070C0"/>
          <w:sz w:val="28"/>
          <w:szCs w:val="28"/>
        </w:rPr>
        <w:tab/>
      </w:r>
    </w:p>
    <w:p w14:paraId="655FE11B" w14:textId="77777777" w:rsidR="00CC0829" w:rsidRPr="00652CDB" w:rsidRDefault="002839B9" w:rsidP="002839B9">
      <w:pPr>
        <w:tabs>
          <w:tab w:val="left" w:pos="6516"/>
          <w:tab w:val="left" w:pos="8436"/>
        </w:tabs>
        <w:rPr>
          <w:rFonts w:ascii="Arial" w:hAnsi="Arial" w:cs="Arial"/>
          <w:color w:val="0070C0"/>
          <w:sz w:val="28"/>
          <w:szCs w:val="28"/>
        </w:rPr>
      </w:pPr>
      <w:r w:rsidRPr="00652CDB">
        <w:rPr>
          <w:rFonts w:ascii="Arial" w:hAnsi="Arial" w:cs="Arial"/>
          <w:color w:val="0070C0"/>
          <w:sz w:val="28"/>
          <w:szCs w:val="28"/>
        </w:rPr>
        <w:tab/>
      </w:r>
    </w:p>
    <w:p w14:paraId="538DB852" w14:textId="77777777" w:rsidR="002E0E35" w:rsidRPr="00652CDB" w:rsidRDefault="001F05FC" w:rsidP="008B410C">
      <w:pPr>
        <w:tabs>
          <w:tab w:val="left" w:pos="6516"/>
          <w:tab w:val="left" w:pos="7350"/>
        </w:tabs>
        <w:rPr>
          <w:rFonts w:ascii="Arial" w:hAnsi="Arial" w:cs="Arial"/>
          <w:color w:val="0070C0"/>
          <w:sz w:val="28"/>
          <w:szCs w:val="28"/>
        </w:rPr>
      </w:pPr>
      <w:r w:rsidRPr="00652CDB">
        <w:rPr>
          <w:rFonts w:ascii="Arial" w:hAnsi="Arial" w:cs="Arial"/>
          <w:color w:val="0070C0"/>
          <w:sz w:val="28"/>
          <w:szCs w:val="28"/>
        </w:rPr>
        <w:tab/>
      </w:r>
    </w:p>
    <w:p w14:paraId="6A57A7A4" w14:textId="77777777" w:rsidR="002E0E35" w:rsidRPr="00652CDB" w:rsidRDefault="002E0E35" w:rsidP="008B410C">
      <w:pPr>
        <w:tabs>
          <w:tab w:val="left" w:pos="6516"/>
          <w:tab w:val="left" w:pos="7350"/>
        </w:tabs>
        <w:rPr>
          <w:rFonts w:ascii="Arial" w:hAnsi="Arial" w:cs="Arial"/>
          <w:color w:val="0070C0"/>
          <w:sz w:val="28"/>
          <w:szCs w:val="28"/>
        </w:rPr>
      </w:pPr>
    </w:p>
    <w:p w14:paraId="371DD8C4" w14:textId="7D1D2BD0" w:rsidR="001F05FC" w:rsidRPr="00652CDB" w:rsidRDefault="008B410C" w:rsidP="00212D86">
      <w:pPr>
        <w:tabs>
          <w:tab w:val="left" w:pos="6516"/>
          <w:tab w:val="left" w:pos="7350"/>
        </w:tabs>
        <w:rPr>
          <w:rFonts w:ascii="Arial" w:hAnsi="Arial" w:cs="Arial"/>
          <w:b/>
          <w:smallCaps/>
          <w:sz w:val="28"/>
          <w:szCs w:val="28"/>
        </w:rPr>
      </w:pPr>
      <w:r w:rsidRPr="00652CDB">
        <w:rPr>
          <w:rFonts w:ascii="Arial" w:hAnsi="Arial" w:cs="Arial"/>
          <w:color w:val="0070C0"/>
          <w:sz w:val="28"/>
          <w:szCs w:val="28"/>
        </w:rPr>
        <w:tab/>
      </w:r>
    </w:p>
    <w:p w14:paraId="0F119BEA" w14:textId="77777777" w:rsidR="001F05FC" w:rsidRPr="00652CDB" w:rsidRDefault="001F05FC" w:rsidP="001215C7">
      <w:pPr>
        <w:tabs>
          <w:tab w:val="left" w:pos="3686"/>
          <w:tab w:val="left" w:pos="6348"/>
        </w:tabs>
        <w:jc w:val="center"/>
        <w:rPr>
          <w:rFonts w:ascii="Arial" w:hAnsi="Arial" w:cs="Arial"/>
          <w:b/>
          <w:smallCaps/>
          <w:sz w:val="28"/>
          <w:szCs w:val="28"/>
        </w:rPr>
      </w:pPr>
    </w:p>
    <w:p w14:paraId="31972924" w14:textId="633F21D8" w:rsidR="00B621EF" w:rsidRPr="00652CDB" w:rsidRDefault="001F05FC" w:rsidP="0097350D">
      <w:pPr>
        <w:tabs>
          <w:tab w:val="left" w:pos="3686"/>
          <w:tab w:val="center" w:pos="4618"/>
          <w:tab w:val="left" w:pos="7210"/>
        </w:tabs>
        <w:rPr>
          <w:rFonts w:ascii="Arial" w:hAnsi="Arial" w:cs="Arial"/>
          <w:b/>
          <w:smallCaps/>
          <w:sz w:val="28"/>
          <w:szCs w:val="28"/>
        </w:rPr>
      </w:pPr>
      <w:r w:rsidRPr="00652CDB">
        <w:rPr>
          <w:rFonts w:ascii="Arial" w:hAnsi="Arial" w:cs="Arial"/>
          <w:b/>
          <w:smallCaps/>
          <w:sz w:val="28"/>
          <w:szCs w:val="28"/>
        </w:rPr>
        <w:tab/>
      </w:r>
      <w:r w:rsidR="001215C7" w:rsidRPr="00652CDB">
        <w:rPr>
          <w:rFonts w:ascii="Arial" w:hAnsi="Arial" w:cs="Arial"/>
          <w:b/>
          <w:smallCaps/>
          <w:sz w:val="28"/>
          <w:szCs w:val="28"/>
        </w:rPr>
        <w:tab/>
      </w:r>
      <w:r w:rsidR="0097350D">
        <w:rPr>
          <w:rFonts w:ascii="Arial" w:hAnsi="Arial" w:cs="Arial"/>
          <w:b/>
          <w:smallCaps/>
          <w:sz w:val="28"/>
          <w:szCs w:val="28"/>
        </w:rPr>
        <w:tab/>
      </w:r>
    </w:p>
    <w:p w14:paraId="4D92FCA1" w14:textId="77777777" w:rsidR="00B71F93" w:rsidRPr="00652CDB" w:rsidRDefault="00B71F93" w:rsidP="00B71F93">
      <w:pPr>
        <w:tabs>
          <w:tab w:val="left" w:pos="3686"/>
        </w:tabs>
        <w:jc w:val="center"/>
        <w:rPr>
          <w:rFonts w:ascii="Arial" w:hAnsi="Arial" w:cs="Arial"/>
          <w:b/>
          <w:sz w:val="28"/>
        </w:rPr>
      </w:pPr>
    </w:p>
    <w:p w14:paraId="4DC6382D" w14:textId="2275E8F1" w:rsidR="00212D86" w:rsidRDefault="00212D86" w:rsidP="01928105">
      <w:pPr>
        <w:tabs>
          <w:tab w:val="left" w:pos="3686"/>
        </w:tabs>
        <w:jc w:val="center"/>
        <w:rPr>
          <w:rFonts w:ascii="Arial" w:hAnsi="Arial" w:cs="Arial"/>
          <w:b/>
          <w:bCs/>
          <w:sz w:val="32"/>
          <w:szCs w:val="32"/>
          <w:lang w:val="es-ES"/>
        </w:rPr>
      </w:pPr>
      <w:r w:rsidRPr="01928105">
        <w:rPr>
          <w:rFonts w:ascii="Arial" w:hAnsi="Arial" w:cs="Arial"/>
          <w:b/>
          <w:bCs/>
          <w:sz w:val="32"/>
          <w:szCs w:val="32"/>
          <w:lang w:val="es-ES"/>
        </w:rPr>
        <w:t>Adquisición, instalación, configuración y puesta en marcha de dos equipos de aires acondicionados de precisión tipo In-</w:t>
      </w:r>
      <w:proofErr w:type="spellStart"/>
      <w:r w:rsidRPr="01928105">
        <w:rPr>
          <w:rFonts w:ascii="Arial" w:hAnsi="Arial" w:cs="Arial"/>
          <w:b/>
          <w:bCs/>
          <w:sz w:val="32"/>
          <w:szCs w:val="32"/>
          <w:lang w:val="es-ES"/>
        </w:rPr>
        <w:t>Row</w:t>
      </w:r>
      <w:proofErr w:type="spellEnd"/>
      <w:r w:rsidRPr="01928105">
        <w:rPr>
          <w:rFonts w:ascii="Arial" w:hAnsi="Arial" w:cs="Arial"/>
          <w:b/>
          <w:bCs/>
          <w:sz w:val="32"/>
          <w:szCs w:val="32"/>
          <w:lang w:val="es-ES"/>
        </w:rPr>
        <w:t>, para el Centro de Cómputo Secundario (CCS). </w:t>
      </w:r>
    </w:p>
    <w:p w14:paraId="08F01C4C" w14:textId="77777777" w:rsidR="00212D86" w:rsidRDefault="00212D86" w:rsidP="001D4D26">
      <w:pPr>
        <w:tabs>
          <w:tab w:val="left" w:pos="3686"/>
        </w:tabs>
        <w:jc w:val="center"/>
        <w:rPr>
          <w:rFonts w:ascii="Arial" w:hAnsi="Arial" w:cs="Arial"/>
          <w:b/>
          <w:sz w:val="32"/>
          <w:szCs w:val="32"/>
        </w:rPr>
      </w:pPr>
    </w:p>
    <w:p w14:paraId="3A4D49CB" w14:textId="77777777" w:rsidR="007A1AAF" w:rsidRPr="00652CDB" w:rsidRDefault="007A1AAF">
      <w:pPr>
        <w:rPr>
          <w:rFonts w:ascii="Arial" w:hAnsi="Arial" w:cs="Arial"/>
          <w:b/>
          <w:sz w:val="28"/>
          <w:szCs w:val="22"/>
        </w:rPr>
      </w:pPr>
      <w:r w:rsidRPr="00652CDB">
        <w:rPr>
          <w:rFonts w:ascii="Arial" w:hAnsi="Arial" w:cs="Arial"/>
          <w:b/>
          <w:sz w:val="28"/>
          <w:szCs w:val="22"/>
        </w:rPr>
        <w:br w:type="page"/>
      </w:r>
    </w:p>
    <w:p w14:paraId="6BA8F0EC" w14:textId="3CB2BFBE" w:rsidR="001F061F" w:rsidRPr="00652CDB" w:rsidRDefault="001F05FC" w:rsidP="00EE5879">
      <w:pPr>
        <w:tabs>
          <w:tab w:val="left" w:pos="3828"/>
        </w:tabs>
        <w:spacing w:line="276" w:lineRule="auto"/>
        <w:ind w:left="1416"/>
        <w:jc w:val="center"/>
        <w:outlineLvl w:val="0"/>
        <w:rPr>
          <w:rFonts w:ascii="Arial" w:hAnsi="Arial" w:cs="Arial"/>
          <w:b/>
          <w:sz w:val="28"/>
          <w:szCs w:val="22"/>
        </w:rPr>
      </w:pPr>
      <w:r w:rsidRPr="00652CDB">
        <w:rPr>
          <w:rFonts w:ascii="Arial" w:hAnsi="Arial" w:cs="Arial"/>
          <w:b/>
          <w:sz w:val="28"/>
          <w:szCs w:val="22"/>
        </w:rPr>
        <w:lastRenderedPageBreak/>
        <w:t>C O N V O C A T O R I A</w:t>
      </w:r>
    </w:p>
    <w:p w14:paraId="136FD8E3" w14:textId="77777777" w:rsidR="00884CB5" w:rsidRPr="00652CDB" w:rsidRDefault="00884CB5" w:rsidP="00EE5879">
      <w:pPr>
        <w:tabs>
          <w:tab w:val="left" w:pos="3828"/>
        </w:tabs>
        <w:spacing w:line="276" w:lineRule="auto"/>
        <w:ind w:left="1416"/>
        <w:jc w:val="center"/>
        <w:outlineLvl w:val="0"/>
        <w:rPr>
          <w:rFonts w:ascii="Arial" w:hAnsi="Arial" w:cs="Arial"/>
          <w:b/>
          <w:sz w:val="28"/>
          <w:szCs w:val="22"/>
        </w:rPr>
      </w:pPr>
    </w:p>
    <w:p w14:paraId="42723068" w14:textId="77777777" w:rsidR="004274C6" w:rsidRPr="00652CDB" w:rsidRDefault="004274C6" w:rsidP="001F05FC">
      <w:pPr>
        <w:tabs>
          <w:tab w:val="left" w:pos="3828"/>
        </w:tabs>
        <w:spacing w:line="276" w:lineRule="auto"/>
        <w:ind w:left="1416"/>
        <w:jc w:val="center"/>
        <w:rPr>
          <w:rFonts w:ascii="Arial" w:hAnsi="Arial" w:cs="Arial"/>
          <w:b/>
          <w:szCs w:val="22"/>
        </w:rPr>
      </w:pPr>
    </w:p>
    <w:p w14:paraId="2FAD7246" w14:textId="77777777" w:rsidR="001D4D26" w:rsidRPr="00652CDB" w:rsidRDefault="001D4D26" w:rsidP="00EE5879">
      <w:pPr>
        <w:tabs>
          <w:tab w:val="left" w:pos="3828"/>
        </w:tabs>
        <w:spacing w:line="276" w:lineRule="auto"/>
        <w:ind w:left="1416"/>
        <w:outlineLvl w:val="0"/>
        <w:rPr>
          <w:rFonts w:ascii="Arial" w:hAnsi="Arial" w:cs="Arial"/>
          <w:b/>
          <w:sz w:val="22"/>
          <w:szCs w:val="22"/>
        </w:rPr>
      </w:pPr>
      <w:r w:rsidRPr="00652CDB">
        <w:rPr>
          <w:rFonts w:ascii="Arial" w:hAnsi="Arial" w:cs="Arial"/>
          <w:sz w:val="22"/>
          <w:szCs w:val="22"/>
        </w:rPr>
        <w:t xml:space="preserve">Convocante: </w:t>
      </w:r>
      <w:r w:rsidRPr="00652CDB">
        <w:rPr>
          <w:rFonts w:ascii="Arial" w:hAnsi="Arial" w:cs="Arial"/>
          <w:sz w:val="22"/>
          <w:szCs w:val="22"/>
        </w:rPr>
        <w:tab/>
      </w:r>
      <w:r w:rsidR="00277FD0" w:rsidRPr="00652CDB">
        <w:rPr>
          <w:rFonts w:ascii="Arial" w:hAnsi="Arial" w:cs="Arial"/>
          <w:b/>
          <w:sz w:val="22"/>
          <w:szCs w:val="22"/>
        </w:rPr>
        <w:t>Instituto Nacional Electoral</w:t>
      </w:r>
    </w:p>
    <w:p w14:paraId="623385CF" w14:textId="77777777" w:rsidR="001D4D26" w:rsidRPr="00652CDB" w:rsidRDefault="001D4D26" w:rsidP="001D4D26">
      <w:pPr>
        <w:tabs>
          <w:tab w:val="left" w:pos="3780"/>
        </w:tabs>
        <w:spacing w:line="276" w:lineRule="auto"/>
        <w:rPr>
          <w:rFonts w:ascii="Arial" w:hAnsi="Arial" w:cs="Arial"/>
          <w:b/>
          <w:sz w:val="16"/>
          <w:szCs w:val="16"/>
        </w:rPr>
      </w:pPr>
    </w:p>
    <w:p w14:paraId="6DA13222" w14:textId="77777777" w:rsidR="00E272D0" w:rsidRPr="00652CDB" w:rsidRDefault="00E272D0" w:rsidP="001D4D26">
      <w:pPr>
        <w:tabs>
          <w:tab w:val="left" w:pos="3780"/>
        </w:tabs>
        <w:spacing w:line="276" w:lineRule="auto"/>
        <w:rPr>
          <w:rFonts w:ascii="Arial" w:hAnsi="Arial" w:cs="Arial"/>
          <w:b/>
          <w:sz w:val="16"/>
          <w:szCs w:val="16"/>
        </w:rPr>
      </w:pPr>
    </w:p>
    <w:p w14:paraId="03043BD1" w14:textId="391BEA8B" w:rsidR="001D4D26" w:rsidRPr="00652CDB" w:rsidRDefault="001D4D26" w:rsidP="00B82D11">
      <w:pPr>
        <w:tabs>
          <w:tab w:val="left" w:pos="3828"/>
        </w:tabs>
        <w:spacing w:line="276" w:lineRule="auto"/>
        <w:ind w:left="3828" w:hanging="2412"/>
        <w:jc w:val="both"/>
        <w:rPr>
          <w:rFonts w:ascii="Arial" w:hAnsi="Arial" w:cs="Arial"/>
          <w:b/>
          <w:bCs/>
          <w:sz w:val="22"/>
          <w:szCs w:val="22"/>
          <w:lang w:val="es-ES"/>
        </w:rPr>
      </w:pPr>
      <w:r w:rsidRPr="01928105">
        <w:rPr>
          <w:rFonts w:ascii="Arial" w:hAnsi="Arial" w:cs="Arial"/>
          <w:sz w:val="22"/>
          <w:szCs w:val="22"/>
          <w:lang w:val="es-ES"/>
        </w:rPr>
        <w:t>Domicilio:</w:t>
      </w:r>
      <w:r>
        <w:tab/>
      </w:r>
      <w:r w:rsidRPr="01928105">
        <w:rPr>
          <w:rFonts w:ascii="Arial" w:hAnsi="Arial" w:cs="Arial"/>
          <w:b/>
          <w:bCs/>
          <w:sz w:val="22"/>
          <w:szCs w:val="22"/>
          <w:lang w:val="es-ES"/>
        </w:rPr>
        <w:t>Periférico Sur No. 4124,</w:t>
      </w:r>
      <w:r w:rsidR="00171A08" w:rsidRPr="01928105">
        <w:rPr>
          <w:rFonts w:ascii="Arial" w:hAnsi="Arial" w:cs="Arial"/>
          <w:b/>
          <w:bCs/>
          <w:sz w:val="22"/>
          <w:szCs w:val="22"/>
          <w:lang w:val="es-ES"/>
        </w:rPr>
        <w:t xml:space="preserve"> sexto piso,</w:t>
      </w:r>
      <w:r w:rsidRPr="01928105">
        <w:rPr>
          <w:rFonts w:ascii="Arial" w:hAnsi="Arial" w:cs="Arial"/>
          <w:b/>
          <w:bCs/>
          <w:sz w:val="22"/>
          <w:szCs w:val="22"/>
          <w:lang w:val="es-ES"/>
        </w:rPr>
        <w:t xml:space="preserve"> Colonia </w:t>
      </w:r>
      <w:r w:rsidR="001F05FC" w:rsidRPr="01928105">
        <w:rPr>
          <w:rFonts w:ascii="Arial" w:hAnsi="Arial" w:cs="Arial"/>
          <w:b/>
          <w:bCs/>
          <w:sz w:val="22"/>
          <w:szCs w:val="22"/>
          <w:lang w:val="es-ES"/>
        </w:rPr>
        <w:t>Jardines del Pedregal</w:t>
      </w:r>
      <w:r w:rsidRPr="01928105">
        <w:rPr>
          <w:rFonts w:ascii="Arial" w:hAnsi="Arial" w:cs="Arial"/>
          <w:b/>
          <w:bCs/>
          <w:sz w:val="22"/>
          <w:szCs w:val="22"/>
          <w:lang w:val="es-ES"/>
        </w:rPr>
        <w:t>, Álvaro Obregón, C.P. 01</w:t>
      </w:r>
      <w:r w:rsidR="006B0342" w:rsidRPr="01928105">
        <w:rPr>
          <w:rFonts w:ascii="Arial" w:hAnsi="Arial" w:cs="Arial"/>
          <w:b/>
          <w:bCs/>
          <w:sz w:val="22"/>
          <w:szCs w:val="22"/>
          <w:lang w:val="es-ES"/>
        </w:rPr>
        <w:t>900</w:t>
      </w:r>
      <w:r w:rsidRPr="01928105">
        <w:rPr>
          <w:rFonts w:ascii="Arial" w:hAnsi="Arial" w:cs="Arial"/>
          <w:b/>
          <w:bCs/>
          <w:sz w:val="22"/>
          <w:szCs w:val="22"/>
          <w:lang w:val="es-ES"/>
        </w:rPr>
        <w:t xml:space="preserve">, </w:t>
      </w:r>
      <w:r w:rsidR="00366EA9" w:rsidRPr="01928105">
        <w:rPr>
          <w:rFonts w:ascii="Arial" w:hAnsi="Arial" w:cs="Arial"/>
          <w:b/>
          <w:bCs/>
          <w:sz w:val="22"/>
          <w:szCs w:val="22"/>
          <w:lang w:val="es-ES"/>
        </w:rPr>
        <w:t>Ciudad de México.</w:t>
      </w:r>
    </w:p>
    <w:p w14:paraId="54778137" w14:textId="31B7D43B" w:rsidR="00E272D0" w:rsidRPr="00652CDB" w:rsidRDefault="00E272D0" w:rsidP="001D4D26">
      <w:pPr>
        <w:tabs>
          <w:tab w:val="left" w:pos="3780"/>
        </w:tabs>
        <w:spacing w:line="276" w:lineRule="auto"/>
        <w:ind w:left="2124"/>
        <w:rPr>
          <w:rFonts w:ascii="Arial" w:hAnsi="Arial" w:cs="Arial"/>
          <w:sz w:val="22"/>
          <w:szCs w:val="22"/>
        </w:rPr>
      </w:pPr>
    </w:p>
    <w:p w14:paraId="7455BC17" w14:textId="77777777" w:rsidR="004274C6" w:rsidRPr="00652CDB" w:rsidRDefault="004274C6" w:rsidP="001D4D26">
      <w:pPr>
        <w:tabs>
          <w:tab w:val="left" w:pos="3780"/>
        </w:tabs>
        <w:spacing w:line="276" w:lineRule="auto"/>
        <w:ind w:left="2124"/>
        <w:rPr>
          <w:rFonts w:ascii="Arial" w:hAnsi="Arial" w:cs="Arial"/>
          <w:sz w:val="22"/>
          <w:szCs w:val="22"/>
        </w:rPr>
      </w:pPr>
    </w:p>
    <w:p w14:paraId="07A4EEFB" w14:textId="204BA09B" w:rsidR="001D4D26" w:rsidRPr="00652CDB" w:rsidRDefault="5F828B5D" w:rsidP="01928105">
      <w:pPr>
        <w:tabs>
          <w:tab w:val="left" w:pos="3780"/>
          <w:tab w:val="center" w:pos="3870"/>
        </w:tabs>
        <w:spacing w:line="276" w:lineRule="auto"/>
        <w:ind w:left="1418"/>
        <w:rPr>
          <w:rFonts w:ascii="Arial" w:hAnsi="Arial" w:cs="Arial"/>
          <w:b/>
          <w:bCs/>
          <w:sz w:val="22"/>
          <w:szCs w:val="22"/>
          <w:lang w:val="es-ES"/>
        </w:rPr>
      </w:pPr>
      <w:r w:rsidRPr="01928105">
        <w:rPr>
          <w:rFonts w:ascii="Arial" w:hAnsi="Arial" w:cs="Arial"/>
          <w:sz w:val="22"/>
          <w:szCs w:val="22"/>
          <w:lang w:val="es-ES"/>
        </w:rPr>
        <w:t xml:space="preserve">Procedimiento </w:t>
      </w:r>
      <w:r w:rsidR="001D4D26">
        <w:tab/>
      </w:r>
      <w:r w:rsidRPr="01928105">
        <w:rPr>
          <w:rFonts w:ascii="Arial" w:hAnsi="Arial" w:cs="Arial"/>
          <w:b/>
          <w:bCs/>
          <w:sz w:val="22"/>
          <w:szCs w:val="22"/>
          <w:lang w:val="es-ES"/>
        </w:rPr>
        <w:t>Licitación</w:t>
      </w:r>
      <w:r w:rsidR="00526ED1" w:rsidRPr="01928105">
        <w:rPr>
          <w:rFonts w:ascii="Arial" w:hAnsi="Arial" w:cs="Arial"/>
          <w:b/>
          <w:bCs/>
          <w:sz w:val="22"/>
          <w:szCs w:val="22"/>
          <w:lang w:val="es-ES"/>
        </w:rPr>
        <w:t xml:space="preserve"> Pública</w:t>
      </w:r>
      <w:r w:rsidR="00034D13" w:rsidRPr="01928105">
        <w:rPr>
          <w:rFonts w:ascii="Arial" w:hAnsi="Arial" w:cs="Arial"/>
          <w:b/>
          <w:bCs/>
          <w:sz w:val="22"/>
          <w:szCs w:val="22"/>
          <w:lang w:val="es-ES"/>
        </w:rPr>
        <w:t xml:space="preserve"> </w:t>
      </w:r>
      <w:r w:rsidR="0065426C" w:rsidRPr="01928105">
        <w:rPr>
          <w:rFonts w:ascii="Arial" w:hAnsi="Arial" w:cs="Arial"/>
          <w:b/>
          <w:bCs/>
          <w:sz w:val="22"/>
          <w:szCs w:val="22"/>
          <w:lang w:val="es-ES"/>
        </w:rPr>
        <w:t xml:space="preserve">Internacional Abierta </w:t>
      </w:r>
      <w:r w:rsidR="00884CB5" w:rsidRPr="01928105">
        <w:rPr>
          <w:rFonts w:ascii="Arial" w:hAnsi="Arial" w:cs="Arial"/>
          <w:b/>
          <w:bCs/>
          <w:sz w:val="22"/>
          <w:szCs w:val="22"/>
          <w:lang w:val="es-ES"/>
        </w:rPr>
        <w:t>Presencial</w:t>
      </w:r>
    </w:p>
    <w:p w14:paraId="5D70CF0D" w14:textId="77777777" w:rsidR="001D4D26" w:rsidRPr="00652CDB" w:rsidRDefault="000209C1" w:rsidP="00034D13">
      <w:pPr>
        <w:tabs>
          <w:tab w:val="left" w:pos="3828"/>
        </w:tabs>
        <w:spacing w:line="276" w:lineRule="auto"/>
        <w:ind w:left="1418"/>
        <w:rPr>
          <w:rFonts w:ascii="Arial" w:hAnsi="Arial" w:cs="Arial"/>
          <w:b/>
          <w:sz w:val="22"/>
          <w:szCs w:val="22"/>
        </w:rPr>
      </w:pPr>
      <w:r w:rsidRPr="00652CDB">
        <w:rPr>
          <w:rFonts w:ascii="Arial" w:hAnsi="Arial" w:cs="Arial"/>
          <w:b/>
          <w:sz w:val="22"/>
          <w:szCs w:val="22"/>
        </w:rPr>
        <w:tab/>
      </w:r>
    </w:p>
    <w:p w14:paraId="39F0A052" w14:textId="77777777" w:rsidR="001D4D26" w:rsidRPr="00652CDB" w:rsidRDefault="001D4D26" w:rsidP="001D4D26">
      <w:pPr>
        <w:tabs>
          <w:tab w:val="left" w:pos="3828"/>
        </w:tabs>
        <w:spacing w:line="276" w:lineRule="auto"/>
        <w:ind w:left="1416"/>
        <w:rPr>
          <w:rFonts w:ascii="Arial" w:hAnsi="Arial" w:cs="Arial"/>
          <w:sz w:val="22"/>
          <w:szCs w:val="22"/>
        </w:rPr>
      </w:pPr>
    </w:p>
    <w:p w14:paraId="5F433B9C" w14:textId="2B8BBCB0" w:rsidR="008945E3" w:rsidRPr="00652CDB" w:rsidRDefault="008945E3" w:rsidP="001D4D26">
      <w:pPr>
        <w:tabs>
          <w:tab w:val="left" w:pos="3828"/>
        </w:tabs>
        <w:spacing w:line="276" w:lineRule="auto"/>
        <w:ind w:left="1416"/>
        <w:rPr>
          <w:rFonts w:ascii="Arial" w:hAnsi="Arial" w:cs="Arial"/>
          <w:sz w:val="22"/>
          <w:szCs w:val="22"/>
        </w:rPr>
      </w:pPr>
      <w:r w:rsidRPr="00652CDB">
        <w:rPr>
          <w:rFonts w:ascii="Arial" w:hAnsi="Arial" w:cs="Arial"/>
          <w:sz w:val="22"/>
          <w:szCs w:val="22"/>
        </w:rPr>
        <w:t>Ejercicio Fiscal</w:t>
      </w:r>
      <w:r w:rsidRPr="00652CDB">
        <w:rPr>
          <w:rFonts w:ascii="Arial" w:hAnsi="Arial" w:cs="Arial"/>
          <w:sz w:val="22"/>
          <w:szCs w:val="22"/>
        </w:rPr>
        <w:tab/>
      </w:r>
      <w:r w:rsidR="000F79F9" w:rsidRPr="00652CDB">
        <w:rPr>
          <w:rFonts w:ascii="Arial" w:hAnsi="Arial" w:cs="Arial"/>
          <w:b/>
          <w:sz w:val="22"/>
          <w:szCs w:val="22"/>
        </w:rPr>
        <w:t>202</w:t>
      </w:r>
      <w:r w:rsidR="00C5145B" w:rsidRPr="00652CDB">
        <w:rPr>
          <w:rFonts w:ascii="Arial" w:hAnsi="Arial" w:cs="Arial"/>
          <w:b/>
          <w:sz w:val="22"/>
          <w:szCs w:val="22"/>
        </w:rPr>
        <w:t>5</w:t>
      </w:r>
      <w:r w:rsidR="00AF193F" w:rsidRPr="00652CDB">
        <w:rPr>
          <w:rFonts w:ascii="Arial" w:hAnsi="Arial" w:cs="Arial"/>
          <w:b/>
          <w:sz w:val="22"/>
          <w:szCs w:val="22"/>
        </w:rPr>
        <w:t xml:space="preserve"> </w:t>
      </w:r>
    </w:p>
    <w:p w14:paraId="3152B700" w14:textId="77777777" w:rsidR="008945E3" w:rsidRPr="00652CDB" w:rsidRDefault="008945E3" w:rsidP="001D4D26">
      <w:pPr>
        <w:tabs>
          <w:tab w:val="left" w:pos="3828"/>
        </w:tabs>
        <w:spacing w:line="276" w:lineRule="auto"/>
        <w:ind w:left="1416"/>
        <w:rPr>
          <w:rFonts w:ascii="Arial" w:hAnsi="Arial" w:cs="Arial"/>
          <w:sz w:val="22"/>
          <w:szCs w:val="22"/>
        </w:rPr>
      </w:pPr>
    </w:p>
    <w:p w14:paraId="4D4340FC" w14:textId="77777777" w:rsidR="000C52FD" w:rsidRPr="00652CDB" w:rsidRDefault="000C52FD" w:rsidP="001D4D26">
      <w:pPr>
        <w:tabs>
          <w:tab w:val="left" w:pos="3828"/>
        </w:tabs>
        <w:spacing w:line="276" w:lineRule="auto"/>
        <w:ind w:left="1416"/>
        <w:rPr>
          <w:rFonts w:ascii="Arial" w:hAnsi="Arial" w:cs="Arial"/>
          <w:sz w:val="22"/>
          <w:szCs w:val="22"/>
        </w:rPr>
      </w:pPr>
    </w:p>
    <w:p w14:paraId="2820D00D" w14:textId="1A359F67" w:rsidR="001D4D26" w:rsidRPr="00652CDB" w:rsidRDefault="001D4D26" w:rsidP="001D4D26">
      <w:pPr>
        <w:tabs>
          <w:tab w:val="left" w:pos="3828"/>
        </w:tabs>
        <w:spacing w:line="276" w:lineRule="auto"/>
        <w:ind w:left="1416"/>
        <w:rPr>
          <w:rFonts w:ascii="Arial" w:hAnsi="Arial" w:cs="Arial"/>
          <w:sz w:val="22"/>
          <w:szCs w:val="22"/>
        </w:rPr>
      </w:pPr>
      <w:r w:rsidRPr="00652CDB">
        <w:rPr>
          <w:rFonts w:ascii="Arial" w:hAnsi="Arial" w:cs="Arial"/>
          <w:sz w:val="22"/>
          <w:szCs w:val="22"/>
        </w:rPr>
        <w:t xml:space="preserve">Número:                 </w:t>
      </w:r>
      <w:r w:rsidRPr="00652CDB">
        <w:rPr>
          <w:rFonts w:ascii="Arial" w:hAnsi="Arial" w:cs="Arial"/>
          <w:sz w:val="22"/>
          <w:szCs w:val="22"/>
        </w:rPr>
        <w:tab/>
      </w:r>
      <w:r w:rsidR="00D31CEE" w:rsidRPr="00652CDB">
        <w:rPr>
          <w:rFonts w:ascii="Arial" w:hAnsi="Arial" w:cs="Arial"/>
          <w:b/>
          <w:sz w:val="22"/>
          <w:szCs w:val="22"/>
        </w:rPr>
        <w:t>LP-INE-</w:t>
      </w:r>
      <w:r w:rsidR="009C1C98">
        <w:rPr>
          <w:rFonts w:ascii="Arial" w:hAnsi="Arial" w:cs="Arial"/>
          <w:b/>
          <w:sz w:val="22"/>
          <w:szCs w:val="22"/>
        </w:rPr>
        <w:softHyphen/>
      </w:r>
      <w:r w:rsidR="009C1C98">
        <w:rPr>
          <w:rFonts w:ascii="Arial" w:hAnsi="Arial" w:cs="Arial"/>
          <w:b/>
          <w:sz w:val="22"/>
          <w:szCs w:val="22"/>
        </w:rPr>
        <w:softHyphen/>
      </w:r>
      <w:r w:rsidR="009C1C98">
        <w:rPr>
          <w:rFonts w:ascii="Arial" w:hAnsi="Arial" w:cs="Arial"/>
          <w:b/>
          <w:sz w:val="22"/>
          <w:szCs w:val="22"/>
        </w:rPr>
        <w:softHyphen/>
      </w:r>
      <w:r w:rsidR="009C1C98">
        <w:rPr>
          <w:rFonts w:ascii="Arial" w:hAnsi="Arial" w:cs="Arial"/>
          <w:b/>
          <w:sz w:val="22"/>
          <w:szCs w:val="22"/>
        </w:rPr>
        <w:softHyphen/>
      </w:r>
      <w:r w:rsidR="009C1C98">
        <w:rPr>
          <w:rFonts w:ascii="Arial" w:hAnsi="Arial" w:cs="Arial"/>
          <w:b/>
          <w:sz w:val="22"/>
          <w:szCs w:val="22"/>
        </w:rPr>
        <w:softHyphen/>
      </w:r>
      <w:r w:rsidR="009C1C98">
        <w:rPr>
          <w:rFonts w:ascii="Arial" w:hAnsi="Arial" w:cs="Arial"/>
          <w:b/>
          <w:sz w:val="22"/>
          <w:szCs w:val="22"/>
        </w:rPr>
        <w:softHyphen/>
      </w:r>
      <w:r w:rsidR="005F1824">
        <w:rPr>
          <w:rFonts w:ascii="Arial" w:hAnsi="Arial" w:cs="Arial"/>
          <w:b/>
          <w:sz w:val="22"/>
          <w:szCs w:val="22"/>
        </w:rPr>
        <w:t>025</w:t>
      </w:r>
      <w:r w:rsidR="00D31CEE" w:rsidRPr="00652CDB">
        <w:rPr>
          <w:rFonts w:ascii="Arial" w:hAnsi="Arial" w:cs="Arial"/>
          <w:b/>
          <w:sz w:val="22"/>
          <w:szCs w:val="22"/>
        </w:rPr>
        <w:t>/202</w:t>
      </w:r>
      <w:r w:rsidR="00CC4449" w:rsidRPr="00652CDB">
        <w:rPr>
          <w:rFonts w:ascii="Arial" w:hAnsi="Arial" w:cs="Arial"/>
          <w:b/>
          <w:sz w:val="22"/>
          <w:szCs w:val="22"/>
        </w:rPr>
        <w:t>5</w:t>
      </w:r>
    </w:p>
    <w:p w14:paraId="0DDA47A9" w14:textId="77777777" w:rsidR="005F6B2C" w:rsidRPr="00652CDB" w:rsidRDefault="005F6B2C" w:rsidP="001D4D26">
      <w:pPr>
        <w:tabs>
          <w:tab w:val="left" w:pos="3828"/>
        </w:tabs>
        <w:spacing w:line="276" w:lineRule="auto"/>
        <w:ind w:left="4248"/>
        <w:rPr>
          <w:rFonts w:ascii="Arial" w:hAnsi="Arial" w:cs="Arial"/>
          <w:b/>
          <w:sz w:val="22"/>
          <w:szCs w:val="22"/>
        </w:rPr>
      </w:pPr>
    </w:p>
    <w:p w14:paraId="1D502272" w14:textId="51BBDB1A" w:rsidR="000C52FD" w:rsidRPr="00652CDB" w:rsidRDefault="001D4D26" w:rsidP="007C4BEA">
      <w:pPr>
        <w:tabs>
          <w:tab w:val="left" w:pos="3828"/>
        </w:tabs>
        <w:spacing w:line="276" w:lineRule="auto"/>
        <w:ind w:left="4248"/>
        <w:rPr>
          <w:rFonts w:ascii="Arial" w:hAnsi="Arial" w:cs="Arial"/>
          <w:sz w:val="22"/>
          <w:szCs w:val="22"/>
        </w:rPr>
      </w:pPr>
      <w:r w:rsidRPr="00652CDB">
        <w:rPr>
          <w:rFonts w:ascii="Arial" w:hAnsi="Arial" w:cs="Arial"/>
          <w:sz w:val="22"/>
          <w:szCs w:val="22"/>
        </w:rPr>
        <w:t xml:space="preserve">  </w:t>
      </w:r>
    </w:p>
    <w:p w14:paraId="7CF69DBC" w14:textId="20B3A753" w:rsidR="00173881" w:rsidRPr="00652CDB" w:rsidRDefault="001D4D26" w:rsidP="01928105">
      <w:pPr>
        <w:tabs>
          <w:tab w:val="left" w:pos="3780"/>
        </w:tabs>
        <w:spacing w:line="276" w:lineRule="auto"/>
        <w:ind w:left="3780" w:hanging="2364"/>
        <w:jc w:val="both"/>
        <w:rPr>
          <w:rFonts w:ascii="Arial" w:hAnsi="Arial" w:cs="Arial"/>
          <w:b/>
          <w:bCs/>
          <w:sz w:val="22"/>
          <w:szCs w:val="22"/>
          <w:lang w:val="es-ES"/>
        </w:rPr>
      </w:pPr>
      <w:r w:rsidRPr="01928105">
        <w:rPr>
          <w:rFonts w:ascii="Arial" w:hAnsi="Arial" w:cs="Arial"/>
          <w:sz w:val="22"/>
          <w:szCs w:val="22"/>
          <w:lang w:val="es-ES"/>
        </w:rPr>
        <w:t>Contratación:</w:t>
      </w:r>
      <w:bookmarkStart w:id="0" w:name="_Hlk210650206"/>
      <w:bookmarkStart w:id="1" w:name="_Hlk81576874"/>
      <w:r>
        <w:tab/>
      </w:r>
      <w:r w:rsidR="00A84D8C" w:rsidRPr="01928105">
        <w:rPr>
          <w:rFonts w:ascii="Arial" w:hAnsi="Arial" w:cs="Arial"/>
          <w:b/>
          <w:bCs/>
          <w:sz w:val="22"/>
          <w:szCs w:val="22"/>
          <w:lang w:val="es-ES"/>
        </w:rPr>
        <w:t>Adquisición, instalación, configuración y puesta en marcha de dos equipos de aires acondicionados de precisión tipo In-</w:t>
      </w:r>
      <w:proofErr w:type="spellStart"/>
      <w:r w:rsidR="00A84D8C" w:rsidRPr="01928105">
        <w:rPr>
          <w:rFonts w:ascii="Arial" w:hAnsi="Arial" w:cs="Arial"/>
          <w:b/>
          <w:bCs/>
          <w:sz w:val="22"/>
          <w:szCs w:val="22"/>
          <w:lang w:val="es-ES"/>
        </w:rPr>
        <w:t>Row</w:t>
      </w:r>
      <w:proofErr w:type="spellEnd"/>
      <w:r w:rsidR="00A84D8C" w:rsidRPr="01928105">
        <w:rPr>
          <w:rFonts w:ascii="Arial" w:hAnsi="Arial" w:cs="Arial"/>
          <w:b/>
          <w:bCs/>
          <w:sz w:val="22"/>
          <w:szCs w:val="22"/>
          <w:lang w:val="es-ES"/>
        </w:rPr>
        <w:t>, para el Centro de Cómputo Secundario (CCS)</w:t>
      </w:r>
      <w:bookmarkEnd w:id="0"/>
      <w:r w:rsidR="00A84D8C" w:rsidRPr="01928105">
        <w:rPr>
          <w:rFonts w:ascii="Arial" w:hAnsi="Arial" w:cs="Arial"/>
          <w:b/>
          <w:bCs/>
          <w:sz w:val="22"/>
          <w:szCs w:val="22"/>
          <w:lang w:val="es-ES"/>
        </w:rPr>
        <w:t>. </w:t>
      </w:r>
    </w:p>
    <w:p w14:paraId="3C48F0F3" w14:textId="77777777" w:rsidR="00884CB5" w:rsidRPr="00652CDB" w:rsidRDefault="00884CB5" w:rsidP="003149F3">
      <w:pPr>
        <w:tabs>
          <w:tab w:val="left" w:pos="3969"/>
        </w:tabs>
        <w:spacing w:line="276" w:lineRule="auto"/>
        <w:jc w:val="both"/>
        <w:rPr>
          <w:rFonts w:ascii="Arial" w:hAnsi="Arial" w:cs="Arial"/>
          <w:b/>
          <w:sz w:val="10"/>
          <w:szCs w:val="10"/>
        </w:rPr>
      </w:pPr>
    </w:p>
    <w:bookmarkEnd w:id="1"/>
    <w:p w14:paraId="3D665B68" w14:textId="77777777" w:rsidR="005E6E51" w:rsidRPr="00652CDB" w:rsidRDefault="005E6E51" w:rsidP="00490D75">
      <w:pPr>
        <w:tabs>
          <w:tab w:val="left" w:pos="3969"/>
        </w:tabs>
        <w:spacing w:line="276" w:lineRule="auto"/>
        <w:ind w:left="3828" w:hanging="2412"/>
        <w:jc w:val="both"/>
        <w:rPr>
          <w:rFonts w:ascii="Arial" w:hAnsi="Arial" w:cs="Arial"/>
          <w:b/>
          <w:sz w:val="10"/>
          <w:szCs w:val="10"/>
        </w:rPr>
      </w:pPr>
    </w:p>
    <w:p w14:paraId="248DA74B" w14:textId="77777777" w:rsidR="001D4D26" w:rsidRPr="00652CDB" w:rsidRDefault="001D4D26" w:rsidP="00EE5879">
      <w:pPr>
        <w:tabs>
          <w:tab w:val="left" w:pos="3969"/>
        </w:tabs>
        <w:spacing w:line="276" w:lineRule="auto"/>
        <w:ind w:left="3828" w:hanging="2412"/>
        <w:jc w:val="both"/>
        <w:outlineLvl w:val="0"/>
        <w:rPr>
          <w:rFonts w:ascii="Arial" w:hAnsi="Arial" w:cs="Arial"/>
          <w:b/>
          <w:sz w:val="22"/>
          <w:szCs w:val="22"/>
        </w:rPr>
      </w:pPr>
      <w:r w:rsidRPr="00652CDB">
        <w:rPr>
          <w:rFonts w:ascii="Arial" w:hAnsi="Arial" w:cs="Arial"/>
          <w:sz w:val="22"/>
          <w:szCs w:val="22"/>
        </w:rPr>
        <w:t>Criterio de</w:t>
      </w:r>
      <w:r w:rsidRPr="00652CDB">
        <w:rPr>
          <w:rFonts w:ascii="Arial" w:hAnsi="Arial" w:cs="Arial"/>
          <w:b/>
          <w:sz w:val="22"/>
          <w:szCs w:val="22"/>
        </w:rPr>
        <w:t xml:space="preserve"> </w:t>
      </w:r>
      <w:r w:rsidRPr="00652CDB">
        <w:rPr>
          <w:rFonts w:ascii="Arial" w:hAnsi="Arial" w:cs="Arial"/>
          <w:b/>
          <w:sz w:val="22"/>
          <w:szCs w:val="22"/>
        </w:rPr>
        <w:tab/>
      </w:r>
    </w:p>
    <w:p w14:paraId="63D56EA0" w14:textId="4C728C04" w:rsidR="00884CB5" w:rsidRDefault="001D4D26" w:rsidP="09BB8F3F">
      <w:pPr>
        <w:spacing w:line="276" w:lineRule="auto"/>
        <w:ind w:left="3828" w:hanging="2410"/>
        <w:jc w:val="both"/>
        <w:outlineLvl w:val="0"/>
        <w:rPr>
          <w:rFonts w:ascii="Arial" w:hAnsi="Arial" w:cs="Arial"/>
          <w:b/>
          <w:bCs/>
          <w:sz w:val="22"/>
          <w:szCs w:val="22"/>
          <w:lang w:val="es-ES"/>
        </w:rPr>
      </w:pPr>
      <w:r w:rsidRPr="09BB8F3F">
        <w:rPr>
          <w:rFonts w:ascii="Arial" w:hAnsi="Arial" w:cs="Arial"/>
          <w:sz w:val="22"/>
          <w:szCs w:val="22"/>
          <w:lang w:val="es-ES"/>
        </w:rPr>
        <w:t>Evaluación:</w:t>
      </w:r>
      <w:r>
        <w:tab/>
      </w:r>
      <w:r w:rsidR="00177AB6" w:rsidRPr="09BB8F3F">
        <w:rPr>
          <w:rFonts w:ascii="Arial" w:hAnsi="Arial" w:cs="Arial"/>
          <w:b/>
          <w:bCs/>
          <w:sz w:val="22"/>
          <w:szCs w:val="22"/>
          <w:lang w:val="es-ES"/>
        </w:rPr>
        <w:t>Binario</w:t>
      </w:r>
    </w:p>
    <w:p w14:paraId="6ECF2201" w14:textId="77777777" w:rsidR="008C02F8" w:rsidRDefault="008C02F8" w:rsidP="09BB8F3F">
      <w:pPr>
        <w:spacing w:line="276" w:lineRule="auto"/>
        <w:ind w:left="3828" w:hanging="2410"/>
        <w:jc w:val="both"/>
        <w:outlineLvl w:val="0"/>
        <w:rPr>
          <w:rFonts w:ascii="Arial" w:hAnsi="Arial" w:cs="Arial"/>
          <w:b/>
          <w:bCs/>
          <w:sz w:val="22"/>
          <w:szCs w:val="22"/>
          <w:lang w:val="es-ES"/>
        </w:rPr>
      </w:pPr>
    </w:p>
    <w:p w14:paraId="2A550E5D" w14:textId="2A63335B" w:rsidR="008C02F8" w:rsidRPr="00652CDB" w:rsidRDefault="008C02F8" w:rsidP="008C02F8">
      <w:pPr>
        <w:spacing w:line="276" w:lineRule="auto"/>
        <w:ind w:left="3828" w:hanging="2410"/>
        <w:jc w:val="both"/>
        <w:outlineLvl w:val="0"/>
        <w:rPr>
          <w:rFonts w:ascii="Arial" w:hAnsi="Arial" w:cs="Arial"/>
          <w:b/>
          <w:bCs/>
          <w:sz w:val="22"/>
          <w:szCs w:val="22"/>
          <w:lang w:val="es-ES"/>
        </w:rPr>
      </w:pPr>
      <w:r>
        <w:rPr>
          <w:rFonts w:ascii="Arial" w:hAnsi="Arial" w:cs="Arial"/>
          <w:sz w:val="22"/>
          <w:szCs w:val="22"/>
          <w:lang w:val="es-ES"/>
        </w:rPr>
        <w:t>Plazos</w:t>
      </w:r>
      <w:r w:rsidRPr="09BB8F3F">
        <w:rPr>
          <w:rFonts w:ascii="Arial" w:hAnsi="Arial" w:cs="Arial"/>
          <w:sz w:val="22"/>
          <w:szCs w:val="22"/>
          <w:lang w:val="es-ES"/>
        </w:rPr>
        <w:t>:</w:t>
      </w:r>
      <w:r>
        <w:tab/>
      </w:r>
      <w:r w:rsidRPr="00C158F7">
        <w:rPr>
          <w:rFonts w:ascii="Arial" w:hAnsi="Arial" w:cs="Arial"/>
          <w:b/>
          <w:bCs/>
          <w:sz w:val="22"/>
          <w:szCs w:val="22"/>
          <w:lang w:val="es-ES"/>
        </w:rPr>
        <w:t>Plazos Reducidos</w:t>
      </w:r>
    </w:p>
    <w:p w14:paraId="7693D00E" w14:textId="1FA19210" w:rsidR="00884CB5" w:rsidRDefault="00884CB5" w:rsidP="00884CB5">
      <w:pPr>
        <w:spacing w:line="276" w:lineRule="auto"/>
        <w:ind w:left="3828" w:hanging="2410"/>
        <w:jc w:val="both"/>
        <w:outlineLvl w:val="0"/>
        <w:rPr>
          <w:rFonts w:ascii="Arial" w:hAnsi="Arial" w:cs="Arial"/>
          <w:b/>
          <w:sz w:val="22"/>
          <w:szCs w:val="22"/>
        </w:rPr>
      </w:pPr>
    </w:p>
    <w:p w14:paraId="335F4597" w14:textId="77777777" w:rsidR="00A84D8C" w:rsidRPr="00652CDB" w:rsidRDefault="00A84D8C" w:rsidP="00884CB5">
      <w:pPr>
        <w:spacing w:line="276" w:lineRule="auto"/>
        <w:ind w:left="3828" w:hanging="2410"/>
        <w:jc w:val="both"/>
        <w:outlineLvl w:val="0"/>
        <w:rPr>
          <w:rFonts w:ascii="Arial" w:hAnsi="Arial" w:cs="Arial"/>
          <w:b/>
          <w:sz w:val="22"/>
          <w:szCs w:val="22"/>
        </w:rPr>
      </w:pPr>
    </w:p>
    <w:p w14:paraId="08CDFAF0" w14:textId="21618907" w:rsidR="00884CB5" w:rsidRPr="00652CDB" w:rsidRDefault="00884CB5" w:rsidP="09BB8F3F">
      <w:pPr>
        <w:spacing w:line="276" w:lineRule="auto"/>
        <w:jc w:val="both"/>
        <w:rPr>
          <w:rFonts w:ascii="Arial" w:hAnsi="Arial" w:cs="Arial"/>
          <w:lang w:val="es-ES"/>
        </w:rPr>
      </w:pPr>
      <w:r w:rsidRPr="09BB8F3F">
        <w:rPr>
          <w:rFonts w:ascii="Arial" w:hAnsi="Arial" w:cs="Arial"/>
          <w:lang w:val="es-ES"/>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1208AC0" w14:textId="77777777" w:rsidR="00884CB5" w:rsidRPr="00652CDB" w:rsidRDefault="00884CB5" w:rsidP="00884CB5">
      <w:pPr>
        <w:jc w:val="both"/>
        <w:rPr>
          <w:rFonts w:ascii="Arial" w:hAnsi="Arial" w:cs="Arial"/>
          <w:bCs/>
          <w:szCs w:val="22"/>
        </w:rPr>
      </w:pPr>
    </w:p>
    <w:p w14:paraId="3877BF1E" w14:textId="77777777" w:rsidR="00884CB5" w:rsidRPr="00652CDB" w:rsidRDefault="00884CB5" w:rsidP="00884CB5">
      <w:pPr>
        <w:jc w:val="both"/>
        <w:rPr>
          <w:rFonts w:ascii="Arial" w:hAnsi="Arial" w:cs="Arial"/>
          <w:bCs/>
          <w:szCs w:val="22"/>
        </w:rPr>
      </w:pPr>
      <w:r w:rsidRPr="00652CDB">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64EBB3CB" w14:textId="77777777" w:rsidR="00884CB5" w:rsidRPr="00652CDB" w:rsidRDefault="00884CB5" w:rsidP="00884CB5">
      <w:pPr>
        <w:jc w:val="both"/>
        <w:rPr>
          <w:rFonts w:ascii="Arial" w:hAnsi="Arial" w:cs="Arial"/>
          <w:bCs/>
          <w:szCs w:val="22"/>
        </w:rPr>
      </w:pPr>
    </w:p>
    <w:p w14:paraId="415D610A" w14:textId="77777777" w:rsidR="00884CB5" w:rsidRPr="00652CDB" w:rsidRDefault="00884CB5" w:rsidP="09BB8F3F">
      <w:pPr>
        <w:jc w:val="both"/>
        <w:rPr>
          <w:rFonts w:ascii="Arial" w:hAnsi="Arial" w:cs="Arial"/>
          <w:lang w:val="es-ES"/>
        </w:rPr>
      </w:pPr>
      <w:r w:rsidRPr="09BB8F3F">
        <w:rPr>
          <w:rFonts w:ascii="Arial" w:hAnsi="Arial" w:cs="Arial"/>
          <w:b/>
          <w:bCs/>
          <w:lang w:val="es-ES"/>
        </w:rPr>
        <w:t>Estimados LICITANTES:</w:t>
      </w:r>
      <w:r w:rsidRPr="09BB8F3F">
        <w:rPr>
          <w:rFonts w:ascii="Arial" w:hAnsi="Arial" w:cs="Arial"/>
          <w:lang w:val="es-E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9BB8F3F">
        <w:rPr>
          <w:rFonts w:ascii="Arial" w:hAnsi="Arial" w:cs="Arial"/>
          <w:lang w:val="es-ES"/>
        </w:rPr>
        <w:t>DenunciaINE</w:t>
      </w:r>
      <w:proofErr w:type="spellEnd"/>
      <w:r w:rsidRPr="09BB8F3F">
        <w:rPr>
          <w:rFonts w:ascii="Arial" w:hAnsi="Arial" w:cs="Arial"/>
          <w:lang w:val="es-ES"/>
        </w:rPr>
        <w:t>, accesible a la siguiente dirección electrónica: </w:t>
      </w:r>
      <w:hyperlink r:id="rId13">
        <w:r w:rsidRPr="09BB8F3F">
          <w:rPr>
            <w:rStyle w:val="Hipervnculo"/>
            <w:rFonts w:ascii="Arial" w:hAnsi="Arial" w:cs="Arial"/>
            <w:lang w:val="es-ES"/>
          </w:rPr>
          <w:t>https://denuncias-oic.ine.mx/</w:t>
        </w:r>
      </w:hyperlink>
    </w:p>
    <w:p w14:paraId="6B410B07" w14:textId="4A7134D0" w:rsidR="003149F3" w:rsidRPr="00652CDB" w:rsidRDefault="003149F3" w:rsidP="000F52D3">
      <w:pPr>
        <w:spacing w:line="276" w:lineRule="auto"/>
        <w:jc w:val="both"/>
        <w:outlineLvl w:val="0"/>
        <w:rPr>
          <w:rFonts w:ascii="Arial" w:hAnsi="Arial" w:cs="Arial"/>
          <w:b/>
          <w:sz w:val="22"/>
          <w:szCs w:val="22"/>
        </w:rPr>
      </w:pPr>
    </w:p>
    <w:p w14:paraId="5EEA43D1" w14:textId="4C044ABE" w:rsidR="00735162" w:rsidRPr="00652CDB" w:rsidRDefault="00735162" w:rsidP="00D41017">
      <w:pPr>
        <w:spacing w:line="276" w:lineRule="auto"/>
        <w:jc w:val="both"/>
        <w:rPr>
          <w:rFonts w:ascii="Arial" w:hAnsi="Arial" w:cs="Arial"/>
          <w:b/>
          <w:sz w:val="22"/>
          <w:szCs w:val="22"/>
        </w:rPr>
      </w:pPr>
    </w:p>
    <w:p w14:paraId="61595F99" w14:textId="77777777" w:rsidR="00954E42" w:rsidRPr="00652CDB" w:rsidRDefault="00954E42" w:rsidP="00954E42">
      <w:pPr>
        <w:spacing w:line="276" w:lineRule="auto"/>
        <w:jc w:val="both"/>
        <w:rPr>
          <w:rFonts w:ascii="Arial" w:hAnsi="Arial" w:cs="Arial"/>
          <w:bCs/>
          <w:szCs w:val="22"/>
        </w:rPr>
      </w:pPr>
    </w:p>
    <w:p w14:paraId="23F57BD1" w14:textId="1D8DA67D" w:rsidR="00D217EB" w:rsidRPr="00652CDB" w:rsidRDefault="00D217EB" w:rsidP="00D217EB">
      <w:pPr>
        <w:rPr>
          <w:rFonts w:ascii="Arial" w:hAnsi="Arial" w:cs="Arial"/>
          <w:b/>
          <w:smallCaps/>
          <w:sz w:val="28"/>
          <w:szCs w:val="28"/>
        </w:rPr>
      </w:pPr>
    </w:p>
    <w:p w14:paraId="12928B50" w14:textId="77777777" w:rsidR="00102354" w:rsidRPr="00652CDB" w:rsidRDefault="00102354" w:rsidP="00102354">
      <w:pPr>
        <w:rPr>
          <w:rFonts w:ascii="Arial" w:hAnsi="Arial" w:cs="Arial"/>
          <w:b/>
          <w:smallCaps/>
          <w:sz w:val="28"/>
          <w:szCs w:val="28"/>
        </w:rPr>
      </w:pPr>
    </w:p>
    <w:p w14:paraId="18632D3F" w14:textId="77777777" w:rsidR="00102354" w:rsidRPr="00652CDB" w:rsidRDefault="00102354" w:rsidP="00102354">
      <w:pPr>
        <w:rPr>
          <w:rFonts w:ascii="Arial" w:hAnsi="Arial" w:cs="Arial"/>
          <w:b/>
          <w:smallCaps/>
          <w:sz w:val="28"/>
          <w:szCs w:val="28"/>
        </w:rPr>
      </w:pPr>
    </w:p>
    <w:p w14:paraId="2EB47204" w14:textId="77777777" w:rsidR="00102354" w:rsidRPr="00652CDB" w:rsidRDefault="00102354" w:rsidP="00102354">
      <w:pPr>
        <w:rPr>
          <w:rFonts w:ascii="Arial" w:hAnsi="Arial" w:cs="Arial"/>
          <w:b/>
          <w:smallCaps/>
          <w:sz w:val="28"/>
          <w:szCs w:val="28"/>
        </w:rPr>
      </w:pPr>
    </w:p>
    <w:p w14:paraId="5E158CBD" w14:textId="77777777" w:rsidR="00102354" w:rsidRPr="00652CDB" w:rsidRDefault="00102354" w:rsidP="00102354">
      <w:pPr>
        <w:rPr>
          <w:rFonts w:ascii="Arial" w:hAnsi="Arial" w:cs="Arial"/>
          <w:b/>
          <w:smallCaps/>
          <w:sz w:val="28"/>
          <w:szCs w:val="28"/>
        </w:rPr>
      </w:pPr>
    </w:p>
    <w:p w14:paraId="5284B56B" w14:textId="77777777" w:rsidR="00102354" w:rsidRPr="00652CDB" w:rsidRDefault="00102354" w:rsidP="00102354">
      <w:pPr>
        <w:rPr>
          <w:rFonts w:ascii="Arial" w:hAnsi="Arial" w:cs="Arial"/>
          <w:b/>
          <w:smallCaps/>
          <w:sz w:val="28"/>
          <w:szCs w:val="28"/>
        </w:rPr>
      </w:pPr>
    </w:p>
    <w:p w14:paraId="0F66B360" w14:textId="107AF7F4" w:rsidR="00102354" w:rsidRPr="00652CDB" w:rsidRDefault="00102354" w:rsidP="00102354">
      <w:pPr>
        <w:rPr>
          <w:rFonts w:ascii="Arial" w:hAnsi="Arial" w:cs="Arial"/>
          <w:b/>
          <w:smallCaps/>
          <w:sz w:val="28"/>
          <w:szCs w:val="28"/>
        </w:rPr>
      </w:pPr>
    </w:p>
    <w:p w14:paraId="58871884" w14:textId="51C467BA" w:rsidR="001F4E78" w:rsidRPr="00652CDB" w:rsidRDefault="001F4E78" w:rsidP="00102354">
      <w:pPr>
        <w:rPr>
          <w:rFonts w:ascii="Arial" w:hAnsi="Arial" w:cs="Arial"/>
          <w:b/>
          <w:smallCaps/>
          <w:sz w:val="28"/>
          <w:szCs w:val="28"/>
        </w:rPr>
      </w:pPr>
    </w:p>
    <w:p w14:paraId="76CC3A5C" w14:textId="13E7DBED" w:rsidR="001F4E78" w:rsidRPr="00652CDB" w:rsidRDefault="001F4E78" w:rsidP="00102354">
      <w:pPr>
        <w:rPr>
          <w:rFonts w:ascii="Arial" w:hAnsi="Arial" w:cs="Arial"/>
          <w:b/>
          <w:smallCaps/>
          <w:sz w:val="28"/>
          <w:szCs w:val="28"/>
        </w:rPr>
      </w:pPr>
    </w:p>
    <w:p w14:paraId="40ECDA5B" w14:textId="5981A4EE" w:rsidR="001F4E78" w:rsidRPr="00652CDB" w:rsidRDefault="001F4E78" w:rsidP="00102354">
      <w:pPr>
        <w:rPr>
          <w:rFonts w:ascii="Arial" w:hAnsi="Arial" w:cs="Arial"/>
          <w:b/>
          <w:smallCaps/>
          <w:sz w:val="28"/>
          <w:szCs w:val="28"/>
        </w:rPr>
      </w:pPr>
    </w:p>
    <w:p w14:paraId="5DA1306D" w14:textId="0BCBAA01" w:rsidR="001F4E78" w:rsidRPr="00652CDB" w:rsidRDefault="001F4E78" w:rsidP="00102354">
      <w:pPr>
        <w:rPr>
          <w:rFonts w:ascii="Arial" w:hAnsi="Arial" w:cs="Arial"/>
          <w:b/>
          <w:smallCaps/>
          <w:sz w:val="28"/>
          <w:szCs w:val="28"/>
        </w:rPr>
      </w:pPr>
    </w:p>
    <w:p w14:paraId="200F0561" w14:textId="7B4E2829" w:rsidR="001F4E78" w:rsidRPr="00652CDB" w:rsidRDefault="001F4E78" w:rsidP="00102354">
      <w:pPr>
        <w:rPr>
          <w:rFonts w:ascii="Arial" w:hAnsi="Arial" w:cs="Arial"/>
          <w:b/>
          <w:smallCaps/>
          <w:sz w:val="28"/>
          <w:szCs w:val="28"/>
        </w:rPr>
      </w:pPr>
    </w:p>
    <w:p w14:paraId="0067A981" w14:textId="23DE700A" w:rsidR="001F4E78" w:rsidRPr="00652CDB" w:rsidRDefault="001F4E78" w:rsidP="00102354">
      <w:pPr>
        <w:rPr>
          <w:rFonts w:ascii="Arial" w:hAnsi="Arial" w:cs="Arial"/>
          <w:b/>
          <w:smallCaps/>
          <w:sz w:val="28"/>
          <w:szCs w:val="28"/>
        </w:rPr>
      </w:pPr>
    </w:p>
    <w:p w14:paraId="277CEFA0" w14:textId="7F0193A1" w:rsidR="001F4E78" w:rsidRPr="00652CDB" w:rsidRDefault="001F4E78" w:rsidP="00102354">
      <w:pPr>
        <w:rPr>
          <w:rFonts w:ascii="Arial" w:hAnsi="Arial" w:cs="Arial"/>
          <w:b/>
          <w:smallCaps/>
          <w:sz w:val="28"/>
          <w:szCs w:val="28"/>
        </w:rPr>
      </w:pPr>
    </w:p>
    <w:p w14:paraId="7A8984C4" w14:textId="77777777" w:rsidR="001F4E78" w:rsidRPr="00652CDB" w:rsidRDefault="001F4E78" w:rsidP="00102354">
      <w:pPr>
        <w:rPr>
          <w:rFonts w:ascii="Arial" w:hAnsi="Arial" w:cs="Arial"/>
          <w:b/>
          <w:smallCaps/>
          <w:sz w:val="28"/>
          <w:szCs w:val="28"/>
        </w:rPr>
      </w:pPr>
    </w:p>
    <w:p w14:paraId="713B0923" w14:textId="77777777" w:rsidR="00102354" w:rsidRPr="00652CDB" w:rsidRDefault="00102354" w:rsidP="00102354">
      <w:pPr>
        <w:spacing w:line="360" w:lineRule="auto"/>
        <w:jc w:val="both"/>
        <w:rPr>
          <w:rFonts w:ascii="Arial" w:hAnsi="Arial" w:cs="Arial"/>
          <w:b/>
          <w:smallCaps/>
          <w:sz w:val="28"/>
          <w:szCs w:val="28"/>
        </w:rPr>
      </w:pPr>
    </w:p>
    <w:p w14:paraId="45497C4D" w14:textId="4CDD3A55" w:rsidR="00102354" w:rsidRPr="00652CDB" w:rsidRDefault="00954E42" w:rsidP="00102354">
      <w:pPr>
        <w:spacing w:line="360" w:lineRule="auto"/>
        <w:jc w:val="both"/>
        <w:rPr>
          <w:rFonts w:ascii="Arial" w:hAnsi="Arial" w:cs="Arial"/>
          <w:color w:val="000000"/>
        </w:rPr>
      </w:pPr>
      <w:r w:rsidRPr="00652CDB">
        <w:rPr>
          <w:rFonts w:ascii="Arial" w:hAnsi="Arial" w:cs="Arial"/>
          <w:color w:val="000000"/>
        </w:rPr>
        <w:t>El presente documento se emite en el marco de los artículos 41 base V, Apartado A y 134 párrafo primero de la Constitución Política de los Estados Unidos Mexicanos, y de conformidad con el Reglamento</w:t>
      </w:r>
      <w:r w:rsidRPr="00652CDB">
        <w:rPr>
          <w:rFonts w:ascii="Arial" w:hAnsi="Arial" w:cs="Arial"/>
          <w:b/>
          <w:bCs/>
          <w:color w:val="000000"/>
          <w:szCs w:val="22"/>
        </w:rPr>
        <w:t> </w:t>
      </w:r>
      <w:r w:rsidRPr="00652CDB">
        <w:rPr>
          <w:rFonts w:ascii="Arial" w:hAnsi="Arial" w:cs="Arial"/>
          <w:color w:val="000000"/>
        </w:rPr>
        <w:t>del Instituto Nacional Electoral en Materia de Adquisiciones, Arrendamientos de Bienes Muebles y Servicios y las Políticas, Bases y Lineamientos en Materia de Adquisiciones, Arrendamientos de Bienes Muebles y Servicios del Instituto Federal Electoral.</w:t>
      </w:r>
    </w:p>
    <w:p w14:paraId="5E13B887" w14:textId="77777777" w:rsidR="00102354" w:rsidRPr="00652CDB" w:rsidRDefault="00102354">
      <w:pPr>
        <w:rPr>
          <w:rFonts w:ascii="Arial" w:hAnsi="Arial" w:cs="Arial"/>
          <w:color w:val="000000"/>
        </w:rPr>
      </w:pPr>
      <w:r w:rsidRPr="00652CDB">
        <w:rPr>
          <w:rFonts w:ascii="Arial" w:hAnsi="Arial" w:cs="Arial"/>
          <w:color w:val="000000"/>
        </w:rPr>
        <w:br w:type="page"/>
      </w:r>
    </w:p>
    <w:p w14:paraId="2CE44950" w14:textId="31163299" w:rsidR="00954E42" w:rsidRPr="00652CDB" w:rsidRDefault="00954E42" w:rsidP="00102354">
      <w:pPr>
        <w:spacing w:line="360" w:lineRule="auto"/>
        <w:jc w:val="both"/>
        <w:rPr>
          <w:rFonts w:ascii="Arial" w:hAnsi="Arial" w:cs="Arial"/>
          <w:b/>
          <w:smallCaps/>
          <w:sz w:val="28"/>
          <w:szCs w:val="28"/>
        </w:rPr>
      </w:pPr>
    </w:p>
    <w:p w14:paraId="474CDD61" w14:textId="77777777" w:rsidR="00F20EF4" w:rsidRPr="00652CDB" w:rsidRDefault="00F20EF4" w:rsidP="002337DD">
      <w:pPr>
        <w:tabs>
          <w:tab w:val="left" w:pos="3686"/>
        </w:tabs>
        <w:jc w:val="center"/>
        <w:rPr>
          <w:rFonts w:ascii="Arial" w:hAnsi="Arial" w:cs="Arial"/>
          <w:b/>
          <w:smallCaps/>
          <w:sz w:val="28"/>
          <w:szCs w:val="28"/>
        </w:rPr>
      </w:pPr>
    </w:p>
    <w:p w14:paraId="3628AE6F" w14:textId="77777777" w:rsidR="00884CB5" w:rsidRPr="00652CDB" w:rsidRDefault="00852532" w:rsidP="00884CB5">
      <w:pPr>
        <w:tabs>
          <w:tab w:val="left" w:pos="3686"/>
        </w:tabs>
        <w:jc w:val="center"/>
        <w:outlineLvl w:val="0"/>
        <w:rPr>
          <w:rFonts w:ascii="Arial" w:hAnsi="Arial" w:cs="Arial"/>
          <w:b/>
          <w:smallCaps/>
          <w:sz w:val="28"/>
          <w:szCs w:val="28"/>
        </w:rPr>
      </w:pPr>
      <w:r w:rsidRPr="00652CDB">
        <w:rPr>
          <w:rFonts w:ascii="Arial" w:hAnsi="Arial" w:cs="Arial"/>
          <w:b/>
          <w:smallCaps/>
          <w:sz w:val="28"/>
          <w:szCs w:val="28"/>
        </w:rPr>
        <w:t>Calendario del Procedimiento</w:t>
      </w:r>
    </w:p>
    <w:p w14:paraId="20860AA5" w14:textId="07F5E5BE" w:rsidR="00884CB5" w:rsidRPr="00652CDB" w:rsidRDefault="00884CB5" w:rsidP="00884CB5">
      <w:pPr>
        <w:tabs>
          <w:tab w:val="left" w:pos="3686"/>
        </w:tabs>
        <w:outlineLvl w:val="0"/>
        <w:rPr>
          <w:rFonts w:ascii="Arial" w:hAnsi="Arial" w:cs="Arial"/>
          <w:b/>
          <w:smallCaps/>
          <w:sz w:val="28"/>
          <w:szCs w:val="28"/>
        </w:rPr>
      </w:pPr>
    </w:p>
    <w:p w14:paraId="23A031BE" w14:textId="77777777" w:rsidR="00884CB5" w:rsidRDefault="00884CB5" w:rsidP="00884CB5">
      <w:pPr>
        <w:rPr>
          <w:rFonts w:ascii="Arial" w:hAnsi="Arial" w:cs="Arial"/>
          <w:sz w:val="28"/>
          <w:szCs w:val="28"/>
        </w:rPr>
      </w:pPr>
    </w:p>
    <w:p w14:paraId="044E06CC" w14:textId="77777777" w:rsidR="00D3639E" w:rsidRPr="00263F48" w:rsidRDefault="00D3639E" w:rsidP="00D3639E">
      <w:pPr>
        <w:tabs>
          <w:tab w:val="left" w:pos="3686"/>
          <w:tab w:val="left" w:pos="5365"/>
        </w:tabs>
        <w:jc w:val="center"/>
        <w:outlineLvl w:val="0"/>
        <w:rPr>
          <w:rFonts w:ascii="Arial" w:hAnsi="Arial" w:cs="Arial"/>
          <w:b/>
        </w:rPr>
      </w:pPr>
      <w:r w:rsidRPr="00C158F7">
        <w:rPr>
          <w:rFonts w:ascii="Arial" w:hAnsi="Arial" w:cs="Arial"/>
          <w:b/>
        </w:rPr>
        <w:t>VISITA A LAS INSTALACIONES (OBLIGATORIA)</w:t>
      </w:r>
    </w:p>
    <w:p w14:paraId="40676E1E" w14:textId="77777777" w:rsidR="00D3639E" w:rsidRPr="00263F48" w:rsidRDefault="00D3639E" w:rsidP="00D3639E">
      <w:pPr>
        <w:tabs>
          <w:tab w:val="left" w:pos="3686"/>
        </w:tabs>
        <w:jc w:val="both"/>
        <w:outlineLvl w:val="0"/>
        <w:rPr>
          <w:rFonts w:ascii="Arial" w:hAnsi="Arial" w:cs="Arial"/>
          <w:b/>
          <w:smallCaps/>
          <w:sz w:val="28"/>
          <w:szCs w:val="28"/>
        </w:rPr>
      </w:pPr>
      <w:r w:rsidRPr="00263F48">
        <w:rPr>
          <w:rFonts w:ascii="Arial" w:hAnsi="Arial" w:cs="Arial"/>
          <w:b/>
          <w:smallCaps/>
          <w:sz w:val="28"/>
          <w:szCs w:val="28"/>
        </w:rPr>
        <w:t> </w:t>
      </w:r>
    </w:p>
    <w:tbl>
      <w:tblPr>
        <w:tblW w:w="8969" w:type="dxa"/>
        <w:tblInd w:w="24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31"/>
        <w:gridCol w:w="709"/>
        <w:gridCol w:w="850"/>
        <w:gridCol w:w="1276"/>
        <w:gridCol w:w="992"/>
        <w:gridCol w:w="1403"/>
        <w:gridCol w:w="1503"/>
        <w:gridCol w:w="1205"/>
      </w:tblGrid>
      <w:tr w:rsidR="00D3639E" w:rsidRPr="00AB688B" w14:paraId="5A292410" w14:textId="77777777" w:rsidTr="009B3CA5">
        <w:trPr>
          <w:trHeight w:val="318"/>
        </w:trPr>
        <w:tc>
          <w:tcPr>
            <w:tcW w:w="1031" w:type="dxa"/>
            <w:tcBorders>
              <w:top w:val="single" w:sz="6" w:space="0" w:color="808080"/>
              <w:left w:val="single" w:sz="4" w:space="0" w:color="auto"/>
              <w:bottom w:val="single" w:sz="6" w:space="0" w:color="808080"/>
              <w:right w:val="single" w:sz="4" w:space="0" w:color="auto"/>
            </w:tcBorders>
            <w:shd w:val="clear" w:color="auto" w:fill="D9D9D9"/>
          </w:tcPr>
          <w:p w14:paraId="5AF83C9A" w14:textId="77777777" w:rsidR="00D3639E" w:rsidRPr="00263F48" w:rsidRDefault="00D3639E" w:rsidP="009B3CA5">
            <w:pPr>
              <w:jc w:val="center"/>
              <w:rPr>
                <w:rFonts w:ascii="Arial" w:hAnsi="Arial" w:cs="Arial"/>
                <w:b/>
              </w:rPr>
            </w:pPr>
            <w:r w:rsidRPr="00263F48">
              <w:rPr>
                <w:rFonts w:ascii="Arial" w:hAnsi="Arial" w:cs="Arial"/>
                <w:b/>
              </w:rPr>
              <w:t>DÍA:  </w:t>
            </w:r>
          </w:p>
        </w:tc>
        <w:tc>
          <w:tcPr>
            <w:tcW w:w="709" w:type="dxa"/>
            <w:tcBorders>
              <w:top w:val="single" w:sz="6" w:space="0" w:color="808080"/>
              <w:left w:val="single" w:sz="4" w:space="0" w:color="auto"/>
              <w:bottom w:val="single" w:sz="6" w:space="0" w:color="808080"/>
              <w:right w:val="single" w:sz="6" w:space="0" w:color="808080"/>
            </w:tcBorders>
            <w:shd w:val="clear" w:color="auto" w:fill="D9D9D9"/>
            <w:vAlign w:val="center"/>
            <w:hideMark/>
          </w:tcPr>
          <w:p w14:paraId="0039D9A2" w14:textId="5E9F1B96" w:rsidR="00D3639E" w:rsidRPr="00263F48" w:rsidRDefault="00C22A4F" w:rsidP="009B3CA5">
            <w:pPr>
              <w:jc w:val="center"/>
              <w:rPr>
                <w:rFonts w:ascii="Arial" w:hAnsi="Arial" w:cs="Arial"/>
                <w:b/>
              </w:rPr>
            </w:pPr>
            <w:r>
              <w:rPr>
                <w:rFonts w:ascii="Arial" w:hAnsi="Arial" w:cs="Arial"/>
                <w:b/>
              </w:rPr>
              <w:t>13</w:t>
            </w:r>
          </w:p>
        </w:tc>
        <w:tc>
          <w:tcPr>
            <w:tcW w:w="850"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465ECEBA" w14:textId="77777777" w:rsidR="00D3639E" w:rsidRPr="00263F48" w:rsidRDefault="00D3639E" w:rsidP="009B3CA5">
            <w:pPr>
              <w:jc w:val="center"/>
              <w:rPr>
                <w:rFonts w:ascii="Arial" w:hAnsi="Arial" w:cs="Arial"/>
                <w:b/>
              </w:rPr>
            </w:pPr>
            <w:r w:rsidRPr="00263F48">
              <w:rPr>
                <w:rFonts w:ascii="Arial" w:hAnsi="Arial" w:cs="Arial"/>
                <w:b/>
              </w:rPr>
              <w:t>MES:  </w:t>
            </w:r>
          </w:p>
        </w:tc>
        <w:tc>
          <w:tcPr>
            <w:tcW w:w="1276"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3E2D9C39" w14:textId="63CBF79C" w:rsidR="00D3639E" w:rsidRPr="00263F48" w:rsidRDefault="00C22A4F" w:rsidP="009B3CA5">
            <w:pPr>
              <w:jc w:val="center"/>
              <w:rPr>
                <w:rFonts w:ascii="Arial" w:hAnsi="Arial" w:cs="Arial"/>
                <w:b/>
              </w:rPr>
            </w:pPr>
            <w:r>
              <w:rPr>
                <w:rFonts w:ascii="Arial" w:hAnsi="Arial" w:cs="Arial"/>
                <w:b/>
              </w:rPr>
              <w:t>octubre</w:t>
            </w:r>
          </w:p>
        </w:tc>
        <w:tc>
          <w:tcPr>
            <w:tcW w:w="992"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76CF1916" w14:textId="77777777" w:rsidR="00D3639E" w:rsidRPr="00263F48" w:rsidRDefault="00D3639E" w:rsidP="009B3CA5">
            <w:pPr>
              <w:jc w:val="center"/>
              <w:rPr>
                <w:rFonts w:ascii="Arial" w:hAnsi="Arial" w:cs="Arial"/>
                <w:b/>
              </w:rPr>
            </w:pPr>
            <w:r w:rsidRPr="00263F48">
              <w:rPr>
                <w:rFonts w:ascii="Arial" w:hAnsi="Arial" w:cs="Arial"/>
                <w:b/>
              </w:rPr>
              <w:t>AÑO:  </w:t>
            </w:r>
          </w:p>
        </w:tc>
        <w:tc>
          <w:tcPr>
            <w:tcW w:w="1403" w:type="dxa"/>
            <w:tcBorders>
              <w:top w:val="single" w:sz="6" w:space="0" w:color="808080"/>
              <w:left w:val="single" w:sz="6" w:space="0" w:color="808080"/>
              <w:bottom w:val="single" w:sz="6" w:space="0" w:color="808080"/>
              <w:right w:val="single" w:sz="6" w:space="0" w:color="808080"/>
            </w:tcBorders>
            <w:shd w:val="clear" w:color="auto" w:fill="D9D9D9"/>
            <w:vAlign w:val="center"/>
            <w:hideMark/>
          </w:tcPr>
          <w:p w14:paraId="02024DCB" w14:textId="77777777" w:rsidR="00D3639E" w:rsidRPr="00263F48" w:rsidRDefault="00D3639E" w:rsidP="009B3CA5">
            <w:pPr>
              <w:jc w:val="center"/>
              <w:rPr>
                <w:rFonts w:ascii="Arial" w:hAnsi="Arial" w:cs="Arial"/>
                <w:b/>
              </w:rPr>
            </w:pPr>
            <w:r w:rsidRPr="00263F48">
              <w:rPr>
                <w:rFonts w:ascii="Arial" w:hAnsi="Arial" w:cs="Arial"/>
                <w:b/>
              </w:rPr>
              <w:t>2025  </w:t>
            </w:r>
          </w:p>
        </w:tc>
        <w:tc>
          <w:tcPr>
            <w:tcW w:w="1503" w:type="dxa"/>
            <w:tcBorders>
              <w:top w:val="single" w:sz="6" w:space="0" w:color="808080"/>
              <w:left w:val="single" w:sz="6" w:space="0" w:color="808080"/>
              <w:bottom w:val="single" w:sz="6" w:space="0" w:color="808080"/>
              <w:right w:val="single" w:sz="6" w:space="0" w:color="808080"/>
            </w:tcBorders>
            <w:shd w:val="clear" w:color="auto" w:fill="D9D9D9"/>
          </w:tcPr>
          <w:p w14:paraId="2D6F0E55" w14:textId="77777777" w:rsidR="00D3639E" w:rsidRPr="00263F48" w:rsidRDefault="00D3639E" w:rsidP="009B3CA5">
            <w:pPr>
              <w:jc w:val="center"/>
              <w:rPr>
                <w:rFonts w:ascii="Arial" w:hAnsi="Arial" w:cs="Arial"/>
                <w:b/>
              </w:rPr>
            </w:pPr>
            <w:r>
              <w:rPr>
                <w:rFonts w:ascii="Arial" w:hAnsi="Arial" w:cs="Arial"/>
                <w:b/>
              </w:rPr>
              <w:t>HORA:</w:t>
            </w:r>
          </w:p>
        </w:tc>
        <w:tc>
          <w:tcPr>
            <w:tcW w:w="1205" w:type="dxa"/>
            <w:tcBorders>
              <w:top w:val="single" w:sz="6" w:space="0" w:color="808080"/>
              <w:left w:val="single" w:sz="6" w:space="0" w:color="808080"/>
              <w:bottom w:val="single" w:sz="6" w:space="0" w:color="808080"/>
              <w:right w:val="single" w:sz="6" w:space="0" w:color="808080"/>
            </w:tcBorders>
            <w:shd w:val="clear" w:color="auto" w:fill="D9D9D9" w:themeFill="background1" w:themeFillShade="D9"/>
          </w:tcPr>
          <w:p w14:paraId="1885A574" w14:textId="1746F50E" w:rsidR="00D3639E" w:rsidRPr="00AB688B" w:rsidRDefault="00C22A4F" w:rsidP="009B3CA5">
            <w:pPr>
              <w:jc w:val="center"/>
              <w:rPr>
                <w:rFonts w:ascii="Arial" w:hAnsi="Arial" w:cs="Arial"/>
                <w:b/>
              </w:rPr>
            </w:pPr>
            <w:r>
              <w:rPr>
                <w:rFonts w:ascii="Arial" w:hAnsi="Arial" w:cs="Arial"/>
                <w:b/>
              </w:rPr>
              <w:t>16</w:t>
            </w:r>
            <w:r w:rsidR="00D3639E" w:rsidRPr="00AB688B">
              <w:rPr>
                <w:rFonts w:ascii="Arial" w:hAnsi="Arial" w:cs="Arial"/>
                <w:b/>
              </w:rPr>
              <w:t>:00</w:t>
            </w:r>
          </w:p>
        </w:tc>
      </w:tr>
      <w:tr w:rsidR="00D3639E" w:rsidRPr="00263F48" w14:paraId="5D2CA772" w14:textId="77777777" w:rsidTr="009B3CA5">
        <w:trPr>
          <w:trHeight w:val="860"/>
        </w:trPr>
        <w:tc>
          <w:tcPr>
            <w:tcW w:w="1031" w:type="dxa"/>
            <w:tcBorders>
              <w:top w:val="single" w:sz="6" w:space="0" w:color="808080"/>
              <w:left w:val="single" w:sz="4" w:space="0" w:color="auto"/>
              <w:bottom w:val="single" w:sz="6" w:space="0" w:color="808080"/>
              <w:right w:val="single" w:sz="4" w:space="0" w:color="auto"/>
            </w:tcBorders>
            <w:vAlign w:val="center"/>
          </w:tcPr>
          <w:p w14:paraId="77595A3E" w14:textId="77777777" w:rsidR="00D3639E" w:rsidRPr="00263F48" w:rsidRDefault="00D3639E" w:rsidP="009B3CA5">
            <w:pPr>
              <w:jc w:val="center"/>
              <w:rPr>
                <w:rFonts w:ascii="Arial" w:hAnsi="Arial" w:cs="Arial"/>
                <w:b/>
              </w:rPr>
            </w:pPr>
            <w:r w:rsidRPr="00263F48">
              <w:rPr>
                <w:rFonts w:ascii="Arial" w:hAnsi="Arial" w:cs="Arial"/>
                <w:b/>
              </w:rPr>
              <w:t>LUGAR:  </w:t>
            </w:r>
          </w:p>
        </w:tc>
        <w:tc>
          <w:tcPr>
            <w:tcW w:w="7938" w:type="dxa"/>
            <w:gridSpan w:val="7"/>
            <w:tcBorders>
              <w:top w:val="single" w:sz="6" w:space="0" w:color="808080"/>
              <w:left w:val="single" w:sz="4" w:space="0" w:color="auto"/>
              <w:bottom w:val="single" w:sz="6" w:space="0" w:color="808080"/>
              <w:right w:val="single" w:sz="6" w:space="0" w:color="808080"/>
            </w:tcBorders>
            <w:vAlign w:val="center"/>
            <w:hideMark/>
          </w:tcPr>
          <w:p w14:paraId="31DBA1EC" w14:textId="661EDBAC" w:rsidR="00765313" w:rsidRPr="00765313" w:rsidRDefault="00765313" w:rsidP="00765313">
            <w:pPr>
              <w:jc w:val="both"/>
              <w:textAlignment w:val="baseline"/>
              <w:rPr>
                <w:rFonts w:ascii="Segoe UI" w:hAnsi="Segoe UI" w:cs="Segoe UI"/>
                <w:sz w:val="18"/>
                <w:szCs w:val="18"/>
                <w:lang w:val="es-MX" w:eastAsia="es-MX"/>
              </w:rPr>
            </w:pPr>
            <w:r>
              <w:rPr>
                <w:rFonts w:ascii="Arial" w:hAnsi="Arial" w:cs="Arial"/>
                <w:color w:val="00000A"/>
                <w:shd w:val="clear" w:color="auto" w:fill="FFFFFF"/>
                <w:lang w:val="es-MX" w:eastAsia="es-MX"/>
              </w:rPr>
              <w:t>I</w:t>
            </w:r>
            <w:r w:rsidRPr="00765313">
              <w:rPr>
                <w:rFonts w:ascii="Arial" w:hAnsi="Arial" w:cs="Arial"/>
                <w:color w:val="00000A"/>
                <w:shd w:val="clear" w:color="auto" w:fill="FFFFFF"/>
                <w:lang w:val="es-MX" w:eastAsia="es-MX"/>
              </w:rPr>
              <w:t>nstalaciones del Centro de Cómputo Secundario ubicado en: Boulevard Adolfo López Mateos, N. 239, Colonia. Las Águilas, Código Postal 01710, Álvaro Obregón, CDMX.</w:t>
            </w:r>
            <w:r w:rsidRPr="00765313">
              <w:rPr>
                <w:rFonts w:ascii="Arial" w:hAnsi="Arial" w:cs="Arial"/>
                <w:color w:val="00000A"/>
                <w:lang w:val="es-MX" w:eastAsia="es-MX"/>
              </w:rPr>
              <w:t> </w:t>
            </w:r>
          </w:p>
          <w:p w14:paraId="1286EC87" w14:textId="77777777" w:rsidR="00D3639E" w:rsidRPr="00940937" w:rsidRDefault="00D3639E" w:rsidP="009B3CA5">
            <w:pPr>
              <w:jc w:val="both"/>
              <w:rPr>
                <w:rFonts w:ascii="Arial" w:hAnsi="Arial" w:cs="Arial"/>
                <w:b/>
              </w:rPr>
            </w:pPr>
          </w:p>
        </w:tc>
      </w:tr>
    </w:tbl>
    <w:p w14:paraId="513DFFF1" w14:textId="77777777" w:rsidR="00D3639E" w:rsidRDefault="00D3639E" w:rsidP="00884CB5">
      <w:pPr>
        <w:rPr>
          <w:rFonts w:ascii="Arial" w:hAnsi="Arial" w:cs="Arial"/>
          <w:sz w:val="28"/>
          <w:szCs w:val="28"/>
        </w:rPr>
      </w:pPr>
    </w:p>
    <w:p w14:paraId="0F888B20" w14:textId="77777777" w:rsidR="00D3639E" w:rsidRPr="00652CDB" w:rsidRDefault="00D3639E" w:rsidP="00884CB5">
      <w:pPr>
        <w:rPr>
          <w:rFonts w:ascii="Arial" w:hAnsi="Arial" w:cs="Arial"/>
          <w:sz w:val="28"/>
          <w:szCs w:val="28"/>
        </w:rPr>
      </w:pPr>
    </w:p>
    <w:p w14:paraId="12F4E9BE" w14:textId="4DB967BA" w:rsidR="00A66A87" w:rsidRPr="00652CDB" w:rsidRDefault="00884CB5" w:rsidP="00F20F71">
      <w:pPr>
        <w:tabs>
          <w:tab w:val="left" w:pos="3686"/>
          <w:tab w:val="left" w:pos="5365"/>
        </w:tabs>
        <w:jc w:val="center"/>
        <w:outlineLvl w:val="0"/>
        <w:rPr>
          <w:rFonts w:ascii="Arial" w:hAnsi="Arial" w:cs="Arial"/>
          <w:b/>
          <w:smallCaps/>
          <w:sz w:val="28"/>
          <w:szCs w:val="28"/>
        </w:rPr>
      </w:pPr>
      <w:r w:rsidRPr="00652CDB">
        <w:rPr>
          <w:rFonts w:ascii="Arial" w:hAnsi="Arial" w:cs="Arial"/>
          <w:b/>
        </w:rPr>
        <w:t>ACTO DE JUNTA DE ACLARACIONES: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A66A87" w:rsidRPr="00652CDB" w14:paraId="76DADE78" w14:textId="77777777" w:rsidTr="00F34C72">
        <w:trPr>
          <w:trHeight w:val="413"/>
        </w:trPr>
        <w:tc>
          <w:tcPr>
            <w:tcW w:w="1260" w:type="dxa"/>
            <w:shd w:val="clear" w:color="auto" w:fill="D9D9D9" w:themeFill="background1" w:themeFillShade="D9"/>
            <w:vAlign w:val="center"/>
          </w:tcPr>
          <w:p w14:paraId="40E3A3EA" w14:textId="77777777" w:rsidR="00A66A87" w:rsidRPr="00652CDB" w:rsidRDefault="00A66A87" w:rsidP="00F34C72">
            <w:pPr>
              <w:jc w:val="center"/>
              <w:rPr>
                <w:rFonts w:ascii="Arial" w:hAnsi="Arial" w:cs="Arial"/>
                <w:b/>
              </w:rPr>
            </w:pPr>
            <w:r w:rsidRPr="00652CDB">
              <w:rPr>
                <w:rFonts w:ascii="Arial" w:hAnsi="Arial" w:cs="Arial"/>
                <w:b/>
              </w:rPr>
              <w:t>DÍA:</w:t>
            </w:r>
          </w:p>
        </w:tc>
        <w:tc>
          <w:tcPr>
            <w:tcW w:w="1080" w:type="dxa"/>
            <w:shd w:val="clear" w:color="auto" w:fill="D9D9D9" w:themeFill="background1" w:themeFillShade="D9"/>
            <w:vAlign w:val="center"/>
          </w:tcPr>
          <w:p w14:paraId="7814242B" w14:textId="21B4E629" w:rsidR="00A66A87" w:rsidRPr="00652CDB" w:rsidRDefault="00C22A4F" w:rsidP="00F34C72">
            <w:pPr>
              <w:jc w:val="center"/>
              <w:rPr>
                <w:rFonts w:ascii="Arial" w:hAnsi="Arial" w:cs="Arial"/>
                <w:b/>
              </w:rPr>
            </w:pPr>
            <w:r>
              <w:rPr>
                <w:rFonts w:ascii="Arial" w:hAnsi="Arial" w:cs="Arial"/>
                <w:b/>
              </w:rPr>
              <w:t>16</w:t>
            </w:r>
          </w:p>
        </w:tc>
        <w:tc>
          <w:tcPr>
            <w:tcW w:w="900" w:type="dxa"/>
            <w:shd w:val="clear" w:color="auto" w:fill="D9D9D9" w:themeFill="background1" w:themeFillShade="D9"/>
            <w:vAlign w:val="center"/>
          </w:tcPr>
          <w:p w14:paraId="37BC6F7F" w14:textId="77777777" w:rsidR="00A66A87" w:rsidRPr="00652CDB" w:rsidRDefault="00A66A87" w:rsidP="00F34C72">
            <w:pPr>
              <w:jc w:val="center"/>
              <w:rPr>
                <w:rFonts w:ascii="Arial" w:hAnsi="Arial" w:cs="Arial"/>
                <w:b/>
              </w:rPr>
            </w:pPr>
            <w:r w:rsidRPr="00652CDB">
              <w:rPr>
                <w:rFonts w:ascii="Arial" w:hAnsi="Arial" w:cs="Arial"/>
                <w:b/>
              </w:rPr>
              <w:t>MES:</w:t>
            </w:r>
          </w:p>
        </w:tc>
        <w:tc>
          <w:tcPr>
            <w:tcW w:w="1620" w:type="dxa"/>
            <w:shd w:val="clear" w:color="auto" w:fill="D9D9D9" w:themeFill="background1" w:themeFillShade="D9"/>
            <w:vAlign w:val="center"/>
          </w:tcPr>
          <w:p w14:paraId="530E27F0" w14:textId="5ADDB3CB" w:rsidR="00A66A87" w:rsidRPr="00652CDB" w:rsidRDefault="00C22A4F" w:rsidP="00F34C72">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11F02FE" w14:textId="77777777" w:rsidR="00A66A87" w:rsidRPr="00652CDB" w:rsidRDefault="00A66A87" w:rsidP="00F34C72">
            <w:pPr>
              <w:jc w:val="center"/>
              <w:rPr>
                <w:rFonts w:ascii="Arial" w:hAnsi="Arial" w:cs="Arial"/>
                <w:b/>
              </w:rPr>
            </w:pPr>
            <w:r w:rsidRPr="00652CDB">
              <w:rPr>
                <w:rFonts w:ascii="Arial" w:hAnsi="Arial" w:cs="Arial"/>
                <w:b/>
              </w:rPr>
              <w:t>AÑO:</w:t>
            </w:r>
          </w:p>
        </w:tc>
        <w:tc>
          <w:tcPr>
            <w:tcW w:w="1080" w:type="dxa"/>
            <w:shd w:val="clear" w:color="auto" w:fill="D9D9D9" w:themeFill="background1" w:themeFillShade="D9"/>
            <w:vAlign w:val="center"/>
          </w:tcPr>
          <w:p w14:paraId="7DC2BE2F" w14:textId="7B4530EA" w:rsidR="00A66A87" w:rsidRPr="00652CDB" w:rsidRDefault="00C22A4F" w:rsidP="00F34C72">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33071134" w14:textId="77777777" w:rsidR="00A66A87" w:rsidRPr="00652CDB" w:rsidRDefault="00A66A87" w:rsidP="00F34C72">
            <w:pPr>
              <w:jc w:val="center"/>
              <w:rPr>
                <w:rFonts w:ascii="Arial" w:hAnsi="Arial" w:cs="Arial"/>
                <w:b/>
              </w:rPr>
            </w:pPr>
            <w:r w:rsidRPr="00652CDB">
              <w:rPr>
                <w:rFonts w:ascii="Arial" w:hAnsi="Arial" w:cs="Arial"/>
                <w:b/>
              </w:rPr>
              <w:t>HORA:</w:t>
            </w:r>
          </w:p>
        </w:tc>
        <w:tc>
          <w:tcPr>
            <w:tcW w:w="1260" w:type="dxa"/>
            <w:shd w:val="clear" w:color="auto" w:fill="D9D9D9" w:themeFill="background1" w:themeFillShade="D9"/>
            <w:vAlign w:val="center"/>
          </w:tcPr>
          <w:p w14:paraId="312BC2BF" w14:textId="41AC094E" w:rsidR="00A66A87" w:rsidRPr="00652CDB" w:rsidRDefault="00C22A4F" w:rsidP="00F34C72">
            <w:pPr>
              <w:jc w:val="center"/>
              <w:rPr>
                <w:rFonts w:ascii="Arial" w:hAnsi="Arial" w:cs="Arial"/>
                <w:b/>
              </w:rPr>
            </w:pPr>
            <w:r>
              <w:rPr>
                <w:rFonts w:ascii="Arial" w:hAnsi="Arial" w:cs="Arial"/>
                <w:b/>
              </w:rPr>
              <w:t>16</w:t>
            </w:r>
            <w:r w:rsidR="004A5DC9" w:rsidRPr="00652CDB">
              <w:rPr>
                <w:rFonts w:ascii="Arial" w:hAnsi="Arial" w:cs="Arial"/>
                <w:b/>
              </w:rPr>
              <w:t>:00</w:t>
            </w:r>
          </w:p>
        </w:tc>
      </w:tr>
      <w:tr w:rsidR="00A66A87" w:rsidRPr="00652CDB" w14:paraId="55B76370" w14:textId="77777777" w:rsidTr="00F34C72">
        <w:trPr>
          <w:trHeight w:val="1026"/>
        </w:trPr>
        <w:tc>
          <w:tcPr>
            <w:tcW w:w="1260" w:type="dxa"/>
            <w:vAlign w:val="center"/>
          </w:tcPr>
          <w:p w14:paraId="45958D91" w14:textId="77777777" w:rsidR="00A66A87" w:rsidRPr="00652CDB" w:rsidRDefault="00A66A87" w:rsidP="00F34C72">
            <w:pPr>
              <w:jc w:val="center"/>
              <w:rPr>
                <w:rFonts w:ascii="Arial" w:hAnsi="Arial" w:cs="Arial"/>
                <w:b/>
              </w:rPr>
            </w:pPr>
            <w:r w:rsidRPr="00652CDB">
              <w:rPr>
                <w:rFonts w:ascii="Arial" w:hAnsi="Arial" w:cs="Arial"/>
                <w:b/>
              </w:rPr>
              <w:t>LUGAR:</w:t>
            </w:r>
          </w:p>
        </w:tc>
        <w:tc>
          <w:tcPr>
            <w:tcW w:w="7740" w:type="dxa"/>
            <w:gridSpan w:val="7"/>
            <w:vAlign w:val="center"/>
          </w:tcPr>
          <w:p w14:paraId="1564C3C7" w14:textId="77777777" w:rsidR="00A66A87" w:rsidRPr="00652CDB" w:rsidRDefault="00A66A87" w:rsidP="00F34C72">
            <w:pPr>
              <w:jc w:val="center"/>
              <w:rPr>
                <w:rFonts w:ascii="Arial" w:hAnsi="Arial" w:cs="Arial"/>
              </w:rPr>
            </w:pPr>
            <w:r w:rsidRPr="00652CDB">
              <w:rPr>
                <w:rFonts w:ascii="Arial" w:hAnsi="Arial" w:cs="Arial"/>
                <w:b/>
              </w:rPr>
              <w:t xml:space="preserve">Sala de Juntas de la Dirección de Recursos Materiales y Servicios </w:t>
            </w:r>
            <w:r w:rsidRPr="00652CDB">
              <w:rPr>
                <w:rFonts w:ascii="Arial" w:hAnsi="Arial" w:cs="Arial"/>
              </w:rPr>
              <w:t xml:space="preserve">ubicada en Periférico Sur No. 4124, </w:t>
            </w:r>
            <w:r w:rsidRPr="00652CDB">
              <w:rPr>
                <w:rFonts w:ascii="Arial" w:hAnsi="Arial" w:cs="Arial"/>
                <w:b/>
              </w:rPr>
              <w:t>sexto piso</w:t>
            </w:r>
            <w:r w:rsidRPr="00652CDB">
              <w:rPr>
                <w:rFonts w:ascii="Arial" w:hAnsi="Arial" w:cs="Arial"/>
              </w:rPr>
              <w:t>, Col. Jardines del Pedregal, Álvaro Obregón, C.P. 01900, Ciudad de México.</w:t>
            </w:r>
          </w:p>
        </w:tc>
      </w:tr>
      <w:tr w:rsidR="00A66A87" w:rsidRPr="00652CDB" w14:paraId="68BFA4D1" w14:textId="77777777" w:rsidTr="00F34C72">
        <w:trPr>
          <w:trHeight w:val="1026"/>
        </w:trPr>
        <w:tc>
          <w:tcPr>
            <w:tcW w:w="9000" w:type="dxa"/>
            <w:gridSpan w:val="8"/>
            <w:shd w:val="clear" w:color="auto" w:fill="D9D9D9" w:themeFill="background1" w:themeFillShade="D9"/>
            <w:vAlign w:val="center"/>
          </w:tcPr>
          <w:p w14:paraId="776E97BA" w14:textId="2D88278E" w:rsidR="00A66A87" w:rsidRPr="00652CDB" w:rsidRDefault="00A66A87" w:rsidP="004A5DC9">
            <w:pPr>
              <w:jc w:val="center"/>
              <w:rPr>
                <w:rFonts w:ascii="Arial" w:hAnsi="Arial" w:cs="Arial"/>
                <w:b/>
              </w:rPr>
            </w:pPr>
            <w:r w:rsidRPr="00652CDB">
              <w:rPr>
                <w:rFonts w:ascii="Arial" w:hAnsi="Arial" w:cs="Arial"/>
              </w:rPr>
              <w:t>Fecha límite envío de preguntas:</w:t>
            </w:r>
            <w:r w:rsidR="00C22A4F">
              <w:rPr>
                <w:rFonts w:ascii="Arial" w:hAnsi="Arial" w:cs="Arial"/>
              </w:rPr>
              <w:t xml:space="preserve"> </w:t>
            </w:r>
            <w:r w:rsidR="00C22A4F">
              <w:rPr>
                <w:rFonts w:ascii="Arial" w:hAnsi="Arial" w:cs="Arial"/>
                <w:b/>
                <w:bCs/>
              </w:rPr>
              <w:t>14</w:t>
            </w:r>
            <w:r w:rsidRPr="00652CDB">
              <w:rPr>
                <w:rFonts w:ascii="Arial" w:hAnsi="Arial" w:cs="Arial"/>
                <w:b/>
                <w:bCs/>
              </w:rPr>
              <w:t xml:space="preserve"> </w:t>
            </w:r>
            <w:r w:rsidRPr="00652CDB">
              <w:rPr>
                <w:rFonts w:ascii="Arial" w:hAnsi="Arial" w:cs="Arial"/>
                <w:b/>
              </w:rPr>
              <w:t xml:space="preserve">de </w:t>
            </w:r>
            <w:r w:rsidR="00C22A4F">
              <w:rPr>
                <w:rFonts w:ascii="Arial" w:hAnsi="Arial" w:cs="Arial"/>
                <w:b/>
              </w:rPr>
              <w:t>octubre</w:t>
            </w:r>
            <w:r w:rsidR="00B21E8F" w:rsidRPr="00652CDB">
              <w:rPr>
                <w:rFonts w:ascii="Arial" w:hAnsi="Arial" w:cs="Arial"/>
                <w:b/>
              </w:rPr>
              <w:t xml:space="preserve"> </w:t>
            </w:r>
            <w:r w:rsidRPr="00652CDB">
              <w:rPr>
                <w:rFonts w:ascii="Arial" w:hAnsi="Arial" w:cs="Arial"/>
                <w:b/>
              </w:rPr>
              <w:t>de 202</w:t>
            </w:r>
            <w:r w:rsidR="00CC4449" w:rsidRPr="00652CDB">
              <w:rPr>
                <w:rFonts w:ascii="Arial" w:hAnsi="Arial" w:cs="Arial"/>
                <w:b/>
              </w:rPr>
              <w:t>5</w:t>
            </w:r>
            <w:r w:rsidRPr="00652CDB">
              <w:rPr>
                <w:rFonts w:ascii="Arial" w:hAnsi="Arial" w:cs="Arial"/>
                <w:b/>
              </w:rPr>
              <w:t xml:space="preserve"> a las </w:t>
            </w:r>
            <w:r w:rsidR="00C22A4F">
              <w:rPr>
                <w:rFonts w:ascii="Arial" w:hAnsi="Arial" w:cs="Arial"/>
                <w:b/>
              </w:rPr>
              <w:t>16</w:t>
            </w:r>
            <w:r w:rsidR="00B21E8F" w:rsidRPr="00652CDB">
              <w:rPr>
                <w:rFonts w:ascii="Arial" w:hAnsi="Arial" w:cs="Arial"/>
                <w:b/>
              </w:rPr>
              <w:t>:</w:t>
            </w:r>
            <w:r w:rsidR="004A5DC9" w:rsidRPr="00652CDB">
              <w:rPr>
                <w:rFonts w:ascii="Arial" w:hAnsi="Arial" w:cs="Arial"/>
                <w:b/>
              </w:rPr>
              <w:t>00</w:t>
            </w:r>
            <w:r w:rsidRPr="00652CDB">
              <w:rPr>
                <w:rFonts w:ascii="Arial" w:hAnsi="Arial" w:cs="Arial"/>
                <w:b/>
              </w:rPr>
              <w:t xml:space="preserve"> horas</w:t>
            </w:r>
            <w:r w:rsidRPr="00652CDB">
              <w:rPr>
                <w:rFonts w:ascii="Arial" w:hAnsi="Arial" w:cs="Arial"/>
              </w:rPr>
              <w:t>, conforme se señala en el inciso b) del numeral 6.1.2 “Solicitud de aclaraciones” de la presente convocatoria. La hora que se indica será la hora central de la Ciudad de México, México.</w:t>
            </w:r>
          </w:p>
        </w:tc>
      </w:tr>
    </w:tbl>
    <w:p w14:paraId="21A48DE1" w14:textId="77777777" w:rsidR="00A66A87" w:rsidRPr="00652CDB" w:rsidRDefault="00A66A87" w:rsidP="00884CB5">
      <w:pPr>
        <w:jc w:val="center"/>
        <w:rPr>
          <w:rFonts w:ascii="Arial" w:hAnsi="Arial" w:cs="Arial"/>
          <w:b/>
        </w:rPr>
      </w:pPr>
    </w:p>
    <w:p w14:paraId="64A67B65" w14:textId="77777777" w:rsidR="00884CB5" w:rsidRPr="00652CDB" w:rsidRDefault="00884CB5" w:rsidP="00F20F71">
      <w:pPr>
        <w:rPr>
          <w:rFonts w:ascii="Arial" w:hAnsi="Arial" w:cs="Arial"/>
          <w:b/>
        </w:rPr>
      </w:pPr>
    </w:p>
    <w:p w14:paraId="4695AF53" w14:textId="77777777" w:rsidR="00F20F71" w:rsidRPr="00652CDB" w:rsidRDefault="00F20F71" w:rsidP="00F20F71">
      <w:pPr>
        <w:rPr>
          <w:rFonts w:ascii="Arial" w:hAnsi="Arial" w:cs="Arial"/>
          <w:b/>
        </w:rPr>
      </w:pPr>
    </w:p>
    <w:p w14:paraId="61D8AF33" w14:textId="77777777" w:rsidR="00884CB5" w:rsidRPr="00652CDB" w:rsidRDefault="00884CB5" w:rsidP="00884CB5">
      <w:pPr>
        <w:jc w:val="center"/>
        <w:rPr>
          <w:rFonts w:ascii="Arial" w:hAnsi="Arial" w:cs="Arial"/>
          <w:b/>
        </w:rPr>
      </w:pPr>
    </w:p>
    <w:p w14:paraId="50C62BBE" w14:textId="77777777" w:rsidR="00884CB5" w:rsidRPr="00652CDB" w:rsidRDefault="00884CB5" w:rsidP="00884CB5">
      <w:pPr>
        <w:jc w:val="center"/>
        <w:outlineLvl w:val="0"/>
        <w:rPr>
          <w:rFonts w:ascii="Arial" w:hAnsi="Arial" w:cs="Arial"/>
          <w:b/>
        </w:rPr>
      </w:pPr>
      <w:r w:rsidRPr="00652CDB">
        <w:rPr>
          <w:rFonts w:ascii="Arial" w:hAnsi="Arial" w:cs="Arial"/>
          <w:b/>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884CB5" w:rsidRPr="00652CDB" w14:paraId="3AE7C6EB" w14:textId="77777777" w:rsidTr="01928105">
        <w:trPr>
          <w:trHeight w:val="413"/>
        </w:trPr>
        <w:tc>
          <w:tcPr>
            <w:tcW w:w="1260" w:type="dxa"/>
            <w:shd w:val="clear" w:color="auto" w:fill="D9D9D9" w:themeFill="background1" w:themeFillShade="D9"/>
            <w:vAlign w:val="center"/>
          </w:tcPr>
          <w:p w14:paraId="5D88E74C" w14:textId="77777777" w:rsidR="00884CB5" w:rsidRPr="00652CDB" w:rsidRDefault="00884CB5" w:rsidP="00C90303">
            <w:pPr>
              <w:jc w:val="center"/>
              <w:rPr>
                <w:rFonts w:ascii="Arial" w:hAnsi="Arial" w:cs="Arial"/>
                <w:b/>
              </w:rPr>
            </w:pPr>
            <w:r w:rsidRPr="00652CDB">
              <w:rPr>
                <w:rFonts w:ascii="Arial" w:hAnsi="Arial" w:cs="Arial"/>
                <w:b/>
              </w:rPr>
              <w:t>DÍA:</w:t>
            </w:r>
          </w:p>
        </w:tc>
        <w:tc>
          <w:tcPr>
            <w:tcW w:w="1080" w:type="dxa"/>
            <w:shd w:val="clear" w:color="auto" w:fill="D9D9D9" w:themeFill="background1" w:themeFillShade="D9"/>
            <w:vAlign w:val="center"/>
          </w:tcPr>
          <w:p w14:paraId="681E2F31" w14:textId="52ED26E7" w:rsidR="00884CB5" w:rsidRPr="00652CDB" w:rsidRDefault="00C22A4F" w:rsidP="00A076DF">
            <w:pPr>
              <w:jc w:val="center"/>
              <w:rPr>
                <w:rFonts w:ascii="Arial" w:hAnsi="Arial" w:cs="Arial"/>
                <w:b/>
              </w:rPr>
            </w:pPr>
            <w:r>
              <w:rPr>
                <w:rFonts w:ascii="Arial" w:hAnsi="Arial" w:cs="Arial"/>
                <w:b/>
              </w:rPr>
              <w:t>23</w:t>
            </w:r>
          </w:p>
        </w:tc>
        <w:tc>
          <w:tcPr>
            <w:tcW w:w="900" w:type="dxa"/>
            <w:shd w:val="clear" w:color="auto" w:fill="D9D9D9" w:themeFill="background1" w:themeFillShade="D9"/>
            <w:vAlign w:val="center"/>
          </w:tcPr>
          <w:p w14:paraId="690549CF" w14:textId="77777777" w:rsidR="00884CB5" w:rsidRPr="00652CDB" w:rsidRDefault="00884CB5" w:rsidP="00C90303">
            <w:pPr>
              <w:jc w:val="center"/>
              <w:rPr>
                <w:rFonts w:ascii="Arial" w:hAnsi="Arial" w:cs="Arial"/>
                <w:b/>
              </w:rPr>
            </w:pPr>
            <w:r w:rsidRPr="00652CDB">
              <w:rPr>
                <w:rFonts w:ascii="Arial" w:hAnsi="Arial" w:cs="Arial"/>
                <w:b/>
              </w:rPr>
              <w:t>MES:</w:t>
            </w:r>
          </w:p>
        </w:tc>
        <w:tc>
          <w:tcPr>
            <w:tcW w:w="1608" w:type="dxa"/>
            <w:shd w:val="clear" w:color="auto" w:fill="D9D9D9" w:themeFill="background1" w:themeFillShade="D9"/>
            <w:vAlign w:val="center"/>
          </w:tcPr>
          <w:p w14:paraId="0AED7054" w14:textId="2324F732" w:rsidR="00884CB5" w:rsidRPr="00652CDB" w:rsidRDefault="00C22A4F" w:rsidP="00C90303">
            <w:pPr>
              <w:jc w:val="center"/>
              <w:rPr>
                <w:rFonts w:ascii="Arial" w:hAnsi="Arial" w:cs="Arial"/>
                <w:b/>
              </w:rPr>
            </w:pPr>
            <w:r>
              <w:rPr>
                <w:rFonts w:ascii="Arial" w:hAnsi="Arial" w:cs="Arial"/>
                <w:b/>
              </w:rPr>
              <w:t>octubre</w:t>
            </w:r>
          </w:p>
        </w:tc>
        <w:tc>
          <w:tcPr>
            <w:tcW w:w="912" w:type="dxa"/>
            <w:shd w:val="clear" w:color="auto" w:fill="D9D9D9" w:themeFill="background1" w:themeFillShade="D9"/>
            <w:vAlign w:val="center"/>
          </w:tcPr>
          <w:p w14:paraId="51FB1018" w14:textId="77777777" w:rsidR="00884CB5" w:rsidRPr="00652CDB" w:rsidRDefault="00884CB5" w:rsidP="00C90303">
            <w:pPr>
              <w:jc w:val="center"/>
              <w:rPr>
                <w:rFonts w:ascii="Arial" w:hAnsi="Arial" w:cs="Arial"/>
                <w:b/>
              </w:rPr>
            </w:pPr>
            <w:r w:rsidRPr="00652CDB">
              <w:rPr>
                <w:rFonts w:ascii="Arial" w:hAnsi="Arial" w:cs="Arial"/>
                <w:b/>
              </w:rPr>
              <w:t>AÑO:</w:t>
            </w:r>
          </w:p>
        </w:tc>
        <w:tc>
          <w:tcPr>
            <w:tcW w:w="1080" w:type="dxa"/>
            <w:shd w:val="clear" w:color="auto" w:fill="D9D9D9" w:themeFill="background1" w:themeFillShade="D9"/>
            <w:vAlign w:val="center"/>
          </w:tcPr>
          <w:p w14:paraId="27A550CC" w14:textId="29BA4745" w:rsidR="00884CB5" w:rsidRPr="00652CDB" w:rsidRDefault="00C53025" w:rsidP="00C90303">
            <w:pPr>
              <w:jc w:val="center"/>
              <w:rPr>
                <w:rFonts w:ascii="Arial" w:hAnsi="Arial" w:cs="Arial"/>
                <w:b/>
              </w:rPr>
            </w:pPr>
            <w:r w:rsidRPr="00652CDB">
              <w:rPr>
                <w:rFonts w:ascii="Arial" w:hAnsi="Arial" w:cs="Arial"/>
                <w:b/>
              </w:rPr>
              <w:t>2025</w:t>
            </w:r>
          </w:p>
        </w:tc>
        <w:tc>
          <w:tcPr>
            <w:tcW w:w="900" w:type="dxa"/>
            <w:shd w:val="clear" w:color="auto" w:fill="D9D9D9" w:themeFill="background1" w:themeFillShade="D9"/>
            <w:vAlign w:val="center"/>
          </w:tcPr>
          <w:p w14:paraId="0C19610D" w14:textId="77777777" w:rsidR="00884CB5" w:rsidRPr="00652CDB" w:rsidRDefault="00884CB5" w:rsidP="00C90303">
            <w:pPr>
              <w:jc w:val="center"/>
              <w:rPr>
                <w:rFonts w:ascii="Arial" w:hAnsi="Arial" w:cs="Arial"/>
                <w:b/>
              </w:rPr>
            </w:pPr>
            <w:r w:rsidRPr="00652CDB">
              <w:rPr>
                <w:rFonts w:ascii="Arial" w:hAnsi="Arial" w:cs="Arial"/>
                <w:b/>
              </w:rPr>
              <w:t>HORA:</w:t>
            </w:r>
          </w:p>
        </w:tc>
        <w:tc>
          <w:tcPr>
            <w:tcW w:w="1260" w:type="dxa"/>
            <w:shd w:val="clear" w:color="auto" w:fill="D9D9D9" w:themeFill="background1" w:themeFillShade="D9"/>
            <w:vAlign w:val="center"/>
          </w:tcPr>
          <w:p w14:paraId="44ACF961" w14:textId="45FA6DDC" w:rsidR="00884CB5" w:rsidRPr="00652CDB" w:rsidRDefault="00C22A4F" w:rsidP="01928105">
            <w:pPr>
              <w:jc w:val="center"/>
              <w:rPr>
                <w:rFonts w:ascii="Arial" w:hAnsi="Arial" w:cs="Arial"/>
                <w:b/>
                <w:bCs/>
                <w:lang w:val="es-ES"/>
              </w:rPr>
            </w:pPr>
            <w:r>
              <w:rPr>
                <w:rFonts w:ascii="Arial" w:hAnsi="Arial" w:cs="Arial"/>
                <w:b/>
                <w:bCs/>
                <w:lang w:val="es-ES"/>
              </w:rPr>
              <w:t>10</w:t>
            </w:r>
            <w:r w:rsidR="004A5DC9" w:rsidRPr="01928105">
              <w:rPr>
                <w:rFonts w:ascii="Arial" w:hAnsi="Arial" w:cs="Arial"/>
                <w:b/>
                <w:bCs/>
                <w:lang w:val="es-ES"/>
              </w:rPr>
              <w:t>:00</w:t>
            </w:r>
            <w:r w:rsidR="00F24F83" w:rsidRPr="01928105">
              <w:rPr>
                <w:rFonts w:ascii="Arial" w:hAnsi="Arial" w:cs="Arial"/>
                <w:b/>
                <w:bCs/>
                <w:lang w:val="es-ES"/>
              </w:rPr>
              <w:t>:</w:t>
            </w:r>
            <w:r>
              <w:rPr>
                <w:rFonts w:ascii="Arial" w:hAnsi="Arial" w:cs="Arial"/>
                <w:b/>
                <w:bCs/>
                <w:lang w:val="es-ES"/>
              </w:rPr>
              <w:t>00</w:t>
            </w:r>
          </w:p>
        </w:tc>
      </w:tr>
      <w:tr w:rsidR="00884CB5" w:rsidRPr="00652CDB" w14:paraId="32BC558F" w14:textId="77777777" w:rsidTr="01928105">
        <w:trPr>
          <w:trHeight w:val="1021"/>
        </w:trPr>
        <w:tc>
          <w:tcPr>
            <w:tcW w:w="1260" w:type="dxa"/>
            <w:vAlign w:val="center"/>
          </w:tcPr>
          <w:p w14:paraId="68C7068D" w14:textId="77777777" w:rsidR="00884CB5" w:rsidRPr="00652CDB" w:rsidRDefault="00884CB5" w:rsidP="00C90303">
            <w:pPr>
              <w:jc w:val="center"/>
              <w:rPr>
                <w:rFonts w:ascii="Arial" w:hAnsi="Arial" w:cs="Arial"/>
                <w:b/>
              </w:rPr>
            </w:pPr>
            <w:r w:rsidRPr="00652CDB">
              <w:rPr>
                <w:rFonts w:ascii="Arial" w:hAnsi="Arial" w:cs="Arial"/>
                <w:b/>
              </w:rPr>
              <w:t>LUGAR:</w:t>
            </w:r>
          </w:p>
        </w:tc>
        <w:tc>
          <w:tcPr>
            <w:tcW w:w="7740" w:type="dxa"/>
            <w:gridSpan w:val="7"/>
            <w:vAlign w:val="center"/>
          </w:tcPr>
          <w:p w14:paraId="36533F9E" w14:textId="77777777" w:rsidR="00884CB5" w:rsidRPr="00652CDB" w:rsidRDefault="00884CB5" w:rsidP="00C90303">
            <w:pPr>
              <w:jc w:val="center"/>
              <w:rPr>
                <w:rFonts w:ascii="Arial" w:hAnsi="Arial" w:cs="Arial"/>
              </w:rPr>
            </w:pPr>
            <w:r w:rsidRPr="00652CDB">
              <w:rPr>
                <w:rFonts w:ascii="Arial" w:hAnsi="Arial" w:cs="Arial"/>
                <w:b/>
              </w:rPr>
              <w:t xml:space="preserve">Sala de Juntas de la Dirección de Recursos Materiales y Servicios </w:t>
            </w:r>
            <w:r w:rsidRPr="00652CDB">
              <w:rPr>
                <w:rFonts w:ascii="Arial" w:hAnsi="Arial" w:cs="Arial"/>
              </w:rPr>
              <w:t xml:space="preserve">ubicada en Periférico Sur No. 4124, </w:t>
            </w:r>
            <w:r w:rsidRPr="00652CDB">
              <w:rPr>
                <w:rFonts w:ascii="Arial" w:hAnsi="Arial" w:cs="Arial"/>
                <w:b/>
              </w:rPr>
              <w:t>sexto piso</w:t>
            </w:r>
            <w:r w:rsidRPr="00652CDB">
              <w:rPr>
                <w:rFonts w:ascii="Arial" w:hAnsi="Arial" w:cs="Arial"/>
              </w:rPr>
              <w:t>, Col. Jardines del Pedregal, Álvaro Obregón, C.P. 01900, Ciudad de México.</w:t>
            </w:r>
          </w:p>
        </w:tc>
      </w:tr>
    </w:tbl>
    <w:p w14:paraId="7E2B1B86" w14:textId="77777777" w:rsidR="00884CB5" w:rsidRPr="00652CDB" w:rsidRDefault="00884CB5" w:rsidP="00884CB5">
      <w:pPr>
        <w:rPr>
          <w:rFonts w:ascii="Arial" w:hAnsi="Arial" w:cs="Arial"/>
          <w:b/>
        </w:rPr>
      </w:pPr>
    </w:p>
    <w:p w14:paraId="30CCC6A6" w14:textId="77777777" w:rsidR="00F20F71" w:rsidRPr="00652CDB" w:rsidRDefault="00F20F71" w:rsidP="00884CB5">
      <w:pPr>
        <w:rPr>
          <w:rFonts w:ascii="Arial" w:hAnsi="Arial" w:cs="Arial"/>
          <w:b/>
        </w:rPr>
      </w:pPr>
    </w:p>
    <w:p w14:paraId="464B6331" w14:textId="77777777" w:rsidR="00884CB5" w:rsidRPr="00652CDB" w:rsidRDefault="00884CB5" w:rsidP="00884CB5">
      <w:pPr>
        <w:jc w:val="center"/>
        <w:rPr>
          <w:rFonts w:ascii="Arial" w:hAnsi="Arial" w:cs="Arial"/>
          <w:b/>
        </w:rPr>
      </w:pPr>
    </w:p>
    <w:p w14:paraId="55291DC6" w14:textId="77777777" w:rsidR="00884CB5" w:rsidRPr="00652CDB" w:rsidRDefault="00884CB5" w:rsidP="00884CB5">
      <w:pPr>
        <w:jc w:val="center"/>
        <w:outlineLvl w:val="0"/>
        <w:rPr>
          <w:rFonts w:ascii="Arial" w:hAnsi="Arial" w:cs="Arial"/>
          <w:b/>
        </w:rPr>
      </w:pPr>
      <w:r w:rsidRPr="00652CDB">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884CB5" w:rsidRPr="00652CDB" w14:paraId="0456299C" w14:textId="77777777" w:rsidTr="00C90303">
        <w:trPr>
          <w:trHeight w:val="413"/>
        </w:trPr>
        <w:tc>
          <w:tcPr>
            <w:tcW w:w="1260" w:type="dxa"/>
            <w:shd w:val="clear" w:color="auto" w:fill="D9D9D9" w:themeFill="background1" w:themeFillShade="D9"/>
            <w:vAlign w:val="center"/>
          </w:tcPr>
          <w:p w14:paraId="25682001" w14:textId="77777777" w:rsidR="00884CB5" w:rsidRPr="00652CDB" w:rsidRDefault="00884CB5" w:rsidP="00C90303">
            <w:pPr>
              <w:jc w:val="center"/>
              <w:rPr>
                <w:rFonts w:ascii="Arial" w:hAnsi="Arial" w:cs="Arial"/>
                <w:b/>
              </w:rPr>
            </w:pPr>
            <w:r w:rsidRPr="00652CDB">
              <w:rPr>
                <w:rFonts w:ascii="Arial" w:hAnsi="Arial" w:cs="Arial"/>
                <w:b/>
              </w:rPr>
              <w:t>DÍA:</w:t>
            </w:r>
          </w:p>
        </w:tc>
        <w:tc>
          <w:tcPr>
            <w:tcW w:w="1887" w:type="dxa"/>
            <w:shd w:val="clear" w:color="auto" w:fill="D9D9D9" w:themeFill="background1" w:themeFillShade="D9"/>
            <w:vAlign w:val="center"/>
          </w:tcPr>
          <w:p w14:paraId="26A08F7F" w14:textId="3C0D0A32" w:rsidR="00884CB5" w:rsidRPr="00652CDB" w:rsidRDefault="00C22A4F" w:rsidP="00A076DF">
            <w:pPr>
              <w:jc w:val="center"/>
              <w:rPr>
                <w:rFonts w:ascii="Arial" w:hAnsi="Arial" w:cs="Arial"/>
                <w:b/>
              </w:rPr>
            </w:pPr>
            <w:r>
              <w:rPr>
                <w:rFonts w:ascii="Arial" w:hAnsi="Arial" w:cs="Arial"/>
                <w:b/>
              </w:rPr>
              <w:t>28</w:t>
            </w:r>
          </w:p>
        </w:tc>
        <w:tc>
          <w:tcPr>
            <w:tcW w:w="1985" w:type="dxa"/>
            <w:shd w:val="clear" w:color="auto" w:fill="D9D9D9" w:themeFill="background1" w:themeFillShade="D9"/>
            <w:vAlign w:val="center"/>
          </w:tcPr>
          <w:p w14:paraId="78ADB966" w14:textId="77777777" w:rsidR="00884CB5" w:rsidRPr="00652CDB" w:rsidRDefault="00884CB5" w:rsidP="00C90303">
            <w:pPr>
              <w:jc w:val="center"/>
              <w:rPr>
                <w:rFonts w:ascii="Arial" w:hAnsi="Arial" w:cs="Arial"/>
                <w:b/>
              </w:rPr>
            </w:pPr>
            <w:r w:rsidRPr="00652CDB">
              <w:rPr>
                <w:rFonts w:ascii="Arial" w:hAnsi="Arial" w:cs="Arial"/>
                <w:b/>
              </w:rPr>
              <w:t>MES:</w:t>
            </w:r>
          </w:p>
        </w:tc>
        <w:tc>
          <w:tcPr>
            <w:tcW w:w="1708" w:type="dxa"/>
            <w:shd w:val="clear" w:color="auto" w:fill="D9D9D9" w:themeFill="background1" w:themeFillShade="D9"/>
            <w:vAlign w:val="center"/>
          </w:tcPr>
          <w:p w14:paraId="3BAE7C16" w14:textId="779DE855" w:rsidR="00884CB5" w:rsidRPr="00652CDB" w:rsidRDefault="00C22A4F" w:rsidP="00C90303">
            <w:pPr>
              <w:jc w:val="center"/>
              <w:rPr>
                <w:rFonts w:ascii="Arial" w:hAnsi="Arial" w:cs="Arial"/>
                <w:b/>
              </w:rPr>
            </w:pPr>
            <w:r>
              <w:rPr>
                <w:rFonts w:ascii="Arial" w:hAnsi="Arial" w:cs="Arial"/>
                <w:b/>
              </w:rPr>
              <w:t>octubre</w:t>
            </w:r>
          </w:p>
        </w:tc>
        <w:tc>
          <w:tcPr>
            <w:tcW w:w="2160" w:type="dxa"/>
            <w:shd w:val="clear" w:color="auto" w:fill="D9D9D9" w:themeFill="background1" w:themeFillShade="D9"/>
            <w:vAlign w:val="center"/>
          </w:tcPr>
          <w:p w14:paraId="2FDB1F8D" w14:textId="6778FAF5" w:rsidR="00884CB5" w:rsidRPr="00652CDB" w:rsidRDefault="00884CB5" w:rsidP="00C90303">
            <w:pPr>
              <w:jc w:val="center"/>
              <w:rPr>
                <w:rFonts w:ascii="Arial" w:hAnsi="Arial" w:cs="Arial"/>
                <w:b/>
              </w:rPr>
            </w:pPr>
            <w:r w:rsidRPr="00652CDB">
              <w:rPr>
                <w:rFonts w:ascii="Arial" w:hAnsi="Arial" w:cs="Arial"/>
                <w:b/>
              </w:rPr>
              <w:t>202</w:t>
            </w:r>
            <w:r w:rsidR="00C5145B" w:rsidRPr="00652CDB">
              <w:rPr>
                <w:rFonts w:ascii="Arial" w:hAnsi="Arial" w:cs="Arial"/>
                <w:b/>
              </w:rPr>
              <w:t>5</w:t>
            </w:r>
          </w:p>
        </w:tc>
      </w:tr>
      <w:tr w:rsidR="00884CB5" w:rsidRPr="00652CDB" w14:paraId="2F276A8F" w14:textId="77777777" w:rsidTr="00C90303">
        <w:trPr>
          <w:trHeight w:val="1021"/>
        </w:trPr>
        <w:tc>
          <w:tcPr>
            <w:tcW w:w="1260" w:type="dxa"/>
            <w:vAlign w:val="center"/>
          </w:tcPr>
          <w:p w14:paraId="788700CA" w14:textId="77777777" w:rsidR="00884CB5" w:rsidRPr="00652CDB" w:rsidRDefault="00884CB5" w:rsidP="00C90303">
            <w:pPr>
              <w:jc w:val="center"/>
              <w:rPr>
                <w:rFonts w:ascii="Arial" w:hAnsi="Arial" w:cs="Arial"/>
                <w:b/>
              </w:rPr>
            </w:pPr>
            <w:r w:rsidRPr="00652CDB">
              <w:rPr>
                <w:rFonts w:ascii="Arial" w:hAnsi="Arial" w:cs="Arial"/>
                <w:b/>
              </w:rPr>
              <w:t>LUGAR:</w:t>
            </w:r>
          </w:p>
        </w:tc>
        <w:tc>
          <w:tcPr>
            <w:tcW w:w="7740" w:type="dxa"/>
            <w:gridSpan w:val="4"/>
            <w:vAlign w:val="center"/>
          </w:tcPr>
          <w:p w14:paraId="6E362B48" w14:textId="663A9C2C" w:rsidR="00884CB5" w:rsidRPr="00652CDB" w:rsidRDefault="00884CB5" w:rsidP="00C90303">
            <w:pPr>
              <w:jc w:val="center"/>
              <w:rPr>
                <w:rFonts w:ascii="Arial" w:hAnsi="Arial" w:cs="Arial"/>
              </w:rPr>
            </w:pPr>
            <w:r w:rsidRPr="00652CDB">
              <w:rPr>
                <w:rFonts w:ascii="Arial" w:hAnsi="Arial" w:cs="Arial"/>
              </w:rPr>
              <w:t xml:space="preserve">De conformidad con el quinto párrafo del artículo 45 del REGLAMENTO, el fallo se </w:t>
            </w:r>
            <w:r w:rsidR="000F3821" w:rsidRPr="00652CDB">
              <w:rPr>
                <w:rFonts w:ascii="Arial" w:hAnsi="Arial" w:cs="Arial"/>
              </w:rPr>
              <w:t>notificará</w:t>
            </w:r>
            <w:r w:rsidRPr="00652CDB">
              <w:rPr>
                <w:rFonts w:ascii="Arial" w:hAnsi="Arial" w:cs="Arial"/>
              </w:rPr>
              <w:t xml:space="preserve"> por escrito. </w:t>
            </w:r>
          </w:p>
        </w:tc>
      </w:tr>
    </w:tbl>
    <w:p w14:paraId="23F3103D" w14:textId="267FF08D" w:rsidR="00276428" w:rsidRPr="00652CDB" w:rsidRDefault="00884CB5" w:rsidP="00884CB5">
      <w:pPr>
        <w:tabs>
          <w:tab w:val="left" w:pos="3686"/>
        </w:tabs>
        <w:jc w:val="center"/>
        <w:rPr>
          <w:rFonts w:ascii="Arial" w:hAnsi="Arial" w:cs="Arial"/>
        </w:rPr>
      </w:pPr>
      <w:r w:rsidRPr="00652CDB">
        <w:rPr>
          <w:rFonts w:ascii="Arial" w:hAnsi="Arial" w:cs="Arial"/>
        </w:rPr>
        <w:br w:type="page"/>
      </w:r>
    </w:p>
    <w:p w14:paraId="732F32B6" w14:textId="77777777" w:rsidR="00F70298" w:rsidRPr="00652CDB" w:rsidRDefault="00F70298" w:rsidP="00EE5879">
      <w:pPr>
        <w:tabs>
          <w:tab w:val="left" w:pos="3686"/>
        </w:tabs>
        <w:jc w:val="center"/>
        <w:outlineLvl w:val="0"/>
        <w:rPr>
          <w:rFonts w:ascii="Arial" w:hAnsi="Arial" w:cs="Arial"/>
          <w:b/>
          <w:smallCaps/>
          <w:sz w:val="28"/>
          <w:szCs w:val="28"/>
        </w:rPr>
      </w:pPr>
      <w:r w:rsidRPr="00652CDB">
        <w:rPr>
          <w:rFonts w:ascii="Arial" w:hAnsi="Arial" w:cs="Arial"/>
          <w:b/>
          <w:smallCaps/>
          <w:sz w:val="28"/>
          <w:szCs w:val="28"/>
        </w:rPr>
        <w:lastRenderedPageBreak/>
        <w:t xml:space="preserve">Publicación, obtención de la convocatoria y </w:t>
      </w:r>
    </w:p>
    <w:p w14:paraId="35DACD9E" w14:textId="36110A87" w:rsidR="006B0342" w:rsidRPr="00652CDB" w:rsidRDefault="00F70298" w:rsidP="00884CB5">
      <w:pPr>
        <w:tabs>
          <w:tab w:val="left" w:pos="3686"/>
        </w:tabs>
        <w:jc w:val="center"/>
        <w:rPr>
          <w:rFonts w:ascii="Arial" w:hAnsi="Arial" w:cs="Arial"/>
          <w:b/>
          <w:smallCaps/>
          <w:sz w:val="28"/>
          <w:szCs w:val="28"/>
        </w:rPr>
      </w:pPr>
      <w:r w:rsidRPr="00652CDB">
        <w:rPr>
          <w:rFonts w:ascii="Arial" w:hAnsi="Arial" w:cs="Arial"/>
          <w:b/>
          <w:smallCaps/>
          <w:sz w:val="28"/>
          <w:szCs w:val="28"/>
        </w:rPr>
        <w:t xml:space="preserve"> registro de participación </w:t>
      </w:r>
    </w:p>
    <w:p w14:paraId="12B45A3F" w14:textId="2BF6EB7E" w:rsidR="00884CB5" w:rsidRPr="00652CDB" w:rsidRDefault="00884CB5" w:rsidP="00CD268D">
      <w:pPr>
        <w:pStyle w:val="Texto0"/>
        <w:tabs>
          <w:tab w:val="left" w:pos="426"/>
        </w:tabs>
        <w:spacing w:before="120" w:after="120" w:line="240" w:lineRule="auto"/>
        <w:ind w:firstLine="0"/>
        <w:rPr>
          <w:sz w:val="20"/>
          <w:lang w:val="es-ES_tradnl" w:eastAsia="es-MX"/>
        </w:rPr>
      </w:pPr>
    </w:p>
    <w:p w14:paraId="480B683D" w14:textId="0B101A19" w:rsidR="00C80ADF" w:rsidRPr="00652CDB" w:rsidRDefault="00884CB5" w:rsidP="00C80ADF">
      <w:pPr>
        <w:spacing w:before="120" w:after="120"/>
        <w:jc w:val="both"/>
        <w:outlineLvl w:val="0"/>
        <w:rPr>
          <w:rFonts w:ascii="Arial" w:hAnsi="Arial" w:cs="Arial"/>
          <w:b/>
          <w:bCs/>
        </w:rPr>
      </w:pPr>
      <w:r w:rsidRPr="00652CDB">
        <w:rPr>
          <w:rFonts w:ascii="Arial" w:hAnsi="Arial" w:cs="Arial"/>
          <w:b/>
          <w:bCs/>
        </w:rPr>
        <w:t>Publicación de la convocatoria:</w:t>
      </w:r>
    </w:p>
    <w:p w14:paraId="4C802865" w14:textId="571E066A" w:rsidR="00C80ADF" w:rsidRPr="00652CDB" w:rsidRDefault="00C80ADF" w:rsidP="00884CB5">
      <w:pPr>
        <w:spacing w:before="120" w:after="120"/>
        <w:jc w:val="both"/>
        <w:rPr>
          <w:rFonts w:ascii="Arial" w:hAnsi="Arial" w:cs="Arial"/>
          <w:bCs/>
          <w:color w:val="0070C0"/>
        </w:rPr>
      </w:pPr>
      <w:r w:rsidRPr="00652CDB">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52CDB">
        <w:rPr>
          <w:rFonts w:ascii="Arial" w:hAnsi="Arial" w:cs="Arial"/>
        </w:rPr>
        <w:t xml:space="preserve">Políticas, Bases y Lineamientos en materia de Adquisiciones, Arrendamientos de Bienes Muebles y Servicios del Instituto Federal Electoral, en lo sucesivo las </w:t>
      </w:r>
      <w:r w:rsidRPr="00652CDB">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52CDB">
        <w:rPr>
          <w:rFonts w:ascii="Arial" w:hAnsi="Arial" w:cs="Arial"/>
          <w:bCs/>
          <w:color w:val="3333CC"/>
        </w:rPr>
        <w:t xml:space="preserve">: </w:t>
      </w:r>
      <w:hyperlink r:id="rId14" w:history="1">
        <w:r w:rsidR="00C22639" w:rsidRPr="00652CDB">
          <w:rPr>
            <w:rStyle w:val="Hipervnculo"/>
            <w:rFonts w:ascii="Arial" w:hAnsi="Arial" w:cs="Arial"/>
          </w:rPr>
          <w:t>https://www.ine.mx/licitaciones-contrataciones-presenciales/</w:t>
        </w:r>
      </w:hyperlink>
      <w:r w:rsidR="00C22639" w:rsidRPr="00652CDB">
        <w:rPr>
          <w:rStyle w:val="Hipervnculo"/>
          <w:rFonts w:ascii="Arial" w:hAnsi="Arial" w:cs="Arial"/>
        </w:rPr>
        <w:t xml:space="preserve"> </w:t>
      </w:r>
    </w:p>
    <w:p w14:paraId="19B79753" w14:textId="7C9DC4C3" w:rsidR="00884CB5" w:rsidRPr="00652CDB" w:rsidRDefault="00884CB5" w:rsidP="00884CB5">
      <w:pPr>
        <w:spacing w:before="120" w:after="120"/>
        <w:jc w:val="both"/>
        <w:rPr>
          <w:rFonts w:ascii="Arial" w:hAnsi="Arial" w:cs="Arial"/>
          <w:bCs/>
        </w:rPr>
      </w:pPr>
      <w:r w:rsidRPr="00652CDB">
        <w:rPr>
          <w:rFonts w:ascii="Arial" w:hAnsi="Arial" w:cs="Arial"/>
          <w:bCs/>
        </w:rPr>
        <w:t>El día</w:t>
      </w:r>
      <w:r w:rsidR="00EC0ED5" w:rsidRPr="00652CDB">
        <w:rPr>
          <w:rFonts w:ascii="Arial" w:hAnsi="Arial" w:cs="Arial"/>
          <w:bCs/>
        </w:rPr>
        <w:t xml:space="preserve"> </w:t>
      </w:r>
      <w:r w:rsidR="005F1824">
        <w:rPr>
          <w:rFonts w:ascii="Arial" w:hAnsi="Arial" w:cs="Arial"/>
          <w:bCs/>
        </w:rPr>
        <w:t xml:space="preserve">09 </w:t>
      </w:r>
      <w:r w:rsidRPr="00652CDB">
        <w:rPr>
          <w:rFonts w:ascii="Arial" w:hAnsi="Arial" w:cs="Arial"/>
          <w:bCs/>
        </w:rPr>
        <w:t xml:space="preserve">de </w:t>
      </w:r>
      <w:r w:rsidR="005F1824">
        <w:rPr>
          <w:rFonts w:ascii="Arial" w:hAnsi="Arial" w:cs="Arial"/>
          <w:bCs/>
        </w:rPr>
        <w:t>octubre</w:t>
      </w:r>
      <w:r w:rsidR="00B21E8F" w:rsidRPr="00652CDB">
        <w:rPr>
          <w:rFonts w:ascii="Arial" w:hAnsi="Arial" w:cs="Arial"/>
          <w:bCs/>
        </w:rPr>
        <w:t xml:space="preserve"> </w:t>
      </w:r>
      <w:r w:rsidRPr="00652CDB">
        <w:rPr>
          <w:rFonts w:ascii="Arial" w:hAnsi="Arial" w:cs="Arial"/>
          <w:bCs/>
        </w:rPr>
        <w:t>de 202</w:t>
      </w:r>
      <w:r w:rsidR="00C5145B" w:rsidRPr="00652CDB">
        <w:rPr>
          <w:rFonts w:ascii="Arial" w:hAnsi="Arial" w:cs="Arial"/>
          <w:bCs/>
        </w:rPr>
        <w:t>5</w:t>
      </w:r>
      <w:r w:rsidRPr="00652CDB">
        <w:rPr>
          <w:rFonts w:ascii="Arial" w:hAnsi="Arial" w:cs="Arial"/>
          <w:bCs/>
        </w:rPr>
        <w:t xml:space="preserve"> se publicó la presente convocatoria en la página de internet del INSTITUTO y se envió, simultáneamente, el resumen de la convocatoria al Diario Oficial de la Federación para su posterior publicación el </w:t>
      </w:r>
      <w:r w:rsidRPr="00C22A4F">
        <w:rPr>
          <w:rFonts w:ascii="Arial" w:hAnsi="Arial" w:cs="Arial"/>
          <w:bCs/>
        </w:rPr>
        <w:t>dí</w:t>
      </w:r>
      <w:r w:rsidR="00EC0ED5" w:rsidRPr="00C22A4F">
        <w:rPr>
          <w:rFonts w:ascii="Arial" w:hAnsi="Arial" w:cs="Arial"/>
          <w:bCs/>
        </w:rPr>
        <w:t>a</w:t>
      </w:r>
      <w:r w:rsidR="004A5DC9" w:rsidRPr="00C22A4F">
        <w:rPr>
          <w:rFonts w:ascii="Arial" w:hAnsi="Arial" w:cs="Arial"/>
          <w:bCs/>
        </w:rPr>
        <w:t xml:space="preserve"> </w:t>
      </w:r>
      <w:r w:rsidR="00C22A4F" w:rsidRPr="00C22A4F">
        <w:rPr>
          <w:rFonts w:ascii="Arial" w:hAnsi="Arial" w:cs="Arial"/>
          <w:bCs/>
        </w:rPr>
        <w:t>14</w:t>
      </w:r>
      <w:r w:rsidR="00C5145B" w:rsidRPr="00C22A4F">
        <w:rPr>
          <w:rFonts w:ascii="Arial" w:hAnsi="Arial" w:cs="Arial"/>
          <w:bCs/>
        </w:rPr>
        <w:t xml:space="preserve"> </w:t>
      </w:r>
      <w:r w:rsidRPr="00C22A4F">
        <w:rPr>
          <w:rFonts w:ascii="Arial" w:hAnsi="Arial" w:cs="Arial"/>
          <w:bCs/>
        </w:rPr>
        <w:t xml:space="preserve">de </w:t>
      </w:r>
      <w:r w:rsidR="00C22A4F" w:rsidRPr="00C22A4F">
        <w:rPr>
          <w:rFonts w:ascii="Arial" w:hAnsi="Arial" w:cs="Arial"/>
          <w:bCs/>
        </w:rPr>
        <w:t>octubre</w:t>
      </w:r>
      <w:r w:rsidR="00C5145B" w:rsidRPr="00C22A4F">
        <w:rPr>
          <w:rFonts w:ascii="Arial" w:hAnsi="Arial" w:cs="Arial"/>
          <w:bCs/>
        </w:rPr>
        <w:t xml:space="preserve"> </w:t>
      </w:r>
      <w:proofErr w:type="spellStart"/>
      <w:r w:rsidRPr="00C22A4F">
        <w:rPr>
          <w:rFonts w:ascii="Arial" w:hAnsi="Arial" w:cs="Arial"/>
          <w:bCs/>
        </w:rPr>
        <w:t>de</w:t>
      </w:r>
      <w:proofErr w:type="spellEnd"/>
      <w:r w:rsidRPr="00C22A4F">
        <w:rPr>
          <w:rFonts w:ascii="Arial" w:hAnsi="Arial" w:cs="Arial"/>
          <w:bCs/>
        </w:rPr>
        <w:t xml:space="preserve"> 202</w:t>
      </w:r>
      <w:r w:rsidR="00C5145B" w:rsidRPr="00C22A4F">
        <w:rPr>
          <w:rFonts w:ascii="Arial" w:hAnsi="Arial" w:cs="Arial"/>
          <w:bCs/>
        </w:rPr>
        <w:t>5</w:t>
      </w:r>
      <w:r w:rsidRPr="00C22A4F">
        <w:rPr>
          <w:rFonts w:ascii="Arial" w:hAnsi="Arial" w:cs="Arial"/>
          <w:bCs/>
        </w:rPr>
        <w:t>.</w:t>
      </w:r>
    </w:p>
    <w:p w14:paraId="3335140F" w14:textId="77777777" w:rsidR="00884CB5" w:rsidRPr="00652CDB" w:rsidRDefault="00884CB5" w:rsidP="00884CB5">
      <w:pPr>
        <w:spacing w:before="120" w:after="120"/>
        <w:jc w:val="both"/>
        <w:rPr>
          <w:rFonts w:ascii="Arial" w:hAnsi="Arial" w:cs="Arial"/>
          <w:b/>
          <w:bCs/>
        </w:rPr>
      </w:pPr>
    </w:p>
    <w:p w14:paraId="164F532D" w14:textId="77777777" w:rsidR="00884CB5" w:rsidRPr="00652CDB" w:rsidRDefault="00884CB5" w:rsidP="00884CB5">
      <w:pPr>
        <w:spacing w:before="120" w:after="120"/>
        <w:jc w:val="both"/>
        <w:outlineLvl w:val="0"/>
        <w:rPr>
          <w:rFonts w:ascii="Arial" w:hAnsi="Arial" w:cs="Arial"/>
          <w:b/>
          <w:bCs/>
        </w:rPr>
      </w:pPr>
      <w:r w:rsidRPr="00652CDB">
        <w:rPr>
          <w:rFonts w:ascii="Arial" w:hAnsi="Arial" w:cs="Arial"/>
          <w:b/>
          <w:bCs/>
        </w:rPr>
        <w:t>Obtención de la convocatoria:</w:t>
      </w:r>
    </w:p>
    <w:p w14:paraId="7C36A303" w14:textId="77777777" w:rsidR="00884CB5" w:rsidRPr="00652CDB" w:rsidRDefault="00884CB5" w:rsidP="00884CB5">
      <w:pPr>
        <w:spacing w:before="120" w:after="120"/>
        <w:jc w:val="both"/>
        <w:rPr>
          <w:rFonts w:ascii="Arial" w:hAnsi="Arial" w:cs="Arial"/>
          <w:bCs/>
        </w:rPr>
      </w:pPr>
      <w:r w:rsidRPr="00652CDB">
        <w:rPr>
          <w:rFonts w:ascii="Arial" w:hAnsi="Arial" w:cs="Arial"/>
          <w:bCs/>
        </w:rPr>
        <w:t>Con fundamento en el artículo 37 del REGLAMENTO, se informa que la obtención de la presente convocatoria es gratuita.</w:t>
      </w:r>
    </w:p>
    <w:p w14:paraId="571896BC" w14:textId="77777777" w:rsidR="00884CB5" w:rsidRPr="00652CDB" w:rsidRDefault="00884CB5" w:rsidP="00884CB5">
      <w:pPr>
        <w:spacing w:before="120" w:after="120"/>
        <w:jc w:val="both"/>
        <w:rPr>
          <w:rFonts w:ascii="Arial" w:hAnsi="Arial" w:cs="Arial"/>
          <w:bCs/>
        </w:rPr>
      </w:pPr>
      <w:r w:rsidRPr="00652CDB">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p>
    <w:p w14:paraId="655B92D2" w14:textId="5551AA10" w:rsidR="00884CB5" w:rsidRPr="00652CDB" w:rsidRDefault="00884CB5" w:rsidP="00884CB5">
      <w:pPr>
        <w:spacing w:before="120" w:after="120"/>
        <w:ind w:left="426" w:hanging="426"/>
        <w:jc w:val="both"/>
        <w:rPr>
          <w:rFonts w:ascii="Arial" w:hAnsi="Arial" w:cs="Arial"/>
          <w:bCs/>
        </w:rPr>
      </w:pPr>
      <w:r w:rsidRPr="00652CDB">
        <w:rPr>
          <w:rFonts w:ascii="Arial" w:hAnsi="Arial" w:cs="Arial"/>
          <w:bCs/>
        </w:rPr>
        <w:t xml:space="preserve">1º. En archivo electrónico en la página web del INSTITUTO a través del siguiente vínculo: </w:t>
      </w:r>
      <w:hyperlink r:id="rId15" w:history="1">
        <w:r w:rsidR="004300A5" w:rsidRPr="00652CDB">
          <w:rPr>
            <w:rStyle w:val="Hipervnculo"/>
            <w:rFonts w:ascii="Arial" w:hAnsi="Arial" w:cs="Arial"/>
          </w:rPr>
          <w:t>https://www.ine.mx/licitaciones-contrataciones-presenciales/</w:t>
        </w:r>
      </w:hyperlink>
    </w:p>
    <w:p w14:paraId="051C6B0B" w14:textId="48263652" w:rsidR="00884CB5" w:rsidRPr="00652CDB" w:rsidRDefault="004A1F80" w:rsidP="09BB8F3F">
      <w:pPr>
        <w:spacing w:before="120" w:after="120"/>
        <w:ind w:left="284" w:hanging="284"/>
        <w:jc w:val="both"/>
        <w:outlineLvl w:val="0"/>
        <w:rPr>
          <w:rFonts w:ascii="Arial" w:hAnsi="Arial" w:cs="Arial"/>
          <w:lang w:val="es-ES"/>
        </w:rPr>
      </w:pPr>
      <w:r w:rsidRPr="09BB8F3F">
        <w:rPr>
          <w:rFonts w:ascii="Arial" w:hAnsi="Arial" w:cs="Arial"/>
          <w:lang w:val="es-E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9BB8F3F">
        <w:rPr>
          <w:rFonts w:ascii="Arial" w:hAnsi="Arial" w:cs="Arial"/>
          <w:lang w:val="es-ES"/>
        </w:rPr>
        <w:t>la misma</w:t>
      </w:r>
      <w:proofErr w:type="gramEnd"/>
      <w:r w:rsidRPr="09BB8F3F">
        <w:rPr>
          <w:rFonts w:ascii="Arial" w:hAnsi="Arial" w:cs="Arial"/>
          <w:lang w:val="es-ES"/>
        </w:rPr>
        <w:t>.</w:t>
      </w:r>
    </w:p>
    <w:p w14:paraId="0EE60F22" w14:textId="77777777" w:rsidR="004A1F80" w:rsidRPr="00652CDB" w:rsidRDefault="004A1F80" w:rsidP="00884CB5">
      <w:pPr>
        <w:spacing w:before="120" w:after="120"/>
        <w:jc w:val="both"/>
        <w:outlineLvl w:val="0"/>
        <w:rPr>
          <w:rFonts w:ascii="Arial" w:hAnsi="Arial" w:cs="Arial"/>
          <w:b/>
          <w:bCs/>
        </w:rPr>
      </w:pPr>
    </w:p>
    <w:p w14:paraId="2E4335ED" w14:textId="77777777" w:rsidR="00884CB5" w:rsidRPr="00652CDB" w:rsidRDefault="00884CB5" w:rsidP="00884CB5">
      <w:pPr>
        <w:spacing w:before="120" w:after="120"/>
        <w:jc w:val="both"/>
        <w:outlineLvl w:val="0"/>
        <w:rPr>
          <w:rFonts w:ascii="Arial" w:hAnsi="Arial" w:cs="Arial"/>
          <w:b/>
          <w:bCs/>
        </w:rPr>
      </w:pPr>
      <w:r w:rsidRPr="00652CDB">
        <w:rPr>
          <w:rFonts w:ascii="Arial" w:hAnsi="Arial" w:cs="Arial"/>
          <w:b/>
          <w:bCs/>
        </w:rPr>
        <w:t>Registro de participación:</w:t>
      </w:r>
    </w:p>
    <w:p w14:paraId="63789006" w14:textId="77777777" w:rsidR="00884CB5" w:rsidRPr="00652CDB" w:rsidRDefault="00884CB5" w:rsidP="00884CB5">
      <w:pPr>
        <w:spacing w:before="120" w:after="120"/>
        <w:jc w:val="both"/>
        <w:rPr>
          <w:rFonts w:ascii="Arial" w:hAnsi="Arial" w:cs="Arial"/>
          <w:bCs/>
        </w:rPr>
      </w:pPr>
      <w:r w:rsidRPr="00652CDB">
        <w:rPr>
          <w:rFonts w:ascii="Arial" w:hAnsi="Arial" w:cs="Arial"/>
          <w:bCs/>
        </w:rPr>
        <w:t xml:space="preserve">Los LICITANTES podrán obtener el </w:t>
      </w:r>
      <w:r w:rsidRPr="00652CDB">
        <w:rPr>
          <w:rFonts w:ascii="Arial" w:hAnsi="Arial" w:cs="Arial"/>
          <w:bCs/>
          <w:u w:val="single"/>
        </w:rPr>
        <w:t>comprobante de registro de participación</w:t>
      </w:r>
      <w:r w:rsidRPr="00652CDB">
        <w:rPr>
          <w:rFonts w:ascii="Arial" w:hAnsi="Arial" w:cs="Arial"/>
          <w:bCs/>
        </w:rPr>
        <w:t xml:space="preserve"> enviando su solicitud a los correos electrónicos: </w:t>
      </w:r>
      <w:hyperlink r:id="rId16" w:history="1">
        <w:r w:rsidRPr="00652CDB">
          <w:rPr>
            <w:rStyle w:val="Hipervnculo"/>
            <w:rFonts w:ascii="Arial" w:hAnsi="Arial" w:cs="Arial"/>
            <w:bCs/>
          </w:rPr>
          <w:t>roberto.medina@ine.mx</w:t>
        </w:r>
      </w:hyperlink>
      <w:r w:rsidRPr="00652CDB">
        <w:rPr>
          <w:rFonts w:ascii="Arial" w:hAnsi="Arial" w:cs="Arial"/>
          <w:bCs/>
        </w:rPr>
        <w:t xml:space="preserve"> y </w:t>
      </w:r>
      <w:hyperlink r:id="rId17" w:history="1">
        <w:r w:rsidRPr="00652CDB">
          <w:rPr>
            <w:rStyle w:val="Hipervnculo"/>
            <w:rFonts w:ascii="Arial" w:hAnsi="Arial" w:cs="Arial"/>
            <w:bCs/>
          </w:rPr>
          <w:t>ary.rodriguez@ine.mx</w:t>
        </w:r>
      </w:hyperlink>
      <w:r w:rsidRPr="00652CDB">
        <w:rPr>
          <w:rFonts w:ascii="Arial" w:hAnsi="Arial" w:cs="Arial"/>
        </w:rPr>
        <w:t xml:space="preserve">. </w:t>
      </w:r>
    </w:p>
    <w:p w14:paraId="233A2899" w14:textId="71EFF43B" w:rsidR="00884CB5" w:rsidRPr="00652CDB" w:rsidRDefault="00884CB5" w:rsidP="00884CB5">
      <w:pPr>
        <w:spacing w:before="120" w:after="120"/>
        <w:jc w:val="both"/>
        <w:rPr>
          <w:rFonts w:ascii="Arial" w:hAnsi="Arial" w:cs="Arial"/>
          <w:bCs/>
        </w:rPr>
      </w:pPr>
      <w:r w:rsidRPr="00652CDB">
        <w:rPr>
          <w:rFonts w:ascii="Arial" w:hAnsi="Arial" w:cs="Arial"/>
          <w:bCs/>
        </w:rPr>
        <w:t xml:space="preserve">Los LICITANTES deberán llenar y firmar el formulario del </w:t>
      </w:r>
      <w:r w:rsidRPr="00652CDB">
        <w:rPr>
          <w:rFonts w:ascii="Arial" w:hAnsi="Arial" w:cs="Arial"/>
          <w:b/>
          <w:bCs/>
        </w:rPr>
        <w:t>Anexo 1</w:t>
      </w:r>
      <w:r w:rsidR="00D77487" w:rsidRPr="00652CDB">
        <w:rPr>
          <w:rFonts w:ascii="Arial" w:hAnsi="Arial" w:cs="Arial"/>
          <w:b/>
          <w:bCs/>
        </w:rPr>
        <w:t>0</w:t>
      </w:r>
      <w:r w:rsidRPr="00652CDB">
        <w:rPr>
          <w:rFonts w:ascii="Arial" w:hAnsi="Arial" w:cs="Arial"/>
          <w:bCs/>
        </w:rPr>
        <w:t xml:space="preserve"> de esta convocatoria, enviándolo como archivo adjunto.</w:t>
      </w:r>
    </w:p>
    <w:p w14:paraId="09343713" w14:textId="77777777" w:rsidR="00884CB5" w:rsidRPr="00652CDB" w:rsidRDefault="00884CB5" w:rsidP="00884CB5">
      <w:pPr>
        <w:tabs>
          <w:tab w:val="left" w:pos="3686"/>
        </w:tabs>
        <w:spacing w:before="120" w:after="120"/>
        <w:jc w:val="both"/>
        <w:rPr>
          <w:rFonts w:ascii="Arial" w:hAnsi="Arial" w:cs="Arial"/>
          <w:bCs/>
        </w:rPr>
      </w:pPr>
      <w:r w:rsidRPr="00652CDB">
        <w:rPr>
          <w:rFonts w:ascii="Arial" w:hAnsi="Arial" w:cs="Arial"/>
          <w:bCs/>
        </w:rPr>
        <w:t>La Convocante dentro de un plazo máximo de 24 (veinticuatro) horas, enviará la confirmación de registro. Dicha confirmación servirá al LICITANTE como comprobante de registro.</w:t>
      </w:r>
    </w:p>
    <w:p w14:paraId="33317DF0" w14:textId="77777777" w:rsidR="00884CB5" w:rsidRPr="00652CDB" w:rsidRDefault="00884CB5" w:rsidP="00884CB5">
      <w:pPr>
        <w:tabs>
          <w:tab w:val="left" w:pos="3686"/>
        </w:tabs>
        <w:spacing w:before="120" w:after="120"/>
        <w:jc w:val="both"/>
        <w:rPr>
          <w:rFonts w:ascii="Arial" w:hAnsi="Arial" w:cs="Arial"/>
          <w:bCs/>
        </w:rPr>
      </w:pPr>
      <w:r w:rsidRPr="00652CD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CB93635" w14:textId="77777777" w:rsidR="00884CB5" w:rsidRPr="00652CDB" w:rsidRDefault="00884CB5" w:rsidP="00884CB5">
      <w:pPr>
        <w:tabs>
          <w:tab w:val="left" w:pos="3686"/>
        </w:tabs>
        <w:spacing w:before="120" w:after="120"/>
        <w:jc w:val="both"/>
        <w:rPr>
          <w:rFonts w:ascii="Arial" w:hAnsi="Arial" w:cs="Arial"/>
          <w:b/>
          <w:bCs/>
        </w:rPr>
      </w:pPr>
      <w:r w:rsidRPr="00652CDB">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386156D0" w14:textId="7DE48EA1" w:rsidR="00884CB5" w:rsidRPr="00652CDB" w:rsidRDefault="00884CB5" w:rsidP="00884CB5">
      <w:pPr>
        <w:pStyle w:val="Texto0"/>
        <w:tabs>
          <w:tab w:val="left" w:pos="426"/>
        </w:tabs>
        <w:spacing w:before="120" w:after="120"/>
        <w:ind w:firstLine="0"/>
        <w:rPr>
          <w:sz w:val="20"/>
          <w:lang w:val="es-ES_tradnl" w:eastAsia="es-MX"/>
        </w:rPr>
      </w:pPr>
      <w:r w:rsidRPr="00652CDB">
        <w:rPr>
          <w:sz w:val="20"/>
          <w:lang w:val="es-ES_tradnl" w:eastAsia="es-MX"/>
        </w:rPr>
        <w:t xml:space="preserve">Junto con la solicitud de registro deberá adjuntarse la documentación legal requerida para </w:t>
      </w:r>
      <w:r w:rsidRPr="00652CDB">
        <w:rPr>
          <w:b/>
          <w:bCs/>
          <w:sz w:val="20"/>
          <w:lang w:val="es-ES_tradnl" w:eastAsia="es-MX"/>
        </w:rPr>
        <w:t>alta y/o actualización en el padrón de proveedores del INSTITUTO</w:t>
      </w:r>
      <w:r w:rsidRPr="00652CDB">
        <w:rPr>
          <w:sz w:val="20"/>
          <w:lang w:val="es-ES_tradnl" w:eastAsia="es-MX"/>
        </w:rPr>
        <w:t xml:space="preserve">. La versión electrónica de dicha </w:t>
      </w:r>
      <w:r w:rsidRPr="00652CDB">
        <w:rPr>
          <w:sz w:val="20"/>
          <w:lang w:val="es-ES_tradnl" w:eastAsia="es-MX"/>
        </w:rPr>
        <w:lastRenderedPageBreak/>
        <w:t>documentación podrá enviarse a los siguientes correos electrónicos: </w:t>
      </w:r>
      <w:hyperlink r:id="rId18" w:history="1">
        <w:r w:rsidR="00040B89" w:rsidRPr="00652CDB">
          <w:rPr>
            <w:rStyle w:val="Hipervnculo"/>
            <w:sz w:val="20"/>
            <w:lang w:val="es-ES_tradnl" w:eastAsia="es-MX"/>
          </w:rPr>
          <w:t>compras@ine.mx</w:t>
        </w:r>
      </w:hyperlink>
      <w:r w:rsidRPr="00652CDB">
        <w:rPr>
          <w:sz w:val="20"/>
          <w:lang w:val="es-ES_tradnl" w:eastAsia="es-MX"/>
        </w:rPr>
        <w:t xml:space="preserve"> y </w:t>
      </w:r>
      <w:hyperlink r:id="rId19" w:tgtFrame="_blank" w:tooltip="mailto:marco.flores@ine.mx" w:history="1">
        <w:r w:rsidRPr="00652CDB">
          <w:rPr>
            <w:rStyle w:val="Hipervnculo"/>
            <w:sz w:val="20"/>
            <w:lang w:val="es-ES_tradnl" w:eastAsia="es-MX"/>
          </w:rPr>
          <w:t>marco.flores@ine.mx</w:t>
        </w:r>
      </w:hyperlink>
      <w:r w:rsidRPr="00652CDB">
        <w:rPr>
          <w:sz w:val="20"/>
          <w:lang w:val="es-ES_tradnl"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14ABBDE4" w14:textId="77777777" w:rsidR="00F70339" w:rsidRPr="00652CDB" w:rsidRDefault="00F70339" w:rsidP="00EE5879">
      <w:pPr>
        <w:spacing w:before="120" w:after="120"/>
        <w:jc w:val="both"/>
        <w:outlineLvl w:val="0"/>
        <w:rPr>
          <w:rFonts w:ascii="Arial" w:hAnsi="Arial" w:cs="Arial"/>
          <w:b/>
          <w:szCs w:val="18"/>
          <w:u w:val="single"/>
        </w:rPr>
      </w:pPr>
      <w:r w:rsidRPr="00652CDB">
        <w:rPr>
          <w:rFonts w:ascii="Arial" w:hAnsi="Arial" w:cs="Arial"/>
          <w:b/>
          <w:szCs w:val="18"/>
          <w:u w:val="single"/>
        </w:rPr>
        <w:t xml:space="preserve">Documentación legal requerida en copia para alta y/o actualización en el padrón de proveedores </w:t>
      </w:r>
    </w:p>
    <w:p w14:paraId="1BA093F8" w14:textId="3A6E2203" w:rsidR="00F70339" w:rsidRPr="00652CDB" w:rsidRDefault="00F70339" w:rsidP="00165BD4">
      <w:pPr>
        <w:pStyle w:val="Prrafodelista"/>
        <w:numPr>
          <w:ilvl w:val="0"/>
          <w:numId w:val="80"/>
        </w:numPr>
        <w:autoSpaceDE w:val="0"/>
        <w:autoSpaceDN w:val="0"/>
        <w:adjustRightInd w:val="0"/>
        <w:ind w:left="284" w:hanging="284"/>
        <w:jc w:val="both"/>
        <w:outlineLvl w:val="0"/>
        <w:rPr>
          <w:rFonts w:ascii="Arial" w:hAnsi="Arial" w:cs="Arial"/>
          <w:b/>
          <w:bCs/>
        </w:rPr>
      </w:pPr>
      <w:r w:rsidRPr="00652CDB">
        <w:rPr>
          <w:rFonts w:ascii="Arial" w:hAnsi="Arial" w:cs="Arial"/>
          <w:b/>
          <w:bCs/>
        </w:rPr>
        <w:t>Persona moral</w:t>
      </w:r>
    </w:p>
    <w:p w14:paraId="7A595726"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Testimonio de la escritura pública del acta constitutiva en su caso, las reformas o modificaciones que hubiere sufrido.</w:t>
      </w:r>
    </w:p>
    <w:p w14:paraId="507146A3"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4AFC28B" w14:textId="77777777" w:rsidR="00F70339" w:rsidRPr="00652CDB" w:rsidRDefault="00F70339" w:rsidP="09BB8F3F">
      <w:pPr>
        <w:autoSpaceDE w:val="0"/>
        <w:autoSpaceDN w:val="0"/>
        <w:ind w:left="709" w:hanging="1"/>
        <w:jc w:val="both"/>
        <w:rPr>
          <w:rFonts w:ascii="Arial" w:hAnsi="Arial" w:cs="Arial"/>
          <w:lang w:val="es-ES" w:eastAsia="es-MX"/>
        </w:rPr>
      </w:pPr>
      <w:r w:rsidRPr="09BB8F3F">
        <w:rPr>
          <w:rFonts w:ascii="Arial" w:hAnsi="Arial" w:cs="Arial"/>
          <w:lang w:val="es-ES"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5C7147C"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Identificación oficial del representante legal vigente (credencial para votar o pasaporte o cédula profesional).</w:t>
      </w:r>
    </w:p>
    <w:p w14:paraId="41697F3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Constancia de alta ante la Secretaría de Hacienda y Crédito Público (SHCP): formato R1 o Acuse electrónico con sello digital emitido por el Servicio de Administración Tributaria.</w:t>
      </w:r>
    </w:p>
    <w:p w14:paraId="0741196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67772F8B"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6267E620" w14:textId="77777777" w:rsidR="00F70339" w:rsidRPr="00652CD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46F4326A" w14:textId="77777777" w:rsidR="00F70339" w:rsidRPr="00652CDB" w:rsidRDefault="00F70339" w:rsidP="00F70339">
      <w:pPr>
        <w:autoSpaceDE w:val="0"/>
        <w:autoSpaceDN w:val="0"/>
        <w:jc w:val="both"/>
        <w:rPr>
          <w:rFonts w:ascii="Arial" w:hAnsi="Arial" w:cs="Arial"/>
          <w:b/>
          <w:sz w:val="10"/>
          <w:lang w:eastAsia="es-MX"/>
        </w:rPr>
      </w:pPr>
    </w:p>
    <w:p w14:paraId="213EEFB7" w14:textId="77777777" w:rsidR="00F70339" w:rsidRPr="00652CDB" w:rsidRDefault="00F70339" w:rsidP="00F70339">
      <w:pPr>
        <w:autoSpaceDE w:val="0"/>
        <w:autoSpaceDN w:val="0"/>
        <w:jc w:val="both"/>
        <w:rPr>
          <w:rFonts w:ascii="Arial" w:hAnsi="Arial" w:cs="Arial"/>
          <w:b/>
          <w:lang w:eastAsia="es-MX"/>
        </w:rPr>
      </w:pPr>
      <w:r w:rsidRPr="00652CDB">
        <w:rPr>
          <w:rFonts w:ascii="Arial" w:hAnsi="Arial" w:cs="Arial"/>
          <w:b/>
          <w:lang w:eastAsia="es-MX"/>
        </w:rPr>
        <w:t>B. Persona física</w:t>
      </w:r>
    </w:p>
    <w:p w14:paraId="067F05D8"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Identificación oficial vigente (credencial para votar o pasaporte o cédula profesional).</w:t>
      </w:r>
    </w:p>
    <w:p w14:paraId="520FD216"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Constancia de alta ante la SHCP: formato R1 o Acuse electrónico con sello digital emitido por el Servicio de Administración Tributaria.</w:t>
      </w:r>
    </w:p>
    <w:p w14:paraId="43FB6CAF"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F85557C" w14:textId="77777777"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592D3CB4" w14:textId="325FCF18" w:rsidR="00F70339" w:rsidRPr="00652CD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745AB2A3" w14:textId="77777777" w:rsidR="00E41BE1" w:rsidRPr="00652CDB" w:rsidRDefault="00E41BE1" w:rsidP="00FF5EE2">
      <w:pPr>
        <w:autoSpaceDE w:val="0"/>
        <w:autoSpaceDN w:val="0"/>
        <w:snapToGrid w:val="0"/>
        <w:jc w:val="both"/>
        <w:rPr>
          <w:rFonts w:ascii="Arial" w:hAnsi="Arial" w:cs="Arial"/>
          <w:lang w:eastAsia="es-MX"/>
        </w:rPr>
      </w:pPr>
    </w:p>
    <w:p w14:paraId="12024A4A" w14:textId="77777777" w:rsidR="00E41BE1" w:rsidRPr="00652CDB" w:rsidRDefault="00E41BE1" w:rsidP="00E41BE1">
      <w:pPr>
        <w:autoSpaceDE w:val="0"/>
        <w:autoSpaceDN w:val="0"/>
        <w:jc w:val="both"/>
        <w:rPr>
          <w:rFonts w:ascii="Arial" w:hAnsi="Arial" w:cs="Arial"/>
          <w:b/>
          <w:lang w:eastAsia="es-MX"/>
        </w:rPr>
      </w:pPr>
      <w:r w:rsidRPr="00652CDB">
        <w:rPr>
          <w:rFonts w:ascii="Arial" w:hAnsi="Arial" w:cs="Arial"/>
          <w:b/>
          <w:lang w:eastAsia="es-MX"/>
        </w:rPr>
        <w:t>C. Documentación legal tratándose de persona extranjera</w:t>
      </w:r>
    </w:p>
    <w:p w14:paraId="7CE8A6F6" w14:textId="77777777" w:rsidR="00E41BE1" w:rsidRPr="00652CDB" w:rsidRDefault="00E41BE1" w:rsidP="00E41BE1">
      <w:pPr>
        <w:pStyle w:val="Texto0"/>
        <w:tabs>
          <w:tab w:val="left" w:pos="851"/>
        </w:tabs>
        <w:spacing w:after="0" w:line="240" w:lineRule="auto"/>
        <w:ind w:firstLine="0"/>
        <w:rPr>
          <w:szCs w:val="18"/>
          <w:lang w:val="es-ES_tradnl" w:eastAsia="es-MX"/>
        </w:rPr>
      </w:pPr>
    </w:p>
    <w:p w14:paraId="045A2069" w14:textId="77777777" w:rsidR="00E41BE1" w:rsidRPr="00652CDB" w:rsidRDefault="00E41BE1" w:rsidP="09BB8F3F">
      <w:pPr>
        <w:pStyle w:val="Prrafodelista"/>
        <w:numPr>
          <w:ilvl w:val="0"/>
          <w:numId w:val="78"/>
        </w:numPr>
        <w:autoSpaceDE w:val="0"/>
        <w:autoSpaceDN w:val="0"/>
        <w:snapToGrid w:val="0"/>
        <w:ind w:left="709"/>
        <w:jc w:val="both"/>
        <w:rPr>
          <w:rFonts w:ascii="Arial" w:hAnsi="Arial" w:cs="Arial"/>
          <w:lang w:val="es-ES" w:eastAsia="es-MX"/>
        </w:rPr>
      </w:pPr>
      <w:r w:rsidRPr="09BB8F3F">
        <w:rPr>
          <w:rFonts w:ascii="Arial" w:hAnsi="Arial" w:cs="Arial"/>
          <w:lang w:val="es-ES" w:eastAsia="es-MX"/>
        </w:rPr>
        <w:t xml:space="preserve">Acta constitutiva </w:t>
      </w: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09A0522" w14:textId="77777777" w:rsidR="00E41BE1" w:rsidRPr="00652CDB"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652CDB">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7FC3AA89" w14:textId="77777777" w:rsidR="00E41BE1" w:rsidRPr="00652CDB" w:rsidRDefault="00E41BE1" w:rsidP="00E41BE1">
      <w:pPr>
        <w:pStyle w:val="Prrafodelista"/>
        <w:autoSpaceDE w:val="0"/>
        <w:autoSpaceDN w:val="0"/>
        <w:snapToGrid w:val="0"/>
        <w:ind w:left="709"/>
        <w:jc w:val="both"/>
        <w:rPr>
          <w:rFonts w:ascii="Arial" w:hAnsi="Arial" w:cs="Arial"/>
          <w:sz w:val="10"/>
          <w:szCs w:val="10"/>
          <w:lang w:eastAsia="es-MX"/>
        </w:rPr>
      </w:pPr>
    </w:p>
    <w:p w14:paraId="10724B06" w14:textId="77777777" w:rsidR="00E41BE1" w:rsidRPr="00652CDB" w:rsidRDefault="00E41BE1" w:rsidP="00E41BE1">
      <w:pPr>
        <w:pStyle w:val="Prrafodelista"/>
        <w:autoSpaceDE w:val="0"/>
        <w:autoSpaceDN w:val="0"/>
        <w:snapToGrid w:val="0"/>
        <w:ind w:left="709"/>
        <w:jc w:val="both"/>
        <w:rPr>
          <w:rFonts w:ascii="Arial" w:hAnsi="Arial" w:cs="Arial"/>
          <w:lang w:eastAsia="es-MX"/>
        </w:rPr>
      </w:pPr>
      <w:r w:rsidRPr="00652CDB">
        <w:rPr>
          <w:rFonts w:ascii="Arial" w:hAnsi="Arial" w:cs="Arial"/>
          <w:lang w:eastAsia="es-MX"/>
        </w:rPr>
        <w:t>En caso de divergencia, prevalecerá la traducción al español.</w:t>
      </w:r>
    </w:p>
    <w:p w14:paraId="0BB4E566" w14:textId="77777777" w:rsidR="00E41BE1" w:rsidRPr="00652CDB" w:rsidRDefault="00E41BE1" w:rsidP="00E41BE1">
      <w:pPr>
        <w:autoSpaceDE w:val="0"/>
        <w:autoSpaceDN w:val="0"/>
        <w:snapToGrid w:val="0"/>
        <w:ind w:left="709"/>
        <w:jc w:val="both"/>
        <w:rPr>
          <w:rFonts w:ascii="Arial" w:hAnsi="Arial" w:cs="Arial"/>
          <w:sz w:val="10"/>
          <w:szCs w:val="10"/>
          <w:lang w:eastAsia="es-MX"/>
        </w:rPr>
      </w:pPr>
    </w:p>
    <w:p w14:paraId="35D120B8" w14:textId="77777777" w:rsidR="00E41BE1" w:rsidRPr="00652CDB" w:rsidRDefault="00E41BE1" w:rsidP="09BB8F3F">
      <w:pPr>
        <w:pStyle w:val="Prrafodelista"/>
        <w:autoSpaceDE w:val="0"/>
        <w:autoSpaceDN w:val="0"/>
        <w:snapToGrid w:val="0"/>
        <w:ind w:left="709"/>
        <w:jc w:val="both"/>
        <w:rPr>
          <w:rFonts w:ascii="Arial" w:hAnsi="Arial" w:cs="Arial"/>
          <w:lang w:val="es-ES" w:eastAsia="es-MX"/>
        </w:rPr>
      </w:pPr>
      <w:r w:rsidRPr="09BB8F3F">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09BB8F3F">
        <w:rPr>
          <w:rFonts w:ascii="Arial" w:hAnsi="Arial" w:cs="Arial"/>
          <w:lang w:val="es-ES" w:eastAsia="es-MX"/>
        </w:rPr>
        <w:t>los mismos</w:t>
      </w:r>
      <w:proofErr w:type="gramEnd"/>
      <w:r w:rsidRPr="09BB8F3F">
        <w:rPr>
          <w:rFonts w:ascii="Arial" w:hAnsi="Arial" w:cs="Arial"/>
          <w:lang w:val="es-ES" w:eastAsia="es-MX"/>
        </w:rPr>
        <w:t>, en términos de la convención de la HAYA, del cinco de octubre de 1961.</w:t>
      </w:r>
    </w:p>
    <w:p w14:paraId="32E10232" w14:textId="77777777" w:rsidR="00E41BE1" w:rsidRPr="00652CDB"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652CDB">
        <w:rPr>
          <w:rFonts w:ascii="Arial" w:hAnsi="Arial" w:cs="Arial"/>
          <w:lang w:eastAsia="es-MX"/>
        </w:rPr>
        <w:t>Identificación oficial del representante vigente (documento migratorio o pasaporte o alguna otra expedida por autoridad competente en su país de origen).</w:t>
      </w:r>
    </w:p>
    <w:p w14:paraId="7D1DF959" w14:textId="77777777" w:rsidR="00E41BE1" w:rsidRPr="00652CDB"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lastRenderedPageBreak/>
        <w:t>Comprobante de domicilio fiscal con una antigüedad no mayor a dos meses.</w:t>
      </w:r>
    </w:p>
    <w:p w14:paraId="01F3CC96" w14:textId="77777777" w:rsidR="00E41BE1" w:rsidRPr="00652CDB"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t>Escrito</w:t>
      </w:r>
      <w:r w:rsidRPr="00652CDB">
        <w:rPr>
          <w:rFonts w:ascii="Arial" w:hAnsi="Arial" w:cs="Arial"/>
          <w:szCs w:val="18"/>
          <w:lang w:eastAsia="es-MX"/>
        </w:rPr>
        <w:t xml:space="preserve"> que acredite el país en el que declara impuestos o tratado aplicable para evitar la doble tributación.</w:t>
      </w:r>
    </w:p>
    <w:p w14:paraId="1339736E" w14:textId="271C413A" w:rsidR="002B55BD" w:rsidRPr="00652CDB" w:rsidRDefault="007A1AAF" w:rsidP="00FF5EE2">
      <w:pPr>
        <w:rPr>
          <w:rFonts w:ascii="Arial" w:hAnsi="Arial" w:cs="Arial"/>
          <w:b/>
          <w:smallCaps/>
          <w:sz w:val="28"/>
          <w:szCs w:val="28"/>
        </w:rPr>
      </w:pPr>
      <w:r w:rsidRPr="00652CDB">
        <w:rPr>
          <w:rFonts w:ascii="Arial" w:hAnsi="Arial" w:cs="Arial"/>
          <w:b/>
          <w:smallCaps/>
          <w:sz w:val="28"/>
          <w:szCs w:val="28"/>
        </w:rPr>
        <w:br w:type="page"/>
      </w:r>
    </w:p>
    <w:p w14:paraId="28E1BBD1" w14:textId="77777777" w:rsidR="008C5EE4" w:rsidRPr="00652CDB" w:rsidRDefault="008C5EE4" w:rsidP="00EE5879">
      <w:pPr>
        <w:spacing w:before="120" w:after="120"/>
        <w:jc w:val="center"/>
        <w:outlineLvl w:val="0"/>
        <w:rPr>
          <w:rFonts w:ascii="Arial" w:hAnsi="Arial" w:cs="Arial"/>
          <w:b/>
          <w:smallCaps/>
          <w:sz w:val="28"/>
          <w:szCs w:val="28"/>
        </w:rPr>
      </w:pPr>
      <w:r w:rsidRPr="00652CDB">
        <w:rPr>
          <w:rFonts w:ascii="Arial" w:hAnsi="Arial" w:cs="Arial"/>
          <w:b/>
          <w:smallCaps/>
          <w:sz w:val="28"/>
          <w:szCs w:val="28"/>
        </w:rPr>
        <w:lastRenderedPageBreak/>
        <w:t>Introducción</w:t>
      </w:r>
    </w:p>
    <w:p w14:paraId="76EEFEAA" w14:textId="656175E3" w:rsidR="00852532" w:rsidRPr="00652CDB" w:rsidRDefault="000248A7" w:rsidP="006B6D36">
      <w:pPr>
        <w:spacing w:before="120" w:after="120" w:line="276" w:lineRule="auto"/>
        <w:jc w:val="both"/>
        <w:rPr>
          <w:rFonts w:ascii="Arial" w:hAnsi="Arial" w:cs="Arial"/>
        </w:rPr>
      </w:pPr>
      <w:r w:rsidRPr="00652CDB">
        <w:rPr>
          <w:rFonts w:ascii="Arial" w:hAnsi="Arial" w:cs="Arial"/>
        </w:rPr>
        <w:t xml:space="preserve">El INSTITUTO, por conducto de la Dirección Ejecutiva de Administración, a través de la Subdirección de Adquisiciones de la Dirección de Recursos Materiales y Servicios, sita en </w:t>
      </w:r>
      <w:r w:rsidRPr="00652CDB">
        <w:rPr>
          <w:rFonts w:ascii="Arial" w:hAnsi="Arial" w:cs="Arial"/>
          <w:bCs/>
        </w:rPr>
        <w:t xml:space="preserve">Periférico Sur 4124, Torre Zafiro II, sexto piso, Colonia Jardines del Pedregal, Álvaro Obregón, Código Postal 01900, en la Ciudad de México, </w:t>
      </w:r>
      <w:r w:rsidRPr="00652CDB">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52CDB">
        <w:rPr>
          <w:rFonts w:ascii="Arial" w:hAnsi="Arial" w:cs="Arial"/>
          <w:color w:val="FF0000"/>
        </w:rPr>
        <w:t xml:space="preserve"> </w:t>
      </w:r>
      <w:r w:rsidRPr="00652CDB">
        <w:rPr>
          <w:rFonts w:ascii="Arial" w:hAnsi="Arial" w:cs="Arial"/>
        </w:rPr>
        <w:t>23, 31 fracción I, 32 fracción I, 35 fracción I</w:t>
      </w:r>
      <w:r w:rsidR="00DA3549" w:rsidRPr="00652CDB">
        <w:rPr>
          <w:rFonts w:ascii="Arial" w:hAnsi="Arial" w:cs="Arial"/>
        </w:rPr>
        <w:t>I</w:t>
      </w:r>
      <w:r w:rsidR="008E5A6E" w:rsidRPr="00652CDB">
        <w:rPr>
          <w:rFonts w:ascii="Arial" w:hAnsi="Arial" w:cs="Arial"/>
        </w:rPr>
        <w:t>,</w:t>
      </w:r>
      <w:r w:rsidRPr="00652CDB">
        <w:rPr>
          <w:rFonts w:ascii="Arial" w:hAnsi="Arial" w:cs="Arial"/>
        </w:rPr>
        <w:t xml:space="preserve"> </w:t>
      </w:r>
      <w:r w:rsidR="008C02F8" w:rsidRPr="00D41DFB">
        <w:rPr>
          <w:rFonts w:ascii="Arial" w:hAnsi="Arial" w:cs="Arial"/>
        </w:rPr>
        <w:t>38 Párrafo Tercero</w:t>
      </w:r>
      <w:r w:rsidR="008C02F8">
        <w:rPr>
          <w:rFonts w:ascii="Arial" w:hAnsi="Arial" w:cs="Arial"/>
        </w:rPr>
        <w:t xml:space="preserve"> y </w:t>
      </w:r>
      <w:r w:rsidRPr="00652CDB">
        <w:rPr>
          <w:rFonts w:ascii="Arial" w:hAnsi="Arial" w:cs="Arial"/>
        </w:rPr>
        <w:t>43 segundo párrafo</w:t>
      </w:r>
      <w:r w:rsidR="00196025" w:rsidRPr="00652CDB">
        <w:rPr>
          <w:rFonts w:ascii="Arial" w:hAnsi="Arial" w:cs="Arial"/>
        </w:rPr>
        <w:t xml:space="preserve"> </w:t>
      </w:r>
      <w:r w:rsidRPr="00652CDB">
        <w:rPr>
          <w:rFonts w:ascii="Arial" w:hAnsi="Arial" w:cs="Arial"/>
        </w:rPr>
        <w:t xml:space="preserve">del REGLAMENTO; y las POBALINES, así como las leyes y ordenamientos relativos y aplicables vigentes. </w:t>
      </w:r>
    </w:p>
    <w:p w14:paraId="0193A8AD" w14:textId="3EFE61A9" w:rsidR="00354CBD" w:rsidRPr="00652CDB" w:rsidRDefault="00C81A3C" w:rsidP="006B6D36">
      <w:pPr>
        <w:spacing w:before="120" w:after="120" w:line="276" w:lineRule="auto"/>
        <w:jc w:val="both"/>
        <w:rPr>
          <w:rFonts w:ascii="Arial" w:hAnsi="Arial" w:cs="Arial"/>
          <w:b/>
        </w:rPr>
      </w:pPr>
      <w:r w:rsidRPr="00652CDB">
        <w:rPr>
          <w:rFonts w:ascii="Arial" w:hAnsi="Arial" w:cs="Arial"/>
        </w:rPr>
        <w:t xml:space="preserve">El INSTITUTO informa que podrán participar en el presente procedimiento de </w:t>
      </w:r>
      <w:r w:rsidR="00D12DA3" w:rsidRPr="00652CDB">
        <w:rPr>
          <w:rFonts w:ascii="Arial" w:hAnsi="Arial" w:cs="Arial"/>
          <w:b/>
        </w:rPr>
        <w:t xml:space="preserve">Licitación Pública </w:t>
      </w:r>
      <w:r w:rsidR="0065426C" w:rsidRPr="00652CDB">
        <w:rPr>
          <w:rFonts w:ascii="Arial" w:hAnsi="Arial" w:cs="Arial"/>
          <w:b/>
        </w:rPr>
        <w:t xml:space="preserve">Internacional Abierta </w:t>
      </w:r>
      <w:r w:rsidR="000248A7" w:rsidRPr="00652CDB">
        <w:rPr>
          <w:rFonts w:ascii="Arial" w:hAnsi="Arial" w:cs="Arial"/>
          <w:b/>
        </w:rPr>
        <w:t>Presencial</w:t>
      </w:r>
      <w:r w:rsidRPr="00652CDB">
        <w:rPr>
          <w:rFonts w:ascii="Arial" w:hAnsi="Arial" w:cs="Arial"/>
        </w:rPr>
        <w:t xml:space="preserve">, las personas que </w:t>
      </w:r>
      <w:r w:rsidRPr="00652CDB">
        <w:rPr>
          <w:rFonts w:ascii="Arial" w:hAnsi="Arial" w:cs="Arial"/>
          <w:b/>
        </w:rPr>
        <w:t>no</w:t>
      </w:r>
      <w:r w:rsidRPr="00652CDB">
        <w:rPr>
          <w:rFonts w:ascii="Arial" w:hAnsi="Arial" w:cs="Arial"/>
        </w:rPr>
        <w:t xml:space="preserve"> se encuentren en alguno de los supuestos que s</w:t>
      </w:r>
      <w:r w:rsidR="00D302F6" w:rsidRPr="00652CDB">
        <w:rPr>
          <w:rFonts w:ascii="Arial" w:hAnsi="Arial" w:cs="Arial"/>
        </w:rPr>
        <w:t xml:space="preserve">e establecen en los artículos 59 y </w:t>
      </w:r>
      <w:r w:rsidR="00C63F3B" w:rsidRPr="00652CDB">
        <w:rPr>
          <w:rFonts w:ascii="Arial" w:hAnsi="Arial" w:cs="Arial"/>
        </w:rPr>
        <w:t xml:space="preserve">78 </w:t>
      </w:r>
      <w:r w:rsidRPr="00652CDB">
        <w:rPr>
          <w:rFonts w:ascii="Arial" w:hAnsi="Arial" w:cs="Arial"/>
        </w:rPr>
        <w:t>del REGLAMENTO;</w:t>
      </w:r>
      <w:r w:rsidRPr="00652CDB">
        <w:rPr>
          <w:rFonts w:ascii="Arial" w:hAnsi="Arial" w:cs="Arial"/>
          <w:b/>
        </w:rPr>
        <w:t xml:space="preserve"> </w:t>
      </w:r>
      <w:r w:rsidR="00AB22BA" w:rsidRPr="00652CDB">
        <w:rPr>
          <w:rFonts w:ascii="Arial" w:hAnsi="Arial" w:cs="Arial"/>
        </w:rPr>
        <w:t xml:space="preserve">así como de manera supletoria el </w:t>
      </w:r>
      <w:r w:rsidRPr="00652CDB">
        <w:rPr>
          <w:rFonts w:ascii="Arial" w:hAnsi="Arial" w:cs="Arial"/>
        </w:rPr>
        <w:t xml:space="preserve">artículo </w:t>
      </w:r>
      <w:r w:rsidR="00024458" w:rsidRPr="00652CDB">
        <w:rPr>
          <w:rFonts w:ascii="Arial" w:hAnsi="Arial" w:cs="Arial"/>
        </w:rPr>
        <w:t>49 fracción I</w:t>
      </w:r>
      <w:r w:rsidRPr="00652CDB">
        <w:rPr>
          <w:rFonts w:ascii="Arial" w:hAnsi="Arial" w:cs="Arial"/>
        </w:rPr>
        <w:t xml:space="preserve">X de la Ley </w:t>
      </w:r>
      <w:r w:rsidR="00024458" w:rsidRPr="00652CDB">
        <w:rPr>
          <w:rFonts w:ascii="Arial" w:hAnsi="Arial" w:cs="Arial"/>
        </w:rPr>
        <w:t>General</w:t>
      </w:r>
      <w:r w:rsidRPr="00652CDB">
        <w:rPr>
          <w:rFonts w:ascii="Arial" w:hAnsi="Arial" w:cs="Arial"/>
        </w:rPr>
        <w:t xml:space="preserve"> de Responsabilidades Administrativas.</w:t>
      </w:r>
    </w:p>
    <w:p w14:paraId="48ADAE4C" w14:textId="609F96D1" w:rsidR="00354CBD" w:rsidRPr="00652CDB" w:rsidRDefault="00354CBD" w:rsidP="09BB8F3F">
      <w:pPr>
        <w:pStyle w:val="GREEN4"/>
        <w:spacing w:before="120" w:after="120" w:line="276" w:lineRule="auto"/>
        <w:ind w:right="23"/>
        <w:rPr>
          <w:rFonts w:ascii="Arial" w:hAnsi="Arial" w:cs="Arial"/>
          <w:lang w:val="es-ES"/>
        </w:rPr>
      </w:pPr>
      <w:r w:rsidRPr="09BB8F3F">
        <w:rPr>
          <w:rFonts w:ascii="Arial" w:hAnsi="Arial" w:cs="Arial"/>
          <w:lang w:val="es-ES"/>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9BB8F3F">
        <w:rPr>
          <w:rFonts w:ascii="Arial" w:hAnsi="Arial" w:cs="Arial"/>
          <w:u w:val="single"/>
          <w:lang w:val="es-ES"/>
        </w:rPr>
        <w:t>son las condiciones o cláusulas necesarias para regular tanto el procedimiento de licitación como el contrato,</w:t>
      </w:r>
      <w:r w:rsidRPr="09BB8F3F">
        <w:rPr>
          <w:rFonts w:ascii="Arial" w:hAnsi="Arial" w:cs="Arial"/>
          <w:lang w:val="es-ES"/>
        </w:rPr>
        <w:t xml:space="preserve"> por lo que en términos del principio de igualdad, el cumplimiento de los requisitos establecidos</w:t>
      </w:r>
      <w:r w:rsidRPr="09BB8F3F">
        <w:rPr>
          <w:rFonts w:ascii="Arial" w:hAnsi="Arial" w:cs="Arial"/>
          <w:color w:val="7F7F7F" w:themeColor="text1" w:themeTint="80"/>
          <w:lang w:val="es-ES"/>
        </w:rPr>
        <w:t xml:space="preserve">, </w:t>
      </w:r>
      <w:r w:rsidRPr="09BB8F3F">
        <w:rPr>
          <w:rFonts w:ascii="Arial" w:hAnsi="Arial" w:cs="Arial"/>
          <w:lang w:val="es-ES"/>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9BB8F3F">
        <w:rPr>
          <w:rFonts w:ascii="Arial" w:hAnsi="Arial" w:cs="Arial"/>
          <w:b/>
          <w:bCs/>
          <w:u w:val="single"/>
          <w:lang w:val="es-ES"/>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9BB8F3F">
        <w:rPr>
          <w:rFonts w:ascii="Arial" w:hAnsi="Arial" w:cs="Arial"/>
          <w:lang w:val="es-ES"/>
        </w:rPr>
        <w:t>; y en caso de resultar ganador(es), con toda su fuerza legal y para todos los efectos legales y administrativos, de conformidad con los artículos 2243, 2244, 2245 y demás relativos y aplicables del Código Civil Federal.</w:t>
      </w:r>
    </w:p>
    <w:p w14:paraId="60874543" w14:textId="20052568" w:rsidR="00AA5CD3" w:rsidRPr="00652CDB" w:rsidRDefault="00AA5CD3" w:rsidP="01928105">
      <w:pPr>
        <w:spacing w:line="276" w:lineRule="auto"/>
        <w:jc w:val="both"/>
        <w:rPr>
          <w:rFonts w:ascii="Arial" w:hAnsi="Arial" w:cs="Arial"/>
          <w:lang w:val="es-ES"/>
        </w:rPr>
      </w:pPr>
      <w:r w:rsidRPr="01928105">
        <w:rPr>
          <w:rFonts w:ascii="Arial" w:hAnsi="Arial" w:cs="Arial"/>
          <w:lang w:val="es-ES"/>
        </w:rPr>
        <w:t xml:space="preserve">El presente procedimiento para </w:t>
      </w:r>
      <w:r w:rsidR="000418CC" w:rsidRPr="01928105">
        <w:rPr>
          <w:rFonts w:ascii="Arial" w:hAnsi="Arial" w:cs="Arial"/>
          <w:lang w:val="es-ES"/>
        </w:rPr>
        <w:t>la</w:t>
      </w:r>
      <w:r w:rsidR="00F63CDE" w:rsidRPr="01928105">
        <w:rPr>
          <w:rFonts w:ascii="Arial" w:hAnsi="Arial" w:cs="Arial"/>
          <w:lang w:val="es-ES"/>
        </w:rPr>
        <w:t xml:space="preserve"> </w:t>
      </w:r>
      <w:r w:rsidR="00034D13" w:rsidRPr="01928105">
        <w:rPr>
          <w:rFonts w:ascii="Arial" w:hAnsi="Arial" w:cs="Arial"/>
          <w:b/>
          <w:bCs/>
          <w:lang w:val="es-ES"/>
        </w:rPr>
        <w:t>“</w:t>
      </w:r>
      <w:r w:rsidR="00A84D8C" w:rsidRPr="01928105">
        <w:rPr>
          <w:rFonts w:ascii="Arial" w:hAnsi="Arial" w:cs="Arial"/>
          <w:b/>
          <w:bCs/>
          <w:lang w:val="es-ES"/>
        </w:rPr>
        <w:t>Adquisición, instalación, configuración y puesta en marcha de dos equipos de aires acondicionados de precisión tipo In-</w:t>
      </w:r>
      <w:proofErr w:type="spellStart"/>
      <w:r w:rsidR="00A84D8C" w:rsidRPr="01928105">
        <w:rPr>
          <w:rFonts w:ascii="Arial" w:hAnsi="Arial" w:cs="Arial"/>
          <w:b/>
          <w:bCs/>
          <w:lang w:val="es-ES"/>
        </w:rPr>
        <w:t>Row</w:t>
      </w:r>
      <w:proofErr w:type="spellEnd"/>
      <w:r w:rsidR="00A84D8C" w:rsidRPr="01928105">
        <w:rPr>
          <w:rFonts w:ascii="Arial" w:hAnsi="Arial" w:cs="Arial"/>
          <w:b/>
          <w:bCs/>
          <w:lang w:val="es-ES"/>
        </w:rPr>
        <w:t>, para el Centro de Cómputo Secundario (CCS)</w:t>
      </w:r>
      <w:r w:rsidR="000418CC" w:rsidRPr="01928105">
        <w:rPr>
          <w:rFonts w:ascii="Arial" w:hAnsi="Arial" w:cs="Arial"/>
          <w:b/>
          <w:bCs/>
          <w:lang w:val="es-ES"/>
        </w:rPr>
        <w:t>”</w:t>
      </w:r>
      <w:r w:rsidR="00034D13" w:rsidRPr="01928105">
        <w:rPr>
          <w:rFonts w:ascii="Arial" w:hAnsi="Arial" w:cs="Arial"/>
          <w:b/>
          <w:bCs/>
          <w:lang w:val="es-ES"/>
        </w:rPr>
        <w:t xml:space="preserve">, </w:t>
      </w:r>
      <w:r w:rsidR="002F6B53" w:rsidRPr="01928105">
        <w:rPr>
          <w:rFonts w:ascii="Arial" w:hAnsi="Arial" w:cs="Arial"/>
          <w:lang w:val="es-ES"/>
        </w:rPr>
        <w:t xml:space="preserve">se realiza en atención a la solicitud de </w:t>
      </w:r>
      <w:r w:rsidR="000418CC" w:rsidRPr="01928105">
        <w:rPr>
          <w:rFonts w:ascii="Arial" w:hAnsi="Arial" w:cs="Arial"/>
          <w:lang w:val="es-ES"/>
        </w:rPr>
        <w:t xml:space="preserve">la </w:t>
      </w:r>
      <w:r w:rsidR="00904065" w:rsidRPr="01928105">
        <w:rPr>
          <w:rFonts w:ascii="Arial" w:hAnsi="Arial" w:cs="Arial"/>
          <w:lang w:val="es-ES"/>
        </w:rPr>
        <w:t xml:space="preserve">Dirección de </w:t>
      </w:r>
      <w:r w:rsidR="0001780D" w:rsidRPr="01928105">
        <w:rPr>
          <w:rFonts w:ascii="Arial" w:hAnsi="Arial" w:cs="Arial"/>
          <w:lang w:val="es-ES"/>
        </w:rPr>
        <w:t>Operación del CECYRD</w:t>
      </w:r>
      <w:r w:rsidR="00904065" w:rsidRPr="01928105">
        <w:rPr>
          <w:rFonts w:ascii="Arial" w:hAnsi="Arial" w:cs="Arial"/>
          <w:lang w:val="es-ES"/>
        </w:rPr>
        <w:t xml:space="preserve"> adscrita a la </w:t>
      </w:r>
      <w:r w:rsidR="000418CC" w:rsidRPr="01928105">
        <w:rPr>
          <w:rFonts w:ascii="Arial" w:hAnsi="Arial" w:cs="Arial"/>
          <w:lang w:val="es-ES"/>
        </w:rPr>
        <w:t>Dirección Ejecutiva de</w:t>
      </w:r>
      <w:r w:rsidR="0001780D" w:rsidRPr="01928105">
        <w:rPr>
          <w:rFonts w:ascii="Arial" w:hAnsi="Arial" w:cs="Arial"/>
          <w:lang w:val="es-ES"/>
        </w:rPr>
        <w:t>l Registro Federal de Electores</w:t>
      </w:r>
      <w:r w:rsidR="000418CC" w:rsidRPr="01928105">
        <w:rPr>
          <w:rFonts w:ascii="Arial" w:hAnsi="Arial" w:cs="Arial"/>
          <w:lang w:val="es-ES"/>
        </w:rPr>
        <w:t xml:space="preserve"> </w:t>
      </w:r>
      <w:r w:rsidR="002F6B53" w:rsidRPr="01928105">
        <w:rPr>
          <w:rFonts w:ascii="Arial" w:hAnsi="Arial" w:cs="Arial"/>
          <w:lang w:val="es-ES"/>
        </w:rPr>
        <w:t xml:space="preserve">en calidad </w:t>
      </w:r>
      <w:r w:rsidR="00904065" w:rsidRPr="01928105">
        <w:rPr>
          <w:rFonts w:ascii="Arial" w:hAnsi="Arial" w:cs="Arial"/>
          <w:lang w:val="es-ES"/>
        </w:rPr>
        <w:t xml:space="preserve">de la </w:t>
      </w:r>
      <w:r w:rsidR="002F6B53" w:rsidRPr="01928105">
        <w:rPr>
          <w:rFonts w:ascii="Arial" w:hAnsi="Arial" w:cs="Arial"/>
          <w:lang w:val="es-ES"/>
        </w:rPr>
        <w:t xml:space="preserve">de área requirente y área técnica, de acuerdo a las especificaciones contenidas en el anexo y requerimientos técnicos, así como las condiciones relativas al plazo, características, especificaciones, lugar de </w:t>
      </w:r>
      <w:r w:rsidR="005C5E0C" w:rsidRPr="01928105">
        <w:rPr>
          <w:rFonts w:ascii="Arial" w:hAnsi="Arial" w:cs="Arial"/>
          <w:lang w:val="es-ES"/>
        </w:rPr>
        <w:t>entrega de los bienes</w:t>
      </w:r>
      <w:r w:rsidR="002F6B53" w:rsidRPr="01928105">
        <w:rPr>
          <w:rFonts w:ascii="Arial" w:hAnsi="Arial" w:cs="Arial"/>
          <w:lang w:val="es-ES"/>
        </w:rPr>
        <w:t>, y las condiciones de pago que se encuentran detalladas en el cuerpo de la convocatoria</w:t>
      </w:r>
      <w:r w:rsidR="00034D13" w:rsidRPr="01928105">
        <w:rPr>
          <w:rFonts w:ascii="Arial" w:hAnsi="Arial" w:cs="Arial"/>
          <w:lang w:val="es-ES"/>
        </w:rPr>
        <w:t>.</w:t>
      </w:r>
    </w:p>
    <w:p w14:paraId="4078F33B" w14:textId="4A6E3C54" w:rsidR="003F7F1F" w:rsidRPr="00652CDB" w:rsidRDefault="00034D13" w:rsidP="09BB8F3F">
      <w:pPr>
        <w:spacing w:before="120" w:after="120" w:line="276" w:lineRule="auto"/>
        <w:jc w:val="both"/>
        <w:rPr>
          <w:rFonts w:ascii="Arial" w:hAnsi="Arial" w:cs="Arial"/>
          <w:b/>
          <w:bCs/>
          <w:lang w:val="es-ES"/>
        </w:rPr>
      </w:pPr>
      <w:r w:rsidRPr="09BB8F3F">
        <w:rPr>
          <w:rFonts w:ascii="Arial" w:hAnsi="Arial" w:cs="Arial"/>
          <w:lang w:val="es-ES"/>
        </w:rPr>
        <w:t>La presente convocatoria fue revisada</w:t>
      </w:r>
      <w:r w:rsidR="00EB16E0" w:rsidRPr="09BB8F3F">
        <w:rPr>
          <w:rFonts w:ascii="Arial" w:hAnsi="Arial" w:cs="Arial"/>
          <w:lang w:val="es-ES"/>
        </w:rPr>
        <w:t xml:space="preserve"> </w:t>
      </w:r>
      <w:r w:rsidRPr="09BB8F3F">
        <w:rPr>
          <w:rFonts w:ascii="Arial" w:hAnsi="Arial" w:cs="Arial"/>
          <w:lang w:val="es-ES"/>
        </w:rPr>
        <w:t>por el</w:t>
      </w:r>
      <w:r w:rsidRPr="09BB8F3F">
        <w:rPr>
          <w:rFonts w:ascii="Arial" w:hAnsi="Arial" w:cs="Arial"/>
          <w:b/>
          <w:bCs/>
          <w:lang w:val="es-ES"/>
        </w:rPr>
        <w:t xml:space="preserve"> </w:t>
      </w:r>
      <w:r w:rsidRPr="09BB8F3F">
        <w:rPr>
          <w:rFonts w:ascii="Arial" w:hAnsi="Arial" w:cs="Arial"/>
          <w:lang w:val="es-ES"/>
        </w:rPr>
        <w:t>Subcomité</w:t>
      </w:r>
      <w:r w:rsidRPr="09BB8F3F">
        <w:rPr>
          <w:rFonts w:ascii="Arial" w:hAnsi="Arial" w:cs="Arial"/>
          <w:b/>
          <w:bCs/>
          <w:lang w:val="es-ES"/>
        </w:rPr>
        <w:t xml:space="preserve"> </w:t>
      </w:r>
      <w:r w:rsidRPr="09BB8F3F">
        <w:rPr>
          <w:rFonts w:ascii="Arial" w:hAnsi="Arial" w:cs="Arial"/>
          <w:lang w:val="es-ES"/>
        </w:rPr>
        <w:t xml:space="preserve">Revisor de Convocatorias, en </w:t>
      </w:r>
      <w:r w:rsidRPr="00C22A4F">
        <w:rPr>
          <w:rFonts w:ascii="Arial" w:hAnsi="Arial" w:cs="Arial"/>
          <w:lang w:val="es-ES"/>
        </w:rPr>
        <w:t>la</w:t>
      </w:r>
      <w:r w:rsidR="00354CBD" w:rsidRPr="00C22A4F">
        <w:rPr>
          <w:rFonts w:ascii="Arial" w:hAnsi="Arial" w:cs="Arial"/>
          <w:b/>
          <w:bCs/>
          <w:lang w:val="es-ES"/>
        </w:rPr>
        <w:t xml:space="preserve"> </w:t>
      </w:r>
      <w:r w:rsidR="005F1824" w:rsidRPr="00C22A4F">
        <w:rPr>
          <w:rFonts w:ascii="Arial" w:hAnsi="Arial" w:cs="Arial"/>
          <w:b/>
          <w:bCs/>
          <w:lang w:val="es-ES"/>
        </w:rPr>
        <w:t>Décim</w:t>
      </w:r>
      <w:r w:rsidR="00C22A4F">
        <w:rPr>
          <w:rFonts w:ascii="Arial" w:hAnsi="Arial" w:cs="Arial"/>
          <w:b/>
          <w:bCs/>
          <w:lang w:val="es-ES"/>
        </w:rPr>
        <w:t>o</w:t>
      </w:r>
      <w:r w:rsidR="005F1824" w:rsidRPr="00C22A4F">
        <w:rPr>
          <w:rFonts w:ascii="Arial" w:hAnsi="Arial" w:cs="Arial"/>
          <w:b/>
          <w:bCs/>
          <w:lang w:val="es-ES"/>
        </w:rPr>
        <w:t xml:space="preserve"> Novena Sesión Extraordinaria</w:t>
      </w:r>
      <w:r w:rsidR="004A5DC9" w:rsidRPr="00C22A4F">
        <w:rPr>
          <w:rFonts w:ascii="Arial" w:hAnsi="Arial" w:cs="Arial"/>
          <w:b/>
          <w:bCs/>
          <w:lang w:val="es-ES"/>
        </w:rPr>
        <w:t xml:space="preserve"> </w:t>
      </w:r>
      <w:r w:rsidR="006F1761" w:rsidRPr="00C22A4F">
        <w:rPr>
          <w:rFonts w:ascii="Arial" w:hAnsi="Arial" w:cs="Arial"/>
          <w:b/>
          <w:bCs/>
          <w:lang w:val="es-ES"/>
        </w:rPr>
        <w:t>202</w:t>
      </w:r>
      <w:r w:rsidR="00C5145B" w:rsidRPr="00C22A4F">
        <w:rPr>
          <w:rFonts w:ascii="Arial" w:hAnsi="Arial" w:cs="Arial"/>
          <w:b/>
          <w:bCs/>
          <w:lang w:val="es-ES"/>
        </w:rPr>
        <w:t>5</w:t>
      </w:r>
      <w:r w:rsidR="0040377C" w:rsidRPr="00C22A4F">
        <w:rPr>
          <w:rFonts w:ascii="Arial" w:hAnsi="Arial" w:cs="Arial"/>
          <w:b/>
          <w:bCs/>
          <w:lang w:val="es-ES"/>
        </w:rPr>
        <w:t xml:space="preserve"> </w:t>
      </w:r>
      <w:r w:rsidR="0040377C" w:rsidRPr="00C22A4F">
        <w:rPr>
          <w:rFonts w:ascii="Arial" w:hAnsi="Arial" w:cs="Arial"/>
          <w:lang w:val="es-ES"/>
        </w:rPr>
        <w:t>c</w:t>
      </w:r>
      <w:r w:rsidRPr="00C22A4F">
        <w:rPr>
          <w:rFonts w:ascii="Arial" w:hAnsi="Arial" w:cs="Arial"/>
          <w:lang w:val="es-ES"/>
        </w:rPr>
        <w:t>elebrada con fecha</w:t>
      </w:r>
      <w:r w:rsidR="003149F3" w:rsidRPr="00C22A4F">
        <w:rPr>
          <w:rFonts w:ascii="Arial" w:hAnsi="Arial" w:cs="Arial"/>
          <w:lang w:val="es-ES"/>
        </w:rPr>
        <w:t xml:space="preserve"> </w:t>
      </w:r>
      <w:r w:rsidR="005F1824" w:rsidRPr="00C22A4F">
        <w:rPr>
          <w:rFonts w:ascii="Arial" w:hAnsi="Arial" w:cs="Arial"/>
          <w:b/>
          <w:bCs/>
          <w:lang w:val="es-ES"/>
        </w:rPr>
        <w:t xml:space="preserve">07 </w:t>
      </w:r>
      <w:r w:rsidR="004A5DC9" w:rsidRPr="00C22A4F">
        <w:rPr>
          <w:rFonts w:ascii="Arial" w:hAnsi="Arial" w:cs="Arial"/>
          <w:b/>
          <w:bCs/>
          <w:lang w:val="es-ES"/>
        </w:rPr>
        <w:t xml:space="preserve">y </w:t>
      </w:r>
      <w:r w:rsidR="005F1824" w:rsidRPr="00C22A4F">
        <w:rPr>
          <w:rFonts w:ascii="Arial" w:hAnsi="Arial" w:cs="Arial"/>
          <w:b/>
          <w:bCs/>
          <w:lang w:val="es-ES"/>
        </w:rPr>
        <w:t>08</w:t>
      </w:r>
      <w:r w:rsidR="004A5DC9" w:rsidRPr="00C22A4F">
        <w:rPr>
          <w:rFonts w:ascii="Arial" w:hAnsi="Arial" w:cs="Arial"/>
          <w:b/>
          <w:bCs/>
          <w:lang w:val="es-ES"/>
        </w:rPr>
        <w:t xml:space="preserve"> </w:t>
      </w:r>
      <w:r w:rsidRPr="00C22A4F">
        <w:rPr>
          <w:rFonts w:ascii="Arial" w:hAnsi="Arial" w:cs="Arial"/>
          <w:b/>
          <w:bCs/>
          <w:lang w:val="es-ES"/>
        </w:rPr>
        <w:t>de</w:t>
      </w:r>
      <w:r w:rsidR="001502E9" w:rsidRPr="00C22A4F">
        <w:rPr>
          <w:rFonts w:ascii="Arial" w:hAnsi="Arial" w:cs="Arial"/>
          <w:b/>
          <w:bCs/>
          <w:lang w:val="es-ES"/>
        </w:rPr>
        <w:t xml:space="preserve"> </w:t>
      </w:r>
      <w:r w:rsidR="005F1824" w:rsidRPr="00C22A4F">
        <w:rPr>
          <w:rFonts w:ascii="Arial" w:hAnsi="Arial" w:cs="Arial"/>
          <w:b/>
          <w:bCs/>
          <w:lang w:val="es-ES"/>
        </w:rPr>
        <w:t>octubre</w:t>
      </w:r>
      <w:r w:rsidR="00645AC0" w:rsidRPr="00C22A4F">
        <w:rPr>
          <w:rFonts w:ascii="Arial" w:hAnsi="Arial" w:cs="Arial"/>
          <w:b/>
          <w:bCs/>
          <w:lang w:val="es-ES"/>
        </w:rPr>
        <w:t xml:space="preserve"> </w:t>
      </w:r>
      <w:r w:rsidRPr="00C22A4F">
        <w:rPr>
          <w:rFonts w:ascii="Arial" w:hAnsi="Arial" w:cs="Arial"/>
          <w:b/>
          <w:bCs/>
          <w:lang w:val="es-ES"/>
        </w:rPr>
        <w:t xml:space="preserve">de </w:t>
      </w:r>
      <w:r w:rsidR="00B73CDB" w:rsidRPr="00C22A4F">
        <w:rPr>
          <w:rFonts w:ascii="Arial" w:hAnsi="Arial" w:cs="Arial"/>
          <w:b/>
          <w:bCs/>
          <w:lang w:val="es-ES"/>
        </w:rPr>
        <w:t>202</w:t>
      </w:r>
      <w:r w:rsidR="00C5145B" w:rsidRPr="00C22A4F">
        <w:rPr>
          <w:rFonts w:ascii="Arial" w:hAnsi="Arial" w:cs="Arial"/>
          <w:b/>
          <w:bCs/>
          <w:lang w:val="es-ES"/>
        </w:rPr>
        <w:t>5</w:t>
      </w:r>
      <w:r w:rsidRPr="00C22A4F">
        <w:rPr>
          <w:rFonts w:ascii="Arial" w:hAnsi="Arial" w:cs="Arial"/>
          <w:b/>
          <w:bCs/>
          <w:lang w:val="es-ES"/>
        </w:rPr>
        <w:t>.</w:t>
      </w:r>
    </w:p>
    <w:p w14:paraId="4918BEBA" w14:textId="77777777" w:rsidR="00354CBD" w:rsidRPr="00652CDB" w:rsidRDefault="00354CBD" w:rsidP="00DD1955">
      <w:pPr>
        <w:spacing w:before="120" w:after="120"/>
        <w:jc w:val="both"/>
        <w:rPr>
          <w:rFonts w:ascii="Arial" w:hAnsi="Arial" w:cs="Arial"/>
          <w:b/>
        </w:rPr>
      </w:pPr>
    </w:p>
    <w:p w14:paraId="2322FBF3" w14:textId="293D04B4" w:rsidR="00392B70" w:rsidRPr="00652CDB" w:rsidRDefault="00392B70" w:rsidP="00EE5879">
      <w:pPr>
        <w:tabs>
          <w:tab w:val="left" w:pos="3686"/>
        </w:tabs>
        <w:spacing w:before="120" w:after="120"/>
        <w:jc w:val="center"/>
        <w:outlineLvl w:val="0"/>
        <w:rPr>
          <w:rFonts w:ascii="Arial" w:hAnsi="Arial" w:cs="Arial"/>
          <w:b/>
          <w:smallCaps/>
          <w:sz w:val="28"/>
          <w:szCs w:val="28"/>
        </w:rPr>
      </w:pPr>
    </w:p>
    <w:p w14:paraId="42B583A2" w14:textId="4887C69A" w:rsidR="00EA78C5" w:rsidRPr="00652CDB" w:rsidRDefault="00EA78C5" w:rsidP="006B6D36">
      <w:pPr>
        <w:tabs>
          <w:tab w:val="left" w:pos="3686"/>
        </w:tabs>
        <w:spacing w:before="120" w:after="120"/>
        <w:outlineLvl w:val="0"/>
        <w:rPr>
          <w:rFonts w:ascii="Arial" w:hAnsi="Arial" w:cs="Arial"/>
          <w:b/>
          <w:smallCaps/>
          <w:sz w:val="28"/>
          <w:szCs w:val="28"/>
        </w:rPr>
      </w:pPr>
    </w:p>
    <w:p w14:paraId="0CC0D269" w14:textId="4D618BF7" w:rsidR="00FA732A" w:rsidRDefault="00FA732A"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Criterio de Evaluación</w:t>
      </w:r>
    </w:p>
    <w:p w14:paraId="3AE8C8D9" w14:textId="2F3150F1" w:rsidR="00177AB6" w:rsidRDefault="00354CBD" w:rsidP="09BB8F3F">
      <w:pPr>
        <w:pStyle w:val="GREEN4"/>
        <w:spacing w:before="120" w:after="120"/>
        <w:ind w:right="-114"/>
        <w:rPr>
          <w:rFonts w:ascii="Arial" w:hAnsi="Arial" w:cs="Arial"/>
          <w:lang w:val="es-ES"/>
        </w:rPr>
      </w:pPr>
      <w:r w:rsidRPr="09BB8F3F">
        <w:rPr>
          <w:rFonts w:ascii="Arial" w:hAnsi="Arial" w:cs="Arial"/>
          <w:lang w:val="es-ES"/>
        </w:rPr>
        <w:t xml:space="preserve">Con fundamento en el segundo párrafo del artículo 43 del REGLAMENTO, así como lo establecido en el </w:t>
      </w:r>
      <w:r w:rsidRPr="09BB8F3F">
        <w:rPr>
          <w:rFonts w:ascii="Arial" w:hAnsi="Arial" w:cs="Arial"/>
          <w:b/>
          <w:bCs/>
          <w:lang w:val="es-ES"/>
        </w:rPr>
        <w:t>numeral 5</w:t>
      </w:r>
      <w:r w:rsidRPr="09BB8F3F">
        <w:rPr>
          <w:rFonts w:ascii="Arial" w:hAnsi="Arial" w:cs="Arial"/>
          <w:lang w:val="es-ES"/>
        </w:rPr>
        <w:t xml:space="preserve"> de esta convocatoria, para la evaluación de las proposiciones, el INSTITUTO utilizará el </w:t>
      </w:r>
      <w:r w:rsidRPr="09BB8F3F">
        <w:rPr>
          <w:rFonts w:ascii="Arial" w:hAnsi="Arial" w:cs="Arial"/>
          <w:b/>
          <w:bCs/>
          <w:lang w:val="es-ES"/>
        </w:rPr>
        <w:t>criterio de evaluación binario</w:t>
      </w:r>
      <w:r w:rsidRPr="09BB8F3F">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57DE77DD" w14:textId="77777777" w:rsidR="00892A9B" w:rsidRPr="00652CDB" w:rsidRDefault="00892A9B" w:rsidP="09BB8F3F">
      <w:pPr>
        <w:pStyle w:val="GREEN4"/>
        <w:spacing w:before="120" w:after="120"/>
        <w:ind w:right="-114"/>
        <w:rPr>
          <w:rFonts w:ascii="Arial" w:hAnsi="Arial" w:cs="Arial"/>
          <w:lang w:val="es-ES"/>
        </w:rPr>
      </w:pPr>
    </w:p>
    <w:p w14:paraId="41C58C5F" w14:textId="06855E8F" w:rsidR="00994DCB" w:rsidRPr="00652CDB" w:rsidRDefault="0062459C" w:rsidP="00994DCB">
      <w:pPr>
        <w:pStyle w:val="Ttulo1"/>
        <w:spacing w:before="120" w:after="120"/>
        <w:ind w:left="705"/>
        <w:rPr>
          <w:rFonts w:cs="Arial"/>
          <w:smallCaps/>
          <w:sz w:val="28"/>
          <w:szCs w:val="28"/>
          <w:lang w:val="es-ES_tradnl"/>
        </w:rPr>
      </w:pPr>
      <w:bookmarkStart w:id="2" w:name="_Toc449979058"/>
      <w:bookmarkStart w:id="3" w:name="_Toc449979548"/>
      <w:bookmarkStart w:id="4" w:name="_Toc463973933"/>
      <w:bookmarkStart w:id="5" w:name="_Toc477352401"/>
      <w:bookmarkStart w:id="6" w:name="_Toc480826283"/>
      <w:bookmarkStart w:id="7" w:name="_Toc486343050"/>
      <w:bookmarkStart w:id="8" w:name="_Toc488428608"/>
      <w:bookmarkStart w:id="9" w:name="_Toc493501597"/>
      <w:bookmarkStart w:id="10" w:name="_Toc494211556"/>
      <w:bookmarkStart w:id="11" w:name="_Toc496883293"/>
      <w:bookmarkStart w:id="12" w:name="_Toc498523175"/>
      <w:bookmarkStart w:id="13" w:name="_Toc505704851"/>
      <w:bookmarkStart w:id="14" w:name="_Toc510612296"/>
      <w:bookmarkStart w:id="15" w:name="_Toc3538963"/>
      <w:bookmarkStart w:id="16" w:name="_Toc53156859"/>
      <w:bookmarkStart w:id="17" w:name="_Toc63362000"/>
      <w:bookmarkStart w:id="18" w:name="_Toc64362754"/>
      <w:bookmarkStart w:id="19" w:name="_Toc84251144"/>
      <w:bookmarkStart w:id="20" w:name="_Toc84352543"/>
      <w:bookmarkStart w:id="21" w:name="_Toc129173289"/>
      <w:bookmarkStart w:id="22" w:name="_Toc162455379"/>
      <w:bookmarkStart w:id="23" w:name="_Toc200102658"/>
      <w:bookmarkStart w:id="24" w:name="_Toc200643732"/>
      <w:bookmarkStart w:id="25" w:name="_Toc210384000"/>
      <w:r w:rsidRPr="00652CDB">
        <w:rPr>
          <w:rFonts w:cs="Arial"/>
          <w:smallCaps/>
          <w:sz w:val="28"/>
          <w:szCs w:val="28"/>
          <w:lang w:val="es-ES_tradnl"/>
        </w:rPr>
        <w:t>Forma de Adjudicación</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69393D8A" w14:textId="6B3C3546" w:rsidR="00994DCB" w:rsidRPr="00652CDB" w:rsidRDefault="00994DCB" w:rsidP="09BB8F3F">
      <w:pPr>
        <w:tabs>
          <w:tab w:val="left" w:pos="1560"/>
        </w:tabs>
        <w:spacing w:before="120" w:after="120"/>
        <w:jc w:val="both"/>
        <w:rPr>
          <w:rFonts w:ascii="Arial" w:hAnsi="Arial" w:cs="Arial"/>
          <w:lang w:val="es-ES"/>
        </w:rPr>
      </w:pPr>
      <w:r w:rsidRPr="09BB8F3F">
        <w:rPr>
          <w:rFonts w:ascii="Arial" w:hAnsi="Arial" w:cs="Arial"/>
          <w:lang w:val="es-ES"/>
        </w:rPr>
        <w:t xml:space="preserve">Con fundamento en el artículo 44 fracción II del REGLAMENTO, así como lo establecido en el </w:t>
      </w:r>
      <w:r w:rsidRPr="09BB8F3F">
        <w:rPr>
          <w:rFonts w:ascii="Arial" w:hAnsi="Arial" w:cs="Arial"/>
          <w:b/>
          <w:bCs/>
          <w:lang w:val="es-ES"/>
        </w:rPr>
        <w:t>numeral 5.3</w:t>
      </w:r>
      <w:r w:rsidRPr="09BB8F3F">
        <w:rPr>
          <w:rFonts w:ascii="Arial" w:hAnsi="Arial" w:cs="Arial"/>
          <w:lang w:val="es-E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21DC1D0E" w14:textId="77777777" w:rsidR="00354CBD" w:rsidRPr="00652CDB" w:rsidRDefault="00354CBD" w:rsidP="00354CBD">
      <w:pPr>
        <w:spacing w:before="120" w:after="120"/>
        <w:jc w:val="both"/>
        <w:rPr>
          <w:rFonts w:ascii="Arial" w:hAnsi="Arial" w:cs="Arial"/>
          <w:bCs/>
          <w:iCs/>
          <w:u w:val="single"/>
        </w:rPr>
      </w:pPr>
      <w:r w:rsidRPr="00652CDB">
        <w:rPr>
          <w:rFonts w:ascii="Arial" w:hAnsi="Arial" w:cs="Arial"/>
          <w:bCs/>
          <w:iCs/>
          <w:u w:val="single"/>
        </w:rPr>
        <w:t>Con la notificación del Fallo por el que se adjudique el contrato, las obligaciones derivadas de éste serán exigibles, sin perjuicio de la obligación de las partes de firmarlo en la fecha y términos señalados en el Fallo.</w:t>
      </w:r>
    </w:p>
    <w:p w14:paraId="145378B5" w14:textId="77777777" w:rsidR="00354CBD" w:rsidRPr="00652CDB" w:rsidRDefault="00354CBD" w:rsidP="00354CBD">
      <w:pPr>
        <w:jc w:val="both"/>
      </w:pPr>
      <w:r w:rsidRPr="00652CDB">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0" w:history="1">
        <w:r w:rsidRPr="00652CDB">
          <w:rPr>
            <w:rStyle w:val="Hipervnculo"/>
            <w:rFonts w:ascii="Arial" w:hAnsi="Arial" w:cs="Arial"/>
          </w:rPr>
          <w:t>https://www.ine.mx/licitaciones/</w:t>
        </w:r>
      </w:hyperlink>
      <w:r w:rsidRPr="00652CDB">
        <w:t xml:space="preserve"> </w:t>
      </w:r>
    </w:p>
    <w:p w14:paraId="614A6A54" w14:textId="77777777" w:rsidR="00354CBD" w:rsidRDefault="00354CBD" w:rsidP="00354CBD">
      <w:pPr>
        <w:jc w:val="both"/>
        <w:rPr>
          <w:rFonts w:ascii="Arial" w:hAnsi="Arial" w:cs="Arial"/>
          <w:bCs/>
          <w:color w:val="0000FF"/>
          <w:u w:val="single"/>
        </w:rPr>
      </w:pPr>
    </w:p>
    <w:p w14:paraId="5414ED2A" w14:textId="77777777" w:rsidR="00B363EC" w:rsidRPr="002D0C52" w:rsidRDefault="00B363EC" w:rsidP="01928105">
      <w:pPr>
        <w:jc w:val="both"/>
        <w:rPr>
          <w:rFonts w:ascii="Arial" w:hAnsi="Arial" w:cs="Arial"/>
          <w:color w:val="00B050"/>
          <w:u w:val="single"/>
          <w:lang w:val="es-ES"/>
        </w:rPr>
      </w:pPr>
      <w:r w:rsidRPr="01928105">
        <w:rPr>
          <w:rFonts w:ascii="Arial" w:hAnsi="Arial" w:cs="Arial"/>
          <w:lang w:val="es-E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r w:rsidRPr="01928105">
        <w:rPr>
          <w:rFonts w:ascii="Arial" w:hAnsi="Arial" w:cs="Arial"/>
          <w:color w:val="00B050"/>
          <w:lang w:val="es-ES"/>
        </w:rPr>
        <w:t>.</w:t>
      </w:r>
    </w:p>
    <w:p w14:paraId="7EDE09A7" w14:textId="77777777" w:rsidR="00354CBD" w:rsidRPr="00652CDB" w:rsidRDefault="00354CBD" w:rsidP="00354CBD">
      <w:pPr>
        <w:spacing w:before="120" w:after="120"/>
        <w:jc w:val="both"/>
        <w:rPr>
          <w:rFonts w:ascii="Arial" w:hAnsi="Arial" w:cs="Arial"/>
          <w:bCs/>
          <w:iCs/>
        </w:rPr>
      </w:pPr>
      <w:r w:rsidRPr="00652CDB">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7255683" w14:textId="77777777" w:rsidR="00354CBD" w:rsidRDefault="00354CBD" w:rsidP="00354CBD">
      <w:pPr>
        <w:autoSpaceDE w:val="0"/>
        <w:autoSpaceDN w:val="0"/>
        <w:adjustRightInd w:val="0"/>
        <w:spacing w:before="120" w:after="120"/>
        <w:jc w:val="both"/>
        <w:rPr>
          <w:rFonts w:ascii="Arial" w:hAnsi="Arial" w:cs="Arial"/>
          <w:bCs/>
          <w:iCs/>
        </w:rPr>
      </w:pPr>
      <w:r w:rsidRPr="00652CDB">
        <w:rPr>
          <w:rFonts w:ascii="Arial" w:hAnsi="Arial" w:cs="Arial"/>
          <w:bCs/>
          <w:iCs/>
        </w:rPr>
        <w:t xml:space="preserve">En caso de empate, la adjudicación se efectuará conforme a lo establecido en el artículo 44 del REGLAMENTO y artículo 83 de las POBALINES. </w:t>
      </w:r>
    </w:p>
    <w:p w14:paraId="5E74A965" w14:textId="185F0A8A" w:rsidR="00354CBD" w:rsidRPr="00652CDB" w:rsidRDefault="00354CBD" w:rsidP="00354CBD">
      <w:pPr>
        <w:pStyle w:val="Ttulo"/>
        <w:ind w:firstLine="0"/>
        <w:jc w:val="both"/>
        <w:rPr>
          <w:rFonts w:cs="Arial"/>
          <w:b w:val="0"/>
          <w:bCs/>
          <w:iCs/>
          <w:sz w:val="20"/>
        </w:rPr>
      </w:pPr>
      <w:r w:rsidRPr="00652CDB">
        <w:rPr>
          <w:rFonts w:cs="Arial"/>
          <w:b w:val="0"/>
          <w:bCs/>
          <w:iCs/>
          <w:sz w:val="20"/>
        </w:rPr>
        <w:t>Este procedimiento de contratación comprende</w:t>
      </w:r>
      <w:r w:rsidRPr="00652CDB">
        <w:rPr>
          <w:rFonts w:cs="Arial"/>
          <w:bCs/>
          <w:iCs/>
          <w:sz w:val="20"/>
        </w:rPr>
        <w:t xml:space="preserve"> </w:t>
      </w:r>
      <w:r w:rsidR="000418CC" w:rsidRPr="00652CDB">
        <w:rPr>
          <w:rFonts w:cs="Arial"/>
          <w:bCs/>
          <w:iCs/>
          <w:sz w:val="20"/>
        </w:rPr>
        <w:t>1</w:t>
      </w:r>
      <w:r w:rsidRPr="00652CDB">
        <w:rPr>
          <w:rFonts w:cs="Arial"/>
          <w:bCs/>
          <w:iCs/>
          <w:sz w:val="20"/>
        </w:rPr>
        <w:t xml:space="preserve"> </w:t>
      </w:r>
      <w:r w:rsidR="000418CC" w:rsidRPr="00652CDB">
        <w:rPr>
          <w:rFonts w:cs="Arial"/>
          <w:bCs/>
          <w:iCs/>
          <w:sz w:val="20"/>
        </w:rPr>
        <w:t>(una)</w:t>
      </w:r>
      <w:r w:rsidRPr="00652CDB">
        <w:rPr>
          <w:rFonts w:cs="Arial"/>
          <w:bCs/>
          <w:iCs/>
          <w:sz w:val="20"/>
        </w:rPr>
        <w:t xml:space="preserve"> </w:t>
      </w:r>
      <w:r w:rsidR="000418CC" w:rsidRPr="00652CDB">
        <w:rPr>
          <w:rFonts w:cs="Arial"/>
          <w:bCs/>
          <w:iCs/>
          <w:sz w:val="20"/>
        </w:rPr>
        <w:t>partida,</w:t>
      </w:r>
      <w:r w:rsidRPr="00652CDB">
        <w:rPr>
          <w:rFonts w:cs="Arial"/>
          <w:b w:val="0"/>
          <w:bCs/>
          <w:iCs/>
          <w:sz w:val="20"/>
        </w:rPr>
        <w:t xml:space="preserve"> por lo tanto, la adjudicación del contrato será a un</w:t>
      </w:r>
      <w:r w:rsidR="000418CC" w:rsidRPr="00652CDB">
        <w:rPr>
          <w:rFonts w:cs="Arial"/>
          <w:b w:val="0"/>
          <w:bCs/>
          <w:iCs/>
          <w:sz w:val="20"/>
        </w:rPr>
        <w:t xml:space="preserve"> solo </w:t>
      </w:r>
      <w:r w:rsidRPr="00652CDB">
        <w:rPr>
          <w:rFonts w:cs="Arial"/>
          <w:b w:val="0"/>
          <w:bCs/>
          <w:iCs/>
          <w:sz w:val="20"/>
        </w:rPr>
        <w:t>LICITANTE.</w:t>
      </w:r>
    </w:p>
    <w:p w14:paraId="4F6B82E2" w14:textId="77777777" w:rsidR="00354CBD" w:rsidRPr="00652CDB" w:rsidRDefault="00354CBD" w:rsidP="00412321">
      <w:pPr>
        <w:pStyle w:val="Ttulo"/>
        <w:ind w:firstLine="0"/>
        <w:jc w:val="both"/>
        <w:rPr>
          <w:rFonts w:cs="Arial"/>
          <w:b w:val="0"/>
          <w:bCs/>
          <w:iCs/>
          <w:sz w:val="20"/>
        </w:rPr>
      </w:pPr>
    </w:p>
    <w:p w14:paraId="480FAC81" w14:textId="74D20A2E" w:rsidR="002B55BD" w:rsidRPr="00652CDB" w:rsidRDefault="002B55BD" w:rsidP="00EE5879">
      <w:pPr>
        <w:tabs>
          <w:tab w:val="left" w:pos="3686"/>
        </w:tabs>
        <w:spacing w:before="120" w:after="120"/>
        <w:jc w:val="center"/>
        <w:outlineLvl w:val="0"/>
        <w:rPr>
          <w:rFonts w:ascii="Arial" w:hAnsi="Arial" w:cs="Arial"/>
          <w:b/>
          <w:smallCaps/>
          <w:sz w:val="28"/>
          <w:szCs w:val="28"/>
        </w:rPr>
      </w:pPr>
    </w:p>
    <w:p w14:paraId="1BE0AD77" w14:textId="77777777" w:rsidR="009A5306" w:rsidRPr="00652CDB" w:rsidRDefault="009A5306"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Transparencia y Acceso a la Información</w:t>
      </w:r>
    </w:p>
    <w:p w14:paraId="156B79E9" w14:textId="2A1C8284" w:rsidR="008C5EE4" w:rsidRPr="00652CDB" w:rsidRDefault="009A5306" w:rsidP="09BB8F3F">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w:t>
      </w:r>
      <w:r w:rsidR="00C9116F" w:rsidRPr="09BB8F3F">
        <w:rPr>
          <w:rFonts w:ascii="Arial" w:hAnsi="Arial" w:cs="Arial"/>
          <w:lang w:val="es-ES" w:eastAsia="es-MX"/>
        </w:rPr>
        <w:t xml:space="preserve">5 </w:t>
      </w:r>
      <w:r w:rsidRPr="09BB8F3F">
        <w:rPr>
          <w:rFonts w:ascii="Arial" w:hAnsi="Arial" w:cs="Arial"/>
          <w:lang w:val="es-ES" w:eastAsia="es-MX"/>
        </w:rPr>
        <w:t xml:space="preserve">del Reglamento del Instituto </w:t>
      </w:r>
      <w:r w:rsidR="004C7831" w:rsidRPr="09BB8F3F">
        <w:rPr>
          <w:rFonts w:ascii="Arial" w:hAnsi="Arial" w:cs="Arial"/>
          <w:lang w:val="es-ES" w:eastAsia="es-MX"/>
        </w:rPr>
        <w:t>Nacional</w:t>
      </w:r>
      <w:r w:rsidRPr="09BB8F3F">
        <w:rPr>
          <w:rFonts w:ascii="Arial" w:hAnsi="Arial" w:cs="Arial"/>
          <w:lang w:val="es-ES" w:eastAsia="es-MX"/>
        </w:rPr>
        <w:t xml:space="preserve"> Electoral en materia de Transparencia y Acceso a la Información Pública y</w:t>
      </w:r>
      <w:r w:rsidR="00F12E74" w:rsidRPr="09BB8F3F">
        <w:rPr>
          <w:rFonts w:ascii="Arial" w:hAnsi="Arial" w:cs="Arial"/>
          <w:lang w:val="es-ES" w:eastAsia="es-MX"/>
        </w:rPr>
        <w:t xml:space="preserve"> los</w:t>
      </w:r>
      <w:r w:rsidRPr="09BB8F3F">
        <w:rPr>
          <w:rFonts w:ascii="Arial" w:hAnsi="Arial" w:cs="Arial"/>
          <w:lang w:val="es-ES" w:eastAsia="es-MX"/>
        </w:rPr>
        <w:t xml:space="preserve"> </w:t>
      </w:r>
      <w:r w:rsidR="00E1065D" w:rsidRPr="09BB8F3F">
        <w:rPr>
          <w:rFonts w:ascii="Arial" w:hAnsi="Arial" w:cs="Arial"/>
          <w:lang w:val="es-ES" w:eastAsia="es-MX"/>
        </w:rPr>
        <w:t xml:space="preserve">artículos 54 fracción I, 56 y 65 fracción XXXV </w:t>
      </w:r>
      <w:r w:rsidR="00E03512" w:rsidRPr="09BB8F3F">
        <w:rPr>
          <w:rFonts w:ascii="Arial" w:hAnsi="Arial" w:cs="Arial"/>
          <w:lang w:val="es-ES" w:eastAsia="es-MX"/>
        </w:rPr>
        <w:t>de la Ley General de Transparencia y Acceso a la Información Pública</w:t>
      </w:r>
      <w:r w:rsidR="00E1065D" w:rsidRPr="09BB8F3F">
        <w:rPr>
          <w:rFonts w:ascii="Arial" w:hAnsi="Arial" w:cs="Arial"/>
          <w:lang w:val="es-ES" w:eastAsia="es-MX"/>
        </w:rPr>
        <w:t xml:space="preserve">, </w:t>
      </w:r>
      <w:r w:rsidR="00F12E74" w:rsidRPr="09BB8F3F">
        <w:rPr>
          <w:rFonts w:ascii="Arial" w:hAnsi="Arial" w:cs="Arial"/>
          <w:lang w:val="es-ES" w:eastAsia="es-MX"/>
        </w:rPr>
        <w:t xml:space="preserve">aplicada supletoriamente </w:t>
      </w:r>
      <w:r w:rsidR="00E1065D" w:rsidRPr="09BB8F3F">
        <w:rPr>
          <w:rFonts w:ascii="Arial" w:hAnsi="Arial" w:cs="Arial"/>
          <w:lang w:val="es-ES" w:eastAsia="es-MX"/>
        </w:rPr>
        <w:t>y publicada el Diario Oficial de la Federación el 20 de marzo del 2025</w:t>
      </w:r>
      <w:r w:rsidR="00D93FC6" w:rsidRPr="09BB8F3F">
        <w:rPr>
          <w:rFonts w:ascii="Arial" w:hAnsi="Arial" w:cs="Arial"/>
          <w:lang w:val="es-ES" w:eastAsia="es-MX"/>
        </w:rPr>
        <w:t>,</w:t>
      </w:r>
      <w:r w:rsidRPr="09BB8F3F">
        <w:rPr>
          <w:rFonts w:ascii="Arial" w:hAnsi="Arial" w:cs="Arial"/>
          <w:lang w:val="es-ES" w:eastAsia="es-MX"/>
        </w:rPr>
        <w:t xml:space="preserve">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w:t>
      </w:r>
      <w:r w:rsidR="00D93FC6" w:rsidRPr="09BB8F3F">
        <w:rPr>
          <w:rFonts w:ascii="Arial" w:hAnsi="Arial" w:cs="Arial"/>
          <w:lang w:val="es-ES" w:eastAsia="es-MX"/>
        </w:rPr>
        <w:t>119</w:t>
      </w:r>
      <w:r w:rsidRPr="09BB8F3F">
        <w:rPr>
          <w:rFonts w:ascii="Arial" w:hAnsi="Arial" w:cs="Arial"/>
          <w:lang w:val="es-ES" w:eastAsia="es-MX"/>
        </w:rPr>
        <w:t xml:space="preserve"> de la</w:t>
      </w:r>
      <w:r w:rsidR="00A94B6D" w:rsidRPr="09BB8F3F">
        <w:rPr>
          <w:rFonts w:ascii="Arial" w:hAnsi="Arial" w:cs="Arial"/>
          <w:lang w:val="es-ES" w:eastAsia="es-MX"/>
        </w:rPr>
        <w:t xml:space="preserve"> Ley General de Transparencia y Acceso a la Información Pública</w:t>
      </w:r>
      <w:r w:rsidR="00C9553B" w:rsidRPr="09BB8F3F">
        <w:rPr>
          <w:rFonts w:ascii="Arial" w:hAnsi="Arial" w:cs="Arial"/>
          <w:lang w:val="es-ES" w:eastAsia="es-MX"/>
        </w:rPr>
        <w:t xml:space="preserve"> publicada el Diario Oficial de la Federación el 20 de marzo del 2025,</w:t>
      </w:r>
      <w:r w:rsidR="00D93FC6" w:rsidRPr="09BB8F3F">
        <w:rPr>
          <w:rFonts w:ascii="Arial" w:hAnsi="Arial" w:cs="Arial"/>
          <w:lang w:val="es-ES" w:eastAsia="es-MX"/>
        </w:rPr>
        <w:t xml:space="preserve"> </w:t>
      </w:r>
      <w:r w:rsidRPr="09BB8F3F">
        <w:rPr>
          <w:rFonts w:ascii="Arial" w:hAnsi="Arial" w:cs="Arial"/>
          <w:lang w:val="es-ES" w:eastAsia="es-MX"/>
        </w:rPr>
        <w:t xml:space="preserve"> como las características o finalidades de los productos; los métodos o procesos de producción; o los medios o formas de distribución o comercialización de productos, entre otros, tratándose de la propuesta técnica. </w:t>
      </w:r>
    </w:p>
    <w:p w14:paraId="5730A4A7" w14:textId="738AB9B9" w:rsidR="009A5306" w:rsidRPr="00652CDB" w:rsidRDefault="009A5306" w:rsidP="009A78E9">
      <w:pPr>
        <w:autoSpaceDE w:val="0"/>
        <w:autoSpaceDN w:val="0"/>
        <w:adjustRightInd w:val="0"/>
        <w:spacing w:before="120" w:after="120"/>
        <w:jc w:val="both"/>
        <w:rPr>
          <w:rFonts w:ascii="Arial" w:hAnsi="Arial" w:cs="Arial"/>
          <w:lang w:eastAsia="es-MX"/>
        </w:rPr>
      </w:pPr>
      <w:r w:rsidRPr="00652CDB">
        <w:rPr>
          <w:rFonts w:ascii="Arial" w:hAnsi="Arial" w:cs="Arial"/>
          <w:lang w:eastAsia="es-MX"/>
        </w:rPr>
        <w:t>En relación con la propuesta económica, podrán ser omitidos aquellos aspectos como la estructura de costos y precios ofrecidos, la forma en</w:t>
      </w:r>
      <w:r w:rsidR="00E90BBA" w:rsidRPr="00652CDB">
        <w:rPr>
          <w:rFonts w:ascii="Arial" w:hAnsi="Arial" w:cs="Arial"/>
          <w:lang w:eastAsia="es-MX"/>
        </w:rPr>
        <w:t xml:space="preserve"> que comercializan o negocian los</w:t>
      </w:r>
      <w:r w:rsidRPr="00652CDB">
        <w:rPr>
          <w:rFonts w:ascii="Arial" w:hAnsi="Arial" w:cs="Arial"/>
          <w:lang w:eastAsia="es-MX"/>
        </w:rPr>
        <w:t xml:space="preserve"> </w:t>
      </w:r>
      <w:r w:rsidR="005C5E0C" w:rsidRPr="00652CDB">
        <w:rPr>
          <w:rFonts w:ascii="Arial" w:hAnsi="Arial" w:cs="Arial"/>
          <w:lang w:eastAsia="es-MX"/>
        </w:rPr>
        <w:t>bienes</w:t>
      </w:r>
      <w:r w:rsidR="0054796A" w:rsidRPr="00652CDB">
        <w:rPr>
          <w:rFonts w:ascii="Arial" w:hAnsi="Arial" w:cs="Arial"/>
          <w:lang w:eastAsia="es-MX"/>
        </w:rPr>
        <w:t xml:space="preserve"> </w:t>
      </w:r>
      <w:r w:rsidR="008A0315" w:rsidRPr="00652CDB">
        <w:rPr>
          <w:rFonts w:ascii="Arial" w:hAnsi="Arial" w:cs="Arial"/>
          <w:lang w:eastAsia="es-MX"/>
        </w:rPr>
        <w:t>solicitado</w:t>
      </w:r>
      <w:r w:rsidR="00E90BBA" w:rsidRPr="00652CDB">
        <w:rPr>
          <w:rFonts w:ascii="Arial" w:hAnsi="Arial" w:cs="Arial"/>
          <w:lang w:eastAsia="es-MX"/>
        </w:rPr>
        <w:t>s</w:t>
      </w:r>
      <w:r w:rsidRPr="00652CDB">
        <w:rPr>
          <w:rFonts w:ascii="Arial" w:hAnsi="Arial" w:cs="Arial"/>
          <w:lang w:eastAsia="es-MX"/>
        </w:rPr>
        <w:t>, entre otros, que le signifique a su titular una ventaja frente a sus competidores; sin embargo, el INSTITUTO no podrá omitir información relativa al número de partida</w:t>
      </w:r>
      <w:r w:rsidR="00C24395" w:rsidRPr="00652CDB">
        <w:rPr>
          <w:rFonts w:ascii="Arial" w:hAnsi="Arial" w:cs="Arial"/>
          <w:lang w:eastAsia="es-MX"/>
        </w:rPr>
        <w:t>s</w:t>
      </w:r>
      <w:r w:rsidRPr="00652CDB">
        <w:rPr>
          <w:rFonts w:ascii="Arial" w:hAnsi="Arial" w:cs="Arial"/>
          <w:lang w:eastAsia="es-MX"/>
        </w:rPr>
        <w:t xml:space="preserve">, la cantidad de producto ofrecido, la unidad de medida, la descripción genérica del producto, el precio unitario, </w:t>
      </w:r>
      <w:r w:rsidR="009513E1" w:rsidRPr="00652CDB">
        <w:rPr>
          <w:rFonts w:ascii="Arial" w:hAnsi="Arial" w:cs="Arial"/>
          <w:lang w:eastAsia="es-MX"/>
        </w:rPr>
        <w:t>subtotal</w:t>
      </w:r>
      <w:r w:rsidR="00AC220C" w:rsidRPr="00652CDB">
        <w:rPr>
          <w:rFonts w:ascii="Arial" w:hAnsi="Arial" w:cs="Arial"/>
          <w:lang w:eastAsia="es-MX"/>
        </w:rPr>
        <w:t>, Impuesto al Valor Agregado</w:t>
      </w:r>
      <w:r w:rsidR="009513E1" w:rsidRPr="00652CDB">
        <w:rPr>
          <w:rFonts w:ascii="Arial" w:hAnsi="Arial" w:cs="Arial"/>
          <w:lang w:eastAsia="es-MX"/>
        </w:rPr>
        <w:t xml:space="preserve"> y </w:t>
      </w:r>
      <w:r w:rsidRPr="00652CDB">
        <w:rPr>
          <w:rFonts w:ascii="Arial" w:hAnsi="Arial" w:cs="Arial"/>
          <w:lang w:eastAsia="es-MX"/>
        </w:rPr>
        <w:t>el importe total</w:t>
      </w:r>
      <w:r w:rsidR="008C5EE4" w:rsidRPr="00652CDB">
        <w:rPr>
          <w:rFonts w:ascii="Arial" w:hAnsi="Arial" w:cs="Arial"/>
          <w:lang w:eastAsia="es-MX"/>
        </w:rPr>
        <w:t>.</w:t>
      </w:r>
    </w:p>
    <w:p w14:paraId="00297FAD" w14:textId="07D74B2C" w:rsidR="00896295" w:rsidRPr="00652CDB" w:rsidRDefault="00896295" w:rsidP="001E7E36">
      <w:pPr>
        <w:tabs>
          <w:tab w:val="left" w:pos="3686"/>
        </w:tabs>
        <w:spacing w:before="120" w:after="120"/>
        <w:jc w:val="center"/>
        <w:rPr>
          <w:rFonts w:ascii="Arial" w:hAnsi="Arial" w:cs="Arial"/>
          <w:b/>
          <w:smallCaps/>
          <w:sz w:val="28"/>
          <w:szCs w:val="28"/>
        </w:rPr>
      </w:pPr>
    </w:p>
    <w:p w14:paraId="5313BDA1" w14:textId="77777777" w:rsidR="001E7E36" w:rsidRPr="00652CDB" w:rsidRDefault="00774188"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t>No Discriminación</w:t>
      </w:r>
    </w:p>
    <w:p w14:paraId="375EA2A8" w14:textId="77777777" w:rsidR="00146480" w:rsidRPr="00652CDB" w:rsidRDefault="00774188" w:rsidP="00774188">
      <w:pPr>
        <w:tabs>
          <w:tab w:val="left" w:pos="3686"/>
        </w:tabs>
        <w:spacing w:before="120" w:after="120"/>
        <w:jc w:val="both"/>
        <w:rPr>
          <w:rFonts w:ascii="Arial" w:hAnsi="Arial" w:cs="Arial"/>
          <w:lang w:eastAsia="es-MX"/>
        </w:rPr>
      </w:pPr>
      <w:r w:rsidRPr="00652CDB">
        <w:rPr>
          <w:rFonts w:ascii="Arial" w:hAnsi="Arial" w:cs="Arial"/>
          <w:lang w:eastAsia="es-MX"/>
        </w:rPr>
        <w:t xml:space="preserve">En cumplimiento al artículo 1 de la Constitución Política de los Estados Unidos Mexicanos; artículos 1, 2, 3 y 4 de la Ley </w:t>
      </w:r>
      <w:r w:rsidR="00D651A9" w:rsidRPr="00652CDB">
        <w:rPr>
          <w:rFonts w:ascii="Arial" w:hAnsi="Arial" w:cs="Arial"/>
          <w:lang w:eastAsia="es-MX"/>
        </w:rPr>
        <w:t xml:space="preserve">Federal </w:t>
      </w:r>
      <w:r w:rsidRPr="00652CDB">
        <w:rPr>
          <w:rFonts w:ascii="Arial" w:hAnsi="Arial" w:cs="Arial"/>
          <w:lang w:eastAsia="es-MX"/>
        </w:rPr>
        <w:t>para Prevenir y Eliminar la Discriminación, así como</w:t>
      </w:r>
      <w:r w:rsidR="005E52BB" w:rsidRPr="00652CDB">
        <w:rPr>
          <w:rFonts w:ascii="Arial" w:hAnsi="Arial" w:cs="Arial"/>
          <w:lang w:eastAsia="es-MX"/>
        </w:rPr>
        <w:t xml:space="preserve"> el artículo 56 fracción I inciso g) de las POBALINES,</w:t>
      </w:r>
      <w:r w:rsidRPr="00652CDB">
        <w:rPr>
          <w:rFonts w:ascii="Arial" w:hAnsi="Arial" w:cs="Arial"/>
          <w:lang w:eastAsia="es-MX"/>
        </w:rPr>
        <w:t xml:space="preserve"> </w:t>
      </w:r>
      <w:r w:rsidR="005E52BB" w:rsidRPr="00652CD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4492CEBD" w14:textId="77777777" w:rsidR="00146480" w:rsidRPr="00652CDB" w:rsidRDefault="00146480" w:rsidP="00774188">
      <w:pPr>
        <w:tabs>
          <w:tab w:val="left" w:pos="3686"/>
        </w:tabs>
        <w:spacing w:before="120" w:after="120"/>
        <w:jc w:val="both"/>
        <w:rPr>
          <w:rFonts w:ascii="Arial" w:hAnsi="Arial" w:cs="Arial"/>
          <w:lang w:eastAsia="es-MX"/>
        </w:rPr>
      </w:pPr>
    </w:p>
    <w:p w14:paraId="4F11FBFB" w14:textId="39EBA8C5" w:rsidR="002F5574" w:rsidRPr="00652CDB" w:rsidRDefault="002F5574" w:rsidP="00774188">
      <w:pPr>
        <w:tabs>
          <w:tab w:val="left" w:pos="3686"/>
        </w:tabs>
        <w:spacing w:before="120" w:after="120"/>
        <w:jc w:val="both"/>
        <w:rPr>
          <w:rFonts w:ascii="Arial" w:hAnsi="Arial" w:cs="Arial"/>
          <w:lang w:eastAsia="es-MX"/>
        </w:rPr>
      </w:pPr>
    </w:p>
    <w:p w14:paraId="20B65C05" w14:textId="77777777" w:rsidR="00672348" w:rsidRPr="00652CDB" w:rsidRDefault="00672348" w:rsidP="00774188">
      <w:pPr>
        <w:tabs>
          <w:tab w:val="left" w:pos="3686"/>
        </w:tabs>
        <w:spacing w:before="120" w:after="120"/>
        <w:jc w:val="both"/>
        <w:rPr>
          <w:rFonts w:ascii="Arial" w:hAnsi="Arial" w:cs="Arial"/>
          <w:lang w:eastAsia="es-MX"/>
        </w:rPr>
      </w:pPr>
    </w:p>
    <w:p w14:paraId="7FFCA56B" w14:textId="053326EF" w:rsidR="005D5597" w:rsidRPr="00652CDB" w:rsidRDefault="005D5597" w:rsidP="00774188">
      <w:pPr>
        <w:tabs>
          <w:tab w:val="left" w:pos="3686"/>
        </w:tabs>
        <w:spacing w:before="120" w:after="120"/>
        <w:jc w:val="both"/>
        <w:rPr>
          <w:rFonts w:ascii="Arial" w:hAnsi="Arial" w:cs="Arial"/>
          <w:lang w:eastAsia="es-MX"/>
        </w:rPr>
      </w:pPr>
    </w:p>
    <w:p w14:paraId="370436AE" w14:textId="77777777" w:rsidR="007A1AAF" w:rsidRPr="00652CDB" w:rsidRDefault="007A1AAF">
      <w:pPr>
        <w:rPr>
          <w:rFonts w:ascii="Arial" w:hAnsi="Arial" w:cs="Arial"/>
          <w:b/>
          <w:smallCaps/>
          <w:sz w:val="28"/>
          <w:szCs w:val="28"/>
        </w:rPr>
      </w:pPr>
      <w:r w:rsidRPr="00652CDB">
        <w:rPr>
          <w:rFonts w:ascii="Arial" w:hAnsi="Arial" w:cs="Arial"/>
          <w:b/>
          <w:smallCaps/>
          <w:sz w:val="28"/>
          <w:szCs w:val="28"/>
        </w:rPr>
        <w:br w:type="page"/>
      </w:r>
    </w:p>
    <w:p w14:paraId="1E569A44" w14:textId="1FA5CF08" w:rsidR="00146480" w:rsidRPr="00652CDB" w:rsidRDefault="00146480" w:rsidP="00EE5879">
      <w:pPr>
        <w:tabs>
          <w:tab w:val="left" w:pos="3686"/>
        </w:tabs>
        <w:spacing w:before="120" w:after="120"/>
        <w:jc w:val="center"/>
        <w:outlineLvl w:val="0"/>
        <w:rPr>
          <w:rFonts w:ascii="Arial" w:hAnsi="Arial" w:cs="Arial"/>
          <w:b/>
          <w:smallCaps/>
          <w:sz w:val="28"/>
          <w:szCs w:val="28"/>
        </w:rPr>
      </w:pPr>
      <w:r w:rsidRPr="00652CDB">
        <w:rPr>
          <w:rFonts w:ascii="Arial" w:hAnsi="Arial" w:cs="Arial"/>
          <w:b/>
          <w:smallCaps/>
          <w:sz w:val="28"/>
          <w:szCs w:val="28"/>
        </w:rPr>
        <w:lastRenderedPageBreak/>
        <w:t>Glosario</w:t>
      </w:r>
    </w:p>
    <w:p w14:paraId="7B68DDDB" w14:textId="77777777" w:rsidR="00146480" w:rsidRPr="00652CDB" w:rsidRDefault="00146480" w:rsidP="00146480">
      <w:pPr>
        <w:pStyle w:val="Texto0"/>
        <w:spacing w:before="120" w:after="120" w:line="240" w:lineRule="auto"/>
        <w:ind w:firstLine="0"/>
        <w:rPr>
          <w:rFonts w:cs="Arial"/>
          <w:sz w:val="20"/>
          <w:lang w:val="es-ES_tradnl"/>
        </w:rPr>
      </w:pPr>
      <w:r w:rsidRPr="00652CDB">
        <w:rPr>
          <w:rFonts w:cs="Arial"/>
          <w:sz w:val="20"/>
          <w:lang w:val="es-ES_tradnl"/>
        </w:rPr>
        <w:t>Para los efectos de la presente licitación, se entenderá por:</w:t>
      </w:r>
    </w:p>
    <w:p w14:paraId="11F3B116" w14:textId="356F887C"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Administrador del contrato:</w:t>
      </w:r>
      <w:r w:rsidRPr="00652CDB">
        <w:rPr>
          <w:rFonts w:cs="Arial"/>
          <w:sz w:val="20"/>
          <w:lang w:val="es-ES_tradnl"/>
        </w:rPr>
        <w:t xml:space="preserve"> Titular del Área Requirente, en términos del artículo 68 de</w:t>
      </w:r>
      <w:r w:rsidR="00263625" w:rsidRPr="00652CDB">
        <w:rPr>
          <w:rFonts w:cs="Arial"/>
          <w:sz w:val="20"/>
          <w:lang w:val="es-ES_tradnl"/>
        </w:rPr>
        <w:t>l</w:t>
      </w:r>
      <w:r w:rsidRPr="00652CDB">
        <w:rPr>
          <w:rFonts w:cs="Arial"/>
          <w:sz w:val="20"/>
          <w:lang w:val="es-ES_tradnl"/>
        </w:rPr>
        <w:t xml:space="preserve"> Reglamento, en órganos centrales, delegacionales o sub</w:t>
      </w:r>
      <w:r w:rsidR="00FB7976" w:rsidRPr="00652CDB">
        <w:rPr>
          <w:rFonts w:cs="Arial"/>
          <w:sz w:val="20"/>
          <w:lang w:val="es-ES_tradnl"/>
        </w:rPr>
        <w:t>d</w:t>
      </w:r>
      <w:r w:rsidR="003335F4" w:rsidRPr="00652CDB">
        <w:rPr>
          <w:rFonts w:cs="Arial"/>
          <w:sz w:val="20"/>
          <w:lang w:val="es-ES_tradnl"/>
        </w:rPr>
        <w:t>elegaci</w:t>
      </w:r>
      <w:r w:rsidRPr="00652CDB">
        <w:rPr>
          <w:rFonts w:cs="Arial"/>
          <w:sz w:val="20"/>
          <w:lang w:val="es-ES_tradnl"/>
        </w:rPr>
        <w:t>onales o servidor público designado, para administrar y vigilar que se cumpla lo estipulado en los contratos que se celebren</w:t>
      </w:r>
      <w:r w:rsidR="0048173F" w:rsidRPr="00652CDB">
        <w:rPr>
          <w:rFonts w:cs="Arial"/>
          <w:sz w:val="20"/>
          <w:lang w:val="es-ES_tradnl"/>
        </w:rPr>
        <w:t>;</w:t>
      </w:r>
    </w:p>
    <w:p w14:paraId="4CDD5DB3" w14:textId="0B26C232"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Área Coordinadora:</w:t>
      </w:r>
      <w:r w:rsidRPr="00652CDB">
        <w:rPr>
          <w:rFonts w:cs="Arial"/>
          <w:sz w:val="20"/>
          <w:lang w:val="es-ES_tradnl"/>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48173F" w:rsidRPr="00652CDB">
        <w:rPr>
          <w:rFonts w:cs="Arial"/>
          <w:sz w:val="20"/>
          <w:lang w:val="es-ES_tradnl"/>
        </w:rPr>
        <w:t>;</w:t>
      </w:r>
    </w:p>
    <w:p w14:paraId="63608B85" w14:textId="68F4AEC9"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Área requirente:</w:t>
      </w:r>
      <w:r w:rsidRPr="00652CDB">
        <w:rPr>
          <w:rFonts w:cs="Arial"/>
          <w:sz w:val="20"/>
          <w:lang w:val="es-ES_tradnl"/>
        </w:rPr>
        <w:t xml:space="preserve"> Unidad responsable que solicite formalmente la adquisición, arrendamiento de bienes muebles o la prestación de servicios</w:t>
      </w:r>
      <w:r w:rsidR="0048173F" w:rsidRPr="00652CDB">
        <w:rPr>
          <w:rFonts w:cs="Arial"/>
          <w:sz w:val="20"/>
          <w:lang w:val="es-ES_tradnl"/>
        </w:rPr>
        <w:t>:</w:t>
      </w:r>
    </w:p>
    <w:p w14:paraId="57B58894" w14:textId="7E06C115"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Área técnica:</w:t>
      </w:r>
      <w:r w:rsidRPr="00652CDB">
        <w:rPr>
          <w:rFonts w:cs="Arial"/>
          <w:sz w:val="20"/>
          <w:lang w:val="es-ES_tradnl"/>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48173F" w:rsidRPr="00652CDB">
        <w:rPr>
          <w:rFonts w:cs="Arial"/>
          <w:sz w:val="20"/>
          <w:lang w:val="es-ES_tradnl"/>
        </w:rPr>
        <w:t>;</w:t>
      </w:r>
    </w:p>
    <w:p w14:paraId="6A458389" w14:textId="5D8C3CA1"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CFDI:</w:t>
      </w:r>
      <w:r w:rsidRPr="00652CDB">
        <w:rPr>
          <w:rFonts w:cs="Arial"/>
          <w:sz w:val="20"/>
          <w:lang w:val="es-ES_tradnl"/>
        </w:rPr>
        <w:t xml:space="preserve"> Comproba</w:t>
      </w:r>
      <w:r w:rsidR="0048173F" w:rsidRPr="00652CDB">
        <w:rPr>
          <w:rFonts w:cs="Arial"/>
          <w:sz w:val="20"/>
          <w:lang w:val="es-ES_tradnl"/>
        </w:rPr>
        <w:t>nte Fiscal Digital por Internet;</w:t>
      </w:r>
    </w:p>
    <w:p w14:paraId="07D3FC95" w14:textId="3BB6F75C"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Convocante:</w:t>
      </w:r>
      <w:r w:rsidRPr="00652CDB">
        <w:rPr>
          <w:rFonts w:cs="Arial"/>
          <w:sz w:val="20"/>
          <w:lang w:val="es-ES_tradnl"/>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w:t>
      </w:r>
      <w:r w:rsidR="0048173F" w:rsidRPr="00652CDB">
        <w:rPr>
          <w:rFonts w:cs="Arial"/>
          <w:sz w:val="20"/>
          <w:lang w:val="es-ES_tradnl"/>
        </w:rPr>
        <w:t>a Subdirección de Adquisiciones;</w:t>
      </w:r>
    </w:p>
    <w:p w14:paraId="1C5FF199" w14:textId="09B88B84" w:rsidR="000A0CC3"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DEA:</w:t>
      </w:r>
      <w:r w:rsidRPr="00652CDB">
        <w:rPr>
          <w:rFonts w:cs="Arial"/>
          <w:sz w:val="20"/>
          <w:lang w:val="es-ES_tradnl"/>
        </w:rPr>
        <w:t xml:space="preserve"> Dirección Ejecutiva de Administración</w:t>
      </w:r>
      <w:r w:rsidR="0048173F" w:rsidRPr="00652CDB">
        <w:rPr>
          <w:rFonts w:cs="Arial"/>
          <w:sz w:val="20"/>
          <w:lang w:val="es-ES_tradnl"/>
        </w:rPr>
        <w:t>;</w:t>
      </w:r>
    </w:p>
    <w:p w14:paraId="7EEB9164" w14:textId="7194F8E0" w:rsidR="00C63F3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DRMS:</w:t>
      </w:r>
      <w:r w:rsidRPr="00652CDB">
        <w:rPr>
          <w:rFonts w:cs="Arial"/>
          <w:sz w:val="20"/>
          <w:lang w:val="es-ES_tradnl"/>
        </w:rPr>
        <w:t xml:space="preserve"> Dirección de Recursos Materiales y Servicios</w:t>
      </w:r>
      <w:r w:rsidR="0048173F" w:rsidRPr="00652CDB">
        <w:rPr>
          <w:rFonts w:cs="Arial"/>
          <w:sz w:val="20"/>
          <w:lang w:val="es-ES_tradnl"/>
        </w:rPr>
        <w:t>;</w:t>
      </w:r>
    </w:p>
    <w:p w14:paraId="1FF41D31" w14:textId="0FFA0AD1" w:rsidR="00892A9B" w:rsidRPr="00652CDB" w:rsidRDefault="00892A9B" w:rsidP="00165BD4">
      <w:pPr>
        <w:pStyle w:val="Texto0"/>
        <w:numPr>
          <w:ilvl w:val="0"/>
          <w:numId w:val="25"/>
        </w:numPr>
        <w:spacing w:before="120" w:after="120" w:line="240" w:lineRule="auto"/>
        <w:ind w:left="567" w:hanging="283"/>
        <w:rPr>
          <w:rFonts w:cs="Arial"/>
          <w:sz w:val="20"/>
          <w:lang w:val="es-ES_tradnl"/>
        </w:rPr>
      </w:pPr>
      <w:r>
        <w:rPr>
          <w:rFonts w:cs="Arial"/>
          <w:b/>
          <w:sz w:val="20"/>
          <w:lang w:val="es-ES_tradnl"/>
        </w:rPr>
        <w:t>DERFE:</w:t>
      </w:r>
      <w:r>
        <w:rPr>
          <w:rFonts w:cs="Arial"/>
          <w:sz w:val="20"/>
          <w:lang w:val="es-ES_tradnl"/>
        </w:rPr>
        <w:t xml:space="preserve"> Dirección Ejecutiva </w:t>
      </w:r>
      <w:r w:rsidR="0014288E">
        <w:rPr>
          <w:rFonts w:cs="Arial"/>
          <w:sz w:val="20"/>
          <w:lang w:val="es-ES_tradnl"/>
        </w:rPr>
        <w:t>del Registro Federal de Electores</w:t>
      </w:r>
    </w:p>
    <w:p w14:paraId="2E35A09E" w14:textId="36608E58"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Evaluación de proposiciones:</w:t>
      </w:r>
      <w:r w:rsidRPr="00652CDB">
        <w:rPr>
          <w:rFonts w:cs="Arial"/>
          <w:sz w:val="20"/>
          <w:lang w:val="es-ES_tradnl"/>
        </w:rPr>
        <w:t xml:space="preserve"> 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48173F" w:rsidRPr="00652CDB">
        <w:rPr>
          <w:rFonts w:cs="Arial"/>
          <w:sz w:val="20"/>
          <w:lang w:val="es-ES_tradnl"/>
        </w:rPr>
        <w:t>;</w:t>
      </w:r>
    </w:p>
    <w:p w14:paraId="5A5F8777" w14:textId="3141A85A"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Instituto:</w:t>
      </w:r>
      <w:r w:rsidRPr="00652CDB">
        <w:rPr>
          <w:rFonts w:cs="Arial"/>
          <w:sz w:val="20"/>
          <w:lang w:val="es-ES_tradnl"/>
        </w:rPr>
        <w:t xml:space="preserve"> Instituto Nacional Electoral</w:t>
      </w:r>
      <w:r w:rsidR="0048173F" w:rsidRPr="00652CDB">
        <w:rPr>
          <w:rFonts w:cs="Arial"/>
          <w:sz w:val="20"/>
          <w:lang w:val="es-ES_tradnl"/>
        </w:rPr>
        <w:t>;</w:t>
      </w:r>
    </w:p>
    <w:p w14:paraId="1DDCD7AB" w14:textId="3EE44B21"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 xml:space="preserve">IVA: </w:t>
      </w:r>
      <w:r w:rsidRPr="00652CDB">
        <w:rPr>
          <w:rFonts w:cs="Arial"/>
          <w:sz w:val="20"/>
          <w:lang w:val="es-ES_tradnl"/>
        </w:rPr>
        <w:t>Impuesto al Valor Agregado</w:t>
      </w:r>
      <w:r w:rsidR="0048173F" w:rsidRPr="00652CDB">
        <w:rPr>
          <w:rFonts w:cs="Arial"/>
          <w:sz w:val="20"/>
          <w:lang w:val="es-ES_tradnl"/>
        </w:rPr>
        <w:t>;</w:t>
      </w:r>
    </w:p>
    <w:p w14:paraId="3C4A8321" w14:textId="572300F0" w:rsidR="00C63F3B" w:rsidRPr="00652CDB" w:rsidRDefault="00C63F3B" w:rsidP="00165BD4">
      <w:pPr>
        <w:pStyle w:val="Texto0"/>
        <w:numPr>
          <w:ilvl w:val="0"/>
          <w:numId w:val="25"/>
        </w:numPr>
        <w:spacing w:before="120" w:after="120" w:line="240" w:lineRule="auto"/>
        <w:ind w:left="567" w:hanging="283"/>
        <w:rPr>
          <w:rFonts w:cs="Arial"/>
          <w:sz w:val="20"/>
          <w:lang w:val="es-ES_tradnl"/>
        </w:rPr>
      </w:pPr>
      <w:r w:rsidRPr="00652CDB">
        <w:rPr>
          <w:rFonts w:cs="Arial"/>
          <w:b/>
          <w:sz w:val="20"/>
          <w:lang w:val="es-ES_tradnl"/>
        </w:rPr>
        <w:t>Licitante:</w:t>
      </w:r>
      <w:r w:rsidRPr="00652CDB">
        <w:rPr>
          <w:rFonts w:cs="Arial"/>
          <w:sz w:val="20"/>
          <w:lang w:val="es-ES_tradnl"/>
        </w:rPr>
        <w:t xml:space="preserve"> La persona física o moral participante en cualquier procedimiento de licitación pública o de invitación a cuando menos tres personas</w:t>
      </w:r>
      <w:r w:rsidR="0048173F" w:rsidRPr="00652CDB">
        <w:rPr>
          <w:rFonts w:cs="Arial"/>
          <w:sz w:val="20"/>
          <w:lang w:val="es-ES_tradnl"/>
        </w:rPr>
        <w:t>;</w:t>
      </w:r>
    </w:p>
    <w:p w14:paraId="119551D2" w14:textId="74E7C9C1"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MIPYMES:</w:t>
      </w:r>
      <w:r w:rsidRPr="00652CDB">
        <w:rPr>
          <w:rFonts w:cs="Arial"/>
          <w:sz w:val="20"/>
          <w:lang w:val="es-ES_tradnl"/>
        </w:rPr>
        <w:t xml:space="preserve"> Las micro, pequeñas y medianas empresas de nacionalidad mexicana a que hace referencia la Ley para el Desarrollo de la Competitividad de la Micro, Pequeña y Mediana Empresa</w:t>
      </w:r>
      <w:r w:rsidR="0048173F" w:rsidRPr="00652CDB">
        <w:rPr>
          <w:rFonts w:cs="Arial"/>
          <w:sz w:val="20"/>
          <w:lang w:val="es-ES_tradnl"/>
        </w:rPr>
        <w:t>;</w:t>
      </w:r>
    </w:p>
    <w:p w14:paraId="2870AE0C" w14:textId="7B33F7C2"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OIC:</w:t>
      </w:r>
      <w:r w:rsidRPr="00652CDB">
        <w:rPr>
          <w:rFonts w:cs="Arial"/>
          <w:sz w:val="20"/>
          <w:lang w:val="es-ES_tradnl"/>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48173F" w:rsidRPr="00652CDB">
        <w:rPr>
          <w:rFonts w:cs="Arial"/>
          <w:sz w:val="20"/>
          <w:lang w:val="es-ES_tradnl"/>
        </w:rPr>
        <w:t>;</w:t>
      </w:r>
    </w:p>
    <w:p w14:paraId="05D1C426" w14:textId="13B4B70E"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POBALINES:</w:t>
      </w:r>
      <w:r w:rsidRPr="00652CDB">
        <w:rPr>
          <w:rFonts w:cs="Arial"/>
          <w:sz w:val="20"/>
          <w:lang w:val="es-ES_tradnl"/>
        </w:rPr>
        <w:t xml:space="preserve"> 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48173F" w:rsidRPr="00652CDB">
        <w:rPr>
          <w:rFonts w:cs="Arial"/>
          <w:sz w:val="20"/>
          <w:lang w:val="es-ES_tradnl"/>
        </w:rPr>
        <w:t>;</w:t>
      </w:r>
    </w:p>
    <w:p w14:paraId="5B5EABB6" w14:textId="0E677563" w:rsidR="00C63F3B" w:rsidRPr="00652CDB" w:rsidRDefault="00C63F3B" w:rsidP="00165BD4">
      <w:pPr>
        <w:pStyle w:val="Texto0"/>
        <w:numPr>
          <w:ilvl w:val="0"/>
          <w:numId w:val="25"/>
        </w:numPr>
        <w:spacing w:before="120" w:after="120" w:line="240" w:lineRule="auto"/>
        <w:ind w:left="567" w:hanging="207"/>
        <w:rPr>
          <w:rFonts w:cs="Arial"/>
          <w:b/>
          <w:sz w:val="20"/>
          <w:lang w:val="es-ES_tradnl"/>
        </w:rPr>
      </w:pPr>
      <w:r w:rsidRPr="00652CDB">
        <w:rPr>
          <w:rFonts w:cs="Arial"/>
          <w:b/>
          <w:sz w:val="20"/>
          <w:lang w:val="es-ES_tradnl"/>
        </w:rPr>
        <w:lastRenderedPageBreak/>
        <w:t xml:space="preserve">Precio conveniente: </w:t>
      </w:r>
      <w:r w:rsidRPr="00652CDB">
        <w:rPr>
          <w:sz w:val="20"/>
          <w:lang w:val="es-ES_tradnl"/>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0048173F" w:rsidRPr="00652CDB">
        <w:rPr>
          <w:rFonts w:cs="Arial"/>
          <w:b/>
          <w:sz w:val="20"/>
          <w:lang w:val="es-ES_tradnl"/>
        </w:rPr>
        <w:t>;</w:t>
      </w:r>
    </w:p>
    <w:p w14:paraId="59EE5103" w14:textId="320EFCA8"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Precio no aceptable:</w:t>
      </w:r>
      <w:r w:rsidRPr="00652CDB">
        <w:rPr>
          <w:rFonts w:cs="Arial"/>
          <w:sz w:val="20"/>
          <w:lang w:val="es-ES_tradnl"/>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48173F" w:rsidRPr="00652CDB">
        <w:rPr>
          <w:rFonts w:cs="Arial"/>
          <w:sz w:val="20"/>
          <w:lang w:val="es-ES_tradnl"/>
        </w:rPr>
        <w:t>;</w:t>
      </w:r>
    </w:p>
    <w:p w14:paraId="26A6CF83" w14:textId="03FF7A86"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Proveedor:</w:t>
      </w:r>
      <w:r w:rsidRPr="00652CDB">
        <w:rPr>
          <w:rFonts w:cs="Arial"/>
          <w:sz w:val="20"/>
          <w:lang w:val="es-ES_tradnl"/>
        </w:rPr>
        <w:t xml:space="preserve"> La persona física o moral que celebre contratos de adquisiciones o arrendamientos de bienes muebles o prestación de servicios mediante contratación realizada por el Instituto</w:t>
      </w:r>
      <w:r w:rsidR="0048173F" w:rsidRPr="00652CDB">
        <w:rPr>
          <w:rFonts w:cs="Arial"/>
          <w:sz w:val="20"/>
          <w:lang w:val="es-ES_tradnl"/>
        </w:rPr>
        <w:t>;</w:t>
      </w:r>
    </w:p>
    <w:p w14:paraId="68738BE3" w14:textId="7B0C10B6"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Reglamento:</w:t>
      </w:r>
      <w:r w:rsidRPr="00652CDB">
        <w:rPr>
          <w:rFonts w:cs="Arial"/>
          <w:sz w:val="20"/>
          <w:lang w:val="es-ES_tradnl"/>
        </w:rPr>
        <w:t xml:space="preserve"> El Reglamento del Instituto Nacional Electoral en materia de Adquisiciones, Arrendamientos de Bienes Muebles y Servicios</w:t>
      </w:r>
      <w:r w:rsidR="0048173F" w:rsidRPr="00652CDB">
        <w:rPr>
          <w:rFonts w:cs="Arial"/>
          <w:sz w:val="20"/>
          <w:lang w:val="es-ES_tradnl"/>
        </w:rPr>
        <w:t>;</w:t>
      </w:r>
    </w:p>
    <w:p w14:paraId="33CA5F41" w14:textId="18EA1280"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Reglamento de Transparencia:</w:t>
      </w:r>
      <w:r w:rsidRPr="00652CDB">
        <w:rPr>
          <w:rFonts w:cs="Arial"/>
          <w:sz w:val="20"/>
          <w:lang w:val="es-ES_tradnl"/>
        </w:rPr>
        <w:t xml:space="preserve"> Reglamento del Instituto Nacional Electoral en materia de Transparencia y Acceso a la Información Pública</w:t>
      </w:r>
      <w:r w:rsidR="0048173F" w:rsidRPr="00652CDB">
        <w:rPr>
          <w:rFonts w:cs="Arial"/>
          <w:sz w:val="20"/>
          <w:lang w:val="es-ES_tradnl"/>
        </w:rPr>
        <w:t>;</w:t>
      </w:r>
    </w:p>
    <w:p w14:paraId="75B507A4" w14:textId="66D4800E" w:rsidR="00C63F3B"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 xml:space="preserve">SAT: </w:t>
      </w:r>
      <w:r w:rsidRPr="00652CDB">
        <w:rPr>
          <w:rFonts w:cs="Arial"/>
          <w:sz w:val="20"/>
          <w:lang w:val="es-ES_tradnl"/>
        </w:rPr>
        <w:t>Servicio de Administración Tributaria</w:t>
      </w:r>
      <w:r w:rsidR="0048173F" w:rsidRPr="00652CDB">
        <w:rPr>
          <w:rFonts w:cs="Arial"/>
          <w:sz w:val="20"/>
          <w:lang w:val="es-ES_tradnl"/>
        </w:rPr>
        <w:t>;</w:t>
      </w:r>
    </w:p>
    <w:p w14:paraId="61546465" w14:textId="2DB1F2D1" w:rsidR="00782A7E" w:rsidRPr="00652CDB" w:rsidRDefault="00C63F3B" w:rsidP="00165BD4">
      <w:pPr>
        <w:pStyle w:val="Texto0"/>
        <w:numPr>
          <w:ilvl w:val="0"/>
          <w:numId w:val="25"/>
        </w:numPr>
        <w:spacing w:before="120" w:after="120" w:line="240" w:lineRule="auto"/>
        <w:ind w:left="567" w:hanging="207"/>
        <w:rPr>
          <w:rFonts w:cs="Arial"/>
          <w:sz w:val="20"/>
          <w:lang w:val="es-ES_tradnl"/>
        </w:rPr>
      </w:pPr>
      <w:r w:rsidRPr="00652CDB">
        <w:rPr>
          <w:rFonts w:cs="Arial"/>
          <w:b/>
          <w:sz w:val="20"/>
          <w:lang w:val="es-ES_tradnl"/>
        </w:rPr>
        <w:t>Transparencia:</w:t>
      </w:r>
      <w:r w:rsidRPr="00652CDB">
        <w:rPr>
          <w:rFonts w:cs="Arial"/>
          <w:sz w:val="20"/>
          <w:lang w:val="es-ES_tradnl"/>
        </w:rPr>
        <w:t xml:space="preserve"> 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48173F" w:rsidRPr="00652CDB">
        <w:rPr>
          <w:rFonts w:cs="Arial"/>
          <w:sz w:val="20"/>
          <w:lang w:val="es-ES_tradnl"/>
        </w:rPr>
        <w:t>.</w:t>
      </w:r>
    </w:p>
    <w:p w14:paraId="7103C07D" w14:textId="77777777" w:rsidR="00146480" w:rsidRPr="00652CDB" w:rsidRDefault="00146480" w:rsidP="00774188">
      <w:pPr>
        <w:tabs>
          <w:tab w:val="left" w:pos="3686"/>
        </w:tabs>
        <w:spacing w:before="120" w:after="120"/>
        <w:jc w:val="both"/>
        <w:rPr>
          <w:rFonts w:ascii="Arial" w:hAnsi="Arial" w:cs="Arial"/>
          <w:lang w:eastAsia="es-MX"/>
        </w:rPr>
      </w:pPr>
    </w:p>
    <w:p w14:paraId="7EF42D84" w14:textId="77777777" w:rsidR="007C4BEA" w:rsidRPr="00652CDB" w:rsidRDefault="007C4BEA" w:rsidP="007C4BEA">
      <w:pPr>
        <w:spacing w:line="276" w:lineRule="auto"/>
        <w:outlineLvl w:val="0"/>
        <w:rPr>
          <w:rFonts w:ascii="Arial" w:hAnsi="Arial" w:cs="Arial"/>
          <w:lang w:eastAsia="es-MX"/>
        </w:rPr>
      </w:pPr>
      <w:bookmarkStart w:id="26" w:name="_Toc289064606"/>
    </w:p>
    <w:p w14:paraId="28709F60" w14:textId="77777777" w:rsidR="00A648E0" w:rsidRDefault="00896295" w:rsidP="00AB6893">
      <w:pPr>
        <w:jc w:val="center"/>
        <w:outlineLvl w:val="0"/>
        <w:rPr>
          <w:noProof/>
        </w:rPr>
      </w:pPr>
      <w:r w:rsidRPr="00652CDB">
        <w:rPr>
          <w:rFonts w:ascii="Lucida Sans" w:hAnsi="Lucida Sans"/>
          <w:sz w:val="24"/>
          <w:szCs w:val="32"/>
        </w:rPr>
        <w:br w:type="page"/>
      </w:r>
      <w:r w:rsidR="006D2DF5" w:rsidRPr="00652CDB">
        <w:rPr>
          <w:rFonts w:ascii="Lucida Sans" w:hAnsi="Lucida Sans"/>
          <w:b/>
          <w:sz w:val="18"/>
          <w:szCs w:val="14"/>
        </w:rPr>
        <w:lastRenderedPageBreak/>
        <w:t>Índice</w:t>
      </w:r>
      <w:r w:rsidR="0093470E" w:rsidRPr="00652CDB">
        <w:rPr>
          <w:b/>
          <w:iCs/>
          <w:sz w:val="17"/>
          <w:szCs w:val="17"/>
        </w:rPr>
        <w:fldChar w:fldCharType="begin"/>
      </w:r>
      <w:r w:rsidR="006D2DF5" w:rsidRPr="00652CDB">
        <w:rPr>
          <w:b/>
          <w:iCs/>
          <w:sz w:val="17"/>
          <w:szCs w:val="17"/>
        </w:rPr>
        <w:instrText xml:space="preserve"> TOC \o "1-1" \h \z </w:instrText>
      </w:r>
      <w:r w:rsidR="0093470E" w:rsidRPr="00652CDB">
        <w:rPr>
          <w:b/>
          <w:iCs/>
          <w:sz w:val="17"/>
          <w:szCs w:val="17"/>
        </w:rPr>
        <w:fldChar w:fldCharType="separate"/>
      </w:r>
    </w:p>
    <w:p w14:paraId="75359058" w14:textId="357243E1"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2" w:history="1">
        <w:r w:rsidRPr="001E0E19">
          <w:rPr>
            <w:rStyle w:val="Hipervnculo"/>
          </w:rPr>
          <w:t>1.</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INFORMACIÓN GENÉRICA Y ALCANCE DE LA CONTRATACIÓN</w:t>
        </w:r>
        <w:r>
          <w:rPr>
            <w:webHidden/>
          </w:rPr>
          <w:tab/>
        </w:r>
        <w:r>
          <w:rPr>
            <w:webHidden/>
          </w:rPr>
          <w:fldChar w:fldCharType="begin"/>
        </w:r>
        <w:r>
          <w:rPr>
            <w:webHidden/>
          </w:rPr>
          <w:instrText xml:space="preserve"> PAGEREF _Toc210384002 \h </w:instrText>
        </w:r>
        <w:r>
          <w:rPr>
            <w:webHidden/>
          </w:rPr>
        </w:r>
        <w:r>
          <w:rPr>
            <w:webHidden/>
          </w:rPr>
          <w:fldChar w:fldCharType="separate"/>
        </w:r>
        <w:r w:rsidR="005F1824">
          <w:rPr>
            <w:webHidden/>
          </w:rPr>
          <w:t>14</w:t>
        </w:r>
        <w:r>
          <w:rPr>
            <w:webHidden/>
          </w:rPr>
          <w:fldChar w:fldCharType="end"/>
        </w:r>
      </w:hyperlink>
    </w:p>
    <w:p w14:paraId="22EF7D7A" w14:textId="3162C2BA"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3" w:history="1">
        <w:r w:rsidRPr="001E0E19">
          <w:rPr>
            <w:rStyle w:val="Hipervnculo"/>
          </w:rPr>
          <w:t>1.1.</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Objeto de la contratación</w:t>
        </w:r>
        <w:r>
          <w:rPr>
            <w:webHidden/>
          </w:rPr>
          <w:tab/>
        </w:r>
        <w:r>
          <w:rPr>
            <w:webHidden/>
          </w:rPr>
          <w:fldChar w:fldCharType="begin"/>
        </w:r>
        <w:r>
          <w:rPr>
            <w:webHidden/>
          </w:rPr>
          <w:instrText xml:space="preserve"> PAGEREF _Toc210384003 \h </w:instrText>
        </w:r>
        <w:r>
          <w:rPr>
            <w:webHidden/>
          </w:rPr>
        </w:r>
        <w:r>
          <w:rPr>
            <w:webHidden/>
          </w:rPr>
          <w:fldChar w:fldCharType="separate"/>
        </w:r>
        <w:r w:rsidR="005F1824">
          <w:rPr>
            <w:webHidden/>
          </w:rPr>
          <w:t>14</w:t>
        </w:r>
        <w:r>
          <w:rPr>
            <w:webHidden/>
          </w:rPr>
          <w:fldChar w:fldCharType="end"/>
        </w:r>
      </w:hyperlink>
    </w:p>
    <w:p w14:paraId="58AD6E63" w14:textId="70282B93"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4" w:history="1">
        <w:r w:rsidRPr="001E0E19">
          <w:rPr>
            <w:rStyle w:val="Hipervnculo"/>
          </w:rPr>
          <w:t>1.2.</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Tipo de contratación</w:t>
        </w:r>
        <w:r>
          <w:rPr>
            <w:webHidden/>
          </w:rPr>
          <w:tab/>
        </w:r>
        <w:r>
          <w:rPr>
            <w:webHidden/>
          </w:rPr>
          <w:fldChar w:fldCharType="begin"/>
        </w:r>
        <w:r>
          <w:rPr>
            <w:webHidden/>
          </w:rPr>
          <w:instrText xml:space="preserve"> PAGEREF _Toc210384004 \h </w:instrText>
        </w:r>
        <w:r>
          <w:rPr>
            <w:webHidden/>
          </w:rPr>
        </w:r>
        <w:r>
          <w:rPr>
            <w:webHidden/>
          </w:rPr>
          <w:fldChar w:fldCharType="separate"/>
        </w:r>
        <w:r w:rsidR="005F1824">
          <w:rPr>
            <w:webHidden/>
          </w:rPr>
          <w:t>14</w:t>
        </w:r>
        <w:r>
          <w:rPr>
            <w:webHidden/>
          </w:rPr>
          <w:fldChar w:fldCharType="end"/>
        </w:r>
      </w:hyperlink>
    </w:p>
    <w:p w14:paraId="1070A73B" w14:textId="75952109"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5" w:history="1">
        <w:r w:rsidRPr="001E0E19">
          <w:rPr>
            <w:rStyle w:val="Hipervnculo"/>
          </w:rPr>
          <w:t>1.3.</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Vigencia del contrato</w:t>
        </w:r>
        <w:r>
          <w:rPr>
            <w:webHidden/>
          </w:rPr>
          <w:tab/>
        </w:r>
        <w:r>
          <w:rPr>
            <w:webHidden/>
          </w:rPr>
          <w:fldChar w:fldCharType="begin"/>
        </w:r>
        <w:r>
          <w:rPr>
            <w:webHidden/>
          </w:rPr>
          <w:instrText xml:space="preserve"> PAGEREF _Toc210384005 \h </w:instrText>
        </w:r>
        <w:r>
          <w:rPr>
            <w:webHidden/>
          </w:rPr>
        </w:r>
        <w:r>
          <w:rPr>
            <w:webHidden/>
          </w:rPr>
          <w:fldChar w:fldCharType="separate"/>
        </w:r>
        <w:r w:rsidR="005F1824">
          <w:rPr>
            <w:webHidden/>
          </w:rPr>
          <w:t>14</w:t>
        </w:r>
        <w:r>
          <w:rPr>
            <w:webHidden/>
          </w:rPr>
          <w:fldChar w:fldCharType="end"/>
        </w:r>
      </w:hyperlink>
    </w:p>
    <w:p w14:paraId="4CCC3F0D" w14:textId="1AD41392"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6" w:history="1">
        <w:r w:rsidRPr="001E0E19">
          <w:rPr>
            <w:rStyle w:val="Hipervnculo"/>
          </w:rPr>
          <w:t>1.4.</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Plazo, lugar y condiciones para la entrega de los bienes y prestación del servicio</w:t>
        </w:r>
        <w:r>
          <w:rPr>
            <w:webHidden/>
          </w:rPr>
          <w:tab/>
        </w:r>
        <w:r>
          <w:rPr>
            <w:webHidden/>
          </w:rPr>
          <w:fldChar w:fldCharType="begin"/>
        </w:r>
        <w:r>
          <w:rPr>
            <w:webHidden/>
          </w:rPr>
          <w:instrText xml:space="preserve"> PAGEREF _Toc210384006 \h </w:instrText>
        </w:r>
        <w:r>
          <w:rPr>
            <w:webHidden/>
          </w:rPr>
        </w:r>
        <w:r>
          <w:rPr>
            <w:webHidden/>
          </w:rPr>
          <w:fldChar w:fldCharType="separate"/>
        </w:r>
        <w:r w:rsidR="005F1824">
          <w:rPr>
            <w:webHidden/>
          </w:rPr>
          <w:t>14</w:t>
        </w:r>
        <w:r>
          <w:rPr>
            <w:webHidden/>
          </w:rPr>
          <w:fldChar w:fldCharType="end"/>
        </w:r>
      </w:hyperlink>
    </w:p>
    <w:p w14:paraId="529BAD8A" w14:textId="6BA7A0CA"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7" w:history="1">
        <w:r w:rsidRPr="001E0E19">
          <w:rPr>
            <w:rStyle w:val="Hipervnculo"/>
          </w:rPr>
          <w:t>1.4.1.</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Plazo para la entrega de los bienes y prestación del servicio</w:t>
        </w:r>
        <w:r>
          <w:rPr>
            <w:webHidden/>
          </w:rPr>
          <w:tab/>
        </w:r>
        <w:r>
          <w:rPr>
            <w:webHidden/>
          </w:rPr>
          <w:fldChar w:fldCharType="begin"/>
        </w:r>
        <w:r>
          <w:rPr>
            <w:webHidden/>
          </w:rPr>
          <w:instrText xml:space="preserve"> PAGEREF _Toc210384007 \h </w:instrText>
        </w:r>
        <w:r>
          <w:rPr>
            <w:webHidden/>
          </w:rPr>
        </w:r>
        <w:r>
          <w:rPr>
            <w:webHidden/>
          </w:rPr>
          <w:fldChar w:fldCharType="separate"/>
        </w:r>
        <w:r w:rsidR="005F1824">
          <w:rPr>
            <w:webHidden/>
          </w:rPr>
          <w:t>14</w:t>
        </w:r>
        <w:r>
          <w:rPr>
            <w:webHidden/>
          </w:rPr>
          <w:fldChar w:fldCharType="end"/>
        </w:r>
      </w:hyperlink>
    </w:p>
    <w:p w14:paraId="395D5C7A" w14:textId="0D4643B5"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8" w:history="1">
        <w:r w:rsidRPr="001E0E19">
          <w:rPr>
            <w:rStyle w:val="Hipervnculo"/>
          </w:rPr>
          <w:t>1.4.2.</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Lugar para la entrega de los bienes y prestación del servicio</w:t>
        </w:r>
        <w:r>
          <w:rPr>
            <w:webHidden/>
          </w:rPr>
          <w:tab/>
        </w:r>
        <w:r>
          <w:rPr>
            <w:webHidden/>
          </w:rPr>
          <w:fldChar w:fldCharType="begin"/>
        </w:r>
        <w:r>
          <w:rPr>
            <w:webHidden/>
          </w:rPr>
          <w:instrText xml:space="preserve"> PAGEREF _Toc210384008 \h </w:instrText>
        </w:r>
        <w:r>
          <w:rPr>
            <w:webHidden/>
          </w:rPr>
        </w:r>
        <w:r>
          <w:rPr>
            <w:webHidden/>
          </w:rPr>
          <w:fldChar w:fldCharType="separate"/>
        </w:r>
        <w:r w:rsidR="005F1824">
          <w:rPr>
            <w:webHidden/>
          </w:rPr>
          <w:t>15</w:t>
        </w:r>
        <w:r>
          <w:rPr>
            <w:webHidden/>
          </w:rPr>
          <w:fldChar w:fldCharType="end"/>
        </w:r>
      </w:hyperlink>
    </w:p>
    <w:p w14:paraId="4DB189E3" w14:textId="2D9D2749"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09" w:history="1">
        <w:r w:rsidRPr="00A648E0">
          <w:rPr>
            <w:rStyle w:val="Hipervnculo"/>
          </w:rPr>
          <w:t>1.5.</w:t>
        </w:r>
        <w:r w:rsidRPr="00A648E0">
          <w:rPr>
            <w:rFonts w:asciiTheme="minorHAnsi" w:eastAsiaTheme="minorEastAsia" w:hAnsiTheme="minorHAnsi" w:cstheme="minorBidi"/>
            <w:bCs w:val="0"/>
            <w:kern w:val="2"/>
            <w:sz w:val="24"/>
            <w:szCs w:val="24"/>
            <w:lang w:val="es-MX" w:eastAsia="es-MX"/>
            <w14:ligatures w14:val="standardContextual"/>
          </w:rPr>
          <w:tab/>
        </w:r>
        <w:r w:rsidRPr="00A648E0">
          <w:rPr>
            <w:rStyle w:val="Hipervnculo"/>
          </w:rPr>
          <w:t>Visita a las Instalaciones (Obligatoria)</w:t>
        </w:r>
        <w:r w:rsidRPr="00A648E0">
          <w:rPr>
            <w:webHidden/>
          </w:rPr>
          <w:tab/>
        </w:r>
        <w:r w:rsidRPr="00A648E0">
          <w:rPr>
            <w:webHidden/>
          </w:rPr>
          <w:fldChar w:fldCharType="begin"/>
        </w:r>
        <w:r w:rsidRPr="00A648E0">
          <w:rPr>
            <w:webHidden/>
          </w:rPr>
          <w:instrText xml:space="preserve"> PAGEREF _Toc210384009 \h </w:instrText>
        </w:r>
        <w:r w:rsidRPr="00A648E0">
          <w:rPr>
            <w:webHidden/>
          </w:rPr>
        </w:r>
        <w:r w:rsidRPr="00A648E0">
          <w:rPr>
            <w:webHidden/>
          </w:rPr>
          <w:fldChar w:fldCharType="separate"/>
        </w:r>
        <w:r w:rsidR="005F1824">
          <w:rPr>
            <w:webHidden/>
          </w:rPr>
          <w:t>15</w:t>
        </w:r>
        <w:r w:rsidRPr="00A648E0">
          <w:rPr>
            <w:webHidden/>
          </w:rPr>
          <w:fldChar w:fldCharType="end"/>
        </w:r>
      </w:hyperlink>
    </w:p>
    <w:p w14:paraId="2F03B3F0" w14:textId="657FEEEB"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0" w:history="1">
        <w:r w:rsidRPr="001E0E19">
          <w:rPr>
            <w:rStyle w:val="Hipervnculo"/>
          </w:rPr>
          <w:t>1.6.</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Idioma de la presentación de las proposiciones</w:t>
        </w:r>
        <w:r>
          <w:rPr>
            <w:webHidden/>
          </w:rPr>
          <w:tab/>
        </w:r>
        <w:r>
          <w:rPr>
            <w:webHidden/>
          </w:rPr>
          <w:fldChar w:fldCharType="begin"/>
        </w:r>
        <w:r>
          <w:rPr>
            <w:webHidden/>
          </w:rPr>
          <w:instrText xml:space="preserve"> PAGEREF _Toc210384010 \h </w:instrText>
        </w:r>
        <w:r>
          <w:rPr>
            <w:webHidden/>
          </w:rPr>
        </w:r>
        <w:r>
          <w:rPr>
            <w:webHidden/>
          </w:rPr>
          <w:fldChar w:fldCharType="separate"/>
        </w:r>
        <w:r w:rsidR="005F1824">
          <w:rPr>
            <w:webHidden/>
          </w:rPr>
          <w:t>16</w:t>
        </w:r>
        <w:r>
          <w:rPr>
            <w:webHidden/>
          </w:rPr>
          <w:fldChar w:fldCharType="end"/>
        </w:r>
      </w:hyperlink>
    </w:p>
    <w:p w14:paraId="3C1ADC4C" w14:textId="5566D22C"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1" w:history="1">
        <w:r w:rsidRPr="001E0E19">
          <w:rPr>
            <w:rStyle w:val="Hipervnculo"/>
          </w:rPr>
          <w:t>1.7.</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Normas aplicables</w:t>
        </w:r>
        <w:r>
          <w:rPr>
            <w:webHidden/>
          </w:rPr>
          <w:tab/>
        </w:r>
        <w:r>
          <w:rPr>
            <w:webHidden/>
          </w:rPr>
          <w:fldChar w:fldCharType="begin"/>
        </w:r>
        <w:r>
          <w:rPr>
            <w:webHidden/>
          </w:rPr>
          <w:instrText xml:space="preserve"> PAGEREF _Toc210384011 \h </w:instrText>
        </w:r>
        <w:r>
          <w:rPr>
            <w:webHidden/>
          </w:rPr>
        </w:r>
        <w:r>
          <w:rPr>
            <w:webHidden/>
          </w:rPr>
          <w:fldChar w:fldCharType="separate"/>
        </w:r>
        <w:r w:rsidR="005F1824">
          <w:rPr>
            <w:webHidden/>
          </w:rPr>
          <w:t>16</w:t>
        </w:r>
        <w:r>
          <w:rPr>
            <w:webHidden/>
          </w:rPr>
          <w:fldChar w:fldCharType="end"/>
        </w:r>
      </w:hyperlink>
    </w:p>
    <w:p w14:paraId="6D822ED7" w14:textId="7BA73E37"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2" w:history="1">
        <w:r w:rsidRPr="001E0E19">
          <w:rPr>
            <w:rStyle w:val="Hipervnculo"/>
          </w:rPr>
          <w:t>1.8.</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Administración y vigilancia del contrato</w:t>
        </w:r>
        <w:r>
          <w:rPr>
            <w:webHidden/>
          </w:rPr>
          <w:tab/>
        </w:r>
        <w:r>
          <w:rPr>
            <w:webHidden/>
          </w:rPr>
          <w:fldChar w:fldCharType="begin"/>
        </w:r>
        <w:r>
          <w:rPr>
            <w:webHidden/>
          </w:rPr>
          <w:instrText xml:space="preserve"> PAGEREF _Toc210384012 \h </w:instrText>
        </w:r>
        <w:r>
          <w:rPr>
            <w:webHidden/>
          </w:rPr>
        </w:r>
        <w:r>
          <w:rPr>
            <w:webHidden/>
          </w:rPr>
          <w:fldChar w:fldCharType="separate"/>
        </w:r>
        <w:r w:rsidR="005F1824">
          <w:rPr>
            <w:webHidden/>
          </w:rPr>
          <w:t>16</w:t>
        </w:r>
        <w:r>
          <w:rPr>
            <w:webHidden/>
          </w:rPr>
          <w:fldChar w:fldCharType="end"/>
        </w:r>
      </w:hyperlink>
    </w:p>
    <w:p w14:paraId="364BE923" w14:textId="6723F2B4"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3" w:history="1">
        <w:r w:rsidRPr="001E0E19">
          <w:rPr>
            <w:rStyle w:val="Hipervnculo"/>
          </w:rPr>
          <w:t>1.9.</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Moneda en que se deberá cotizar y efectuar el pago respectivo</w:t>
        </w:r>
        <w:r>
          <w:rPr>
            <w:webHidden/>
          </w:rPr>
          <w:tab/>
        </w:r>
        <w:r>
          <w:rPr>
            <w:webHidden/>
          </w:rPr>
          <w:fldChar w:fldCharType="begin"/>
        </w:r>
        <w:r>
          <w:rPr>
            <w:webHidden/>
          </w:rPr>
          <w:instrText xml:space="preserve"> PAGEREF _Toc210384013 \h </w:instrText>
        </w:r>
        <w:r>
          <w:rPr>
            <w:webHidden/>
          </w:rPr>
        </w:r>
        <w:r>
          <w:rPr>
            <w:webHidden/>
          </w:rPr>
          <w:fldChar w:fldCharType="separate"/>
        </w:r>
        <w:r w:rsidR="005F1824">
          <w:rPr>
            <w:webHidden/>
          </w:rPr>
          <w:t>17</w:t>
        </w:r>
        <w:r>
          <w:rPr>
            <w:webHidden/>
          </w:rPr>
          <w:fldChar w:fldCharType="end"/>
        </w:r>
      </w:hyperlink>
    </w:p>
    <w:p w14:paraId="193BC772" w14:textId="76911D48"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4" w:history="1">
        <w:r w:rsidRPr="001E0E19">
          <w:rPr>
            <w:rStyle w:val="Hipervnculo"/>
          </w:rPr>
          <w:t>1.10.</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Condiciones de pago</w:t>
        </w:r>
        <w:r>
          <w:rPr>
            <w:webHidden/>
          </w:rPr>
          <w:tab/>
        </w:r>
        <w:r>
          <w:rPr>
            <w:webHidden/>
          </w:rPr>
          <w:fldChar w:fldCharType="begin"/>
        </w:r>
        <w:r>
          <w:rPr>
            <w:webHidden/>
          </w:rPr>
          <w:instrText xml:space="preserve"> PAGEREF _Toc210384014 \h </w:instrText>
        </w:r>
        <w:r>
          <w:rPr>
            <w:webHidden/>
          </w:rPr>
        </w:r>
        <w:r>
          <w:rPr>
            <w:webHidden/>
          </w:rPr>
          <w:fldChar w:fldCharType="separate"/>
        </w:r>
        <w:r w:rsidR="005F1824">
          <w:rPr>
            <w:webHidden/>
          </w:rPr>
          <w:t>17</w:t>
        </w:r>
        <w:r>
          <w:rPr>
            <w:webHidden/>
          </w:rPr>
          <w:fldChar w:fldCharType="end"/>
        </w:r>
      </w:hyperlink>
    </w:p>
    <w:p w14:paraId="255F3130" w14:textId="5650768C"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5" w:history="1">
        <w:r w:rsidRPr="001E0E19">
          <w:rPr>
            <w:rStyle w:val="Hipervnculo"/>
          </w:rPr>
          <w:t>1.11.</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Anticipos</w:t>
        </w:r>
        <w:r>
          <w:rPr>
            <w:webHidden/>
          </w:rPr>
          <w:tab/>
        </w:r>
        <w:r>
          <w:rPr>
            <w:webHidden/>
          </w:rPr>
          <w:fldChar w:fldCharType="begin"/>
        </w:r>
        <w:r>
          <w:rPr>
            <w:webHidden/>
          </w:rPr>
          <w:instrText xml:space="preserve"> PAGEREF _Toc210384015 \h </w:instrText>
        </w:r>
        <w:r>
          <w:rPr>
            <w:webHidden/>
          </w:rPr>
        </w:r>
        <w:r>
          <w:rPr>
            <w:webHidden/>
          </w:rPr>
          <w:fldChar w:fldCharType="separate"/>
        </w:r>
        <w:r w:rsidR="005F1824">
          <w:rPr>
            <w:webHidden/>
          </w:rPr>
          <w:t>17</w:t>
        </w:r>
        <w:r>
          <w:rPr>
            <w:webHidden/>
          </w:rPr>
          <w:fldChar w:fldCharType="end"/>
        </w:r>
      </w:hyperlink>
    </w:p>
    <w:p w14:paraId="4FEED0EF" w14:textId="33736058"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6" w:history="1">
        <w:r w:rsidRPr="001E0E19">
          <w:rPr>
            <w:rStyle w:val="Hipervnculo"/>
          </w:rPr>
          <w:t>1.12.</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Requisitos para la presentación del CFDI y trámite de pago</w:t>
        </w:r>
        <w:r>
          <w:rPr>
            <w:webHidden/>
          </w:rPr>
          <w:tab/>
        </w:r>
        <w:r>
          <w:rPr>
            <w:webHidden/>
          </w:rPr>
          <w:fldChar w:fldCharType="begin"/>
        </w:r>
        <w:r>
          <w:rPr>
            <w:webHidden/>
          </w:rPr>
          <w:instrText xml:space="preserve"> PAGEREF _Toc210384016 \h </w:instrText>
        </w:r>
        <w:r>
          <w:rPr>
            <w:webHidden/>
          </w:rPr>
        </w:r>
        <w:r>
          <w:rPr>
            <w:webHidden/>
          </w:rPr>
          <w:fldChar w:fldCharType="separate"/>
        </w:r>
        <w:r w:rsidR="005F1824">
          <w:rPr>
            <w:webHidden/>
          </w:rPr>
          <w:t>17</w:t>
        </w:r>
        <w:r>
          <w:rPr>
            <w:webHidden/>
          </w:rPr>
          <w:fldChar w:fldCharType="end"/>
        </w:r>
      </w:hyperlink>
    </w:p>
    <w:p w14:paraId="17D23A24" w14:textId="04CC579B"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7" w:history="1">
        <w:r w:rsidRPr="001E0E19">
          <w:rPr>
            <w:rStyle w:val="Hipervnculo"/>
          </w:rPr>
          <w:t>1.13.</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Impuestos y derechos</w:t>
        </w:r>
        <w:r>
          <w:rPr>
            <w:webHidden/>
          </w:rPr>
          <w:tab/>
        </w:r>
        <w:r>
          <w:rPr>
            <w:webHidden/>
          </w:rPr>
          <w:fldChar w:fldCharType="begin"/>
        </w:r>
        <w:r>
          <w:rPr>
            <w:webHidden/>
          </w:rPr>
          <w:instrText xml:space="preserve"> PAGEREF _Toc210384017 \h </w:instrText>
        </w:r>
        <w:r>
          <w:rPr>
            <w:webHidden/>
          </w:rPr>
        </w:r>
        <w:r>
          <w:rPr>
            <w:webHidden/>
          </w:rPr>
          <w:fldChar w:fldCharType="separate"/>
        </w:r>
        <w:r w:rsidR="005F1824">
          <w:rPr>
            <w:webHidden/>
          </w:rPr>
          <w:t>18</w:t>
        </w:r>
        <w:r>
          <w:rPr>
            <w:webHidden/>
          </w:rPr>
          <w:fldChar w:fldCharType="end"/>
        </w:r>
      </w:hyperlink>
    </w:p>
    <w:p w14:paraId="770D3E55" w14:textId="58A0BB34"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8" w:history="1">
        <w:r w:rsidRPr="001E0E19">
          <w:rPr>
            <w:rStyle w:val="Hipervnculo"/>
          </w:rPr>
          <w:t>1.14.</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Transferencia de derechos</w:t>
        </w:r>
        <w:r>
          <w:rPr>
            <w:webHidden/>
          </w:rPr>
          <w:tab/>
        </w:r>
        <w:r>
          <w:rPr>
            <w:webHidden/>
          </w:rPr>
          <w:fldChar w:fldCharType="begin"/>
        </w:r>
        <w:r>
          <w:rPr>
            <w:webHidden/>
          </w:rPr>
          <w:instrText xml:space="preserve"> PAGEREF _Toc210384018 \h </w:instrText>
        </w:r>
        <w:r>
          <w:rPr>
            <w:webHidden/>
          </w:rPr>
        </w:r>
        <w:r>
          <w:rPr>
            <w:webHidden/>
          </w:rPr>
          <w:fldChar w:fldCharType="separate"/>
        </w:r>
        <w:r w:rsidR="005F1824">
          <w:rPr>
            <w:webHidden/>
          </w:rPr>
          <w:t>18</w:t>
        </w:r>
        <w:r>
          <w:rPr>
            <w:webHidden/>
          </w:rPr>
          <w:fldChar w:fldCharType="end"/>
        </w:r>
      </w:hyperlink>
    </w:p>
    <w:p w14:paraId="521D391D" w14:textId="4A1C5DC2"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19" w:history="1">
        <w:r w:rsidRPr="001E0E19">
          <w:rPr>
            <w:rStyle w:val="Hipervnculo"/>
          </w:rPr>
          <w:t>1.15.</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Derechos de Autor y Propiedad Industrial</w:t>
        </w:r>
        <w:r>
          <w:rPr>
            <w:webHidden/>
          </w:rPr>
          <w:tab/>
        </w:r>
        <w:r>
          <w:rPr>
            <w:webHidden/>
          </w:rPr>
          <w:fldChar w:fldCharType="begin"/>
        </w:r>
        <w:r>
          <w:rPr>
            <w:webHidden/>
          </w:rPr>
          <w:instrText xml:space="preserve"> PAGEREF _Toc210384019 \h </w:instrText>
        </w:r>
        <w:r>
          <w:rPr>
            <w:webHidden/>
          </w:rPr>
        </w:r>
        <w:r>
          <w:rPr>
            <w:webHidden/>
          </w:rPr>
          <w:fldChar w:fldCharType="separate"/>
        </w:r>
        <w:r w:rsidR="005F1824">
          <w:rPr>
            <w:webHidden/>
          </w:rPr>
          <w:t>19</w:t>
        </w:r>
        <w:r>
          <w:rPr>
            <w:webHidden/>
          </w:rPr>
          <w:fldChar w:fldCharType="end"/>
        </w:r>
      </w:hyperlink>
    </w:p>
    <w:p w14:paraId="4624FFA7" w14:textId="3494C9C2"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20" w:history="1">
        <w:r w:rsidRPr="001E0E19">
          <w:rPr>
            <w:rStyle w:val="Hipervnculo"/>
          </w:rPr>
          <w:t>1.16.</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Transparencia y Acceso a la Información Pública</w:t>
        </w:r>
        <w:r>
          <w:rPr>
            <w:webHidden/>
          </w:rPr>
          <w:tab/>
        </w:r>
        <w:r>
          <w:rPr>
            <w:webHidden/>
          </w:rPr>
          <w:fldChar w:fldCharType="begin"/>
        </w:r>
        <w:r>
          <w:rPr>
            <w:webHidden/>
          </w:rPr>
          <w:instrText xml:space="preserve"> PAGEREF _Toc210384020 \h </w:instrText>
        </w:r>
        <w:r>
          <w:rPr>
            <w:webHidden/>
          </w:rPr>
        </w:r>
        <w:r>
          <w:rPr>
            <w:webHidden/>
          </w:rPr>
          <w:fldChar w:fldCharType="separate"/>
        </w:r>
        <w:r w:rsidR="005F1824">
          <w:rPr>
            <w:webHidden/>
          </w:rPr>
          <w:t>19</w:t>
        </w:r>
        <w:r>
          <w:rPr>
            <w:webHidden/>
          </w:rPr>
          <w:fldChar w:fldCharType="end"/>
        </w:r>
      </w:hyperlink>
    </w:p>
    <w:p w14:paraId="147075A6" w14:textId="46A46F5D"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21" w:history="1">
        <w:r w:rsidRPr="001E0E19">
          <w:rPr>
            <w:rStyle w:val="Hipervnculo"/>
          </w:rPr>
          <w:t>1.17.</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Responsabilidad laboral</w:t>
        </w:r>
        <w:r>
          <w:rPr>
            <w:webHidden/>
          </w:rPr>
          <w:tab/>
        </w:r>
        <w:r>
          <w:rPr>
            <w:webHidden/>
          </w:rPr>
          <w:fldChar w:fldCharType="begin"/>
        </w:r>
        <w:r>
          <w:rPr>
            <w:webHidden/>
          </w:rPr>
          <w:instrText xml:space="preserve"> PAGEREF _Toc210384021 \h </w:instrText>
        </w:r>
        <w:r>
          <w:rPr>
            <w:webHidden/>
          </w:rPr>
        </w:r>
        <w:r>
          <w:rPr>
            <w:webHidden/>
          </w:rPr>
          <w:fldChar w:fldCharType="separate"/>
        </w:r>
        <w:r w:rsidR="005F1824">
          <w:rPr>
            <w:webHidden/>
          </w:rPr>
          <w:t>19</w:t>
        </w:r>
        <w:r>
          <w:rPr>
            <w:webHidden/>
          </w:rPr>
          <w:fldChar w:fldCharType="end"/>
        </w:r>
      </w:hyperlink>
    </w:p>
    <w:p w14:paraId="395E1BD3" w14:textId="19629337"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22" w:history="1">
        <w:r w:rsidRPr="001E0E19">
          <w:rPr>
            <w:rStyle w:val="Hipervnculo"/>
          </w:rPr>
          <w:t>2.</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INSTRUCCIONES PARA ELABORAR LA OFERTA TÉCNICA Y LA OFERTA ECONÓMICA</w:t>
        </w:r>
        <w:r>
          <w:rPr>
            <w:webHidden/>
          </w:rPr>
          <w:tab/>
        </w:r>
        <w:r>
          <w:rPr>
            <w:webHidden/>
          </w:rPr>
          <w:fldChar w:fldCharType="begin"/>
        </w:r>
        <w:r>
          <w:rPr>
            <w:webHidden/>
          </w:rPr>
          <w:instrText xml:space="preserve"> PAGEREF _Toc210384022 \h </w:instrText>
        </w:r>
        <w:r>
          <w:rPr>
            <w:webHidden/>
          </w:rPr>
        </w:r>
        <w:r>
          <w:rPr>
            <w:webHidden/>
          </w:rPr>
          <w:fldChar w:fldCharType="separate"/>
        </w:r>
        <w:r w:rsidR="005F1824">
          <w:rPr>
            <w:webHidden/>
          </w:rPr>
          <w:t>19</w:t>
        </w:r>
        <w:r>
          <w:rPr>
            <w:webHidden/>
          </w:rPr>
          <w:fldChar w:fldCharType="end"/>
        </w:r>
      </w:hyperlink>
    </w:p>
    <w:p w14:paraId="6A5E422B" w14:textId="73CD5FBC"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23" w:history="1">
        <w:r w:rsidRPr="001E0E19">
          <w:rPr>
            <w:rStyle w:val="Hipervnculo"/>
          </w:rPr>
          <w:t>3.</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PARTICIPACIÓN EN EL PROCEDIMIENTO Y PRESENTACIÓN DE PROPOSICIONES</w:t>
        </w:r>
        <w:r>
          <w:rPr>
            <w:webHidden/>
          </w:rPr>
          <w:tab/>
        </w:r>
        <w:r>
          <w:rPr>
            <w:webHidden/>
          </w:rPr>
          <w:fldChar w:fldCharType="begin"/>
        </w:r>
        <w:r>
          <w:rPr>
            <w:webHidden/>
          </w:rPr>
          <w:instrText xml:space="preserve"> PAGEREF _Toc210384023 \h </w:instrText>
        </w:r>
        <w:r>
          <w:rPr>
            <w:webHidden/>
          </w:rPr>
        </w:r>
        <w:r>
          <w:rPr>
            <w:webHidden/>
          </w:rPr>
          <w:fldChar w:fldCharType="separate"/>
        </w:r>
        <w:r w:rsidR="005F1824">
          <w:rPr>
            <w:webHidden/>
          </w:rPr>
          <w:t>20</w:t>
        </w:r>
        <w:r>
          <w:rPr>
            <w:webHidden/>
          </w:rPr>
          <w:fldChar w:fldCharType="end"/>
        </w:r>
      </w:hyperlink>
    </w:p>
    <w:p w14:paraId="0E34A35F" w14:textId="02898D0B"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27" w:history="1">
        <w:r w:rsidRPr="001E0E19">
          <w:rPr>
            <w:rStyle w:val="Hipervnculo"/>
          </w:rPr>
          <w:t>4.</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CONTENIDO DE LAS PROPOSICIONES</w:t>
        </w:r>
        <w:r>
          <w:rPr>
            <w:webHidden/>
          </w:rPr>
          <w:tab/>
        </w:r>
        <w:r>
          <w:rPr>
            <w:webHidden/>
          </w:rPr>
          <w:fldChar w:fldCharType="begin"/>
        </w:r>
        <w:r>
          <w:rPr>
            <w:webHidden/>
          </w:rPr>
          <w:instrText xml:space="preserve"> PAGEREF _Toc210384027 \h </w:instrText>
        </w:r>
        <w:r>
          <w:rPr>
            <w:webHidden/>
          </w:rPr>
        </w:r>
        <w:r>
          <w:rPr>
            <w:webHidden/>
          </w:rPr>
          <w:fldChar w:fldCharType="separate"/>
        </w:r>
        <w:r w:rsidR="005F1824">
          <w:rPr>
            <w:webHidden/>
          </w:rPr>
          <w:t>21</w:t>
        </w:r>
        <w:r>
          <w:rPr>
            <w:webHidden/>
          </w:rPr>
          <w:fldChar w:fldCharType="end"/>
        </w:r>
      </w:hyperlink>
    </w:p>
    <w:p w14:paraId="658E5771" w14:textId="4EB81CBA"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32" w:history="1">
        <w:r w:rsidRPr="001E0E19">
          <w:rPr>
            <w:rStyle w:val="Hipervnculo"/>
          </w:rPr>
          <w:t>5</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CRITERIO DE EVALUACIÓN Y ADJUDICACIÓN DEL CONTRATO</w:t>
        </w:r>
        <w:r>
          <w:rPr>
            <w:webHidden/>
          </w:rPr>
          <w:tab/>
        </w:r>
        <w:r>
          <w:rPr>
            <w:webHidden/>
          </w:rPr>
          <w:fldChar w:fldCharType="begin"/>
        </w:r>
        <w:r>
          <w:rPr>
            <w:webHidden/>
          </w:rPr>
          <w:instrText xml:space="preserve"> PAGEREF _Toc210384032 \h </w:instrText>
        </w:r>
        <w:r>
          <w:rPr>
            <w:webHidden/>
          </w:rPr>
        </w:r>
        <w:r>
          <w:rPr>
            <w:webHidden/>
          </w:rPr>
          <w:fldChar w:fldCharType="separate"/>
        </w:r>
        <w:r w:rsidR="005F1824">
          <w:rPr>
            <w:webHidden/>
          </w:rPr>
          <w:t>23</w:t>
        </w:r>
        <w:r>
          <w:rPr>
            <w:webHidden/>
          </w:rPr>
          <w:fldChar w:fldCharType="end"/>
        </w:r>
      </w:hyperlink>
    </w:p>
    <w:p w14:paraId="2DD1A0FE" w14:textId="22A649AF"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36" w:history="1">
        <w:r w:rsidRPr="001E0E19">
          <w:rPr>
            <w:rStyle w:val="Hipervnculo"/>
          </w:rPr>
          <w:t>6</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ACTOS QUE SE EFECTUARÁN DURANTE EL DESARROLLO DEL PROCEDIMIENTO</w:t>
        </w:r>
        <w:r>
          <w:rPr>
            <w:webHidden/>
          </w:rPr>
          <w:tab/>
        </w:r>
        <w:r>
          <w:rPr>
            <w:webHidden/>
          </w:rPr>
          <w:fldChar w:fldCharType="begin"/>
        </w:r>
        <w:r>
          <w:rPr>
            <w:webHidden/>
          </w:rPr>
          <w:instrText xml:space="preserve"> PAGEREF _Toc210384036 \h </w:instrText>
        </w:r>
        <w:r>
          <w:rPr>
            <w:webHidden/>
          </w:rPr>
        </w:r>
        <w:r>
          <w:rPr>
            <w:webHidden/>
          </w:rPr>
          <w:fldChar w:fldCharType="separate"/>
        </w:r>
        <w:r w:rsidR="005F1824">
          <w:rPr>
            <w:webHidden/>
          </w:rPr>
          <w:t>25</w:t>
        </w:r>
        <w:r>
          <w:rPr>
            <w:webHidden/>
          </w:rPr>
          <w:fldChar w:fldCharType="end"/>
        </w:r>
      </w:hyperlink>
    </w:p>
    <w:p w14:paraId="21C03442" w14:textId="2EE66D9F"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47" w:history="1">
        <w:r w:rsidRPr="001E0E19">
          <w:rPr>
            <w:rStyle w:val="Hipervnculo"/>
          </w:rPr>
          <w:t>7</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FORMALIZACIÓN DEL CONTRATO</w:t>
        </w:r>
        <w:r>
          <w:rPr>
            <w:webHidden/>
          </w:rPr>
          <w:tab/>
        </w:r>
        <w:r>
          <w:rPr>
            <w:webHidden/>
          </w:rPr>
          <w:fldChar w:fldCharType="begin"/>
        </w:r>
        <w:r>
          <w:rPr>
            <w:webHidden/>
          </w:rPr>
          <w:instrText xml:space="preserve"> PAGEREF _Toc210384047 \h </w:instrText>
        </w:r>
        <w:r>
          <w:rPr>
            <w:webHidden/>
          </w:rPr>
        </w:r>
        <w:r>
          <w:rPr>
            <w:webHidden/>
          </w:rPr>
          <w:fldChar w:fldCharType="separate"/>
        </w:r>
        <w:r w:rsidR="005F1824">
          <w:rPr>
            <w:webHidden/>
          </w:rPr>
          <w:t>29</w:t>
        </w:r>
        <w:r>
          <w:rPr>
            <w:webHidden/>
          </w:rPr>
          <w:fldChar w:fldCharType="end"/>
        </w:r>
      </w:hyperlink>
    </w:p>
    <w:p w14:paraId="50FB46C4" w14:textId="29C37F13"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3" w:history="1">
        <w:r w:rsidRPr="001E0E19">
          <w:rPr>
            <w:rStyle w:val="Hipervnculo"/>
          </w:rPr>
          <w:t>8</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PENAS CONVENCIONALES Y PENAS CONTRACTUALES</w:t>
        </w:r>
        <w:r>
          <w:rPr>
            <w:webHidden/>
          </w:rPr>
          <w:tab/>
        </w:r>
        <w:r>
          <w:rPr>
            <w:webHidden/>
          </w:rPr>
          <w:fldChar w:fldCharType="begin"/>
        </w:r>
        <w:r>
          <w:rPr>
            <w:webHidden/>
          </w:rPr>
          <w:instrText xml:space="preserve"> PAGEREF _Toc210384053 \h </w:instrText>
        </w:r>
        <w:r>
          <w:rPr>
            <w:webHidden/>
          </w:rPr>
        </w:r>
        <w:r>
          <w:rPr>
            <w:webHidden/>
          </w:rPr>
          <w:fldChar w:fldCharType="separate"/>
        </w:r>
        <w:r w:rsidR="005F1824">
          <w:rPr>
            <w:webHidden/>
          </w:rPr>
          <w:t>34</w:t>
        </w:r>
        <w:r>
          <w:rPr>
            <w:webHidden/>
          </w:rPr>
          <w:fldChar w:fldCharType="end"/>
        </w:r>
      </w:hyperlink>
    </w:p>
    <w:p w14:paraId="12E99F1B" w14:textId="1F43A87B"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5" w:history="1">
        <w:r w:rsidRPr="001E0E19">
          <w:rPr>
            <w:rStyle w:val="Hipervnculo"/>
          </w:rPr>
          <w:t>9</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DEDUCCIONES</w:t>
        </w:r>
        <w:r>
          <w:rPr>
            <w:webHidden/>
          </w:rPr>
          <w:tab/>
        </w:r>
        <w:r>
          <w:rPr>
            <w:webHidden/>
          </w:rPr>
          <w:fldChar w:fldCharType="begin"/>
        </w:r>
        <w:r>
          <w:rPr>
            <w:webHidden/>
          </w:rPr>
          <w:instrText xml:space="preserve"> PAGEREF _Toc210384055 \h </w:instrText>
        </w:r>
        <w:r>
          <w:rPr>
            <w:webHidden/>
          </w:rPr>
        </w:r>
        <w:r>
          <w:rPr>
            <w:webHidden/>
          </w:rPr>
          <w:fldChar w:fldCharType="separate"/>
        </w:r>
        <w:r w:rsidR="005F1824">
          <w:rPr>
            <w:webHidden/>
          </w:rPr>
          <w:t>37</w:t>
        </w:r>
        <w:r>
          <w:rPr>
            <w:webHidden/>
          </w:rPr>
          <w:fldChar w:fldCharType="end"/>
        </w:r>
      </w:hyperlink>
    </w:p>
    <w:p w14:paraId="27899372" w14:textId="6E529902"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6" w:history="1">
        <w:r w:rsidRPr="001E0E19">
          <w:rPr>
            <w:rStyle w:val="Hipervnculo"/>
          </w:rPr>
          <w:t>10</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PRÓRROGAS</w:t>
        </w:r>
        <w:r>
          <w:rPr>
            <w:webHidden/>
          </w:rPr>
          <w:tab/>
        </w:r>
        <w:r>
          <w:rPr>
            <w:webHidden/>
          </w:rPr>
          <w:fldChar w:fldCharType="begin"/>
        </w:r>
        <w:r>
          <w:rPr>
            <w:webHidden/>
          </w:rPr>
          <w:instrText xml:space="preserve"> PAGEREF _Toc210384056 \h </w:instrText>
        </w:r>
        <w:r>
          <w:rPr>
            <w:webHidden/>
          </w:rPr>
        </w:r>
        <w:r>
          <w:rPr>
            <w:webHidden/>
          </w:rPr>
          <w:fldChar w:fldCharType="separate"/>
        </w:r>
        <w:r w:rsidR="005F1824">
          <w:rPr>
            <w:webHidden/>
          </w:rPr>
          <w:t>37</w:t>
        </w:r>
        <w:r>
          <w:rPr>
            <w:webHidden/>
          </w:rPr>
          <w:fldChar w:fldCharType="end"/>
        </w:r>
      </w:hyperlink>
    </w:p>
    <w:p w14:paraId="63EA3E93" w14:textId="27D4937E"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7" w:history="1">
        <w:r w:rsidRPr="001E0E19">
          <w:rPr>
            <w:rStyle w:val="Hipervnculo"/>
          </w:rPr>
          <w:t>11</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TERMINACIÓN ANTICIPADA DEL CONTRATO</w:t>
        </w:r>
        <w:r>
          <w:rPr>
            <w:webHidden/>
          </w:rPr>
          <w:tab/>
        </w:r>
        <w:r>
          <w:rPr>
            <w:webHidden/>
          </w:rPr>
          <w:fldChar w:fldCharType="begin"/>
        </w:r>
        <w:r>
          <w:rPr>
            <w:webHidden/>
          </w:rPr>
          <w:instrText xml:space="preserve"> PAGEREF _Toc210384057 \h </w:instrText>
        </w:r>
        <w:r>
          <w:rPr>
            <w:webHidden/>
          </w:rPr>
        </w:r>
        <w:r>
          <w:rPr>
            <w:webHidden/>
          </w:rPr>
          <w:fldChar w:fldCharType="separate"/>
        </w:r>
        <w:r w:rsidR="005F1824">
          <w:rPr>
            <w:webHidden/>
          </w:rPr>
          <w:t>37</w:t>
        </w:r>
        <w:r>
          <w:rPr>
            <w:webHidden/>
          </w:rPr>
          <w:fldChar w:fldCharType="end"/>
        </w:r>
      </w:hyperlink>
    </w:p>
    <w:p w14:paraId="2C6F7627" w14:textId="0B5ADB0F"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8" w:history="1">
        <w:r w:rsidRPr="001E0E19">
          <w:rPr>
            <w:rStyle w:val="Hipervnculo"/>
          </w:rPr>
          <w:t>12</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RESCISIÓN DEL CONTRATO</w:t>
        </w:r>
        <w:r>
          <w:rPr>
            <w:webHidden/>
          </w:rPr>
          <w:tab/>
        </w:r>
        <w:r>
          <w:rPr>
            <w:webHidden/>
          </w:rPr>
          <w:fldChar w:fldCharType="begin"/>
        </w:r>
        <w:r>
          <w:rPr>
            <w:webHidden/>
          </w:rPr>
          <w:instrText xml:space="preserve"> PAGEREF _Toc210384058 \h </w:instrText>
        </w:r>
        <w:r>
          <w:rPr>
            <w:webHidden/>
          </w:rPr>
        </w:r>
        <w:r>
          <w:rPr>
            <w:webHidden/>
          </w:rPr>
          <w:fldChar w:fldCharType="separate"/>
        </w:r>
        <w:r w:rsidR="005F1824">
          <w:rPr>
            <w:webHidden/>
          </w:rPr>
          <w:t>37</w:t>
        </w:r>
        <w:r>
          <w:rPr>
            <w:webHidden/>
          </w:rPr>
          <w:fldChar w:fldCharType="end"/>
        </w:r>
      </w:hyperlink>
    </w:p>
    <w:p w14:paraId="4B148D76" w14:textId="0D74D168"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59" w:history="1">
        <w:r w:rsidRPr="001E0E19">
          <w:rPr>
            <w:rStyle w:val="Hipervnculo"/>
          </w:rPr>
          <w:t>13</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MODIFICACIONES AL CONTRATO Y CANTIDADES ADICIONALES QUE PODRÁN CONTRATARSE</w:t>
        </w:r>
        <w:r>
          <w:rPr>
            <w:webHidden/>
          </w:rPr>
          <w:tab/>
        </w:r>
        <w:r>
          <w:rPr>
            <w:webHidden/>
          </w:rPr>
          <w:fldChar w:fldCharType="begin"/>
        </w:r>
        <w:r>
          <w:rPr>
            <w:webHidden/>
          </w:rPr>
          <w:instrText xml:space="preserve"> PAGEREF _Toc210384059 \h </w:instrText>
        </w:r>
        <w:r>
          <w:rPr>
            <w:webHidden/>
          </w:rPr>
        </w:r>
        <w:r>
          <w:rPr>
            <w:webHidden/>
          </w:rPr>
          <w:fldChar w:fldCharType="separate"/>
        </w:r>
        <w:r w:rsidR="005F1824">
          <w:rPr>
            <w:webHidden/>
          </w:rPr>
          <w:t>38</w:t>
        </w:r>
        <w:r>
          <w:rPr>
            <w:webHidden/>
          </w:rPr>
          <w:fldChar w:fldCharType="end"/>
        </w:r>
      </w:hyperlink>
    </w:p>
    <w:p w14:paraId="6E83B2CB" w14:textId="66CAC18A"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0" w:history="1">
        <w:r w:rsidRPr="001E0E19">
          <w:rPr>
            <w:rStyle w:val="Hipervnculo"/>
          </w:rPr>
          <w:t>14</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_Toc210384060 \h </w:instrText>
        </w:r>
        <w:r>
          <w:rPr>
            <w:webHidden/>
          </w:rPr>
        </w:r>
        <w:r>
          <w:rPr>
            <w:webHidden/>
          </w:rPr>
          <w:fldChar w:fldCharType="separate"/>
        </w:r>
        <w:r w:rsidR="005F1824">
          <w:rPr>
            <w:webHidden/>
          </w:rPr>
          <w:t>38</w:t>
        </w:r>
        <w:r>
          <w:rPr>
            <w:webHidden/>
          </w:rPr>
          <w:fldChar w:fldCharType="end"/>
        </w:r>
      </w:hyperlink>
    </w:p>
    <w:p w14:paraId="2D3445EE" w14:textId="5A8DB746"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4" w:history="1">
        <w:r w:rsidRPr="001E0E19">
          <w:rPr>
            <w:rStyle w:val="Hipervnculo"/>
          </w:rPr>
          <w:t>15</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INFRACCIONES Y SANCIONES</w:t>
        </w:r>
        <w:r>
          <w:rPr>
            <w:webHidden/>
          </w:rPr>
          <w:tab/>
        </w:r>
        <w:r>
          <w:rPr>
            <w:webHidden/>
          </w:rPr>
          <w:fldChar w:fldCharType="begin"/>
        </w:r>
        <w:r>
          <w:rPr>
            <w:webHidden/>
          </w:rPr>
          <w:instrText xml:space="preserve"> PAGEREF _Toc210384064 \h </w:instrText>
        </w:r>
        <w:r>
          <w:rPr>
            <w:webHidden/>
          </w:rPr>
        </w:r>
        <w:r>
          <w:rPr>
            <w:webHidden/>
          </w:rPr>
          <w:fldChar w:fldCharType="separate"/>
        </w:r>
        <w:r w:rsidR="005F1824">
          <w:rPr>
            <w:webHidden/>
          </w:rPr>
          <w:t>40</w:t>
        </w:r>
        <w:r>
          <w:rPr>
            <w:webHidden/>
          </w:rPr>
          <w:fldChar w:fldCharType="end"/>
        </w:r>
      </w:hyperlink>
    </w:p>
    <w:p w14:paraId="496B8365" w14:textId="30593F02"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5" w:history="1">
        <w:r w:rsidRPr="001E0E19">
          <w:rPr>
            <w:rStyle w:val="Hipervnculo"/>
          </w:rPr>
          <w:t>16</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INCONFORMIDADES</w:t>
        </w:r>
        <w:r>
          <w:rPr>
            <w:webHidden/>
          </w:rPr>
          <w:tab/>
        </w:r>
        <w:r>
          <w:rPr>
            <w:webHidden/>
          </w:rPr>
          <w:fldChar w:fldCharType="begin"/>
        </w:r>
        <w:r>
          <w:rPr>
            <w:webHidden/>
          </w:rPr>
          <w:instrText xml:space="preserve"> PAGEREF _Toc210384065 \h </w:instrText>
        </w:r>
        <w:r>
          <w:rPr>
            <w:webHidden/>
          </w:rPr>
        </w:r>
        <w:r>
          <w:rPr>
            <w:webHidden/>
          </w:rPr>
          <w:fldChar w:fldCharType="separate"/>
        </w:r>
        <w:r w:rsidR="005F1824">
          <w:rPr>
            <w:webHidden/>
          </w:rPr>
          <w:t>40</w:t>
        </w:r>
        <w:r>
          <w:rPr>
            <w:webHidden/>
          </w:rPr>
          <w:fldChar w:fldCharType="end"/>
        </w:r>
      </w:hyperlink>
    </w:p>
    <w:p w14:paraId="3C9C928F" w14:textId="3D3F900E"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6" w:history="1">
        <w:r w:rsidRPr="001E0E19">
          <w:rPr>
            <w:rStyle w:val="Hipervnculo"/>
          </w:rPr>
          <w:t>17</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SOLICITUD DE INFORMACIÓN</w:t>
        </w:r>
        <w:r>
          <w:rPr>
            <w:webHidden/>
          </w:rPr>
          <w:tab/>
        </w:r>
        <w:r>
          <w:rPr>
            <w:webHidden/>
          </w:rPr>
          <w:fldChar w:fldCharType="begin"/>
        </w:r>
        <w:r>
          <w:rPr>
            <w:webHidden/>
          </w:rPr>
          <w:instrText xml:space="preserve"> PAGEREF _Toc210384066 \h </w:instrText>
        </w:r>
        <w:r>
          <w:rPr>
            <w:webHidden/>
          </w:rPr>
        </w:r>
        <w:r>
          <w:rPr>
            <w:webHidden/>
          </w:rPr>
          <w:fldChar w:fldCharType="separate"/>
        </w:r>
        <w:r w:rsidR="005F1824">
          <w:rPr>
            <w:webHidden/>
          </w:rPr>
          <w:t>40</w:t>
        </w:r>
        <w:r>
          <w:rPr>
            <w:webHidden/>
          </w:rPr>
          <w:fldChar w:fldCharType="end"/>
        </w:r>
      </w:hyperlink>
    </w:p>
    <w:p w14:paraId="5DAF3BC2" w14:textId="1B43D576"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7" w:history="1">
        <w:r w:rsidRPr="001E0E19">
          <w:rPr>
            <w:rStyle w:val="Hipervnculo"/>
          </w:rPr>
          <w:t>18</w:t>
        </w:r>
        <w:r>
          <w:rPr>
            <w:rFonts w:asciiTheme="minorHAnsi" w:eastAsiaTheme="minorEastAsia" w:hAnsiTheme="minorHAnsi" w:cstheme="minorBidi"/>
            <w:bCs w:val="0"/>
            <w:kern w:val="2"/>
            <w:sz w:val="24"/>
            <w:szCs w:val="24"/>
            <w:lang w:val="es-MX" w:eastAsia="es-MX"/>
            <w14:ligatures w14:val="standardContextual"/>
          </w:rPr>
          <w:tab/>
        </w:r>
        <w:r w:rsidRPr="001E0E19">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_Toc210384067 \h </w:instrText>
        </w:r>
        <w:r>
          <w:rPr>
            <w:webHidden/>
          </w:rPr>
        </w:r>
        <w:r>
          <w:rPr>
            <w:webHidden/>
          </w:rPr>
          <w:fldChar w:fldCharType="separate"/>
        </w:r>
        <w:r w:rsidR="005F1824">
          <w:rPr>
            <w:webHidden/>
          </w:rPr>
          <w:t>40</w:t>
        </w:r>
        <w:r>
          <w:rPr>
            <w:webHidden/>
          </w:rPr>
          <w:fldChar w:fldCharType="end"/>
        </w:r>
      </w:hyperlink>
    </w:p>
    <w:p w14:paraId="26946A14" w14:textId="634EE94E"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68" w:history="1">
        <w:r w:rsidRPr="001E0E19">
          <w:rPr>
            <w:rStyle w:val="Hipervnculo"/>
          </w:rPr>
          <w:t>ANEXO 1</w:t>
        </w:r>
        <w:r>
          <w:rPr>
            <w:webHidden/>
          </w:rPr>
          <w:tab/>
        </w:r>
        <w:r>
          <w:rPr>
            <w:webHidden/>
          </w:rPr>
          <w:fldChar w:fldCharType="begin"/>
        </w:r>
        <w:r>
          <w:rPr>
            <w:webHidden/>
          </w:rPr>
          <w:instrText xml:space="preserve"> PAGEREF _Toc210384068 \h </w:instrText>
        </w:r>
        <w:r>
          <w:rPr>
            <w:webHidden/>
          </w:rPr>
        </w:r>
        <w:r>
          <w:rPr>
            <w:webHidden/>
          </w:rPr>
          <w:fldChar w:fldCharType="separate"/>
        </w:r>
        <w:r w:rsidR="005F1824">
          <w:rPr>
            <w:webHidden/>
          </w:rPr>
          <w:t>41</w:t>
        </w:r>
        <w:r>
          <w:rPr>
            <w:webHidden/>
          </w:rPr>
          <w:fldChar w:fldCharType="end"/>
        </w:r>
      </w:hyperlink>
    </w:p>
    <w:p w14:paraId="3A5988EF" w14:textId="2D507688"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0" w:history="1">
        <w:r w:rsidRPr="001E0E19">
          <w:rPr>
            <w:rStyle w:val="Hipervnculo"/>
          </w:rPr>
          <w:t>ANEXO 2</w:t>
        </w:r>
        <w:r>
          <w:rPr>
            <w:webHidden/>
          </w:rPr>
          <w:tab/>
        </w:r>
        <w:r>
          <w:rPr>
            <w:webHidden/>
          </w:rPr>
          <w:fldChar w:fldCharType="begin"/>
        </w:r>
        <w:r>
          <w:rPr>
            <w:webHidden/>
          </w:rPr>
          <w:instrText xml:space="preserve"> PAGEREF _Toc210384070 \h </w:instrText>
        </w:r>
        <w:r>
          <w:rPr>
            <w:webHidden/>
          </w:rPr>
        </w:r>
        <w:r>
          <w:rPr>
            <w:webHidden/>
          </w:rPr>
          <w:fldChar w:fldCharType="separate"/>
        </w:r>
        <w:r w:rsidR="005F1824">
          <w:rPr>
            <w:webHidden/>
          </w:rPr>
          <w:t>60</w:t>
        </w:r>
        <w:r>
          <w:rPr>
            <w:webHidden/>
          </w:rPr>
          <w:fldChar w:fldCharType="end"/>
        </w:r>
      </w:hyperlink>
    </w:p>
    <w:p w14:paraId="17E70421" w14:textId="6A69153A"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1" w:history="1">
        <w:r w:rsidRPr="001E0E19">
          <w:rPr>
            <w:rStyle w:val="Hipervnculo"/>
          </w:rPr>
          <w:t>ANEXO 3 “A”</w:t>
        </w:r>
        <w:r>
          <w:rPr>
            <w:webHidden/>
          </w:rPr>
          <w:tab/>
        </w:r>
        <w:r>
          <w:rPr>
            <w:webHidden/>
          </w:rPr>
          <w:fldChar w:fldCharType="begin"/>
        </w:r>
        <w:r>
          <w:rPr>
            <w:webHidden/>
          </w:rPr>
          <w:instrText xml:space="preserve"> PAGEREF _Toc210384071 \h </w:instrText>
        </w:r>
        <w:r>
          <w:rPr>
            <w:webHidden/>
          </w:rPr>
        </w:r>
        <w:r>
          <w:rPr>
            <w:webHidden/>
          </w:rPr>
          <w:fldChar w:fldCharType="separate"/>
        </w:r>
        <w:r w:rsidR="005F1824">
          <w:rPr>
            <w:webHidden/>
          </w:rPr>
          <w:t>61</w:t>
        </w:r>
        <w:r>
          <w:rPr>
            <w:webHidden/>
          </w:rPr>
          <w:fldChar w:fldCharType="end"/>
        </w:r>
      </w:hyperlink>
    </w:p>
    <w:p w14:paraId="14962E86" w14:textId="7691AC7B"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2" w:history="1">
        <w:r w:rsidRPr="001E0E19">
          <w:rPr>
            <w:rStyle w:val="Hipervnculo"/>
          </w:rPr>
          <w:t>ANEXO 3 “B”</w:t>
        </w:r>
        <w:r>
          <w:rPr>
            <w:webHidden/>
          </w:rPr>
          <w:tab/>
        </w:r>
        <w:r>
          <w:rPr>
            <w:webHidden/>
          </w:rPr>
          <w:fldChar w:fldCharType="begin"/>
        </w:r>
        <w:r>
          <w:rPr>
            <w:webHidden/>
          </w:rPr>
          <w:instrText xml:space="preserve"> PAGEREF _Toc210384072 \h </w:instrText>
        </w:r>
        <w:r>
          <w:rPr>
            <w:webHidden/>
          </w:rPr>
        </w:r>
        <w:r>
          <w:rPr>
            <w:webHidden/>
          </w:rPr>
          <w:fldChar w:fldCharType="separate"/>
        </w:r>
        <w:r w:rsidR="005F1824">
          <w:rPr>
            <w:webHidden/>
          </w:rPr>
          <w:t>62</w:t>
        </w:r>
        <w:r>
          <w:rPr>
            <w:webHidden/>
          </w:rPr>
          <w:fldChar w:fldCharType="end"/>
        </w:r>
      </w:hyperlink>
    </w:p>
    <w:p w14:paraId="6083778F" w14:textId="16D14915"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3" w:history="1">
        <w:r w:rsidRPr="001E0E19">
          <w:rPr>
            <w:rStyle w:val="Hipervnculo"/>
          </w:rPr>
          <w:t>ANEXO 3 “C”</w:t>
        </w:r>
        <w:r>
          <w:rPr>
            <w:webHidden/>
          </w:rPr>
          <w:tab/>
        </w:r>
        <w:r>
          <w:rPr>
            <w:webHidden/>
          </w:rPr>
          <w:fldChar w:fldCharType="begin"/>
        </w:r>
        <w:r>
          <w:rPr>
            <w:webHidden/>
          </w:rPr>
          <w:instrText xml:space="preserve"> PAGEREF _Toc210384073 \h </w:instrText>
        </w:r>
        <w:r>
          <w:rPr>
            <w:webHidden/>
          </w:rPr>
        </w:r>
        <w:r>
          <w:rPr>
            <w:webHidden/>
          </w:rPr>
          <w:fldChar w:fldCharType="separate"/>
        </w:r>
        <w:r w:rsidR="005F1824">
          <w:rPr>
            <w:webHidden/>
          </w:rPr>
          <w:t>63</w:t>
        </w:r>
        <w:r>
          <w:rPr>
            <w:webHidden/>
          </w:rPr>
          <w:fldChar w:fldCharType="end"/>
        </w:r>
      </w:hyperlink>
    </w:p>
    <w:p w14:paraId="2E8EA196" w14:textId="2E991F79"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4" w:history="1">
        <w:r w:rsidRPr="001E0E19">
          <w:rPr>
            <w:rStyle w:val="Hipervnculo"/>
          </w:rPr>
          <w:t>ANEXO 4</w:t>
        </w:r>
        <w:r>
          <w:rPr>
            <w:webHidden/>
          </w:rPr>
          <w:tab/>
        </w:r>
        <w:r>
          <w:rPr>
            <w:webHidden/>
          </w:rPr>
          <w:fldChar w:fldCharType="begin"/>
        </w:r>
        <w:r>
          <w:rPr>
            <w:webHidden/>
          </w:rPr>
          <w:instrText xml:space="preserve"> PAGEREF _Toc210384074 \h </w:instrText>
        </w:r>
        <w:r>
          <w:rPr>
            <w:webHidden/>
          </w:rPr>
        </w:r>
        <w:r>
          <w:rPr>
            <w:webHidden/>
          </w:rPr>
          <w:fldChar w:fldCharType="separate"/>
        </w:r>
        <w:r w:rsidR="005F1824">
          <w:rPr>
            <w:webHidden/>
          </w:rPr>
          <w:t>64</w:t>
        </w:r>
        <w:r>
          <w:rPr>
            <w:webHidden/>
          </w:rPr>
          <w:fldChar w:fldCharType="end"/>
        </w:r>
      </w:hyperlink>
    </w:p>
    <w:p w14:paraId="2C0A608A" w14:textId="4FD6C049"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6" w:history="1">
        <w:r w:rsidRPr="001E0E19">
          <w:rPr>
            <w:rStyle w:val="Hipervnculo"/>
          </w:rPr>
          <w:t>ANEXO 5</w:t>
        </w:r>
        <w:r>
          <w:rPr>
            <w:webHidden/>
          </w:rPr>
          <w:tab/>
        </w:r>
        <w:r>
          <w:rPr>
            <w:webHidden/>
          </w:rPr>
          <w:fldChar w:fldCharType="begin"/>
        </w:r>
        <w:r>
          <w:rPr>
            <w:webHidden/>
          </w:rPr>
          <w:instrText xml:space="preserve"> PAGEREF _Toc210384076 \h </w:instrText>
        </w:r>
        <w:r>
          <w:rPr>
            <w:webHidden/>
          </w:rPr>
        </w:r>
        <w:r>
          <w:rPr>
            <w:webHidden/>
          </w:rPr>
          <w:fldChar w:fldCharType="separate"/>
        </w:r>
        <w:r w:rsidR="005F1824">
          <w:rPr>
            <w:webHidden/>
          </w:rPr>
          <w:t>65</w:t>
        </w:r>
        <w:r>
          <w:rPr>
            <w:webHidden/>
          </w:rPr>
          <w:fldChar w:fldCharType="end"/>
        </w:r>
      </w:hyperlink>
    </w:p>
    <w:p w14:paraId="25265CE2" w14:textId="7440524D"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7" w:history="1">
        <w:r w:rsidRPr="001E0E19">
          <w:rPr>
            <w:rStyle w:val="Hipervnculo"/>
          </w:rPr>
          <w:t>ANEXO 6</w:t>
        </w:r>
        <w:r>
          <w:rPr>
            <w:webHidden/>
          </w:rPr>
          <w:tab/>
        </w:r>
        <w:r>
          <w:rPr>
            <w:webHidden/>
          </w:rPr>
          <w:fldChar w:fldCharType="begin"/>
        </w:r>
        <w:r>
          <w:rPr>
            <w:webHidden/>
          </w:rPr>
          <w:instrText xml:space="preserve"> PAGEREF _Toc210384077 \h </w:instrText>
        </w:r>
        <w:r>
          <w:rPr>
            <w:webHidden/>
          </w:rPr>
        </w:r>
        <w:r>
          <w:rPr>
            <w:webHidden/>
          </w:rPr>
          <w:fldChar w:fldCharType="separate"/>
        </w:r>
        <w:r w:rsidR="005F1824">
          <w:rPr>
            <w:webHidden/>
          </w:rPr>
          <w:t>66</w:t>
        </w:r>
        <w:r>
          <w:rPr>
            <w:webHidden/>
          </w:rPr>
          <w:fldChar w:fldCharType="end"/>
        </w:r>
      </w:hyperlink>
    </w:p>
    <w:p w14:paraId="4BC62045" w14:textId="06452DF7"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8" w:history="1">
        <w:r w:rsidRPr="001E0E19">
          <w:rPr>
            <w:rStyle w:val="Hipervnculo"/>
          </w:rPr>
          <w:t>ANEXO 7</w:t>
        </w:r>
        <w:r>
          <w:rPr>
            <w:webHidden/>
          </w:rPr>
          <w:tab/>
        </w:r>
        <w:r>
          <w:rPr>
            <w:webHidden/>
          </w:rPr>
          <w:fldChar w:fldCharType="begin"/>
        </w:r>
        <w:r>
          <w:rPr>
            <w:webHidden/>
          </w:rPr>
          <w:instrText xml:space="preserve"> PAGEREF _Toc210384078 \h </w:instrText>
        </w:r>
        <w:r>
          <w:rPr>
            <w:webHidden/>
          </w:rPr>
        </w:r>
        <w:r>
          <w:rPr>
            <w:webHidden/>
          </w:rPr>
          <w:fldChar w:fldCharType="separate"/>
        </w:r>
        <w:r w:rsidR="005F1824">
          <w:rPr>
            <w:webHidden/>
          </w:rPr>
          <w:t>67</w:t>
        </w:r>
        <w:r>
          <w:rPr>
            <w:webHidden/>
          </w:rPr>
          <w:fldChar w:fldCharType="end"/>
        </w:r>
      </w:hyperlink>
    </w:p>
    <w:p w14:paraId="0AD0CC90" w14:textId="6CDAC9D0"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79" w:history="1">
        <w:r w:rsidRPr="001E0E19">
          <w:rPr>
            <w:rStyle w:val="Hipervnculo"/>
          </w:rPr>
          <w:t>ANEXO 8</w:t>
        </w:r>
        <w:r>
          <w:rPr>
            <w:webHidden/>
          </w:rPr>
          <w:tab/>
        </w:r>
        <w:r>
          <w:rPr>
            <w:webHidden/>
          </w:rPr>
          <w:fldChar w:fldCharType="begin"/>
        </w:r>
        <w:r>
          <w:rPr>
            <w:webHidden/>
          </w:rPr>
          <w:instrText xml:space="preserve"> PAGEREF _Toc210384079 \h </w:instrText>
        </w:r>
        <w:r>
          <w:rPr>
            <w:webHidden/>
          </w:rPr>
        </w:r>
        <w:r>
          <w:rPr>
            <w:webHidden/>
          </w:rPr>
          <w:fldChar w:fldCharType="separate"/>
        </w:r>
        <w:r w:rsidR="005F1824">
          <w:rPr>
            <w:webHidden/>
          </w:rPr>
          <w:t>68</w:t>
        </w:r>
        <w:r>
          <w:rPr>
            <w:webHidden/>
          </w:rPr>
          <w:fldChar w:fldCharType="end"/>
        </w:r>
      </w:hyperlink>
    </w:p>
    <w:p w14:paraId="6727DD5F" w14:textId="7DC780BE"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81" w:history="1">
        <w:r w:rsidRPr="001E0E19">
          <w:rPr>
            <w:rStyle w:val="Hipervnculo"/>
          </w:rPr>
          <w:t>ANEXO 9</w:t>
        </w:r>
        <w:r>
          <w:rPr>
            <w:webHidden/>
          </w:rPr>
          <w:tab/>
        </w:r>
        <w:r>
          <w:rPr>
            <w:webHidden/>
          </w:rPr>
          <w:fldChar w:fldCharType="begin"/>
        </w:r>
        <w:r>
          <w:rPr>
            <w:webHidden/>
          </w:rPr>
          <w:instrText xml:space="preserve"> PAGEREF _Toc210384081 \h </w:instrText>
        </w:r>
        <w:r>
          <w:rPr>
            <w:webHidden/>
          </w:rPr>
        </w:r>
        <w:r>
          <w:rPr>
            <w:webHidden/>
          </w:rPr>
          <w:fldChar w:fldCharType="separate"/>
        </w:r>
        <w:r w:rsidR="005F1824">
          <w:rPr>
            <w:webHidden/>
          </w:rPr>
          <w:t>76</w:t>
        </w:r>
        <w:r>
          <w:rPr>
            <w:webHidden/>
          </w:rPr>
          <w:fldChar w:fldCharType="end"/>
        </w:r>
      </w:hyperlink>
    </w:p>
    <w:p w14:paraId="496B68B4" w14:textId="2B909FC8"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83" w:history="1">
        <w:r w:rsidRPr="001E0E19">
          <w:rPr>
            <w:rStyle w:val="Hipervnculo"/>
          </w:rPr>
          <w:t>ANEXO 10</w:t>
        </w:r>
        <w:r>
          <w:rPr>
            <w:webHidden/>
          </w:rPr>
          <w:tab/>
        </w:r>
        <w:r>
          <w:rPr>
            <w:webHidden/>
          </w:rPr>
          <w:fldChar w:fldCharType="begin"/>
        </w:r>
        <w:r>
          <w:rPr>
            <w:webHidden/>
          </w:rPr>
          <w:instrText xml:space="preserve"> PAGEREF _Toc210384083 \h </w:instrText>
        </w:r>
        <w:r>
          <w:rPr>
            <w:webHidden/>
          </w:rPr>
        </w:r>
        <w:r>
          <w:rPr>
            <w:webHidden/>
          </w:rPr>
          <w:fldChar w:fldCharType="separate"/>
        </w:r>
        <w:r w:rsidR="005F1824">
          <w:rPr>
            <w:webHidden/>
          </w:rPr>
          <w:t>77</w:t>
        </w:r>
        <w:r>
          <w:rPr>
            <w:webHidden/>
          </w:rPr>
          <w:fldChar w:fldCharType="end"/>
        </w:r>
      </w:hyperlink>
    </w:p>
    <w:p w14:paraId="69CB45D0" w14:textId="6F3D2125" w:rsidR="00A648E0" w:rsidRDefault="00A648E0">
      <w:pPr>
        <w:pStyle w:val="TDC1"/>
        <w:rPr>
          <w:rFonts w:asciiTheme="minorHAnsi" w:eastAsiaTheme="minorEastAsia" w:hAnsiTheme="minorHAnsi" w:cstheme="minorBidi"/>
          <w:bCs w:val="0"/>
          <w:kern w:val="2"/>
          <w:sz w:val="24"/>
          <w:szCs w:val="24"/>
          <w:lang w:val="es-MX" w:eastAsia="es-MX"/>
          <w14:ligatures w14:val="standardContextual"/>
        </w:rPr>
      </w:pPr>
      <w:hyperlink w:anchor="_Toc210384085" w:history="1">
        <w:r w:rsidRPr="001E0E19">
          <w:rPr>
            <w:rStyle w:val="Hipervnculo"/>
          </w:rPr>
          <w:t>ANEXO 11</w:t>
        </w:r>
        <w:r>
          <w:rPr>
            <w:webHidden/>
          </w:rPr>
          <w:tab/>
        </w:r>
        <w:r>
          <w:rPr>
            <w:webHidden/>
          </w:rPr>
          <w:fldChar w:fldCharType="begin"/>
        </w:r>
        <w:r>
          <w:rPr>
            <w:webHidden/>
          </w:rPr>
          <w:instrText xml:space="preserve"> PAGEREF _Toc210384085 \h </w:instrText>
        </w:r>
        <w:r>
          <w:rPr>
            <w:webHidden/>
          </w:rPr>
        </w:r>
        <w:r>
          <w:rPr>
            <w:webHidden/>
          </w:rPr>
          <w:fldChar w:fldCharType="separate"/>
        </w:r>
        <w:r w:rsidR="005F1824">
          <w:rPr>
            <w:webHidden/>
          </w:rPr>
          <w:t>78</w:t>
        </w:r>
        <w:r>
          <w:rPr>
            <w:webHidden/>
          </w:rPr>
          <w:fldChar w:fldCharType="end"/>
        </w:r>
      </w:hyperlink>
    </w:p>
    <w:p w14:paraId="6B0959BD" w14:textId="169BAFD9" w:rsidR="00F70FCA" w:rsidRPr="00652CDB" w:rsidRDefault="0093470E" w:rsidP="002B55BD">
      <w:pPr>
        <w:pStyle w:val="Ttulo1"/>
        <w:rPr>
          <w:rFonts w:cs="Arial"/>
          <w:szCs w:val="24"/>
          <w:lang w:val="es-ES_tradnl"/>
        </w:rPr>
      </w:pPr>
      <w:r w:rsidRPr="00652CDB">
        <w:rPr>
          <w:rFonts w:cs="Arial"/>
          <w:sz w:val="17"/>
          <w:szCs w:val="17"/>
          <w:lang w:val="es-ES_tradnl"/>
        </w:rPr>
        <w:lastRenderedPageBreak/>
        <w:fldChar w:fldCharType="end"/>
      </w:r>
      <w:bookmarkStart w:id="27" w:name="_Toc3538964"/>
      <w:bookmarkStart w:id="28" w:name="_Toc53156860"/>
      <w:bookmarkStart w:id="29" w:name="_Toc63362001"/>
      <w:bookmarkStart w:id="30" w:name="_Toc64362755"/>
      <w:bookmarkStart w:id="31" w:name="_Toc84251145"/>
      <w:bookmarkStart w:id="32" w:name="_Toc84352544"/>
      <w:bookmarkStart w:id="33" w:name="_Toc129173290"/>
      <w:bookmarkStart w:id="34" w:name="_Toc162455380"/>
      <w:bookmarkStart w:id="35" w:name="_Toc200102659"/>
      <w:bookmarkStart w:id="36" w:name="_Toc200643733"/>
      <w:bookmarkStart w:id="37" w:name="_Toc210384001"/>
      <w:r w:rsidR="001E0B56" w:rsidRPr="00652CDB">
        <w:rPr>
          <w:rFonts w:cs="Arial"/>
          <w:szCs w:val="24"/>
          <w:lang w:val="es-ES_tradnl"/>
        </w:rPr>
        <w:t xml:space="preserve">CONVOCATORIA </w:t>
      </w:r>
      <w:r w:rsidR="00F70FCA" w:rsidRPr="00652CDB">
        <w:rPr>
          <w:rFonts w:cs="Arial"/>
          <w:szCs w:val="24"/>
          <w:lang w:val="es-ES_tradnl"/>
        </w:rPr>
        <w:t xml:space="preserve">a la </w:t>
      </w:r>
      <w:r w:rsidR="00D12DA3" w:rsidRPr="00652CDB">
        <w:rPr>
          <w:rFonts w:cs="Arial"/>
          <w:szCs w:val="24"/>
          <w:lang w:val="es-ES_tradnl"/>
        </w:rPr>
        <w:t xml:space="preserve">Licitación Pública </w:t>
      </w:r>
      <w:r w:rsidR="0065426C" w:rsidRPr="00652CDB">
        <w:rPr>
          <w:rFonts w:cs="Arial"/>
          <w:szCs w:val="24"/>
          <w:lang w:val="es-ES_tradnl"/>
        </w:rPr>
        <w:t xml:space="preserve">Internacional Abierta </w:t>
      </w:r>
      <w:r w:rsidR="00354CBD" w:rsidRPr="00652CDB">
        <w:rPr>
          <w:rFonts w:cs="Arial"/>
          <w:szCs w:val="24"/>
          <w:lang w:val="es-ES_tradnl"/>
        </w:rPr>
        <w:t>Presencial</w:t>
      </w:r>
      <w:r w:rsidR="00F70FCA" w:rsidRPr="00652CDB">
        <w:rPr>
          <w:rFonts w:cs="Arial"/>
          <w:szCs w:val="24"/>
          <w:lang w:val="es-ES_tradnl"/>
        </w:rPr>
        <w:t xml:space="preserve"> en la cual se establecen las bases en las que se desarrollará el procedimiento y en las </w:t>
      </w:r>
      <w:r w:rsidR="00896998" w:rsidRPr="00652CDB">
        <w:rPr>
          <w:rFonts w:cs="Arial"/>
          <w:szCs w:val="24"/>
          <w:lang w:val="es-ES_tradnl"/>
        </w:rPr>
        <w:t>que</w:t>
      </w:r>
      <w:r w:rsidR="00F70FCA" w:rsidRPr="00652CDB">
        <w:rPr>
          <w:rFonts w:cs="Arial"/>
          <w:szCs w:val="24"/>
          <w:lang w:val="es-ES_tradnl"/>
        </w:rPr>
        <w:t xml:space="preserve"> se describen los requisitos de participación</w:t>
      </w:r>
      <w:bookmarkEnd w:id="27"/>
      <w:bookmarkEnd w:id="28"/>
      <w:bookmarkEnd w:id="29"/>
      <w:bookmarkEnd w:id="30"/>
      <w:bookmarkEnd w:id="31"/>
      <w:bookmarkEnd w:id="32"/>
      <w:bookmarkEnd w:id="33"/>
      <w:bookmarkEnd w:id="34"/>
      <w:bookmarkEnd w:id="35"/>
      <w:bookmarkEnd w:id="36"/>
      <w:bookmarkEnd w:id="37"/>
    </w:p>
    <w:p w14:paraId="60C493A1" w14:textId="77777777" w:rsidR="00BE0E75" w:rsidRPr="00652CDB" w:rsidRDefault="00BE0E75" w:rsidP="00340295">
      <w:pPr>
        <w:jc w:val="center"/>
      </w:pPr>
    </w:p>
    <w:p w14:paraId="70607DF3" w14:textId="77777777" w:rsidR="00412321" w:rsidRPr="00652CDB" w:rsidRDefault="00412321" w:rsidP="00EE5879">
      <w:pPr>
        <w:pStyle w:val="Ttulo1"/>
        <w:numPr>
          <w:ilvl w:val="0"/>
          <w:numId w:val="1"/>
        </w:numPr>
        <w:spacing w:before="120" w:after="120"/>
        <w:jc w:val="both"/>
        <w:rPr>
          <w:rFonts w:cs="Arial"/>
          <w:color w:val="244061" w:themeColor="accent1" w:themeShade="80"/>
          <w:kern w:val="32"/>
          <w:sz w:val="20"/>
          <w:lang w:val="es-ES_tradnl"/>
        </w:rPr>
      </w:pPr>
      <w:bookmarkStart w:id="38" w:name="_Toc289064560"/>
      <w:bookmarkStart w:id="39" w:name="_Toc314085291"/>
      <w:bookmarkStart w:id="40" w:name="_Toc314094112"/>
      <w:bookmarkStart w:id="41" w:name="_Toc434004079"/>
      <w:bookmarkStart w:id="42" w:name="_Toc200102660"/>
      <w:bookmarkStart w:id="43" w:name="_Toc210384002"/>
      <w:bookmarkStart w:id="44" w:name="_Toc289064579"/>
      <w:bookmarkStart w:id="45" w:name="_Toc284238903"/>
      <w:bookmarkStart w:id="46" w:name="_Toc289064581"/>
      <w:bookmarkStart w:id="47" w:name="_Toc310514791"/>
      <w:bookmarkStart w:id="48" w:name="_Toc312083757"/>
      <w:bookmarkStart w:id="49" w:name="_Toc312402702"/>
      <w:bookmarkStart w:id="50" w:name="_Toc313943676"/>
      <w:bookmarkStart w:id="51" w:name="_Toc313943738"/>
      <w:bookmarkStart w:id="52" w:name="_Toc313999941"/>
      <w:bookmarkStart w:id="53" w:name="_Toc314007645"/>
      <w:bookmarkEnd w:id="26"/>
      <w:r w:rsidRPr="00652CDB">
        <w:rPr>
          <w:rFonts w:cs="Arial"/>
          <w:color w:val="244061" w:themeColor="accent1" w:themeShade="80"/>
          <w:kern w:val="32"/>
          <w:sz w:val="20"/>
          <w:lang w:val="es-ES_tradnl"/>
        </w:rPr>
        <w:t>INFORMACIÓN GENÉRICA Y ALCANCE DE LA CONTRATACIÓN</w:t>
      </w:r>
      <w:bookmarkEnd w:id="38"/>
      <w:bookmarkEnd w:id="39"/>
      <w:bookmarkEnd w:id="40"/>
      <w:bookmarkEnd w:id="41"/>
      <w:bookmarkEnd w:id="42"/>
      <w:bookmarkEnd w:id="43"/>
    </w:p>
    <w:p w14:paraId="40CCB3C9" w14:textId="77777777" w:rsidR="00412321" w:rsidRPr="00652CDB" w:rsidRDefault="00412321" w:rsidP="00340295">
      <w:pPr>
        <w:pStyle w:val="Ttulo1"/>
        <w:numPr>
          <w:ilvl w:val="1"/>
          <w:numId w:val="1"/>
        </w:numPr>
        <w:spacing w:before="120" w:after="120"/>
        <w:jc w:val="both"/>
        <w:rPr>
          <w:rFonts w:cs="Arial"/>
          <w:bCs/>
          <w:color w:val="244061" w:themeColor="accent1" w:themeShade="80"/>
          <w:sz w:val="20"/>
          <w:lang w:val="es-ES_tradnl"/>
        </w:rPr>
      </w:pPr>
      <w:bookmarkStart w:id="54" w:name="_Toc289064561"/>
      <w:bookmarkStart w:id="55" w:name="_Toc314085292"/>
      <w:bookmarkStart w:id="56" w:name="_Toc314094113"/>
      <w:bookmarkStart w:id="57" w:name="_Toc434004080"/>
      <w:bookmarkStart w:id="58" w:name="_Toc84251147"/>
      <w:bookmarkStart w:id="59" w:name="_Toc210384003"/>
      <w:r w:rsidRPr="00652CDB">
        <w:rPr>
          <w:rFonts w:cs="Arial"/>
          <w:bCs/>
          <w:color w:val="244061" w:themeColor="accent1" w:themeShade="80"/>
          <w:sz w:val="20"/>
          <w:lang w:val="es-ES_tradnl"/>
        </w:rPr>
        <w:t>Objeto de la contratación</w:t>
      </w:r>
      <w:bookmarkEnd w:id="54"/>
      <w:bookmarkEnd w:id="55"/>
      <w:bookmarkEnd w:id="56"/>
      <w:bookmarkEnd w:id="57"/>
      <w:bookmarkEnd w:id="58"/>
      <w:bookmarkEnd w:id="59"/>
    </w:p>
    <w:p w14:paraId="0819FE10" w14:textId="1495CFE8" w:rsidR="00A14C19" w:rsidRPr="00652CDB" w:rsidRDefault="00D2739A" w:rsidP="01928105">
      <w:pPr>
        <w:ind w:left="709"/>
        <w:jc w:val="both"/>
        <w:rPr>
          <w:rFonts w:ascii="Arial" w:hAnsi="Arial" w:cs="Arial"/>
          <w:b/>
          <w:bCs/>
          <w:lang w:val="es-ES"/>
        </w:rPr>
      </w:pPr>
      <w:bookmarkStart w:id="60" w:name="_Toc289064562"/>
      <w:bookmarkStart w:id="61" w:name="_Toc314085293"/>
      <w:bookmarkStart w:id="62" w:name="_Toc314094114"/>
      <w:r w:rsidRPr="01928105">
        <w:rPr>
          <w:rFonts w:ascii="Arial" w:hAnsi="Arial" w:cs="Arial"/>
          <w:lang w:val="es-ES"/>
        </w:rPr>
        <w:t>La presente licitación tiene por objeto</w:t>
      </w:r>
      <w:r w:rsidR="00C61EB5" w:rsidRPr="01928105">
        <w:rPr>
          <w:rFonts w:ascii="Arial" w:hAnsi="Arial" w:cs="Arial"/>
          <w:lang w:val="es-ES"/>
        </w:rPr>
        <w:t xml:space="preserve"> la</w:t>
      </w:r>
      <w:r w:rsidR="009664A4" w:rsidRPr="01928105">
        <w:rPr>
          <w:rFonts w:ascii="Arial" w:hAnsi="Arial" w:cs="Arial"/>
          <w:lang w:val="es-ES"/>
        </w:rPr>
        <w:t xml:space="preserve"> </w:t>
      </w:r>
      <w:r w:rsidR="00610BF9" w:rsidRPr="01928105">
        <w:rPr>
          <w:rFonts w:ascii="Arial" w:hAnsi="Arial" w:cs="Arial"/>
          <w:snapToGrid w:val="0"/>
          <w:lang w:val="es-ES"/>
        </w:rPr>
        <w:t>“</w:t>
      </w:r>
      <w:r w:rsidR="00477F80" w:rsidRPr="01928105">
        <w:rPr>
          <w:rFonts w:ascii="Arial" w:hAnsi="Arial" w:cs="Arial"/>
          <w:b/>
          <w:bCs/>
          <w:lang w:val="es-ES"/>
        </w:rPr>
        <w:t>Adquisición, instalación, configuración y puesta en marcha de dos equipos de aires acondicionados de precisión tipo In-</w:t>
      </w:r>
      <w:proofErr w:type="spellStart"/>
      <w:r w:rsidR="00477F80" w:rsidRPr="01928105">
        <w:rPr>
          <w:rFonts w:ascii="Arial" w:hAnsi="Arial" w:cs="Arial"/>
          <w:b/>
          <w:bCs/>
          <w:lang w:val="es-ES"/>
        </w:rPr>
        <w:t>Row</w:t>
      </w:r>
      <w:proofErr w:type="spellEnd"/>
      <w:r w:rsidR="00477F80" w:rsidRPr="01928105">
        <w:rPr>
          <w:rFonts w:ascii="Arial" w:hAnsi="Arial" w:cs="Arial"/>
          <w:b/>
          <w:bCs/>
          <w:lang w:val="es-ES"/>
        </w:rPr>
        <w:t>, para el Centro de Cómputo Secundario (CCS)</w:t>
      </w:r>
      <w:r w:rsidR="00610BF9" w:rsidRPr="01928105">
        <w:rPr>
          <w:rFonts w:ascii="Arial" w:hAnsi="Arial" w:cs="Arial"/>
          <w:b/>
          <w:bCs/>
          <w:snapToGrid w:val="0"/>
          <w:lang w:val="es-ES"/>
        </w:rPr>
        <w:t xml:space="preserve">”, </w:t>
      </w:r>
      <w:r w:rsidR="00610BF9" w:rsidRPr="01928105">
        <w:rPr>
          <w:rFonts w:ascii="Arial" w:hAnsi="Arial" w:cs="Arial"/>
          <w:snapToGrid w:val="0"/>
          <w:lang w:val="es-ES"/>
        </w:rPr>
        <w:t>que consiste en</w:t>
      </w:r>
      <w:r w:rsidR="00610BF9" w:rsidRPr="01928105">
        <w:rPr>
          <w:rFonts w:ascii="Arial" w:hAnsi="Arial" w:cs="Arial"/>
          <w:b/>
          <w:bCs/>
          <w:snapToGrid w:val="0"/>
          <w:lang w:val="es-ES"/>
        </w:rPr>
        <w:t xml:space="preserve"> </w:t>
      </w:r>
      <w:r w:rsidR="009664A4" w:rsidRPr="01928105">
        <w:rPr>
          <w:rFonts w:ascii="Arial" w:hAnsi="Arial" w:cs="Arial"/>
          <w:b/>
          <w:bCs/>
          <w:snapToGrid w:val="0"/>
          <w:lang w:val="es-ES"/>
        </w:rPr>
        <w:t>1</w:t>
      </w:r>
      <w:r w:rsidR="00610BF9" w:rsidRPr="01928105">
        <w:rPr>
          <w:rFonts w:ascii="Arial" w:hAnsi="Arial" w:cs="Arial"/>
          <w:b/>
          <w:bCs/>
          <w:snapToGrid w:val="0"/>
          <w:lang w:val="es-ES"/>
        </w:rPr>
        <w:t xml:space="preserve"> (</w:t>
      </w:r>
      <w:r w:rsidR="009664A4" w:rsidRPr="01928105">
        <w:rPr>
          <w:rFonts w:ascii="Arial" w:hAnsi="Arial" w:cs="Arial"/>
          <w:b/>
          <w:bCs/>
          <w:snapToGrid w:val="0"/>
          <w:lang w:val="es-ES"/>
        </w:rPr>
        <w:t>una</w:t>
      </w:r>
      <w:r w:rsidR="00610BF9" w:rsidRPr="01928105">
        <w:rPr>
          <w:rFonts w:ascii="Arial" w:hAnsi="Arial" w:cs="Arial"/>
          <w:b/>
          <w:bCs/>
          <w:snapToGrid w:val="0"/>
          <w:lang w:val="es-ES"/>
        </w:rPr>
        <w:t>) partida</w:t>
      </w:r>
      <w:r w:rsidRPr="01928105">
        <w:rPr>
          <w:rFonts w:ascii="Arial" w:hAnsi="Arial" w:cs="Arial"/>
          <w:b/>
          <w:bCs/>
          <w:lang w:val="es-ES"/>
        </w:rPr>
        <w:t xml:space="preserve">, </w:t>
      </w:r>
      <w:r w:rsidRPr="01928105">
        <w:rPr>
          <w:rFonts w:ascii="Arial" w:hAnsi="Arial" w:cs="Arial"/>
          <w:lang w:val="es-ES"/>
        </w:rPr>
        <w:t xml:space="preserve">por lo tanto, la adjudicación será a </w:t>
      </w:r>
      <w:r w:rsidR="003149F3" w:rsidRPr="01928105">
        <w:rPr>
          <w:rFonts w:ascii="Arial" w:hAnsi="Arial" w:cs="Arial"/>
          <w:lang w:val="es-ES"/>
        </w:rPr>
        <w:t>un</w:t>
      </w:r>
      <w:r w:rsidR="002F36B1" w:rsidRPr="01928105">
        <w:rPr>
          <w:rFonts w:ascii="Arial" w:hAnsi="Arial" w:cs="Arial"/>
          <w:lang w:val="es-ES"/>
        </w:rPr>
        <w:t xml:space="preserve"> </w:t>
      </w:r>
      <w:r w:rsidR="009664A4" w:rsidRPr="01928105">
        <w:rPr>
          <w:rFonts w:ascii="Arial" w:hAnsi="Arial" w:cs="Arial"/>
          <w:lang w:val="es-ES"/>
        </w:rPr>
        <w:t>solo</w:t>
      </w:r>
      <w:r w:rsidR="0031713A" w:rsidRPr="01928105">
        <w:rPr>
          <w:rFonts w:ascii="Arial" w:hAnsi="Arial" w:cs="Arial"/>
          <w:lang w:val="es-ES"/>
        </w:rPr>
        <w:t xml:space="preserve"> </w:t>
      </w:r>
      <w:r w:rsidRPr="01928105">
        <w:rPr>
          <w:rFonts w:ascii="Arial" w:hAnsi="Arial" w:cs="Arial"/>
          <w:lang w:val="es-ES"/>
        </w:rPr>
        <w:t>LICITANTE</w:t>
      </w:r>
      <w:r w:rsidR="00A14C19" w:rsidRPr="01928105">
        <w:rPr>
          <w:rFonts w:ascii="Arial" w:hAnsi="Arial" w:cs="Arial"/>
          <w:lang w:val="es-ES"/>
        </w:rPr>
        <w:t>.</w:t>
      </w:r>
    </w:p>
    <w:p w14:paraId="68346FB2" w14:textId="77777777" w:rsidR="00A00AC7" w:rsidRPr="00652CDB" w:rsidRDefault="00A00AC7" w:rsidP="00F92B23">
      <w:pPr>
        <w:ind w:left="709"/>
        <w:jc w:val="both"/>
        <w:rPr>
          <w:rFonts w:ascii="Arial" w:hAnsi="Arial" w:cs="Arial"/>
          <w:sz w:val="10"/>
          <w:szCs w:val="10"/>
        </w:rPr>
      </w:pPr>
    </w:p>
    <w:p w14:paraId="6FC31AB5" w14:textId="64A05E69" w:rsidR="00C60047" w:rsidRPr="00652CDB" w:rsidRDefault="00A14C19" w:rsidP="00600926">
      <w:pPr>
        <w:spacing w:before="120" w:after="120"/>
        <w:ind w:left="709"/>
        <w:jc w:val="both"/>
        <w:rPr>
          <w:rFonts w:ascii="Arial" w:hAnsi="Arial" w:cs="Arial"/>
        </w:rPr>
      </w:pPr>
      <w:r w:rsidRPr="00652CDB">
        <w:rPr>
          <w:rFonts w:ascii="Arial" w:hAnsi="Arial" w:cs="Arial"/>
        </w:rPr>
        <w:t xml:space="preserve">La descripción detallada </w:t>
      </w:r>
      <w:r w:rsidR="005C5E0C" w:rsidRPr="00652CDB">
        <w:rPr>
          <w:rFonts w:ascii="Arial" w:hAnsi="Arial" w:cs="Arial"/>
        </w:rPr>
        <w:t>de los bienes</w:t>
      </w:r>
      <w:r w:rsidRPr="00652CDB">
        <w:rPr>
          <w:rFonts w:ascii="Arial" w:hAnsi="Arial" w:cs="Arial"/>
        </w:rPr>
        <w:t xml:space="preserve"> y el alcance de la presente contratación se encuentran en el</w:t>
      </w:r>
      <w:r w:rsidRPr="00652CDB">
        <w:rPr>
          <w:rFonts w:ascii="Arial" w:hAnsi="Arial" w:cs="Arial"/>
          <w:b/>
        </w:rPr>
        <w:t xml:space="preserve"> </w:t>
      </w:r>
      <w:r w:rsidRPr="00652CDB">
        <w:rPr>
          <w:rFonts w:ascii="Arial" w:hAnsi="Arial" w:cs="Arial"/>
          <w:bCs/>
        </w:rPr>
        <w:t xml:space="preserve">Anexo 1 “Especificaciones </w:t>
      </w:r>
      <w:r w:rsidR="00505518" w:rsidRPr="00652CDB">
        <w:rPr>
          <w:rFonts w:ascii="Arial" w:hAnsi="Arial" w:cs="Arial"/>
          <w:bCs/>
        </w:rPr>
        <w:t>T</w:t>
      </w:r>
      <w:r w:rsidRPr="00652CDB">
        <w:rPr>
          <w:rFonts w:ascii="Arial" w:hAnsi="Arial" w:cs="Arial"/>
          <w:bCs/>
        </w:rPr>
        <w:t>écnicas”</w:t>
      </w:r>
      <w:r w:rsidRPr="00652CDB">
        <w:rPr>
          <w:rFonts w:ascii="Arial" w:hAnsi="Arial" w:cs="Arial"/>
          <w:b/>
        </w:rPr>
        <w:t xml:space="preserve"> </w:t>
      </w:r>
      <w:r w:rsidRPr="00652CDB">
        <w:rPr>
          <w:rFonts w:ascii="Arial" w:hAnsi="Arial" w:cs="Arial"/>
        </w:rPr>
        <w:t>de esta convocatoria.</w:t>
      </w:r>
    </w:p>
    <w:p w14:paraId="69C8E2E6" w14:textId="65901FD9" w:rsidR="00A508D9" w:rsidRPr="00652CDB" w:rsidRDefault="00D92B20" w:rsidP="00D92B20">
      <w:pPr>
        <w:tabs>
          <w:tab w:val="left" w:pos="6899"/>
        </w:tabs>
        <w:spacing w:before="120" w:after="120"/>
        <w:ind w:left="709"/>
        <w:jc w:val="both"/>
        <w:rPr>
          <w:rFonts w:ascii="Arial" w:hAnsi="Arial" w:cs="Arial"/>
        </w:rPr>
      </w:pPr>
      <w:r>
        <w:rPr>
          <w:rFonts w:ascii="Arial" w:hAnsi="Arial" w:cs="Arial"/>
        </w:rPr>
        <w:tab/>
      </w:r>
    </w:p>
    <w:p w14:paraId="62EF3284" w14:textId="0D79CC9A" w:rsidR="0031713A" w:rsidRPr="00652CDB" w:rsidRDefault="00412321" w:rsidP="00EC434C">
      <w:pPr>
        <w:pStyle w:val="Ttulo1"/>
        <w:numPr>
          <w:ilvl w:val="1"/>
          <w:numId w:val="1"/>
        </w:numPr>
        <w:shd w:val="clear" w:color="auto" w:fill="FFFFFF"/>
        <w:spacing w:before="120" w:after="120"/>
        <w:jc w:val="both"/>
        <w:rPr>
          <w:rFonts w:cs="Arial"/>
          <w:bCs/>
          <w:color w:val="244061" w:themeColor="accent1" w:themeShade="80"/>
          <w:sz w:val="20"/>
          <w:lang w:val="es-ES_tradnl"/>
        </w:rPr>
      </w:pPr>
      <w:bookmarkStart w:id="63" w:name="_Toc434004081"/>
      <w:bookmarkStart w:id="64" w:name="_Toc210384004"/>
      <w:r w:rsidRPr="00652CDB">
        <w:rPr>
          <w:rFonts w:cs="Arial"/>
          <w:bCs/>
          <w:color w:val="244061" w:themeColor="accent1" w:themeShade="80"/>
          <w:sz w:val="20"/>
          <w:lang w:val="es-ES_tradnl"/>
        </w:rPr>
        <w:t>Tipo de contratación</w:t>
      </w:r>
      <w:bookmarkStart w:id="65" w:name="_Toc289064563"/>
      <w:bookmarkStart w:id="66" w:name="_Toc314085294"/>
      <w:bookmarkStart w:id="67" w:name="_Toc314094115"/>
      <w:bookmarkEnd w:id="60"/>
      <w:bookmarkEnd w:id="61"/>
      <w:bookmarkEnd w:id="62"/>
      <w:bookmarkEnd w:id="63"/>
      <w:bookmarkEnd w:id="64"/>
    </w:p>
    <w:p w14:paraId="51347944" w14:textId="43A108F1" w:rsidR="00753720" w:rsidRDefault="009664A4" w:rsidP="009664A4">
      <w:pPr>
        <w:pStyle w:val="Sangra3detindependiente1"/>
        <w:spacing w:before="120" w:after="120"/>
        <w:ind w:left="705"/>
        <w:rPr>
          <w:rFonts w:cs="Arial"/>
          <w:sz w:val="20"/>
        </w:rPr>
      </w:pPr>
      <w:r w:rsidRPr="00652CDB">
        <w:rPr>
          <w:sz w:val="20"/>
        </w:rPr>
        <w:t xml:space="preserve">Para la presente contratación se utilizarán recursos del ejercicio fiscal 2025 y se adjudicará al LICITANTE cuya proposición resulte solvente de conformidad </w:t>
      </w:r>
      <w:r w:rsidR="003D2854" w:rsidRPr="00652CDB">
        <w:rPr>
          <w:sz w:val="20"/>
        </w:rPr>
        <w:t>con lo siguiente</w:t>
      </w:r>
      <w:r w:rsidR="00753720" w:rsidRPr="00652CDB">
        <w:rPr>
          <w:rFonts w:cs="Arial"/>
          <w:sz w:val="20"/>
        </w:rPr>
        <w:t xml:space="preserve">: </w:t>
      </w:r>
    </w:p>
    <w:p w14:paraId="71B02618" w14:textId="77777777" w:rsidR="0039739C" w:rsidRPr="00652CDB" w:rsidRDefault="0039739C" w:rsidP="009664A4">
      <w:pPr>
        <w:pStyle w:val="Sangra3detindependiente1"/>
        <w:spacing w:before="120" w:after="120"/>
        <w:ind w:left="705"/>
        <w:rPr>
          <w:sz w:val="20"/>
        </w:rPr>
      </w:pPr>
    </w:p>
    <w:tbl>
      <w:tblPr>
        <w:tblW w:w="0" w:type="auto"/>
        <w:jc w:val="center"/>
        <w:tblCellMar>
          <w:left w:w="0" w:type="dxa"/>
          <w:right w:w="0" w:type="dxa"/>
        </w:tblCellMar>
        <w:tblLook w:val="04A0" w:firstRow="1" w:lastRow="0" w:firstColumn="1" w:lastColumn="0" w:noHBand="0" w:noVBand="1"/>
      </w:tblPr>
      <w:tblGrid>
        <w:gridCol w:w="841"/>
        <w:gridCol w:w="4252"/>
        <w:gridCol w:w="1216"/>
      </w:tblGrid>
      <w:tr w:rsidR="009664A4" w:rsidRPr="00652CDB" w14:paraId="713507EF" w14:textId="77777777" w:rsidTr="00DE46C3">
        <w:trPr>
          <w:trHeight w:val="423"/>
          <w:jc w:val="center"/>
        </w:trPr>
        <w:tc>
          <w:tcPr>
            <w:tcW w:w="841" w:type="dxa"/>
            <w:tcBorders>
              <w:top w:val="single" w:sz="8" w:space="0" w:color="000000"/>
              <w:left w:val="single" w:sz="8" w:space="0" w:color="000000"/>
              <w:bottom w:val="single" w:sz="4" w:space="0" w:color="auto"/>
              <w:right w:val="single" w:sz="8" w:space="0" w:color="000000"/>
            </w:tcBorders>
            <w:shd w:val="clear" w:color="auto" w:fill="CE6FD3"/>
            <w:vAlign w:val="center"/>
          </w:tcPr>
          <w:p w14:paraId="7FC4B33F" w14:textId="09140369" w:rsidR="009664A4" w:rsidRPr="00652CDB" w:rsidRDefault="00DE46C3" w:rsidP="009664A4">
            <w:pPr>
              <w:pStyle w:val="Sangra3detindependiente1"/>
              <w:ind w:left="0"/>
              <w:jc w:val="center"/>
              <w:rPr>
                <w:rFonts w:cs="Arial"/>
                <w:b/>
                <w:bCs/>
                <w:sz w:val="18"/>
                <w:szCs w:val="18"/>
              </w:rPr>
            </w:pPr>
            <w:r w:rsidRPr="00652CDB">
              <w:rPr>
                <w:rFonts w:cs="Arial"/>
                <w:b/>
                <w:bCs/>
                <w:sz w:val="18"/>
                <w:szCs w:val="18"/>
              </w:rPr>
              <w:t>Partida</w:t>
            </w:r>
            <w:r w:rsidR="00B31F3D">
              <w:rPr>
                <w:rFonts w:cs="Arial"/>
                <w:b/>
                <w:bCs/>
                <w:sz w:val="18"/>
                <w:szCs w:val="18"/>
              </w:rPr>
              <w:t xml:space="preserve"> </w:t>
            </w:r>
          </w:p>
        </w:tc>
        <w:tc>
          <w:tcPr>
            <w:tcW w:w="4252" w:type="dxa"/>
            <w:tcBorders>
              <w:top w:val="single" w:sz="8" w:space="0" w:color="000000"/>
              <w:left w:val="single" w:sz="8" w:space="0" w:color="000000"/>
              <w:bottom w:val="single" w:sz="4" w:space="0" w:color="auto"/>
              <w:right w:val="single" w:sz="8" w:space="0" w:color="000000"/>
            </w:tcBorders>
            <w:shd w:val="clear" w:color="auto" w:fill="CE6FD3"/>
            <w:vAlign w:val="center"/>
          </w:tcPr>
          <w:p w14:paraId="773FB7F0" w14:textId="561A300C" w:rsidR="009664A4" w:rsidRPr="00652CDB" w:rsidRDefault="009664A4" w:rsidP="009664A4">
            <w:pPr>
              <w:pStyle w:val="Sangra3detindependiente1"/>
              <w:ind w:left="0"/>
              <w:jc w:val="center"/>
              <w:rPr>
                <w:rFonts w:cs="Arial"/>
                <w:b/>
                <w:bCs/>
                <w:sz w:val="18"/>
                <w:szCs w:val="18"/>
              </w:rPr>
            </w:pPr>
            <w:r w:rsidRPr="00652CDB">
              <w:rPr>
                <w:rFonts w:cs="Arial"/>
                <w:b/>
                <w:bCs/>
                <w:sz w:val="18"/>
                <w:szCs w:val="18"/>
              </w:rPr>
              <w:t>Descripción</w:t>
            </w:r>
          </w:p>
        </w:tc>
        <w:tc>
          <w:tcPr>
            <w:tcW w:w="1216" w:type="dxa"/>
            <w:tcBorders>
              <w:top w:val="single" w:sz="8" w:space="0" w:color="000000"/>
              <w:left w:val="single" w:sz="8" w:space="0" w:color="000000"/>
              <w:bottom w:val="single" w:sz="4" w:space="0" w:color="auto"/>
              <w:right w:val="single" w:sz="8" w:space="0" w:color="000000"/>
            </w:tcBorders>
            <w:shd w:val="clear" w:color="auto" w:fill="CE6FD3"/>
            <w:tcMar>
              <w:top w:w="0" w:type="dxa"/>
              <w:left w:w="108" w:type="dxa"/>
              <w:bottom w:w="0" w:type="dxa"/>
              <w:right w:w="108" w:type="dxa"/>
            </w:tcMar>
            <w:vAlign w:val="center"/>
            <w:hideMark/>
          </w:tcPr>
          <w:p w14:paraId="53957C26" w14:textId="09D2A6A4" w:rsidR="009664A4" w:rsidRPr="00652CDB" w:rsidRDefault="009664A4" w:rsidP="009664A4">
            <w:pPr>
              <w:pStyle w:val="Sangra3detindependiente1"/>
              <w:ind w:left="0"/>
              <w:jc w:val="center"/>
              <w:rPr>
                <w:rFonts w:cs="Arial"/>
                <w:b/>
                <w:bCs/>
                <w:sz w:val="18"/>
                <w:szCs w:val="18"/>
              </w:rPr>
            </w:pPr>
            <w:bookmarkStart w:id="68" w:name="_Hlk98261827"/>
            <w:r w:rsidRPr="00652CDB">
              <w:rPr>
                <w:rFonts w:cs="Arial"/>
                <w:b/>
                <w:bCs/>
                <w:sz w:val="18"/>
                <w:szCs w:val="18"/>
              </w:rPr>
              <w:t>Cantidad</w:t>
            </w:r>
          </w:p>
        </w:tc>
      </w:tr>
      <w:bookmarkEnd w:id="68"/>
      <w:tr w:rsidR="009A5911" w:rsidRPr="00652CDB" w14:paraId="37FB61A3" w14:textId="77777777" w:rsidTr="003D2854">
        <w:trPr>
          <w:trHeight w:val="295"/>
          <w:jc w:val="center"/>
        </w:trPr>
        <w:tc>
          <w:tcPr>
            <w:tcW w:w="841" w:type="dxa"/>
            <w:vMerge w:val="restart"/>
            <w:tcBorders>
              <w:top w:val="single" w:sz="8" w:space="0" w:color="000000"/>
              <w:left w:val="single" w:sz="8" w:space="0" w:color="000000"/>
              <w:right w:val="single" w:sz="8" w:space="0" w:color="000000"/>
            </w:tcBorders>
            <w:vAlign w:val="center"/>
          </w:tcPr>
          <w:p w14:paraId="7C7A6BC0" w14:textId="238B88E6" w:rsidR="009A5911" w:rsidRPr="00652CDB" w:rsidRDefault="009A5911" w:rsidP="00C5145B">
            <w:pPr>
              <w:pStyle w:val="Sangra3detindependiente1"/>
              <w:ind w:left="0"/>
              <w:jc w:val="center"/>
              <w:rPr>
                <w:rFonts w:cs="Arial"/>
                <w:b/>
                <w:bCs/>
                <w:sz w:val="18"/>
                <w:szCs w:val="18"/>
              </w:rPr>
            </w:pPr>
            <w:r>
              <w:rPr>
                <w:rFonts w:cs="Arial"/>
                <w:b/>
                <w:bCs/>
                <w:sz w:val="18"/>
                <w:szCs w:val="18"/>
              </w:rPr>
              <w:t>Única</w:t>
            </w:r>
          </w:p>
        </w:tc>
        <w:tc>
          <w:tcPr>
            <w:tcW w:w="4252" w:type="dxa"/>
            <w:tcBorders>
              <w:top w:val="single" w:sz="8" w:space="0" w:color="000000"/>
              <w:left w:val="single" w:sz="8" w:space="0" w:color="000000"/>
              <w:bottom w:val="single" w:sz="4" w:space="0" w:color="auto"/>
              <w:right w:val="single" w:sz="8" w:space="0" w:color="000000"/>
            </w:tcBorders>
            <w:vAlign w:val="center"/>
          </w:tcPr>
          <w:p w14:paraId="7F84AFD0" w14:textId="313E00F1" w:rsidR="009A5911" w:rsidRPr="00652CDB" w:rsidRDefault="009A5911" w:rsidP="00C13ACA">
            <w:pPr>
              <w:pStyle w:val="Sangra3detindependiente1"/>
              <w:ind w:left="0"/>
              <w:rPr>
                <w:rFonts w:cs="Arial"/>
                <w:sz w:val="18"/>
                <w:szCs w:val="18"/>
              </w:rPr>
            </w:pPr>
            <w:r w:rsidRPr="00C13ACA">
              <w:rPr>
                <w:rFonts w:cs="Arial"/>
                <w:sz w:val="18"/>
                <w:szCs w:val="18"/>
                <w:lang w:val="es-ES"/>
              </w:rPr>
              <w:t xml:space="preserve">Adquisición de equipos de aire acondicionado de precisión tipo </w:t>
            </w:r>
            <w:proofErr w:type="spellStart"/>
            <w:r w:rsidRPr="00C13ACA">
              <w:rPr>
                <w:rFonts w:cs="Arial"/>
                <w:sz w:val="18"/>
                <w:szCs w:val="18"/>
                <w:lang w:val="es-ES"/>
              </w:rPr>
              <w:t>InRow</w:t>
            </w:r>
            <w:proofErr w:type="spellEnd"/>
            <w:r w:rsidRPr="00C13ACA">
              <w:rPr>
                <w:rFonts w:cs="Arial"/>
                <w:sz w:val="18"/>
                <w:szCs w:val="18"/>
                <w:lang w:val="es-ES"/>
              </w:rPr>
              <w:t xml:space="preserve"> de 10 T.R. (</w:t>
            </w:r>
            <w:proofErr w:type="gramStart"/>
            <w:r w:rsidRPr="00C13ACA">
              <w:rPr>
                <w:rFonts w:cs="Arial"/>
                <w:sz w:val="18"/>
                <w:szCs w:val="18"/>
                <w:lang w:val="es-ES"/>
              </w:rPr>
              <w:t>evaporadora)  </w:t>
            </w:r>
            <w:r w:rsidRPr="00C13ACA">
              <w:rPr>
                <w:rFonts w:cs="Arial"/>
                <w:sz w:val="18"/>
                <w:szCs w:val="18"/>
              </w:rPr>
              <w:t> </w:t>
            </w:r>
            <w:proofErr w:type="gramEnd"/>
          </w:p>
        </w:tc>
        <w:tc>
          <w:tcPr>
            <w:tcW w:w="1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hideMark/>
          </w:tcPr>
          <w:p w14:paraId="2059C390" w14:textId="2CA940F3" w:rsidR="009A5911" w:rsidRPr="00652CDB" w:rsidRDefault="009A5911" w:rsidP="00C5145B">
            <w:pPr>
              <w:pStyle w:val="Sangra3detindependiente1"/>
              <w:ind w:left="0"/>
              <w:jc w:val="center"/>
              <w:rPr>
                <w:rFonts w:cs="Arial"/>
                <w:sz w:val="18"/>
                <w:szCs w:val="18"/>
              </w:rPr>
            </w:pPr>
            <w:r>
              <w:rPr>
                <w:rFonts w:cs="Arial"/>
                <w:sz w:val="18"/>
                <w:szCs w:val="18"/>
              </w:rPr>
              <w:t>2</w:t>
            </w:r>
          </w:p>
        </w:tc>
      </w:tr>
      <w:tr w:rsidR="009A5911" w:rsidRPr="00652CDB" w14:paraId="382E2A97" w14:textId="77777777" w:rsidTr="005C67A1">
        <w:trPr>
          <w:trHeight w:val="412"/>
          <w:jc w:val="center"/>
        </w:trPr>
        <w:tc>
          <w:tcPr>
            <w:tcW w:w="841" w:type="dxa"/>
            <w:vMerge/>
            <w:tcBorders>
              <w:left w:val="single" w:sz="8" w:space="0" w:color="000000"/>
              <w:right w:val="single" w:sz="8" w:space="0" w:color="000000"/>
            </w:tcBorders>
            <w:vAlign w:val="center"/>
          </w:tcPr>
          <w:p w14:paraId="41DD8C4C" w14:textId="31BA9E10" w:rsidR="009A5911" w:rsidRPr="00652CDB" w:rsidRDefault="009A5911" w:rsidP="00C5145B">
            <w:pPr>
              <w:pStyle w:val="Sangra3detindependiente1"/>
              <w:ind w:left="0"/>
              <w:jc w:val="center"/>
              <w:rPr>
                <w:rFonts w:cs="Arial"/>
                <w:b/>
                <w:bCs/>
                <w:sz w:val="18"/>
                <w:szCs w:val="18"/>
              </w:rPr>
            </w:pPr>
          </w:p>
        </w:tc>
        <w:tc>
          <w:tcPr>
            <w:tcW w:w="4252" w:type="dxa"/>
            <w:tcBorders>
              <w:top w:val="single" w:sz="8" w:space="0" w:color="000000"/>
              <w:left w:val="single" w:sz="8" w:space="0" w:color="000000"/>
              <w:bottom w:val="single" w:sz="8" w:space="0" w:color="000000"/>
              <w:right w:val="single" w:sz="8" w:space="0" w:color="000000"/>
            </w:tcBorders>
            <w:vAlign w:val="center"/>
          </w:tcPr>
          <w:p w14:paraId="6B5C1088" w14:textId="0BF9C3C0" w:rsidR="009A5911" w:rsidRPr="00652CDB" w:rsidRDefault="009A5911" w:rsidP="00C13ACA">
            <w:pPr>
              <w:pStyle w:val="Sangra3detindependiente1"/>
              <w:ind w:left="0"/>
              <w:rPr>
                <w:rFonts w:cs="Arial"/>
                <w:sz w:val="18"/>
                <w:szCs w:val="18"/>
              </w:rPr>
            </w:pPr>
            <w:r w:rsidRPr="00C13ACA">
              <w:rPr>
                <w:rFonts w:cs="Arial"/>
                <w:sz w:val="18"/>
                <w:szCs w:val="18"/>
                <w:lang w:val="es-ES"/>
              </w:rPr>
              <w:t xml:space="preserve">Adquisición de condensadoras para equipos de aire acondicionado tipo </w:t>
            </w:r>
            <w:proofErr w:type="spellStart"/>
            <w:r w:rsidRPr="00C13ACA">
              <w:rPr>
                <w:rFonts w:cs="Arial"/>
                <w:sz w:val="18"/>
                <w:szCs w:val="18"/>
                <w:lang w:val="es-ES"/>
              </w:rPr>
              <w:t>InRow</w:t>
            </w:r>
            <w:proofErr w:type="spellEnd"/>
            <w:r w:rsidRPr="00C13ACA">
              <w:rPr>
                <w:rFonts w:cs="Arial"/>
                <w:sz w:val="18"/>
                <w:szCs w:val="18"/>
                <w:lang w:val="es-ES"/>
              </w:rPr>
              <w:t xml:space="preserve"> de 10 T.R.  </w:t>
            </w:r>
            <w:r w:rsidRPr="00C13ACA">
              <w:rPr>
                <w:rFonts w:cs="Arial"/>
                <w:sz w:val="18"/>
                <w:szCs w:val="18"/>
              </w:rPr>
              <w:t> </w:t>
            </w:r>
          </w:p>
        </w:tc>
        <w:tc>
          <w:tcPr>
            <w:tcW w:w="12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F311D7" w14:textId="11B0BEE2" w:rsidR="009A5911" w:rsidRPr="00652CDB" w:rsidRDefault="009A5911" w:rsidP="00C5145B">
            <w:pPr>
              <w:pStyle w:val="Sangra3detindependiente1"/>
              <w:ind w:left="0"/>
              <w:jc w:val="center"/>
              <w:rPr>
                <w:rFonts w:cs="Arial"/>
                <w:sz w:val="18"/>
                <w:szCs w:val="18"/>
              </w:rPr>
            </w:pPr>
            <w:r>
              <w:rPr>
                <w:rFonts w:cs="Arial"/>
                <w:sz w:val="18"/>
                <w:szCs w:val="18"/>
              </w:rPr>
              <w:t>2</w:t>
            </w:r>
          </w:p>
        </w:tc>
      </w:tr>
      <w:tr w:rsidR="009A5911" w:rsidRPr="00652CDB" w14:paraId="65BD3739" w14:textId="77777777" w:rsidTr="003D2854">
        <w:trPr>
          <w:trHeight w:val="412"/>
          <w:jc w:val="center"/>
        </w:trPr>
        <w:tc>
          <w:tcPr>
            <w:tcW w:w="841" w:type="dxa"/>
            <w:vMerge/>
            <w:tcBorders>
              <w:left w:val="single" w:sz="8" w:space="0" w:color="000000"/>
              <w:bottom w:val="single" w:sz="4" w:space="0" w:color="auto"/>
              <w:right w:val="single" w:sz="8" w:space="0" w:color="000000"/>
            </w:tcBorders>
            <w:vAlign w:val="center"/>
          </w:tcPr>
          <w:p w14:paraId="338D32BE" w14:textId="77777777" w:rsidR="009A5911" w:rsidRPr="00652CDB" w:rsidRDefault="009A5911" w:rsidP="00C5145B">
            <w:pPr>
              <w:pStyle w:val="Sangra3detindependiente1"/>
              <w:ind w:left="0"/>
              <w:jc w:val="center"/>
              <w:rPr>
                <w:rFonts w:cs="Arial"/>
                <w:b/>
                <w:bCs/>
                <w:sz w:val="18"/>
                <w:szCs w:val="18"/>
              </w:rPr>
            </w:pPr>
          </w:p>
        </w:tc>
        <w:tc>
          <w:tcPr>
            <w:tcW w:w="4252" w:type="dxa"/>
            <w:tcBorders>
              <w:top w:val="single" w:sz="8" w:space="0" w:color="000000"/>
              <w:left w:val="single" w:sz="8" w:space="0" w:color="000000"/>
              <w:bottom w:val="single" w:sz="4" w:space="0" w:color="auto"/>
              <w:right w:val="single" w:sz="8" w:space="0" w:color="000000"/>
            </w:tcBorders>
            <w:vAlign w:val="center"/>
          </w:tcPr>
          <w:p w14:paraId="4AE083D5" w14:textId="6F76AB66" w:rsidR="009A5911" w:rsidRPr="00652CDB" w:rsidRDefault="009A5911" w:rsidP="00C13ACA">
            <w:pPr>
              <w:pStyle w:val="Sangra3detindependiente1"/>
              <w:ind w:left="0"/>
              <w:rPr>
                <w:rFonts w:cs="Arial"/>
                <w:sz w:val="18"/>
                <w:szCs w:val="18"/>
              </w:rPr>
            </w:pPr>
            <w:r w:rsidRPr="00C13ACA">
              <w:rPr>
                <w:rFonts w:cs="Arial"/>
                <w:sz w:val="18"/>
                <w:szCs w:val="18"/>
                <w:lang w:val="es-ES"/>
              </w:rPr>
              <w:t xml:space="preserve">Servicio de instalación, configuración y puesta en marcha de 2 equipos de aire acondicionado de precisión tipo </w:t>
            </w:r>
            <w:proofErr w:type="spellStart"/>
            <w:r w:rsidRPr="00C13ACA">
              <w:rPr>
                <w:rFonts w:cs="Arial"/>
                <w:sz w:val="18"/>
                <w:szCs w:val="18"/>
                <w:lang w:val="es-ES"/>
              </w:rPr>
              <w:t>InRow</w:t>
            </w:r>
            <w:proofErr w:type="spellEnd"/>
            <w:r w:rsidRPr="00C13ACA">
              <w:rPr>
                <w:rFonts w:cs="Arial"/>
                <w:sz w:val="18"/>
                <w:szCs w:val="18"/>
                <w:lang w:val="es-ES"/>
              </w:rPr>
              <w:t xml:space="preserve"> de 10 T.R.  </w:t>
            </w:r>
            <w:r w:rsidRPr="00C13ACA">
              <w:rPr>
                <w:rFonts w:cs="Arial"/>
                <w:sz w:val="18"/>
                <w:szCs w:val="18"/>
              </w:rPr>
              <w:t> </w:t>
            </w:r>
          </w:p>
        </w:tc>
        <w:tc>
          <w:tcPr>
            <w:tcW w:w="121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222E4FEF" w14:textId="4497A1C5" w:rsidR="009A5911" w:rsidRPr="00652CDB" w:rsidRDefault="009A5911" w:rsidP="00C5145B">
            <w:pPr>
              <w:pStyle w:val="Sangra3detindependiente1"/>
              <w:ind w:left="0"/>
              <w:jc w:val="center"/>
              <w:rPr>
                <w:rFonts w:cs="Arial"/>
                <w:sz w:val="18"/>
                <w:szCs w:val="18"/>
              </w:rPr>
            </w:pPr>
            <w:r>
              <w:rPr>
                <w:rFonts w:cs="Arial"/>
                <w:sz w:val="18"/>
                <w:szCs w:val="18"/>
              </w:rPr>
              <w:t>1</w:t>
            </w:r>
          </w:p>
        </w:tc>
      </w:tr>
    </w:tbl>
    <w:p w14:paraId="331CBE67" w14:textId="77777777" w:rsidR="00C5145B" w:rsidRPr="00652CDB" w:rsidRDefault="00C5145B" w:rsidP="00E41AA2">
      <w:pPr>
        <w:ind w:left="709"/>
        <w:jc w:val="both"/>
        <w:rPr>
          <w:rFonts w:ascii="Arial" w:hAnsi="Arial" w:cs="Arial"/>
        </w:rPr>
      </w:pPr>
    </w:p>
    <w:p w14:paraId="71E6F7A9" w14:textId="7EBCACBA" w:rsidR="001E3984" w:rsidRPr="00652CDB" w:rsidRDefault="00610BF9" w:rsidP="00E41AA2">
      <w:pPr>
        <w:ind w:left="709"/>
        <w:jc w:val="both"/>
        <w:rPr>
          <w:rFonts w:ascii="Arial" w:hAnsi="Arial"/>
        </w:rPr>
      </w:pPr>
      <w:r w:rsidRPr="00652CDB">
        <w:rPr>
          <w:rFonts w:ascii="Arial" w:hAnsi="Arial" w:cs="Arial"/>
        </w:rPr>
        <w:t xml:space="preserve">Para la presente contratación se cuenta con presupuesto autorizado para ejercer </w:t>
      </w:r>
      <w:r w:rsidR="00076335" w:rsidRPr="00652CDB">
        <w:rPr>
          <w:rFonts w:ascii="Arial" w:hAnsi="Arial" w:cs="Arial"/>
        </w:rPr>
        <w:t xml:space="preserve">recursos en </w:t>
      </w:r>
      <w:r w:rsidRPr="00652CDB">
        <w:rPr>
          <w:rFonts w:ascii="Arial" w:hAnsi="Arial" w:cs="Arial"/>
        </w:rPr>
        <w:t>la</w:t>
      </w:r>
      <w:r w:rsidR="00C13ACA">
        <w:rPr>
          <w:rFonts w:ascii="Arial" w:hAnsi="Arial" w:cs="Arial"/>
        </w:rPr>
        <w:t>s</w:t>
      </w:r>
      <w:r w:rsidR="009664A4" w:rsidRPr="00652CDB">
        <w:rPr>
          <w:rFonts w:ascii="Arial" w:hAnsi="Arial" w:cs="Arial"/>
        </w:rPr>
        <w:t xml:space="preserve"> </w:t>
      </w:r>
      <w:r w:rsidRPr="00652CDB">
        <w:rPr>
          <w:rFonts w:ascii="Arial" w:hAnsi="Arial" w:cs="Arial"/>
        </w:rPr>
        <w:t>partida</w:t>
      </w:r>
      <w:r w:rsidR="00C13ACA">
        <w:rPr>
          <w:rFonts w:ascii="Arial" w:hAnsi="Arial" w:cs="Arial"/>
        </w:rPr>
        <w:t>s</w:t>
      </w:r>
      <w:r w:rsidRPr="00652CDB">
        <w:rPr>
          <w:rFonts w:ascii="Arial" w:hAnsi="Arial" w:cs="Arial"/>
        </w:rPr>
        <w:t xml:space="preserve"> </w:t>
      </w:r>
      <w:r w:rsidRPr="00652CDB">
        <w:rPr>
          <w:rFonts w:ascii="Arial" w:hAnsi="Arial"/>
        </w:rPr>
        <w:t>presupuestal</w:t>
      </w:r>
      <w:r w:rsidR="00C13ACA">
        <w:rPr>
          <w:rFonts w:ascii="Arial" w:hAnsi="Arial"/>
        </w:rPr>
        <w:t>es</w:t>
      </w:r>
      <w:r w:rsidR="003149F3" w:rsidRPr="00652CDB">
        <w:rPr>
          <w:rFonts w:ascii="Arial" w:hAnsi="Arial"/>
        </w:rPr>
        <w:t xml:space="preserve"> </w:t>
      </w:r>
      <w:r w:rsidR="00C13ACA" w:rsidRPr="00F70B8B">
        <w:rPr>
          <w:rFonts w:ascii="Arial" w:hAnsi="Arial"/>
          <w:b/>
          <w:bCs/>
        </w:rPr>
        <w:t>51901</w:t>
      </w:r>
      <w:r w:rsidR="00535D65" w:rsidRPr="00652CDB">
        <w:rPr>
          <w:rFonts w:ascii="Arial" w:hAnsi="Arial"/>
        </w:rPr>
        <w:t xml:space="preserve"> </w:t>
      </w:r>
      <w:r w:rsidR="00331D57" w:rsidRPr="00652CDB">
        <w:rPr>
          <w:rFonts w:ascii="Arial" w:hAnsi="Arial"/>
        </w:rPr>
        <w:t>“</w:t>
      </w:r>
      <w:r w:rsidR="00A81391" w:rsidRPr="00A81391">
        <w:rPr>
          <w:rFonts w:ascii="Arial" w:hAnsi="Arial"/>
        </w:rPr>
        <w:t>Equipo de Administración</w:t>
      </w:r>
      <w:r w:rsidR="00A203AB" w:rsidRPr="00652CDB">
        <w:rPr>
          <w:rFonts w:ascii="Arial" w:hAnsi="Arial"/>
        </w:rPr>
        <w:t>”</w:t>
      </w:r>
      <w:r w:rsidR="00C13ACA">
        <w:rPr>
          <w:rFonts w:ascii="Arial" w:hAnsi="Arial"/>
        </w:rPr>
        <w:t xml:space="preserve"> y </w:t>
      </w:r>
      <w:r w:rsidR="00C13ACA" w:rsidRPr="00F70B8B">
        <w:rPr>
          <w:rFonts w:ascii="Arial" w:hAnsi="Arial"/>
          <w:b/>
          <w:bCs/>
        </w:rPr>
        <w:t>35701</w:t>
      </w:r>
      <w:r w:rsidR="00A81391">
        <w:rPr>
          <w:rFonts w:ascii="Arial" w:hAnsi="Arial"/>
        </w:rPr>
        <w:t xml:space="preserve"> “</w:t>
      </w:r>
      <w:r w:rsidR="00A81391" w:rsidRPr="00A81391">
        <w:rPr>
          <w:rFonts w:ascii="Arial" w:hAnsi="Arial"/>
        </w:rPr>
        <w:t>Mantenimiento y conservación de maquinaria y equipo</w:t>
      </w:r>
      <w:r w:rsidR="00A81391">
        <w:rPr>
          <w:rFonts w:ascii="Arial" w:hAnsi="Arial"/>
        </w:rPr>
        <w:t>”</w:t>
      </w:r>
    </w:p>
    <w:p w14:paraId="6018493C" w14:textId="77777777" w:rsidR="00F31128" w:rsidRPr="00652CDB" w:rsidRDefault="00F31128" w:rsidP="00F31128">
      <w:pPr>
        <w:pStyle w:val="Sangra3detindependiente1"/>
        <w:spacing w:before="120" w:after="120"/>
        <w:ind w:left="709"/>
        <w:rPr>
          <w:rFonts w:cs="Arial"/>
          <w:sz w:val="20"/>
        </w:rPr>
      </w:pPr>
    </w:p>
    <w:p w14:paraId="5D0896BD" w14:textId="1D7B18B9" w:rsidR="007210C9" w:rsidRPr="00652CDB" w:rsidRDefault="00412321" w:rsidP="00DE46C3">
      <w:pPr>
        <w:pStyle w:val="Ttulo1"/>
        <w:numPr>
          <w:ilvl w:val="1"/>
          <w:numId w:val="1"/>
        </w:numPr>
        <w:spacing w:before="120" w:after="120"/>
        <w:jc w:val="both"/>
        <w:rPr>
          <w:rFonts w:cs="Arial"/>
          <w:bCs/>
          <w:color w:val="244061" w:themeColor="accent1" w:themeShade="80"/>
          <w:sz w:val="20"/>
          <w:lang w:val="es-ES_tradnl"/>
        </w:rPr>
      </w:pPr>
      <w:bookmarkStart w:id="69" w:name="_Toc434004082"/>
      <w:bookmarkStart w:id="70" w:name="_Toc210384005"/>
      <w:r w:rsidRPr="00652CDB">
        <w:rPr>
          <w:rFonts w:cs="Arial"/>
          <w:bCs/>
          <w:color w:val="244061" w:themeColor="accent1" w:themeShade="80"/>
          <w:sz w:val="20"/>
          <w:lang w:val="es-ES_tradnl"/>
        </w:rPr>
        <w:t>Vigencia</w:t>
      </w:r>
      <w:bookmarkEnd w:id="65"/>
      <w:r w:rsidRPr="00652CDB">
        <w:rPr>
          <w:rFonts w:cs="Arial"/>
          <w:bCs/>
          <w:color w:val="244061" w:themeColor="accent1" w:themeShade="80"/>
          <w:sz w:val="20"/>
          <w:lang w:val="es-ES_tradnl"/>
        </w:rPr>
        <w:t xml:space="preserve"> del contrato</w:t>
      </w:r>
      <w:bookmarkStart w:id="71" w:name="_Toc289064564"/>
      <w:bookmarkStart w:id="72" w:name="_Toc298959961"/>
      <w:bookmarkStart w:id="73" w:name="_Toc289064565"/>
      <w:bookmarkEnd w:id="66"/>
      <w:bookmarkEnd w:id="67"/>
      <w:bookmarkEnd w:id="69"/>
      <w:bookmarkEnd w:id="70"/>
    </w:p>
    <w:p w14:paraId="7631464F" w14:textId="185ED55F" w:rsidR="00BB22D9" w:rsidRDefault="00B0389D" w:rsidP="00412321">
      <w:pPr>
        <w:pStyle w:val="Texto0"/>
        <w:tabs>
          <w:tab w:val="left" w:pos="567"/>
        </w:tabs>
        <w:spacing w:before="120" w:after="120" w:line="240" w:lineRule="auto"/>
        <w:ind w:left="709" w:firstLine="0"/>
        <w:rPr>
          <w:sz w:val="20"/>
          <w:lang w:val="es-ES_tradnl"/>
        </w:rPr>
      </w:pPr>
      <w:r w:rsidRPr="00B0389D">
        <w:rPr>
          <w:sz w:val="20"/>
          <w:lang w:val="es-ES_tradnl"/>
        </w:rPr>
        <w:t xml:space="preserve">La vigencia de la contratación será </w:t>
      </w:r>
      <w:bookmarkStart w:id="74" w:name="_Hlk210650433"/>
      <w:r w:rsidRPr="00B0389D">
        <w:rPr>
          <w:sz w:val="20"/>
          <w:lang w:val="es-ES_tradnl"/>
        </w:rPr>
        <w:t>a partir de la notificación de fallo y hasta el 31 de diciembre de 2026</w:t>
      </w:r>
      <w:bookmarkEnd w:id="74"/>
      <w:r w:rsidRPr="00B0389D">
        <w:rPr>
          <w:sz w:val="20"/>
          <w:lang w:val="es-ES_tradnl"/>
        </w:rPr>
        <w:t>.</w:t>
      </w:r>
    </w:p>
    <w:p w14:paraId="2856BCF8" w14:textId="79B641AC" w:rsidR="00412321" w:rsidRPr="00652CDB" w:rsidRDefault="00C63F3B" w:rsidP="09BB8F3F">
      <w:pPr>
        <w:pStyle w:val="Texto0"/>
        <w:tabs>
          <w:tab w:val="left" w:pos="567"/>
        </w:tabs>
        <w:spacing w:before="120" w:after="120" w:line="240" w:lineRule="auto"/>
        <w:ind w:left="709" w:firstLine="0"/>
        <w:rPr>
          <w:sz w:val="20"/>
        </w:rPr>
      </w:pPr>
      <w:r w:rsidRPr="09BB8F3F">
        <w:rPr>
          <w:sz w:val="20"/>
        </w:rPr>
        <w:t xml:space="preserve">Para efecto de lo anterior, con fundamento en el artículo 55 del REGLAMENTO con la notificación del Fallo serán exigibles los derechos y obligaciones establecidos en el modelo de contrato de </w:t>
      </w:r>
      <w:r w:rsidR="008005A7" w:rsidRPr="09BB8F3F">
        <w:rPr>
          <w:sz w:val="20"/>
        </w:rPr>
        <w:t>e</w:t>
      </w:r>
      <w:r w:rsidRPr="09BB8F3F">
        <w:rPr>
          <w:sz w:val="20"/>
        </w:rPr>
        <w:t>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entrega de los bienes de acuerdo con lo establecido en la presente convocatoria</w:t>
      </w:r>
      <w:r w:rsidR="00412321" w:rsidRPr="09BB8F3F">
        <w:rPr>
          <w:sz w:val="20"/>
        </w:rPr>
        <w:t>.</w:t>
      </w:r>
    </w:p>
    <w:p w14:paraId="229C34F6" w14:textId="77777777" w:rsidR="00DB4788" w:rsidRPr="00652CDB" w:rsidRDefault="00DB4788" w:rsidP="00412321">
      <w:pPr>
        <w:pStyle w:val="Texto0"/>
        <w:tabs>
          <w:tab w:val="left" w:pos="567"/>
        </w:tabs>
        <w:spacing w:before="120" w:after="120" w:line="240" w:lineRule="auto"/>
        <w:ind w:left="709" w:firstLine="0"/>
        <w:rPr>
          <w:sz w:val="20"/>
          <w:lang w:val="es-ES_tradnl"/>
        </w:rPr>
      </w:pPr>
    </w:p>
    <w:p w14:paraId="039D969B" w14:textId="58DB247D" w:rsidR="00577489" w:rsidRPr="00652CDB" w:rsidRDefault="00412321" w:rsidP="00577489">
      <w:pPr>
        <w:pStyle w:val="Ttulo1"/>
        <w:numPr>
          <w:ilvl w:val="1"/>
          <w:numId w:val="1"/>
        </w:numPr>
        <w:spacing w:before="120" w:after="120"/>
        <w:jc w:val="both"/>
        <w:rPr>
          <w:rFonts w:cs="Arial"/>
          <w:bCs/>
          <w:color w:val="244061"/>
          <w:sz w:val="20"/>
          <w:lang w:val="es-ES_tradnl"/>
        </w:rPr>
      </w:pPr>
      <w:bookmarkStart w:id="75" w:name="_Toc314085295"/>
      <w:bookmarkStart w:id="76" w:name="_Toc314094116"/>
      <w:bookmarkStart w:id="77" w:name="_Toc434004083"/>
      <w:bookmarkStart w:id="78" w:name="_Toc210384006"/>
      <w:r w:rsidRPr="00652CDB">
        <w:rPr>
          <w:rFonts w:cs="Arial"/>
          <w:bCs/>
          <w:color w:val="244061" w:themeColor="accent1" w:themeShade="80"/>
          <w:sz w:val="20"/>
          <w:lang w:val="es-ES_tradnl"/>
        </w:rPr>
        <w:t xml:space="preserve">Plazo, lugar y condiciones para </w:t>
      </w:r>
      <w:bookmarkStart w:id="79" w:name="_Toc390246797"/>
      <w:bookmarkEnd w:id="75"/>
      <w:bookmarkEnd w:id="76"/>
      <w:r w:rsidRPr="00652CDB">
        <w:rPr>
          <w:rFonts w:cs="Arial"/>
          <w:bCs/>
          <w:color w:val="244061" w:themeColor="accent1" w:themeShade="80"/>
          <w:sz w:val="20"/>
          <w:lang w:val="es-ES_tradnl"/>
        </w:rPr>
        <w:t xml:space="preserve">la </w:t>
      </w:r>
      <w:bookmarkStart w:id="80" w:name="_Toc314085297"/>
      <w:bookmarkStart w:id="81" w:name="_Toc314094118"/>
      <w:bookmarkEnd w:id="77"/>
      <w:bookmarkEnd w:id="79"/>
      <w:r w:rsidR="00577489" w:rsidRPr="00652CDB">
        <w:rPr>
          <w:rFonts w:cs="Arial"/>
          <w:bCs/>
          <w:color w:val="244061"/>
          <w:sz w:val="20"/>
          <w:lang w:val="es-ES_tradnl"/>
        </w:rPr>
        <w:t>entrega de los bienes</w:t>
      </w:r>
      <w:r w:rsidR="00646420" w:rsidRPr="00652CDB">
        <w:rPr>
          <w:rFonts w:cs="Arial"/>
          <w:bCs/>
          <w:color w:val="244061"/>
          <w:sz w:val="20"/>
          <w:lang w:val="es-ES_tradnl"/>
        </w:rPr>
        <w:t xml:space="preserve"> </w:t>
      </w:r>
      <w:r w:rsidR="00DC700E" w:rsidRPr="00652CDB">
        <w:rPr>
          <w:rFonts w:cs="Arial"/>
          <w:bCs/>
          <w:color w:val="244061"/>
          <w:sz w:val="20"/>
          <w:lang w:val="es-ES_tradnl"/>
        </w:rPr>
        <w:t xml:space="preserve">y </w:t>
      </w:r>
      <w:r w:rsidR="003D115D" w:rsidRPr="00652CDB">
        <w:rPr>
          <w:rFonts w:cs="Arial"/>
          <w:bCs/>
          <w:color w:val="244061"/>
          <w:sz w:val="20"/>
          <w:lang w:val="es-ES_tradnl"/>
        </w:rPr>
        <w:t>prestación de</w:t>
      </w:r>
      <w:r w:rsidR="00B0389D">
        <w:rPr>
          <w:rFonts w:cs="Arial"/>
          <w:bCs/>
          <w:color w:val="244061"/>
          <w:sz w:val="20"/>
          <w:lang w:val="es-ES_tradnl"/>
        </w:rPr>
        <w:t>l</w:t>
      </w:r>
      <w:r w:rsidR="003D115D" w:rsidRPr="00652CDB">
        <w:rPr>
          <w:rFonts w:cs="Arial"/>
          <w:bCs/>
          <w:color w:val="244061"/>
          <w:sz w:val="20"/>
          <w:lang w:val="es-ES_tradnl"/>
        </w:rPr>
        <w:t xml:space="preserve"> </w:t>
      </w:r>
      <w:r w:rsidR="00DC700E" w:rsidRPr="00652CDB">
        <w:rPr>
          <w:rFonts w:cs="Arial"/>
          <w:bCs/>
          <w:color w:val="244061"/>
          <w:sz w:val="20"/>
          <w:lang w:val="es-ES_tradnl"/>
        </w:rPr>
        <w:t>servicio</w:t>
      </w:r>
      <w:bookmarkEnd w:id="78"/>
    </w:p>
    <w:p w14:paraId="474CA1E9" w14:textId="5796BB19" w:rsidR="000E0297" w:rsidRPr="00652CDB" w:rsidRDefault="00DE746B" w:rsidP="003B152F">
      <w:pPr>
        <w:pStyle w:val="Ttulo1"/>
        <w:numPr>
          <w:ilvl w:val="2"/>
          <w:numId w:val="1"/>
        </w:numPr>
        <w:spacing w:before="120" w:after="120"/>
        <w:jc w:val="both"/>
        <w:rPr>
          <w:rFonts w:cs="Arial"/>
          <w:bCs/>
          <w:color w:val="244061"/>
          <w:sz w:val="20"/>
          <w:lang w:val="es-ES_tradnl"/>
        </w:rPr>
      </w:pPr>
      <w:bookmarkStart w:id="82" w:name="_Toc53156866"/>
      <w:bookmarkStart w:id="83" w:name="_Toc63362007"/>
      <w:bookmarkStart w:id="84" w:name="_Toc64362761"/>
      <w:bookmarkStart w:id="85" w:name="_Toc84251151"/>
      <w:bookmarkStart w:id="86" w:name="_Toc84352550"/>
      <w:bookmarkStart w:id="87" w:name="_Toc200643739"/>
      <w:bookmarkStart w:id="88" w:name="_Toc210384007"/>
      <w:r w:rsidRPr="00652CDB">
        <w:rPr>
          <w:rFonts w:cs="Arial"/>
          <w:bCs/>
          <w:color w:val="244061" w:themeColor="accent1" w:themeShade="80"/>
          <w:sz w:val="20"/>
          <w:lang w:val="es-ES_tradnl"/>
        </w:rPr>
        <w:t>Plazo</w:t>
      </w:r>
      <w:r w:rsidR="0063073B" w:rsidRPr="00652CDB">
        <w:rPr>
          <w:rFonts w:cs="Arial"/>
          <w:bCs/>
          <w:color w:val="244061" w:themeColor="accent1" w:themeShade="80"/>
          <w:sz w:val="20"/>
          <w:lang w:val="es-ES_tradnl"/>
        </w:rPr>
        <w:t xml:space="preserve"> </w:t>
      </w:r>
      <w:r w:rsidRPr="00652CDB">
        <w:rPr>
          <w:rFonts w:cs="Arial"/>
          <w:bCs/>
          <w:color w:val="244061" w:themeColor="accent1" w:themeShade="80"/>
          <w:sz w:val="20"/>
          <w:lang w:val="es-ES_tradnl"/>
        </w:rPr>
        <w:t>para la</w:t>
      </w:r>
      <w:r w:rsidR="00B528FD" w:rsidRPr="00652CDB">
        <w:rPr>
          <w:rFonts w:cs="Arial"/>
          <w:bCs/>
          <w:color w:val="244061" w:themeColor="accent1" w:themeShade="80"/>
          <w:sz w:val="20"/>
          <w:lang w:val="es-ES_tradnl"/>
        </w:rPr>
        <w:t xml:space="preserve"> </w:t>
      </w:r>
      <w:bookmarkStart w:id="89" w:name="_Toc390246798"/>
      <w:r w:rsidR="00577489" w:rsidRPr="00652CDB">
        <w:rPr>
          <w:rFonts w:cs="Arial"/>
          <w:bCs/>
          <w:color w:val="244061" w:themeColor="accent1" w:themeShade="80"/>
          <w:sz w:val="20"/>
          <w:lang w:val="es-ES_tradnl"/>
        </w:rPr>
        <w:t xml:space="preserve">entrega </w:t>
      </w:r>
      <w:r w:rsidR="002F1A54" w:rsidRPr="00652CDB">
        <w:rPr>
          <w:rFonts w:cs="Arial"/>
          <w:bCs/>
          <w:color w:val="244061" w:themeColor="accent1" w:themeShade="80"/>
          <w:sz w:val="20"/>
          <w:lang w:val="es-ES_tradnl"/>
        </w:rPr>
        <w:t xml:space="preserve">de los </w:t>
      </w:r>
      <w:bookmarkEnd w:id="82"/>
      <w:bookmarkEnd w:id="83"/>
      <w:bookmarkEnd w:id="84"/>
      <w:bookmarkEnd w:id="85"/>
      <w:bookmarkEnd w:id="86"/>
      <w:r w:rsidR="00646420" w:rsidRPr="00652CDB">
        <w:rPr>
          <w:rFonts w:cs="Arial"/>
          <w:bCs/>
          <w:color w:val="244061"/>
          <w:sz w:val="20"/>
          <w:lang w:val="es-ES_tradnl"/>
        </w:rPr>
        <w:t>bienes</w:t>
      </w:r>
      <w:bookmarkStart w:id="90" w:name="_Toc390246799"/>
      <w:bookmarkEnd w:id="87"/>
      <w:bookmarkEnd w:id="89"/>
      <w:r w:rsidR="00B0389D">
        <w:rPr>
          <w:rFonts w:cs="Arial"/>
          <w:bCs/>
          <w:color w:val="244061"/>
          <w:sz w:val="20"/>
          <w:lang w:val="es-ES_tradnl"/>
        </w:rPr>
        <w:t xml:space="preserve"> y prestación del servicio</w:t>
      </w:r>
      <w:bookmarkEnd w:id="88"/>
      <w:r w:rsidR="002F1A54" w:rsidRPr="00652CDB">
        <w:rPr>
          <w:rFonts w:cs="Arial"/>
          <w:bCs/>
          <w:color w:val="244061"/>
          <w:sz w:val="20"/>
          <w:lang w:val="es-ES_tradnl"/>
        </w:rPr>
        <w:t xml:space="preserve"> </w:t>
      </w:r>
    </w:p>
    <w:p w14:paraId="5B3ABB59" w14:textId="1D00DA7F" w:rsidR="00B0389D" w:rsidRPr="00B0389D" w:rsidRDefault="00B0389D" w:rsidP="00D41DFB">
      <w:pPr>
        <w:ind w:left="720" w:right="23"/>
        <w:jc w:val="both"/>
        <w:rPr>
          <w:rFonts w:ascii="Arial" w:hAnsi="Arial"/>
          <w:snapToGrid w:val="0"/>
          <w:lang w:val="es-ES"/>
        </w:rPr>
      </w:pPr>
      <w:bookmarkStart w:id="91" w:name="_Hlk210650575"/>
      <w:bookmarkStart w:id="92" w:name="_Hlk195623027"/>
      <w:r w:rsidRPr="00B0389D">
        <w:rPr>
          <w:rFonts w:ascii="Arial" w:hAnsi="Arial"/>
          <w:snapToGrid w:val="0"/>
          <w:lang w:val="es-ES"/>
        </w:rPr>
        <w:t xml:space="preserve">El plazo de entrega de los bienes y realización del servicio será de 60 días naturales, </w:t>
      </w:r>
      <w:r w:rsidR="00D41DFB">
        <w:rPr>
          <w:rFonts w:ascii="Arial" w:hAnsi="Arial"/>
          <w:snapToGrid w:val="0"/>
          <w:lang w:val="es-ES"/>
        </w:rPr>
        <w:t>c</w:t>
      </w:r>
      <w:r w:rsidRPr="00B0389D">
        <w:rPr>
          <w:rFonts w:ascii="Arial" w:hAnsi="Arial"/>
          <w:snapToGrid w:val="0"/>
          <w:lang w:val="es-ES"/>
        </w:rPr>
        <w:t>ontados a partir de la notificación de fallo, sin exceder el ejercicio fiscal 2025</w:t>
      </w:r>
      <w:bookmarkEnd w:id="91"/>
      <w:r w:rsidR="00D41DFB">
        <w:rPr>
          <w:rFonts w:ascii="Arial" w:hAnsi="Arial"/>
          <w:snapToGrid w:val="0"/>
          <w:lang w:val="es-ES"/>
        </w:rPr>
        <w:t>.</w:t>
      </w:r>
      <w:r w:rsidRPr="00B0389D">
        <w:rPr>
          <w:rFonts w:ascii="Arial" w:hAnsi="Arial"/>
          <w:snapToGrid w:val="0"/>
          <w:lang w:val="es-ES"/>
        </w:rPr>
        <w:t xml:space="preserve"> </w:t>
      </w:r>
    </w:p>
    <w:p w14:paraId="194F41EC" w14:textId="3162D3B0" w:rsidR="007B2A79" w:rsidRDefault="00B0389D" w:rsidP="00B0389D">
      <w:pPr>
        <w:ind w:left="720" w:right="732"/>
        <w:jc w:val="both"/>
        <w:rPr>
          <w:rFonts w:ascii="Arial" w:hAnsi="Arial"/>
          <w:snapToGrid w:val="0"/>
        </w:rPr>
      </w:pPr>
      <w:r w:rsidRPr="00B0389D">
        <w:rPr>
          <w:rFonts w:ascii="Arial" w:hAnsi="Arial"/>
          <w:b/>
          <w:bCs/>
          <w:snapToGrid w:val="0"/>
          <w:lang w:val="es-ES"/>
        </w:rPr>
        <w:lastRenderedPageBreak/>
        <w:cr/>
      </w:r>
    </w:p>
    <w:p w14:paraId="2205EF81" w14:textId="77777777" w:rsidR="00BB22D9" w:rsidRPr="00652CDB" w:rsidRDefault="00BB22D9" w:rsidP="00434013">
      <w:pPr>
        <w:ind w:left="720" w:right="732"/>
        <w:jc w:val="both"/>
        <w:rPr>
          <w:rFonts w:ascii="Arial" w:hAnsi="Arial"/>
          <w:snapToGrid w:val="0"/>
        </w:rPr>
      </w:pPr>
    </w:p>
    <w:p w14:paraId="56D54BD5" w14:textId="0D7BCA16" w:rsidR="00BB22D9" w:rsidRDefault="00B0389D" w:rsidP="00B0389D">
      <w:pPr>
        <w:ind w:left="720" w:right="732"/>
        <w:jc w:val="both"/>
        <w:rPr>
          <w:rFonts w:ascii="Arial" w:hAnsi="Arial"/>
          <w:snapToGrid w:val="0"/>
          <w:lang w:val="es-ES"/>
        </w:rPr>
      </w:pPr>
      <w:r w:rsidRPr="00B0389D">
        <w:rPr>
          <w:rFonts w:ascii="Arial" w:hAnsi="Arial"/>
          <w:snapToGrid w:val="0"/>
          <w:lang w:val="es-ES"/>
        </w:rPr>
        <w:t xml:space="preserve">El plazo para la presentación de los entregables será conforme a las fechas establecidas en el apartado de 16. ENTREGABLES del </w:t>
      </w:r>
      <w:r w:rsidR="00D41DFB">
        <w:rPr>
          <w:rFonts w:ascii="Arial" w:hAnsi="Arial"/>
          <w:snapToGrid w:val="0"/>
          <w:lang w:val="es-ES"/>
        </w:rPr>
        <w:t>Anexo 1 “Especificaciones técnicas”.</w:t>
      </w:r>
    </w:p>
    <w:p w14:paraId="01721AE1" w14:textId="77777777" w:rsidR="00D41DFB" w:rsidRPr="00B0389D" w:rsidRDefault="00D41DFB" w:rsidP="00B0389D">
      <w:pPr>
        <w:ind w:left="720" w:right="732"/>
        <w:jc w:val="both"/>
        <w:rPr>
          <w:rFonts w:ascii="Arial" w:hAnsi="Arial"/>
          <w:snapToGrid w:val="0"/>
          <w:lang w:val="es-ES"/>
        </w:rPr>
      </w:pPr>
    </w:p>
    <w:p w14:paraId="23D885A1" w14:textId="3339EBB7" w:rsidR="00C07A9F" w:rsidRPr="00652CDB" w:rsidRDefault="00C07A9F" w:rsidP="00C07A9F">
      <w:pPr>
        <w:pStyle w:val="Ttulo1"/>
        <w:numPr>
          <w:ilvl w:val="2"/>
          <w:numId w:val="1"/>
        </w:numPr>
        <w:spacing w:before="120" w:after="120"/>
        <w:jc w:val="both"/>
        <w:rPr>
          <w:rFonts w:cs="Arial"/>
          <w:bCs/>
          <w:color w:val="244061" w:themeColor="accent1" w:themeShade="80"/>
          <w:sz w:val="20"/>
          <w:lang w:val="es-ES_tradnl"/>
        </w:rPr>
      </w:pPr>
      <w:bookmarkStart w:id="93" w:name="_Toc200643741"/>
      <w:bookmarkStart w:id="94" w:name="_Toc210384008"/>
      <w:bookmarkEnd w:id="92"/>
      <w:r w:rsidRPr="00652CDB">
        <w:rPr>
          <w:rFonts w:cs="Arial"/>
          <w:bCs/>
          <w:color w:val="244061" w:themeColor="accent1" w:themeShade="80"/>
          <w:sz w:val="20"/>
          <w:lang w:val="es-ES_tradnl"/>
        </w:rPr>
        <w:t>Lugar para la entrega de los bienes</w:t>
      </w:r>
      <w:bookmarkEnd w:id="93"/>
      <w:r w:rsidR="00215AD9">
        <w:rPr>
          <w:rFonts w:cs="Arial"/>
          <w:bCs/>
          <w:color w:val="244061" w:themeColor="accent1" w:themeShade="80"/>
          <w:sz w:val="20"/>
          <w:lang w:val="es-ES_tradnl"/>
        </w:rPr>
        <w:t xml:space="preserve"> y prestación del servicio</w:t>
      </w:r>
      <w:bookmarkEnd w:id="94"/>
    </w:p>
    <w:p w14:paraId="6D6D68B1" w14:textId="6E689C92" w:rsidR="00B0389D" w:rsidRPr="00B0389D" w:rsidRDefault="00B0389D" w:rsidP="008E657B">
      <w:pPr>
        <w:widowControl w:val="0"/>
        <w:spacing w:before="119"/>
        <w:ind w:left="709" w:right="23"/>
        <w:jc w:val="both"/>
        <w:rPr>
          <w:rFonts w:ascii="Arial" w:hAnsi="Arial"/>
          <w:snapToGrid w:val="0"/>
          <w:lang w:val="es-MX"/>
        </w:rPr>
      </w:pPr>
      <w:bookmarkStart w:id="95" w:name="_Hlk195608262"/>
      <w:r w:rsidRPr="00B0389D">
        <w:rPr>
          <w:rFonts w:ascii="Arial" w:hAnsi="Arial"/>
          <w:snapToGrid w:val="0"/>
          <w:lang w:val="es-MX"/>
        </w:rPr>
        <w:t>El Proveedor debe proporcionar los bienes y servicios, de lunes a domingo en un horario de 09:00 a 18:00 horas</w:t>
      </w:r>
      <w:r w:rsidR="008E657B">
        <w:rPr>
          <w:rFonts w:ascii="Arial" w:hAnsi="Arial"/>
          <w:snapToGrid w:val="0"/>
          <w:lang w:val="es-MX"/>
        </w:rPr>
        <w:t xml:space="preserve"> en el </w:t>
      </w:r>
      <w:r w:rsidR="008E657B" w:rsidRPr="008E657B">
        <w:rPr>
          <w:rFonts w:ascii="Arial" w:hAnsi="Arial"/>
          <w:snapToGrid w:val="0"/>
          <w:lang w:val="es-MX"/>
        </w:rPr>
        <w:t>Centro de Cómputo Secundario</w:t>
      </w:r>
      <w:r w:rsidR="008E657B">
        <w:rPr>
          <w:rFonts w:ascii="Arial" w:hAnsi="Arial"/>
          <w:snapToGrid w:val="0"/>
          <w:lang w:val="es-MX"/>
        </w:rPr>
        <w:t>, ubicado en</w:t>
      </w:r>
      <w:r w:rsidR="008E657B" w:rsidRPr="008E657B">
        <w:rPr>
          <w:rFonts w:ascii="Arial" w:hAnsi="Arial"/>
          <w:snapToGrid w:val="0"/>
          <w:lang w:val="es-MX"/>
        </w:rPr>
        <w:t xml:space="preserve"> Boulevard Adolfo López Mateos 239, Colonia Las Águilas, Alcaldía Álvaro Obregón, Código Postal 01710, CDMX.</w:t>
      </w:r>
    </w:p>
    <w:p w14:paraId="19562FC9" w14:textId="77777777" w:rsidR="00B0389D" w:rsidRPr="00B0389D" w:rsidRDefault="00B0389D" w:rsidP="00B0389D">
      <w:pPr>
        <w:widowControl w:val="0"/>
        <w:spacing w:before="119"/>
        <w:ind w:left="709" w:right="23"/>
        <w:jc w:val="both"/>
        <w:rPr>
          <w:rFonts w:ascii="Arial" w:hAnsi="Arial"/>
          <w:snapToGrid w:val="0"/>
          <w:lang w:val="es-MX"/>
        </w:rPr>
      </w:pPr>
      <w:r w:rsidRPr="00B0389D">
        <w:rPr>
          <w:rFonts w:ascii="Arial" w:hAnsi="Arial"/>
          <w:snapToGrid w:val="0"/>
          <w:lang w:val="es-MX"/>
        </w:rPr>
        <w:t>El Proveedor debe entregar la documentación que se relaciona en la siguiente tabla, a los siguientes correos electrónicos:</w:t>
      </w:r>
    </w:p>
    <w:p w14:paraId="1A73F1A3" w14:textId="77777777" w:rsidR="00B0389D" w:rsidRPr="00B0389D" w:rsidRDefault="00B0389D" w:rsidP="00B0389D">
      <w:pPr>
        <w:widowControl w:val="0"/>
        <w:spacing w:before="119"/>
        <w:ind w:left="709" w:right="23"/>
        <w:jc w:val="both"/>
        <w:rPr>
          <w:rFonts w:ascii="Arial" w:hAnsi="Arial"/>
          <w:snapToGrid w:val="0"/>
          <w:lang w:val="es-MX"/>
        </w:rPr>
      </w:pPr>
      <w:r w:rsidRPr="00B0389D">
        <w:rPr>
          <w:rFonts w:ascii="Arial" w:hAnsi="Arial"/>
          <w:snapToGrid w:val="0"/>
          <w:lang w:val="es-MX"/>
        </w:rPr>
        <w:t>· Formato Digital. Se dispondrán a través de los siguientes correos electrónicos: dora.ortega@ine.mx, israel.jaimes@ine.mx, victor.hernandezi@ine.mx, alejandro.aguilar@ine.mx y victor.ecobarg@ine.mx</w:t>
      </w:r>
    </w:p>
    <w:p w14:paraId="6D09B5DB" w14:textId="3E4B7245" w:rsidR="00B0389D" w:rsidRPr="00B0389D" w:rsidRDefault="00B0389D" w:rsidP="00B0389D">
      <w:pPr>
        <w:widowControl w:val="0"/>
        <w:spacing w:before="119"/>
        <w:ind w:left="709" w:right="23"/>
        <w:jc w:val="both"/>
        <w:rPr>
          <w:rFonts w:ascii="Arial" w:hAnsi="Arial"/>
          <w:snapToGrid w:val="0"/>
          <w:lang w:val="es-MX"/>
        </w:rPr>
      </w:pPr>
      <w:r w:rsidRPr="00B0389D">
        <w:rPr>
          <w:rFonts w:ascii="Arial" w:hAnsi="Arial"/>
          <w:snapToGrid w:val="0"/>
          <w:lang w:val="es-MX"/>
        </w:rPr>
        <w:t>· Formato Físico. Se entregarán al administrador del contrato con copia al supervisor del contrato, de lunes a domingo 09:00 a 18:00 horas, en las instalaciones del Instituto, como se indica en el apartado 10. LUGAR DONDE SE DEBEN PROPORCIONAR SERVICIOS Y ENTREGA DE LOS BIENES</w:t>
      </w:r>
      <w:r w:rsidR="00317BDF">
        <w:rPr>
          <w:rFonts w:ascii="Arial" w:hAnsi="Arial"/>
          <w:snapToGrid w:val="0"/>
          <w:lang w:val="es-MX"/>
        </w:rPr>
        <w:t>.</w:t>
      </w:r>
    </w:p>
    <w:p w14:paraId="005D11DF" w14:textId="77777777" w:rsidR="007841E6" w:rsidRPr="00652CDB" w:rsidRDefault="007841E6" w:rsidP="007841E6">
      <w:pPr>
        <w:widowControl w:val="0"/>
        <w:spacing w:before="119"/>
        <w:ind w:left="709" w:right="23"/>
        <w:jc w:val="both"/>
        <w:rPr>
          <w:rFonts w:ascii="Arial" w:eastAsia="Arial" w:hAnsi="Arial" w:cs="Arial"/>
        </w:rPr>
      </w:pPr>
    </w:p>
    <w:bookmarkEnd w:id="90"/>
    <w:bookmarkEnd w:id="95"/>
    <w:p w14:paraId="79B48F3E" w14:textId="3BFC7505" w:rsidR="00A46C5C" w:rsidRPr="00652CDB" w:rsidRDefault="001375AC" w:rsidP="001375AC">
      <w:pPr>
        <w:pStyle w:val="Texto0"/>
        <w:numPr>
          <w:ilvl w:val="2"/>
          <w:numId w:val="1"/>
        </w:numPr>
        <w:spacing w:after="0" w:line="276" w:lineRule="auto"/>
        <w:rPr>
          <w:rFonts w:cs="Arial"/>
          <w:b/>
          <w:bCs/>
          <w:color w:val="244061" w:themeColor="accent1" w:themeShade="80"/>
          <w:sz w:val="20"/>
          <w:lang w:val="es-ES_tradnl"/>
        </w:rPr>
      </w:pPr>
      <w:r w:rsidRPr="00652CDB">
        <w:rPr>
          <w:rFonts w:cs="Arial"/>
          <w:b/>
          <w:bCs/>
          <w:color w:val="244061" w:themeColor="accent1" w:themeShade="80"/>
          <w:sz w:val="20"/>
          <w:lang w:val="es-ES_tradnl"/>
        </w:rPr>
        <w:t xml:space="preserve"> Condiciones para la </w:t>
      </w:r>
      <w:r w:rsidR="00AB6893" w:rsidRPr="00652CDB">
        <w:rPr>
          <w:rFonts w:cs="Arial"/>
          <w:b/>
          <w:bCs/>
          <w:color w:val="244061" w:themeColor="accent1" w:themeShade="80"/>
          <w:sz w:val="20"/>
          <w:lang w:val="es-ES_tradnl"/>
        </w:rPr>
        <w:t xml:space="preserve">entrega de los bienes y </w:t>
      </w:r>
      <w:r w:rsidRPr="00652CDB">
        <w:rPr>
          <w:rFonts w:cs="Arial"/>
          <w:b/>
          <w:bCs/>
          <w:color w:val="244061" w:themeColor="accent1" w:themeShade="80"/>
          <w:sz w:val="20"/>
          <w:lang w:val="es-ES_tradnl"/>
        </w:rPr>
        <w:t>prestación de los servicios</w:t>
      </w:r>
      <w:r w:rsidR="00AB6893" w:rsidRPr="00652CDB">
        <w:rPr>
          <w:rFonts w:cs="Arial"/>
          <w:b/>
          <w:bCs/>
          <w:color w:val="244061" w:themeColor="accent1" w:themeShade="80"/>
          <w:sz w:val="20"/>
          <w:lang w:val="es-ES_tradnl"/>
        </w:rPr>
        <w:t xml:space="preserve"> incluidos</w:t>
      </w:r>
    </w:p>
    <w:p w14:paraId="05730562" w14:textId="77777777" w:rsidR="00215AD9" w:rsidRDefault="00215AD9" w:rsidP="00E460C5">
      <w:pPr>
        <w:pStyle w:val="Texto0"/>
        <w:spacing w:after="0" w:line="276" w:lineRule="auto"/>
        <w:ind w:left="709" w:firstLine="0"/>
        <w:rPr>
          <w:color w:val="000000" w:themeColor="text1"/>
          <w:sz w:val="20"/>
        </w:rPr>
      </w:pPr>
    </w:p>
    <w:p w14:paraId="65880C93" w14:textId="66668116" w:rsidR="00215AD9" w:rsidRDefault="00215AD9" w:rsidP="00E460C5">
      <w:pPr>
        <w:pStyle w:val="Texto0"/>
        <w:spacing w:after="0" w:line="276" w:lineRule="auto"/>
        <w:ind w:left="709" w:firstLine="0"/>
        <w:rPr>
          <w:color w:val="000000" w:themeColor="text1"/>
          <w:sz w:val="20"/>
        </w:rPr>
      </w:pPr>
      <w:r w:rsidRPr="00215AD9">
        <w:rPr>
          <w:color w:val="000000" w:themeColor="text1"/>
          <w:sz w:val="20"/>
        </w:rPr>
        <w:t>La documentación de la Tabla 5: Tabla de entregables debe ser entregada en atención al Supervisor del Contrato designado por el Instituto, atendiendo a las fechas y formatos definidos para cada entregable. </w:t>
      </w:r>
    </w:p>
    <w:p w14:paraId="7756EFD6" w14:textId="77777777" w:rsidR="00215AD9" w:rsidRPr="00215AD9" w:rsidRDefault="00215AD9" w:rsidP="00E460C5">
      <w:pPr>
        <w:pStyle w:val="Texto0"/>
        <w:spacing w:after="0" w:line="276" w:lineRule="auto"/>
        <w:ind w:left="709" w:firstLine="0"/>
        <w:rPr>
          <w:color w:val="000000" w:themeColor="text1"/>
          <w:sz w:val="20"/>
        </w:rPr>
      </w:pPr>
    </w:p>
    <w:p w14:paraId="460CD087" w14:textId="0C789A49" w:rsidR="001375AC" w:rsidRDefault="001375AC" w:rsidP="09BB8F3F">
      <w:pPr>
        <w:pStyle w:val="Texto0"/>
        <w:spacing w:after="0" w:line="240" w:lineRule="auto"/>
        <w:ind w:left="709" w:firstLine="0"/>
        <w:rPr>
          <w:color w:val="000000" w:themeColor="text1"/>
          <w:sz w:val="20"/>
        </w:rPr>
      </w:pPr>
      <w:r w:rsidRPr="09BB8F3F">
        <w:rPr>
          <w:color w:val="000000" w:themeColor="text1"/>
          <w:sz w:val="20"/>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p>
    <w:p w14:paraId="4801A49F" w14:textId="77777777" w:rsidR="008C02F8" w:rsidRDefault="008C02F8" w:rsidP="09BB8F3F">
      <w:pPr>
        <w:pStyle w:val="Texto0"/>
        <w:spacing w:after="0" w:line="240" w:lineRule="auto"/>
        <w:ind w:left="709" w:firstLine="0"/>
        <w:rPr>
          <w:color w:val="000000" w:themeColor="text1"/>
          <w:sz w:val="20"/>
        </w:rPr>
      </w:pPr>
    </w:p>
    <w:p w14:paraId="11CC57F0" w14:textId="77777777" w:rsidR="008C02F8" w:rsidRPr="00317BDF" w:rsidRDefault="008C02F8" w:rsidP="008C02F8">
      <w:pPr>
        <w:pStyle w:val="Ttulo1"/>
        <w:numPr>
          <w:ilvl w:val="1"/>
          <w:numId w:val="1"/>
        </w:numPr>
        <w:spacing w:before="120" w:after="120"/>
        <w:jc w:val="both"/>
        <w:rPr>
          <w:rFonts w:cs="Arial"/>
          <w:bCs/>
          <w:color w:val="244061" w:themeColor="accent1" w:themeShade="80"/>
          <w:sz w:val="20"/>
          <w:lang w:val="es-ES_tradnl"/>
        </w:rPr>
      </w:pPr>
      <w:bookmarkStart w:id="96" w:name="_Toc210037544"/>
      <w:bookmarkStart w:id="97" w:name="_Toc210384009"/>
      <w:r w:rsidRPr="00317BDF">
        <w:rPr>
          <w:rFonts w:cs="Arial"/>
          <w:bCs/>
          <w:color w:val="244061" w:themeColor="accent1" w:themeShade="80"/>
          <w:sz w:val="20"/>
          <w:lang w:val="es-ES_tradnl"/>
        </w:rPr>
        <w:t>Visita a las Instalaciones</w:t>
      </w:r>
      <w:bookmarkEnd w:id="96"/>
      <w:r w:rsidRPr="00317BDF">
        <w:rPr>
          <w:rFonts w:cs="Arial"/>
          <w:bCs/>
          <w:color w:val="244061" w:themeColor="accent1" w:themeShade="80"/>
          <w:sz w:val="20"/>
          <w:lang w:val="es-ES_tradnl"/>
        </w:rPr>
        <w:t xml:space="preserve"> (Obligatoria)</w:t>
      </w:r>
      <w:bookmarkEnd w:id="97"/>
    </w:p>
    <w:p w14:paraId="5D1F72E8" w14:textId="6B2FFAFE" w:rsidR="007C5B61" w:rsidRPr="007C5B61" w:rsidRDefault="007C5B61" w:rsidP="01928105">
      <w:pPr>
        <w:pStyle w:val="Prrafodelista"/>
        <w:ind w:left="705"/>
        <w:jc w:val="both"/>
        <w:textAlignment w:val="baseline"/>
        <w:rPr>
          <w:rFonts w:ascii="Segoe UI" w:hAnsi="Segoe UI" w:cs="Segoe UI"/>
          <w:sz w:val="18"/>
          <w:szCs w:val="18"/>
          <w:lang w:val="es-ES" w:eastAsia="es-MX"/>
        </w:rPr>
      </w:pPr>
      <w:r w:rsidRPr="01928105">
        <w:rPr>
          <w:rFonts w:ascii="Arial" w:hAnsi="Arial" w:cs="Arial"/>
          <w:color w:val="00000A"/>
          <w:shd w:val="clear" w:color="auto" w:fill="FFFFFF"/>
          <w:lang w:val="es-ES" w:eastAsia="es-MX"/>
        </w:rPr>
        <w:t xml:space="preserve">El </w:t>
      </w:r>
      <w:r w:rsidRPr="01928105">
        <w:rPr>
          <w:rFonts w:ascii="Arial" w:hAnsi="Arial" w:cs="Arial"/>
          <w:b/>
          <w:bCs/>
          <w:color w:val="00000A"/>
          <w:shd w:val="clear" w:color="auto" w:fill="FFFFFF"/>
          <w:lang w:val="es-ES" w:eastAsia="es-MX"/>
        </w:rPr>
        <w:t>Licitante</w:t>
      </w:r>
      <w:r w:rsidRPr="01928105">
        <w:rPr>
          <w:rFonts w:ascii="Arial" w:hAnsi="Arial" w:cs="Arial"/>
          <w:color w:val="00000A"/>
          <w:shd w:val="clear" w:color="auto" w:fill="FFFFFF"/>
          <w:lang w:val="es-ES" w:eastAsia="es-MX"/>
        </w:rPr>
        <w:t xml:space="preserve"> debe realizar una </w:t>
      </w:r>
      <w:r w:rsidRPr="01928105">
        <w:rPr>
          <w:rFonts w:ascii="Arial" w:hAnsi="Arial" w:cs="Arial"/>
          <w:color w:val="00000A"/>
          <w:lang w:val="es-ES" w:eastAsia="es-MX"/>
        </w:rPr>
        <w:t>visita</w:t>
      </w:r>
      <w:r w:rsidRPr="01928105">
        <w:rPr>
          <w:rFonts w:ascii="Arial" w:hAnsi="Arial" w:cs="Arial"/>
          <w:color w:val="00000A"/>
          <w:shd w:val="clear" w:color="auto" w:fill="FFFFFF"/>
          <w:lang w:val="es-ES" w:eastAsia="es-MX"/>
        </w:rPr>
        <w:t xml:space="preserve"> a las instalaciones del </w:t>
      </w:r>
      <w:r w:rsidRPr="01928105">
        <w:rPr>
          <w:rFonts w:ascii="Arial" w:hAnsi="Arial" w:cs="Arial"/>
          <w:b/>
          <w:bCs/>
          <w:color w:val="00000A"/>
          <w:shd w:val="clear" w:color="auto" w:fill="FFFFFF"/>
          <w:lang w:val="es-ES" w:eastAsia="es-MX"/>
        </w:rPr>
        <w:t>Instituto,</w:t>
      </w:r>
      <w:r w:rsidRPr="01928105">
        <w:rPr>
          <w:rFonts w:ascii="Arial" w:hAnsi="Arial" w:cs="Arial"/>
          <w:color w:val="00000A"/>
          <w:shd w:val="clear" w:color="auto" w:fill="FFFFFF"/>
          <w:lang w:val="es-ES" w:eastAsia="es-MX"/>
        </w:rPr>
        <w:t xml:space="preserve"> </w:t>
      </w:r>
      <w:r w:rsidR="00317BDF" w:rsidRPr="00C22A4F">
        <w:rPr>
          <w:rFonts w:ascii="Arial" w:hAnsi="Arial" w:cs="Arial"/>
          <w:color w:val="00000A"/>
          <w:shd w:val="clear" w:color="auto" w:fill="FFFFFF"/>
          <w:lang w:val="es-ES" w:eastAsia="es-MX"/>
        </w:rPr>
        <w:t xml:space="preserve">el </w:t>
      </w:r>
      <w:r w:rsidR="00317BDF" w:rsidRPr="00C22A4F">
        <w:rPr>
          <w:rFonts w:ascii="Arial" w:hAnsi="Arial" w:cs="Arial"/>
          <w:b/>
          <w:bCs/>
          <w:color w:val="00000A"/>
          <w:shd w:val="clear" w:color="auto" w:fill="FFFFFF"/>
          <w:lang w:val="es-ES" w:eastAsia="es-MX"/>
        </w:rPr>
        <w:t xml:space="preserve">día </w:t>
      </w:r>
      <w:r w:rsidR="00C22A4F" w:rsidRPr="00C22A4F">
        <w:rPr>
          <w:rFonts w:ascii="Arial" w:hAnsi="Arial" w:cs="Arial"/>
          <w:b/>
          <w:bCs/>
          <w:color w:val="00000A"/>
          <w:shd w:val="clear" w:color="auto" w:fill="FFFFFF"/>
          <w:lang w:val="es-ES" w:eastAsia="es-MX"/>
        </w:rPr>
        <w:t>13</w:t>
      </w:r>
      <w:r w:rsidR="00317BDF" w:rsidRPr="00C22A4F">
        <w:rPr>
          <w:rFonts w:ascii="Arial" w:hAnsi="Arial" w:cs="Arial"/>
          <w:b/>
          <w:bCs/>
          <w:color w:val="00000A"/>
          <w:shd w:val="clear" w:color="auto" w:fill="FFFFFF"/>
          <w:lang w:val="es-ES" w:eastAsia="es-MX"/>
        </w:rPr>
        <w:t xml:space="preserve"> de </w:t>
      </w:r>
      <w:r w:rsidR="00C22A4F" w:rsidRPr="00C22A4F">
        <w:rPr>
          <w:rFonts w:ascii="Arial" w:hAnsi="Arial" w:cs="Arial"/>
          <w:b/>
          <w:bCs/>
          <w:color w:val="00000A"/>
          <w:shd w:val="clear" w:color="auto" w:fill="FFFFFF"/>
          <w:lang w:val="es-ES" w:eastAsia="es-MX"/>
        </w:rPr>
        <w:t>octubre</w:t>
      </w:r>
      <w:r w:rsidR="00317BDF" w:rsidRPr="00C22A4F">
        <w:rPr>
          <w:rFonts w:ascii="Arial" w:hAnsi="Arial" w:cs="Arial"/>
          <w:b/>
          <w:bCs/>
          <w:color w:val="00000A"/>
          <w:shd w:val="clear" w:color="auto" w:fill="FFFFFF"/>
          <w:lang w:val="es-ES" w:eastAsia="es-MX"/>
        </w:rPr>
        <w:t xml:space="preserve"> </w:t>
      </w:r>
      <w:proofErr w:type="spellStart"/>
      <w:r w:rsidR="00317BDF" w:rsidRPr="00C22A4F">
        <w:rPr>
          <w:rFonts w:ascii="Arial" w:hAnsi="Arial" w:cs="Arial"/>
          <w:b/>
          <w:bCs/>
          <w:color w:val="00000A"/>
          <w:shd w:val="clear" w:color="auto" w:fill="FFFFFF"/>
          <w:lang w:val="es-ES" w:eastAsia="es-MX"/>
        </w:rPr>
        <w:t>de</w:t>
      </w:r>
      <w:proofErr w:type="spellEnd"/>
      <w:r w:rsidR="00317BDF" w:rsidRPr="00C22A4F">
        <w:rPr>
          <w:rFonts w:ascii="Arial" w:hAnsi="Arial" w:cs="Arial"/>
          <w:b/>
          <w:bCs/>
          <w:color w:val="00000A"/>
          <w:shd w:val="clear" w:color="auto" w:fill="FFFFFF"/>
          <w:lang w:val="es-ES" w:eastAsia="es-MX"/>
        </w:rPr>
        <w:t xml:space="preserve"> 2025 a las </w:t>
      </w:r>
      <w:r w:rsidR="00C22A4F" w:rsidRPr="00C22A4F">
        <w:rPr>
          <w:rFonts w:ascii="Arial" w:hAnsi="Arial" w:cs="Arial"/>
          <w:b/>
          <w:bCs/>
          <w:color w:val="00000A"/>
          <w:shd w:val="clear" w:color="auto" w:fill="FFFFFF"/>
          <w:lang w:val="es-ES" w:eastAsia="es-MX"/>
        </w:rPr>
        <w:t>16</w:t>
      </w:r>
      <w:r w:rsidR="00317BDF" w:rsidRPr="00C22A4F">
        <w:rPr>
          <w:rFonts w:ascii="Arial" w:hAnsi="Arial" w:cs="Arial"/>
          <w:b/>
          <w:bCs/>
          <w:color w:val="00000A"/>
          <w:shd w:val="clear" w:color="auto" w:fill="FFFFFF"/>
          <w:lang w:val="es-ES" w:eastAsia="es-MX"/>
        </w:rPr>
        <w:t>:</w:t>
      </w:r>
      <w:r w:rsidR="00C22A4F" w:rsidRPr="00C22A4F">
        <w:rPr>
          <w:rFonts w:ascii="Arial" w:hAnsi="Arial" w:cs="Arial"/>
          <w:b/>
          <w:bCs/>
          <w:color w:val="00000A"/>
          <w:shd w:val="clear" w:color="auto" w:fill="FFFFFF"/>
          <w:lang w:val="es-ES" w:eastAsia="es-MX"/>
        </w:rPr>
        <w:t>00</w:t>
      </w:r>
      <w:r w:rsidR="00317BDF" w:rsidRPr="00C22A4F">
        <w:rPr>
          <w:rFonts w:ascii="Arial" w:hAnsi="Arial" w:cs="Arial"/>
          <w:b/>
          <w:bCs/>
          <w:color w:val="00000A"/>
          <w:shd w:val="clear" w:color="auto" w:fill="FFFFFF"/>
          <w:lang w:val="es-ES" w:eastAsia="es-MX"/>
        </w:rPr>
        <w:t xml:space="preserve"> horas,</w:t>
      </w:r>
      <w:r w:rsidR="00317BDF" w:rsidRPr="00C22A4F">
        <w:rPr>
          <w:rFonts w:ascii="Arial" w:hAnsi="Arial" w:cs="Arial"/>
          <w:color w:val="00000A"/>
          <w:shd w:val="clear" w:color="auto" w:fill="FFFFFF"/>
          <w:lang w:val="es-ES" w:eastAsia="es-MX"/>
        </w:rPr>
        <w:t xml:space="preserve"> </w:t>
      </w:r>
      <w:r w:rsidRPr="00C22A4F">
        <w:rPr>
          <w:rFonts w:ascii="Arial" w:hAnsi="Arial" w:cs="Arial"/>
          <w:color w:val="00000A"/>
          <w:shd w:val="clear" w:color="auto" w:fill="FFFFFF"/>
          <w:lang w:val="es-ES" w:eastAsia="es-MX"/>
        </w:rPr>
        <w:t>con la finalidad de realizar el levantamiento d</w:t>
      </w:r>
      <w:r w:rsidRPr="01928105">
        <w:rPr>
          <w:rFonts w:ascii="Arial" w:hAnsi="Arial" w:cs="Arial"/>
          <w:color w:val="00000A"/>
          <w:shd w:val="clear" w:color="auto" w:fill="FFFFFF"/>
          <w:lang w:val="es-ES" w:eastAsia="es-MX"/>
        </w:rPr>
        <w:t xml:space="preserve">e la información necesaria para la integración de su propuesta técnica; por lo cual, debe asistir previo a la entrega de su propuesta a </w:t>
      </w:r>
      <w:bookmarkStart w:id="98" w:name="_Hlk210383982"/>
      <w:r w:rsidRPr="01928105">
        <w:rPr>
          <w:rFonts w:ascii="Arial" w:hAnsi="Arial" w:cs="Arial"/>
          <w:color w:val="00000A"/>
          <w:shd w:val="clear" w:color="auto" w:fill="FFFFFF"/>
          <w:lang w:val="es-ES" w:eastAsia="es-MX"/>
        </w:rPr>
        <w:t>las instalaciones del Centro de Cómputo Secundario ubicado en: Boulevard Adolfo López Mateos, N. 239, Colonia. Las Águilas, Código Postal 01710, Álvaro Obregón, CDMX.</w:t>
      </w:r>
      <w:r w:rsidRPr="01928105">
        <w:rPr>
          <w:rFonts w:ascii="Arial" w:hAnsi="Arial" w:cs="Arial"/>
          <w:color w:val="00000A"/>
          <w:lang w:val="es-ES" w:eastAsia="es-MX"/>
        </w:rPr>
        <w:t> </w:t>
      </w:r>
    </w:p>
    <w:bookmarkEnd w:id="98"/>
    <w:p w14:paraId="1A882785"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70C0"/>
          <w:lang w:val="es-MX" w:eastAsia="es-MX"/>
        </w:rPr>
        <w:t> </w:t>
      </w:r>
    </w:p>
    <w:p w14:paraId="7460C8BE"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shd w:val="clear" w:color="auto" w:fill="FFFFFF"/>
          <w:lang w:val="es-MX" w:eastAsia="es-MX"/>
        </w:rPr>
        <w:t>El</w:t>
      </w:r>
      <w:r w:rsidRPr="007C5B61">
        <w:rPr>
          <w:rFonts w:ascii="Arial" w:hAnsi="Arial" w:cs="Arial"/>
          <w:b/>
          <w:bCs/>
          <w:color w:val="00000A"/>
          <w:shd w:val="clear" w:color="auto" w:fill="FFFFFF"/>
          <w:lang w:val="es-MX" w:eastAsia="es-MX"/>
        </w:rPr>
        <w:t xml:space="preserve"> Licitante</w:t>
      </w:r>
      <w:r w:rsidRPr="007C5B61">
        <w:rPr>
          <w:rFonts w:ascii="Arial" w:hAnsi="Arial" w:cs="Arial"/>
          <w:color w:val="00000A"/>
          <w:shd w:val="clear" w:color="auto" w:fill="FFFFFF"/>
          <w:lang w:val="es-MX" w:eastAsia="es-MX"/>
        </w:rPr>
        <w:t xml:space="preserve"> debe considerar que el objeto de la</w:t>
      </w:r>
      <w:r w:rsidRPr="007C5B61">
        <w:rPr>
          <w:rFonts w:ascii="Arial" w:hAnsi="Arial" w:cs="Arial"/>
          <w:color w:val="00000A"/>
          <w:lang w:val="es-MX" w:eastAsia="es-MX"/>
        </w:rPr>
        <w:t xml:space="preserve"> visita</w:t>
      </w:r>
      <w:r w:rsidRPr="007C5B61">
        <w:rPr>
          <w:rFonts w:ascii="Arial" w:hAnsi="Arial" w:cs="Arial"/>
          <w:color w:val="00000A"/>
          <w:shd w:val="clear" w:color="auto" w:fill="FFFFFF"/>
          <w:lang w:val="es-MX" w:eastAsia="es-MX"/>
        </w:rPr>
        <w:t xml:space="preserve"> es recopilar la información necesaria para la integración de su propuesta técnica.</w:t>
      </w:r>
      <w:r w:rsidRPr="007C5B61">
        <w:rPr>
          <w:rFonts w:ascii="Arial" w:hAnsi="Arial" w:cs="Arial"/>
          <w:color w:val="00000A"/>
          <w:lang w:val="es-MX" w:eastAsia="es-MX"/>
        </w:rPr>
        <w:t> </w:t>
      </w:r>
    </w:p>
    <w:p w14:paraId="40022067"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lang w:val="es-MX" w:eastAsia="es-MX"/>
        </w:rPr>
        <w:t> </w:t>
      </w:r>
    </w:p>
    <w:p w14:paraId="2CA1E12B"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shd w:val="clear" w:color="auto" w:fill="FFFFFF"/>
          <w:lang w:val="es-MX" w:eastAsia="es-MX"/>
        </w:rPr>
        <w:t>El</w:t>
      </w:r>
      <w:r w:rsidRPr="007C5B61">
        <w:rPr>
          <w:rFonts w:ascii="Arial" w:hAnsi="Arial" w:cs="Arial"/>
          <w:b/>
          <w:bCs/>
          <w:color w:val="00000A"/>
          <w:shd w:val="clear" w:color="auto" w:fill="FFFFFF"/>
          <w:lang w:val="es-MX" w:eastAsia="es-MX"/>
        </w:rPr>
        <w:t xml:space="preserve"> Licitante</w:t>
      </w:r>
      <w:r w:rsidRPr="007C5B61">
        <w:rPr>
          <w:rFonts w:ascii="Arial" w:hAnsi="Arial" w:cs="Arial"/>
          <w:color w:val="00000A"/>
          <w:shd w:val="clear" w:color="auto" w:fill="FFFFFF"/>
          <w:lang w:val="es-MX" w:eastAsia="es-MX"/>
        </w:rPr>
        <w:t xml:space="preserve"> recibirá por parte del </w:t>
      </w:r>
      <w:r w:rsidRPr="007C5B61">
        <w:rPr>
          <w:rFonts w:ascii="Arial" w:hAnsi="Arial" w:cs="Arial"/>
          <w:b/>
          <w:bCs/>
          <w:color w:val="00000A"/>
          <w:shd w:val="clear" w:color="auto" w:fill="FFFFFF"/>
          <w:lang w:val="es-MX" w:eastAsia="es-MX"/>
        </w:rPr>
        <w:t>Instituto</w:t>
      </w:r>
      <w:r w:rsidRPr="007C5B61">
        <w:rPr>
          <w:rFonts w:ascii="Arial" w:hAnsi="Arial" w:cs="Arial"/>
          <w:color w:val="00000A"/>
          <w:shd w:val="clear" w:color="auto" w:fill="FFFFFF"/>
          <w:lang w:val="es-MX" w:eastAsia="es-MX"/>
        </w:rPr>
        <w:t xml:space="preserve"> una constancia de asistencia al concluir su</w:t>
      </w:r>
      <w:r w:rsidRPr="007C5B61">
        <w:rPr>
          <w:rFonts w:ascii="Arial" w:hAnsi="Arial" w:cs="Arial"/>
          <w:color w:val="00000A"/>
          <w:lang w:val="es-MX" w:eastAsia="es-MX"/>
        </w:rPr>
        <w:t xml:space="preserve"> visita</w:t>
      </w:r>
      <w:r w:rsidRPr="007C5B61">
        <w:rPr>
          <w:rFonts w:ascii="Arial" w:hAnsi="Arial" w:cs="Arial"/>
          <w:color w:val="00000A"/>
          <w:shd w:val="clear" w:color="auto" w:fill="FFFFFF"/>
          <w:lang w:val="es-MX" w:eastAsia="es-MX"/>
        </w:rPr>
        <w:t>, la cual debe adjuntar a su propuesta técnica. La asistencia se cotejará con el registro de acceso a las instalaciones que el</w:t>
      </w:r>
      <w:r w:rsidRPr="007C5B61">
        <w:rPr>
          <w:rFonts w:ascii="Arial" w:hAnsi="Arial" w:cs="Arial"/>
          <w:b/>
          <w:bCs/>
          <w:color w:val="00000A"/>
          <w:shd w:val="clear" w:color="auto" w:fill="FFFFFF"/>
          <w:lang w:val="es-MX" w:eastAsia="es-MX"/>
        </w:rPr>
        <w:t xml:space="preserve"> Licitante</w:t>
      </w:r>
      <w:r w:rsidRPr="007C5B61">
        <w:rPr>
          <w:rFonts w:ascii="Arial" w:hAnsi="Arial" w:cs="Arial"/>
          <w:color w:val="00000A"/>
          <w:shd w:val="clear" w:color="auto" w:fill="FFFFFF"/>
          <w:lang w:val="es-MX" w:eastAsia="es-MX"/>
        </w:rPr>
        <w:t xml:space="preserve"> firme, misma que quedará bajo resguardo del</w:t>
      </w:r>
      <w:r w:rsidRPr="007C5B61">
        <w:rPr>
          <w:rFonts w:ascii="Arial" w:hAnsi="Arial" w:cs="Arial"/>
          <w:b/>
          <w:bCs/>
          <w:color w:val="00000A"/>
          <w:shd w:val="clear" w:color="auto" w:fill="FFFFFF"/>
          <w:lang w:val="es-MX" w:eastAsia="es-MX"/>
        </w:rPr>
        <w:t xml:space="preserve"> Instituto.</w:t>
      </w:r>
      <w:r w:rsidRPr="007C5B61">
        <w:rPr>
          <w:rFonts w:ascii="Arial" w:hAnsi="Arial" w:cs="Arial"/>
          <w:color w:val="00000A"/>
          <w:lang w:val="es-MX" w:eastAsia="es-MX"/>
        </w:rPr>
        <w:t> </w:t>
      </w:r>
    </w:p>
    <w:p w14:paraId="5947E89D"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lang w:val="es-MX" w:eastAsia="es-MX"/>
        </w:rPr>
        <w:t> </w:t>
      </w:r>
    </w:p>
    <w:p w14:paraId="36B3BF81"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b/>
          <w:bCs/>
          <w:color w:val="00000A"/>
          <w:lang w:val="es-MX" w:eastAsia="es-MX"/>
        </w:rPr>
        <w:t>La visita a las instalaciones es obligatoria, el no asistir será causa para no considerar su propuesta;</w:t>
      </w:r>
      <w:r w:rsidRPr="007C5B61">
        <w:rPr>
          <w:rFonts w:ascii="Arial" w:hAnsi="Arial" w:cs="Arial"/>
          <w:color w:val="00000A"/>
          <w:lang w:val="es-MX" w:eastAsia="es-MX"/>
        </w:rPr>
        <w:t xml:space="preserve"> el número máximo permitido es de dos (2) visitantes por empresa, por lo que el </w:t>
      </w:r>
      <w:r w:rsidRPr="007C5B61">
        <w:rPr>
          <w:rFonts w:ascii="Arial" w:hAnsi="Arial" w:cs="Arial"/>
          <w:b/>
          <w:bCs/>
          <w:color w:val="00000A"/>
          <w:lang w:val="es-MX" w:eastAsia="es-MX"/>
        </w:rPr>
        <w:t>Licitante</w:t>
      </w:r>
      <w:r w:rsidRPr="007C5B61">
        <w:rPr>
          <w:rFonts w:ascii="Arial" w:hAnsi="Arial" w:cs="Arial"/>
          <w:color w:val="00000A"/>
          <w:lang w:val="es-MX" w:eastAsia="es-MX"/>
        </w:rPr>
        <w:t xml:space="preserve"> debe comunicar el nombre de las personas que asistirán, para ello se deberá enviar obligatoriamente un correo electrónico, máximo a las 18:00 horas del día hábil previo a la fecha programada de la visita, en las cuentas de correo electrónico </w:t>
      </w:r>
      <w:r w:rsidRPr="007C5B61">
        <w:rPr>
          <w:rFonts w:ascii="Arial" w:hAnsi="Arial" w:cs="Arial"/>
          <w:color w:val="00000A"/>
          <w:shd w:val="clear" w:color="auto" w:fill="FFFFFF"/>
          <w:lang w:val="es-MX" w:eastAsia="es-MX"/>
        </w:rPr>
        <w:t xml:space="preserve">indicado en la </w:t>
      </w:r>
      <w:r w:rsidRPr="007C5B61">
        <w:rPr>
          <w:rFonts w:ascii="Arial" w:hAnsi="Arial" w:cs="Arial"/>
          <w:b/>
          <w:bCs/>
          <w:i/>
          <w:iCs/>
          <w:color w:val="00000A"/>
          <w:shd w:val="clear" w:color="auto" w:fill="FFFFFF"/>
          <w:lang w:val="es-MX" w:eastAsia="es-MX"/>
        </w:rPr>
        <w:t>Tabla 1.</w:t>
      </w:r>
      <w:r w:rsidRPr="007C5B61">
        <w:rPr>
          <w:rFonts w:ascii="Arial" w:hAnsi="Arial" w:cs="Arial"/>
          <w:i/>
          <w:iCs/>
          <w:color w:val="00000A"/>
          <w:lang w:val="es-MX" w:eastAsia="es-MX"/>
        </w:rPr>
        <w:t xml:space="preserve"> </w:t>
      </w:r>
      <w:r w:rsidRPr="007C5B61">
        <w:rPr>
          <w:rFonts w:ascii="Arial" w:hAnsi="Arial" w:cs="Arial"/>
          <w:i/>
          <w:iCs/>
          <w:color w:val="00000A"/>
          <w:shd w:val="clear" w:color="auto" w:fill="FFFFFF"/>
          <w:lang w:val="es-MX" w:eastAsia="es-MX"/>
        </w:rPr>
        <w:t xml:space="preserve">Relación </w:t>
      </w:r>
      <w:r w:rsidRPr="007C5B61">
        <w:rPr>
          <w:rFonts w:ascii="Arial" w:hAnsi="Arial" w:cs="Arial"/>
          <w:i/>
          <w:iCs/>
          <w:color w:val="00000A"/>
          <w:shd w:val="clear" w:color="auto" w:fill="FFFFFF"/>
          <w:lang w:val="es-MX" w:eastAsia="es-MX"/>
        </w:rPr>
        <w:lastRenderedPageBreak/>
        <w:t>del personal del Instituto responsable para el intercambio de información</w:t>
      </w:r>
      <w:r w:rsidRPr="007C5B61">
        <w:rPr>
          <w:rFonts w:ascii="Arial" w:hAnsi="Arial" w:cs="Arial"/>
          <w:color w:val="00000A"/>
          <w:shd w:val="clear" w:color="auto" w:fill="FFFFFF"/>
          <w:lang w:val="es-MX" w:eastAsia="es-MX"/>
        </w:rPr>
        <w:t>.</w:t>
      </w:r>
      <w:r w:rsidRPr="007C5B61">
        <w:rPr>
          <w:rFonts w:ascii="Arial" w:hAnsi="Arial" w:cs="Arial"/>
          <w:color w:val="00000A"/>
          <w:lang w:val="es-MX" w:eastAsia="es-MX"/>
        </w:rPr>
        <w:t> </w:t>
      </w:r>
    </w:p>
    <w:p w14:paraId="28C683FE"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lang w:val="es-MX" w:eastAsia="es-MX"/>
        </w:rPr>
        <w:t> </w:t>
      </w:r>
    </w:p>
    <w:p w14:paraId="62C26FBA"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shd w:val="clear" w:color="auto" w:fill="FFFFFF"/>
          <w:lang w:val="es-MX" w:eastAsia="es-MX"/>
        </w:rPr>
        <w:t>Una vez recibida la confirmación de asistencia, el</w:t>
      </w:r>
      <w:r w:rsidRPr="007C5B61">
        <w:rPr>
          <w:rFonts w:ascii="Arial" w:hAnsi="Arial" w:cs="Arial"/>
          <w:b/>
          <w:bCs/>
          <w:color w:val="00000A"/>
          <w:shd w:val="clear" w:color="auto" w:fill="FFFFFF"/>
          <w:lang w:val="es-MX" w:eastAsia="es-MX"/>
        </w:rPr>
        <w:t xml:space="preserve"> Instituto</w:t>
      </w:r>
      <w:r w:rsidRPr="007C5B61">
        <w:rPr>
          <w:rFonts w:ascii="Arial" w:hAnsi="Arial" w:cs="Arial"/>
          <w:color w:val="00000A"/>
          <w:shd w:val="clear" w:color="auto" w:fill="FFFFFF"/>
          <w:lang w:val="es-MX" w:eastAsia="es-MX"/>
        </w:rPr>
        <w:t xml:space="preserve"> le notificará al </w:t>
      </w:r>
      <w:r w:rsidRPr="007C5B61">
        <w:rPr>
          <w:rFonts w:ascii="Arial" w:hAnsi="Arial" w:cs="Arial"/>
          <w:b/>
          <w:bCs/>
          <w:color w:val="00000A"/>
          <w:shd w:val="clear" w:color="auto" w:fill="FFFFFF"/>
          <w:lang w:val="es-MX" w:eastAsia="es-MX"/>
        </w:rPr>
        <w:t>Licitante</w:t>
      </w:r>
      <w:r w:rsidRPr="007C5B61">
        <w:rPr>
          <w:rFonts w:ascii="Arial" w:hAnsi="Arial" w:cs="Arial"/>
          <w:color w:val="00000A"/>
          <w:shd w:val="clear" w:color="auto" w:fill="FFFFFF"/>
          <w:lang w:val="es-MX" w:eastAsia="es-MX"/>
        </w:rPr>
        <w:t xml:space="preserve">, mediante correo electrónico el horario para </w:t>
      </w:r>
      <w:r w:rsidRPr="007C5B61">
        <w:rPr>
          <w:rFonts w:ascii="Arial" w:hAnsi="Arial" w:cs="Arial"/>
          <w:color w:val="00000A"/>
          <w:lang w:val="es-MX" w:eastAsia="es-MX"/>
        </w:rPr>
        <w:t>su visita, conforme</w:t>
      </w:r>
      <w:r w:rsidRPr="007C5B61">
        <w:rPr>
          <w:rFonts w:ascii="Arial" w:hAnsi="Arial" w:cs="Arial"/>
          <w:color w:val="00000A"/>
          <w:shd w:val="clear" w:color="auto" w:fill="FFFFFF"/>
          <w:lang w:val="es-MX" w:eastAsia="es-MX"/>
        </w:rPr>
        <w:t xml:space="preserve"> a la normatividad vigente.</w:t>
      </w:r>
      <w:r w:rsidRPr="007C5B61">
        <w:rPr>
          <w:rFonts w:ascii="Arial" w:hAnsi="Arial" w:cs="Arial"/>
          <w:color w:val="00000A"/>
          <w:lang w:val="es-MX" w:eastAsia="es-MX"/>
        </w:rPr>
        <w:t> </w:t>
      </w:r>
    </w:p>
    <w:p w14:paraId="58452536"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lang w:val="es-MX" w:eastAsia="es-MX"/>
        </w:rPr>
        <w:t> </w:t>
      </w:r>
    </w:p>
    <w:p w14:paraId="6FB15F02"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shd w:val="clear" w:color="auto" w:fill="FFFFFF"/>
          <w:lang w:val="es-MX" w:eastAsia="es-MX"/>
        </w:rPr>
        <w:t xml:space="preserve">El día de la </w:t>
      </w:r>
      <w:r w:rsidRPr="007C5B61">
        <w:rPr>
          <w:rFonts w:ascii="Arial" w:hAnsi="Arial" w:cs="Arial"/>
          <w:color w:val="00000A"/>
          <w:lang w:val="es-MX" w:eastAsia="es-MX"/>
        </w:rPr>
        <w:t xml:space="preserve">visita </w:t>
      </w:r>
      <w:r w:rsidRPr="007C5B61">
        <w:rPr>
          <w:rFonts w:ascii="Arial" w:hAnsi="Arial" w:cs="Arial"/>
          <w:color w:val="00000A"/>
          <w:shd w:val="clear" w:color="auto" w:fill="FFFFFF"/>
          <w:lang w:val="es-MX" w:eastAsia="es-MX"/>
        </w:rPr>
        <w:t xml:space="preserve">el </w:t>
      </w:r>
      <w:r w:rsidRPr="007C5B61">
        <w:rPr>
          <w:rFonts w:ascii="Arial" w:hAnsi="Arial" w:cs="Arial"/>
          <w:b/>
          <w:bCs/>
          <w:color w:val="00000A"/>
          <w:shd w:val="clear" w:color="auto" w:fill="FFFFFF"/>
          <w:lang w:val="es-MX" w:eastAsia="es-MX"/>
        </w:rPr>
        <w:t xml:space="preserve">Licitante </w:t>
      </w:r>
      <w:r w:rsidRPr="007C5B61">
        <w:rPr>
          <w:rFonts w:ascii="Arial" w:hAnsi="Arial" w:cs="Arial"/>
          <w:color w:val="00000A"/>
          <w:shd w:val="clear" w:color="auto" w:fill="FFFFFF"/>
          <w:lang w:val="es-MX" w:eastAsia="es-MX"/>
        </w:rPr>
        <w:t>debe presentarse en la fecha y horario establecido en las instalaciones del CCS. </w:t>
      </w:r>
      <w:r w:rsidRPr="007C5B61">
        <w:rPr>
          <w:rFonts w:ascii="Arial" w:hAnsi="Arial" w:cs="Arial"/>
          <w:color w:val="00000A"/>
          <w:lang w:val="es-MX" w:eastAsia="es-MX"/>
        </w:rPr>
        <w:t> </w:t>
      </w:r>
    </w:p>
    <w:p w14:paraId="0296BA21" w14:textId="77777777" w:rsidR="007C5B61" w:rsidRPr="007C5B61" w:rsidRDefault="007C5B61" w:rsidP="007C5B61">
      <w:pPr>
        <w:pStyle w:val="Prrafodelista"/>
        <w:ind w:left="705"/>
        <w:jc w:val="both"/>
        <w:textAlignment w:val="baseline"/>
        <w:rPr>
          <w:rFonts w:ascii="Segoe UI" w:hAnsi="Segoe UI" w:cs="Segoe UI"/>
          <w:sz w:val="18"/>
          <w:szCs w:val="18"/>
          <w:lang w:val="es-MX" w:eastAsia="es-MX"/>
        </w:rPr>
      </w:pPr>
      <w:r w:rsidRPr="007C5B61">
        <w:rPr>
          <w:rFonts w:ascii="Arial" w:hAnsi="Arial" w:cs="Arial"/>
          <w:color w:val="00000A"/>
          <w:lang w:val="es-MX" w:eastAsia="es-MX"/>
        </w:rPr>
        <w:t> </w:t>
      </w:r>
    </w:p>
    <w:p w14:paraId="6B6F34C4" w14:textId="77777777" w:rsidR="007C5B61" w:rsidRDefault="007C5B61" w:rsidP="007C5B61">
      <w:pPr>
        <w:pStyle w:val="Prrafodelista"/>
        <w:ind w:left="705"/>
        <w:jc w:val="both"/>
        <w:textAlignment w:val="baseline"/>
        <w:rPr>
          <w:rFonts w:ascii="Arial" w:hAnsi="Arial" w:cs="Arial"/>
          <w:color w:val="00000A"/>
          <w:lang w:val="es-MX" w:eastAsia="es-MX"/>
        </w:rPr>
      </w:pPr>
      <w:r w:rsidRPr="007C5B61">
        <w:rPr>
          <w:rFonts w:ascii="Arial" w:hAnsi="Arial" w:cs="Arial"/>
          <w:color w:val="00000A"/>
          <w:shd w:val="clear" w:color="auto" w:fill="FFFFFF"/>
          <w:lang w:val="es-MX" w:eastAsia="es-MX"/>
        </w:rPr>
        <w:t>Para que el personal del</w:t>
      </w:r>
      <w:r w:rsidRPr="007C5B61">
        <w:rPr>
          <w:rFonts w:ascii="Arial" w:hAnsi="Arial" w:cs="Arial"/>
          <w:b/>
          <w:bCs/>
          <w:color w:val="00000A"/>
          <w:shd w:val="clear" w:color="auto" w:fill="FFFFFF"/>
          <w:lang w:val="es-MX" w:eastAsia="es-MX"/>
        </w:rPr>
        <w:t xml:space="preserve"> Licitante</w:t>
      </w:r>
      <w:r w:rsidRPr="007C5B61">
        <w:rPr>
          <w:rFonts w:ascii="Arial" w:hAnsi="Arial" w:cs="Arial"/>
          <w:color w:val="00000A"/>
          <w:shd w:val="clear" w:color="auto" w:fill="FFFFFF"/>
          <w:lang w:val="es-MX" w:eastAsia="es-MX"/>
        </w:rPr>
        <w:t xml:space="preserve"> pueda ingresar a las instalaciones del </w:t>
      </w:r>
      <w:r w:rsidRPr="007C5B61">
        <w:rPr>
          <w:rFonts w:ascii="Arial" w:hAnsi="Arial" w:cs="Arial"/>
          <w:b/>
          <w:bCs/>
          <w:color w:val="00000A"/>
          <w:shd w:val="clear" w:color="auto" w:fill="FFFFFF"/>
          <w:lang w:val="es-MX" w:eastAsia="es-MX"/>
        </w:rPr>
        <w:t>Instituto</w:t>
      </w:r>
      <w:r w:rsidRPr="007C5B61">
        <w:rPr>
          <w:rFonts w:ascii="Arial" w:hAnsi="Arial" w:cs="Arial"/>
          <w:color w:val="00000A"/>
          <w:shd w:val="clear" w:color="auto" w:fill="FFFFFF"/>
          <w:lang w:val="es-MX" w:eastAsia="es-MX"/>
        </w:rPr>
        <w:t xml:space="preserve">, debe presentar una identificación oficial para su registro de ingreso (credencial para votar, pasaporte o cartilla militar), así como la identificación que lo acredite como personal de la empresa, misma que debe portar de manera visible durante su permanencia en las instalaciones del </w:t>
      </w:r>
      <w:r w:rsidRPr="007C5B61">
        <w:rPr>
          <w:rFonts w:ascii="Arial" w:hAnsi="Arial" w:cs="Arial"/>
          <w:b/>
          <w:bCs/>
          <w:color w:val="00000A"/>
          <w:shd w:val="clear" w:color="auto" w:fill="FFFFFF"/>
          <w:lang w:val="es-MX" w:eastAsia="es-MX"/>
        </w:rPr>
        <w:t>Instituto</w:t>
      </w:r>
      <w:r w:rsidRPr="007C5B61">
        <w:rPr>
          <w:rFonts w:ascii="Arial" w:hAnsi="Arial" w:cs="Arial"/>
          <w:color w:val="00000A"/>
          <w:shd w:val="clear" w:color="auto" w:fill="FFFFFF"/>
          <w:lang w:val="es-MX" w:eastAsia="es-MX"/>
        </w:rPr>
        <w:t>.</w:t>
      </w:r>
      <w:r w:rsidRPr="007C5B61">
        <w:rPr>
          <w:rFonts w:ascii="Arial" w:hAnsi="Arial" w:cs="Arial"/>
          <w:color w:val="00000A"/>
          <w:lang w:val="es-MX" w:eastAsia="es-MX"/>
        </w:rPr>
        <w:t> </w:t>
      </w:r>
    </w:p>
    <w:p w14:paraId="0E4F1D41" w14:textId="77777777" w:rsidR="006B6361" w:rsidRDefault="006B6361" w:rsidP="007C5B61">
      <w:pPr>
        <w:pStyle w:val="Prrafodelista"/>
        <w:ind w:left="705"/>
        <w:jc w:val="both"/>
        <w:textAlignment w:val="baseline"/>
        <w:rPr>
          <w:rFonts w:ascii="Arial" w:hAnsi="Arial" w:cs="Arial"/>
          <w:color w:val="00000A"/>
          <w:lang w:val="es-MX" w:eastAsia="es-MX"/>
        </w:rPr>
      </w:pPr>
    </w:p>
    <w:p w14:paraId="11023952" w14:textId="7052216B" w:rsidR="006B6361" w:rsidRPr="007C5B61" w:rsidRDefault="006B6361" w:rsidP="007C5B61">
      <w:pPr>
        <w:pStyle w:val="Prrafodelista"/>
        <w:ind w:left="705"/>
        <w:jc w:val="both"/>
        <w:textAlignment w:val="baseline"/>
        <w:rPr>
          <w:rFonts w:ascii="Segoe UI" w:hAnsi="Segoe UI" w:cs="Segoe UI"/>
          <w:sz w:val="18"/>
          <w:szCs w:val="18"/>
          <w:lang w:val="es-MX" w:eastAsia="es-MX"/>
        </w:rPr>
      </w:pPr>
      <w:r>
        <w:rPr>
          <w:rFonts w:ascii="Arial" w:hAnsi="Arial" w:cs="Arial"/>
          <w:color w:val="00000A"/>
          <w:lang w:val="es-MX" w:eastAsia="es-MX"/>
        </w:rPr>
        <w:t xml:space="preserve">Lo anterior, de conformidad con lo señalado en el numeral </w:t>
      </w:r>
      <w:r w:rsidRPr="006B6361">
        <w:rPr>
          <w:rFonts w:ascii="Arial" w:hAnsi="Arial" w:cs="Arial"/>
          <w:b/>
          <w:bCs/>
          <w:color w:val="00000A"/>
          <w:lang w:val="es-MX" w:eastAsia="es-MX"/>
        </w:rPr>
        <w:t>5 “Visita a las instalaciones”</w:t>
      </w:r>
      <w:r>
        <w:rPr>
          <w:rFonts w:ascii="Arial" w:hAnsi="Arial" w:cs="Arial"/>
          <w:color w:val="00000A"/>
          <w:lang w:val="es-MX" w:eastAsia="es-MX"/>
        </w:rPr>
        <w:t xml:space="preserve"> del Anexo 1 “Especificaciones técnicas” de la presente convocatoria.</w:t>
      </w:r>
    </w:p>
    <w:p w14:paraId="62797D0F" w14:textId="77777777" w:rsidR="00E460C5" w:rsidRPr="00652CDB" w:rsidRDefault="00E460C5" w:rsidP="007C1EB2">
      <w:pPr>
        <w:pStyle w:val="Texto0"/>
        <w:spacing w:after="0" w:line="276" w:lineRule="auto"/>
        <w:ind w:firstLine="0"/>
        <w:rPr>
          <w:color w:val="000000" w:themeColor="text1"/>
          <w:sz w:val="20"/>
          <w:lang w:val="es-ES_tradnl"/>
        </w:rPr>
      </w:pPr>
    </w:p>
    <w:p w14:paraId="741479F9" w14:textId="634FE9C2"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99" w:name="_Toc434004084"/>
      <w:bookmarkStart w:id="100" w:name="_Toc210384010"/>
      <w:r w:rsidRPr="00652CDB">
        <w:rPr>
          <w:rFonts w:cs="Arial"/>
          <w:bCs/>
          <w:color w:val="244061" w:themeColor="accent1" w:themeShade="80"/>
          <w:sz w:val="20"/>
          <w:lang w:val="es-ES_tradnl"/>
        </w:rPr>
        <w:t>Idioma de la presentación de las proposiciones</w:t>
      </w:r>
      <w:bookmarkEnd w:id="80"/>
      <w:bookmarkEnd w:id="81"/>
      <w:bookmarkEnd w:id="99"/>
      <w:bookmarkEnd w:id="100"/>
    </w:p>
    <w:p w14:paraId="50983566" w14:textId="77F56D0B" w:rsidR="007B5495" w:rsidRPr="00652CDB" w:rsidRDefault="007B5495" w:rsidP="007B5495">
      <w:pPr>
        <w:pStyle w:val="Textoindependienteprimerasangra2"/>
        <w:spacing w:before="120"/>
        <w:ind w:left="705" w:firstLine="0"/>
        <w:jc w:val="both"/>
        <w:rPr>
          <w:rFonts w:ascii="Arial" w:eastAsia="Arial" w:hAnsi="Arial" w:cs="Arial"/>
          <w:snapToGrid w:val="0"/>
          <w:lang w:val="es-ES_tradnl"/>
        </w:rPr>
      </w:pPr>
      <w:r w:rsidRPr="00652CDB">
        <w:rPr>
          <w:rFonts w:ascii="Arial" w:eastAsia="Arial" w:hAnsi="Arial" w:cs="Arial"/>
          <w:snapToGrid w:val="0"/>
          <w:lang w:val="es-ES_tradnl"/>
        </w:rPr>
        <w:t>La convocatoria, la conducción de los actos del procedimiento y los documentos que deriven de los mismos, serán en idioma español.</w:t>
      </w:r>
    </w:p>
    <w:p w14:paraId="0829FB65" w14:textId="5FAEAF35" w:rsidR="00561B06" w:rsidRPr="00652CDB" w:rsidRDefault="007B5495" w:rsidP="00292A24">
      <w:pPr>
        <w:pStyle w:val="Textoindependienteprimerasangra2"/>
        <w:spacing w:before="120"/>
        <w:ind w:left="705" w:firstLine="0"/>
        <w:jc w:val="both"/>
        <w:rPr>
          <w:rFonts w:ascii="Arial" w:hAnsi="Arial" w:cs="Arial"/>
          <w:lang w:val="es-ES_tradnl"/>
        </w:rPr>
      </w:pPr>
      <w:r w:rsidRPr="00652CDB">
        <w:rPr>
          <w:rFonts w:ascii="Arial" w:eastAsia="Arial" w:hAnsi="Arial" w:cs="Arial"/>
          <w:snapToGrid w:val="0"/>
          <w:lang w:val="es-ES_tradnl"/>
        </w:rPr>
        <w:t xml:space="preserve">La </w:t>
      </w:r>
      <w:r w:rsidR="008F7C9A" w:rsidRPr="00652CDB">
        <w:rPr>
          <w:rFonts w:ascii="Arial" w:eastAsia="Arial" w:hAnsi="Arial" w:cs="Arial"/>
          <w:snapToGrid w:val="0"/>
          <w:lang w:val="es-ES_tradnl"/>
        </w:rPr>
        <w:t>proposición</w:t>
      </w:r>
      <w:r w:rsidRPr="00652CDB">
        <w:rPr>
          <w:rFonts w:ascii="Arial" w:eastAsia="Arial" w:hAnsi="Arial" w:cs="Arial"/>
          <w:snapToGrid w:val="0"/>
          <w:lang w:val="es-ES_tradnl"/>
        </w:rPr>
        <w:t xml:space="preserve"> que presenten los LICITANTES deberá ser en idioma </w:t>
      </w:r>
      <w:r w:rsidR="00BA2B3B" w:rsidRPr="00652CDB">
        <w:rPr>
          <w:rFonts w:ascii="Arial" w:eastAsia="Arial" w:hAnsi="Arial" w:cs="Arial"/>
          <w:snapToGrid w:val="0"/>
          <w:lang w:val="es-ES_tradnl"/>
        </w:rPr>
        <w:t>español</w:t>
      </w:r>
      <w:r w:rsidR="00BF1A04" w:rsidRPr="00652CDB">
        <w:rPr>
          <w:rFonts w:ascii="Arial" w:eastAsia="Arial" w:hAnsi="Arial" w:cs="Arial"/>
          <w:snapToGrid w:val="0"/>
          <w:lang w:val="es-ES_tradnl"/>
        </w:rPr>
        <w:t>.</w:t>
      </w:r>
      <w:r w:rsidR="00561B06" w:rsidRPr="00652CDB">
        <w:rPr>
          <w:rFonts w:ascii="Arial" w:hAnsi="Arial" w:cs="Arial"/>
          <w:lang w:val="es-ES_tradnl"/>
        </w:rPr>
        <w:t xml:space="preserve"> </w:t>
      </w:r>
    </w:p>
    <w:p w14:paraId="10914E25" w14:textId="7CF079D4" w:rsidR="008E657B" w:rsidRDefault="00215AD9" w:rsidP="00215AD9">
      <w:pPr>
        <w:pStyle w:val="Textoindependienteprimerasangra2"/>
        <w:spacing w:before="120"/>
        <w:ind w:left="705" w:firstLine="0"/>
        <w:jc w:val="both"/>
        <w:rPr>
          <w:rFonts w:ascii="Arial" w:eastAsia="Arial" w:hAnsi="Arial" w:cs="Arial"/>
          <w:snapToGrid w:val="0"/>
          <w:lang w:val="es-ES_tradnl"/>
        </w:rPr>
      </w:pPr>
      <w:r w:rsidRPr="00215AD9">
        <w:rPr>
          <w:rFonts w:ascii="Arial" w:eastAsia="Arial" w:hAnsi="Arial" w:cs="Arial"/>
          <w:snapToGrid w:val="0"/>
          <w:lang w:val="es-ES_tradnl"/>
        </w:rPr>
        <w:t>El</w:t>
      </w:r>
      <w:r w:rsidRPr="00215AD9">
        <w:rPr>
          <w:rFonts w:ascii="Arial" w:eastAsia="Arial" w:hAnsi="Arial" w:cs="Arial"/>
          <w:b/>
          <w:bCs/>
          <w:snapToGrid w:val="0"/>
          <w:lang w:val="es-ES_tradnl"/>
        </w:rPr>
        <w:t xml:space="preserve"> Licitante</w:t>
      </w:r>
      <w:r w:rsidRPr="00215AD9">
        <w:rPr>
          <w:rFonts w:ascii="Arial" w:eastAsia="Arial" w:hAnsi="Arial" w:cs="Arial"/>
          <w:snapToGrid w:val="0"/>
          <w:lang w:val="es-ES_tradnl"/>
        </w:rPr>
        <w:t xml:space="preserve"> debe entregar por escrito junto con su propuesta técnica </w:t>
      </w:r>
      <w:r w:rsidR="008E657B">
        <w:rPr>
          <w:rFonts w:ascii="Arial" w:eastAsia="Arial" w:hAnsi="Arial" w:cs="Arial"/>
          <w:snapToGrid w:val="0"/>
          <w:lang w:val="es-ES_tradnl"/>
        </w:rPr>
        <w:t>l</w:t>
      </w:r>
      <w:r>
        <w:rPr>
          <w:rFonts w:ascii="Arial" w:eastAsia="Arial" w:hAnsi="Arial" w:cs="Arial"/>
          <w:snapToGrid w:val="0"/>
          <w:lang w:val="es-ES_tradnl"/>
        </w:rPr>
        <w:t>a</w:t>
      </w:r>
      <w:r w:rsidR="00741DAA" w:rsidRPr="00741DAA">
        <w:rPr>
          <w:rFonts w:ascii="Arial" w:eastAsia="Arial" w:hAnsi="Arial" w:cs="Arial"/>
          <w:snapToGrid w:val="0"/>
          <w:lang w:val="es-ES_tradnl"/>
        </w:rPr>
        <w:t xml:space="preserve">s </w:t>
      </w:r>
      <w:bookmarkStart w:id="101" w:name="_Toc289064574"/>
      <w:bookmarkStart w:id="102" w:name="_Toc314085299"/>
      <w:bookmarkStart w:id="103" w:name="_Toc314094120"/>
      <w:bookmarkStart w:id="104" w:name="_Toc434004085"/>
      <w:r>
        <w:rPr>
          <w:rFonts w:ascii="Arial" w:eastAsia="Arial" w:hAnsi="Arial" w:cs="Arial"/>
          <w:snapToGrid w:val="0"/>
          <w:lang w:val="es-ES_tradnl"/>
        </w:rPr>
        <w:t>f</w:t>
      </w:r>
      <w:r w:rsidRPr="00215AD9">
        <w:rPr>
          <w:rFonts w:ascii="Arial" w:eastAsia="Arial" w:hAnsi="Arial" w:cs="Arial"/>
          <w:snapToGrid w:val="0"/>
          <w:lang w:val="es-ES_tradnl"/>
        </w:rPr>
        <w:t>ichas técnicas del fabricante en idioma español, en caso de que se encuentre en otro idioma, se debe presentar una traducción simple al español que muestre las características técnicas de los bienes ofertados, subrayando las características con las cuales compruebe los requerimientos solicitados por el</w:t>
      </w:r>
      <w:r w:rsidRPr="00215AD9">
        <w:rPr>
          <w:rFonts w:ascii="Arial" w:eastAsia="Arial" w:hAnsi="Arial" w:cs="Arial"/>
          <w:b/>
          <w:bCs/>
          <w:snapToGrid w:val="0"/>
          <w:lang w:val="es-ES_tradnl"/>
        </w:rPr>
        <w:t xml:space="preserve"> Instituto</w:t>
      </w:r>
      <w:r w:rsidRPr="00215AD9">
        <w:rPr>
          <w:rFonts w:ascii="Arial" w:eastAsia="Arial" w:hAnsi="Arial" w:cs="Arial"/>
          <w:snapToGrid w:val="0"/>
          <w:lang w:val="es-ES_tradnl"/>
        </w:rPr>
        <w:t xml:space="preserve"> en el apartado </w:t>
      </w:r>
      <w:r w:rsidRPr="00215AD9">
        <w:rPr>
          <w:rFonts w:ascii="Arial" w:eastAsia="Arial" w:hAnsi="Arial" w:cs="Arial"/>
          <w:b/>
          <w:bCs/>
          <w:i/>
          <w:iCs/>
          <w:snapToGrid w:val="0"/>
          <w:lang w:val="es-ES_tradnl"/>
        </w:rPr>
        <w:t xml:space="preserve">6.1 ESPECIFICACIONES TÉCNICAS REQUERIDAS </w:t>
      </w:r>
      <w:r w:rsidRPr="00215AD9">
        <w:rPr>
          <w:rFonts w:ascii="Arial" w:eastAsia="Arial" w:hAnsi="Arial" w:cs="Arial"/>
          <w:snapToGrid w:val="0"/>
          <w:lang w:val="es-ES_tradnl"/>
        </w:rPr>
        <w:t xml:space="preserve">del </w:t>
      </w:r>
      <w:r w:rsidR="008E657B">
        <w:rPr>
          <w:rFonts w:ascii="Arial" w:eastAsia="Arial" w:hAnsi="Arial" w:cs="Arial"/>
          <w:snapToGrid w:val="0"/>
          <w:lang w:val="es-ES_tradnl"/>
        </w:rPr>
        <w:t>anexo 1 “Especificaciones Técnicas” de la presente convocatoria</w:t>
      </w:r>
      <w:r w:rsidRPr="00215AD9">
        <w:rPr>
          <w:rFonts w:ascii="Arial" w:eastAsia="Arial" w:hAnsi="Arial" w:cs="Arial"/>
          <w:snapToGrid w:val="0"/>
          <w:lang w:val="es-ES_tradnl"/>
        </w:rPr>
        <w:t>. </w:t>
      </w:r>
    </w:p>
    <w:p w14:paraId="5BD396F8" w14:textId="77777777" w:rsidR="008F10C9" w:rsidRDefault="008F10C9" w:rsidP="00215AD9">
      <w:pPr>
        <w:pStyle w:val="Textoindependienteprimerasangra2"/>
        <w:spacing w:before="120"/>
        <w:ind w:left="705" w:firstLine="0"/>
        <w:jc w:val="both"/>
        <w:rPr>
          <w:rFonts w:ascii="Arial" w:eastAsia="Arial" w:hAnsi="Arial" w:cs="Arial"/>
          <w:snapToGrid w:val="0"/>
          <w:lang w:val="es-ES_tradnl"/>
        </w:rPr>
      </w:pPr>
    </w:p>
    <w:p w14:paraId="66EB7316" w14:textId="74FC5D39" w:rsidR="006A60F9" w:rsidRPr="00652CDB" w:rsidRDefault="00215AD9" w:rsidP="008E657B">
      <w:pPr>
        <w:pStyle w:val="Ttulo1"/>
        <w:numPr>
          <w:ilvl w:val="1"/>
          <w:numId w:val="1"/>
        </w:numPr>
        <w:spacing w:before="120" w:after="120"/>
        <w:jc w:val="both"/>
        <w:rPr>
          <w:rFonts w:cs="Arial"/>
          <w:bCs/>
          <w:color w:val="244061" w:themeColor="accent1" w:themeShade="80"/>
          <w:sz w:val="20"/>
          <w:lang w:val="es-ES_tradnl"/>
        </w:rPr>
      </w:pPr>
      <w:r w:rsidRPr="008E657B">
        <w:rPr>
          <w:rFonts w:cs="Arial"/>
          <w:bCs/>
          <w:color w:val="244061" w:themeColor="accent1" w:themeShade="80"/>
          <w:sz w:val="20"/>
          <w:lang w:val="es-ES_tradnl"/>
        </w:rPr>
        <w:t xml:space="preserve"> </w:t>
      </w:r>
      <w:bookmarkStart w:id="105" w:name="_Toc210384011"/>
      <w:r w:rsidR="00412321" w:rsidRPr="00652CDB">
        <w:rPr>
          <w:rFonts w:cs="Arial"/>
          <w:bCs/>
          <w:color w:val="244061" w:themeColor="accent1" w:themeShade="80"/>
          <w:sz w:val="20"/>
          <w:lang w:val="es-ES_tradnl"/>
        </w:rPr>
        <w:t>Normas aplicables</w:t>
      </w:r>
      <w:bookmarkEnd w:id="101"/>
      <w:bookmarkEnd w:id="102"/>
      <w:bookmarkEnd w:id="103"/>
      <w:bookmarkEnd w:id="104"/>
      <w:bookmarkEnd w:id="105"/>
      <w:r w:rsidR="00412321" w:rsidRPr="00652CDB">
        <w:rPr>
          <w:rFonts w:cs="Arial"/>
          <w:bCs/>
          <w:color w:val="244061" w:themeColor="accent1" w:themeShade="80"/>
          <w:sz w:val="20"/>
          <w:lang w:val="es-ES_tradnl"/>
        </w:rPr>
        <w:t xml:space="preserve"> </w:t>
      </w:r>
    </w:p>
    <w:p w14:paraId="2163DCE7" w14:textId="006D4FB2" w:rsidR="008E657B" w:rsidRPr="008E657B" w:rsidRDefault="008E657B" w:rsidP="008E657B">
      <w:pPr>
        <w:ind w:left="709"/>
        <w:jc w:val="both"/>
        <w:rPr>
          <w:rFonts w:ascii="Arial" w:eastAsia="Arial" w:hAnsi="Arial" w:cs="Arial"/>
          <w:snapToGrid w:val="0"/>
          <w:lang w:val="es-MX"/>
        </w:rPr>
      </w:pPr>
      <w:r w:rsidRPr="008E657B">
        <w:rPr>
          <w:rFonts w:ascii="Arial" w:eastAsia="Arial" w:hAnsi="Arial" w:cs="Arial"/>
          <w:snapToGrid w:val="0"/>
          <w:lang w:val="es-MX"/>
        </w:rPr>
        <w:t xml:space="preserve">El </w:t>
      </w:r>
      <w:r w:rsidRPr="008E657B">
        <w:rPr>
          <w:rFonts w:ascii="Arial" w:eastAsia="Arial" w:hAnsi="Arial" w:cs="Arial"/>
          <w:bCs/>
          <w:snapToGrid w:val="0"/>
          <w:lang w:val="es-MX"/>
        </w:rPr>
        <w:t>Licitante</w:t>
      </w:r>
      <w:r w:rsidRPr="008E657B">
        <w:rPr>
          <w:rFonts w:ascii="Arial" w:eastAsia="Arial" w:hAnsi="Arial" w:cs="Arial"/>
          <w:snapToGrid w:val="0"/>
          <w:lang w:val="es-MX"/>
        </w:rPr>
        <w:t xml:space="preserve"> debe integrar a su propuesta, una carta por escrito y firmado por el representante legal, en la que en caso de resultar adjudicado se compromete al cumplimiento de las siguientes normas:   </w:t>
      </w:r>
    </w:p>
    <w:p w14:paraId="0F1E5DD7" w14:textId="77777777" w:rsidR="008E657B" w:rsidRPr="008E657B" w:rsidRDefault="008E657B" w:rsidP="008E657B">
      <w:pPr>
        <w:ind w:left="709"/>
        <w:jc w:val="both"/>
        <w:rPr>
          <w:rFonts w:ascii="Arial" w:eastAsia="Arial" w:hAnsi="Arial" w:cs="Arial"/>
          <w:snapToGrid w:val="0"/>
          <w:lang w:val="es-MX"/>
        </w:rPr>
      </w:pPr>
      <w:r w:rsidRPr="008E657B">
        <w:rPr>
          <w:rFonts w:ascii="Arial" w:eastAsia="Arial" w:hAnsi="Arial" w:cs="Arial"/>
          <w:snapToGrid w:val="0"/>
          <w:lang w:val="es-MX"/>
        </w:rPr>
        <w:t>     </w:t>
      </w:r>
    </w:p>
    <w:p w14:paraId="1B02C55E" w14:textId="77777777" w:rsidR="008E657B" w:rsidRPr="008E657B" w:rsidRDefault="008E657B">
      <w:pPr>
        <w:numPr>
          <w:ilvl w:val="0"/>
          <w:numId w:val="101"/>
        </w:numPr>
        <w:jc w:val="both"/>
        <w:rPr>
          <w:rFonts w:ascii="Arial" w:eastAsia="Arial" w:hAnsi="Arial" w:cs="Arial"/>
          <w:snapToGrid w:val="0"/>
          <w:lang w:val="es-MX"/>
        </w:rPr>
      </w:pPr>
      <w:r w:rsidRPr="008E657B">
        <w:rPr>
          <w:rFonts w:ascii="Arial" w:eastAsia="Arial" w:hAnsi="Arial" w:cs="Arial"/>
          <w:b/>
          <w:bCs/>
          <w:snapToGrid w:val="0"/>
          <w:lang w:val="es-MX"/>
        </w:rPr>
        <w:t>NOM-003-SCFI-2014</w:t>
      </w:r>
      <w:r w:rsidRPr="008E657B">
        <w:rPr>
          <w:rFonts w:ascii="Arial" w:eastAsia="Arial" w:hAnsi="Arial" w:cs="Arial"/>
          <w:snapToGrid w:val="0"/>
          <w:lang w:val="es-MX"/>
        </w:rPr>
        <w:t xml:space="preserve"> - Productos eléctricos-especificaciones de seguridad. </w:t>
      </w:r>
    </w:p>
    <w:p w14:paraId="545A6CD5" w14:textId="77777777" w:rsidR="008E657B" w:rsidRPr="008E657B" w:rsidRDefault="008E657B">
      <w:pPr>
        <w:numPr>
          <w:ilvl w:val="0"/>
          <w:numId w:val="102"/>
        </w:numPr>
        <w:jc w:val="both"/>
        <w:rPr>
          <w:rFonts w:ascii="Arial" w:eastAsia="Arial" w:hAnsi="Arial" w:cs="Arial"/>
          <w:snapToGrid w:val="0"/>
          <w:lang w:val="es-MX"/>
        </w:rPr>
      </w:pPr>
      <w:r w:rsidRPr="008E657B">
        <w:rPr>
          <w:rFonts w:ascii="Arial" w:eastAsia="Arial" w:hAnsi="Arial" w:cs="Arial"/>
          <w:b/>
          <w:bCs/>
          <w:snapToGrid w:val="0"/>
          <w:lang w:val="es-MX"/>
        </w:rPr>
        <w:t>NOM-001-SEDE-2012</w:t>
      </w:r>
      <w:r w:rsidRPr="008E657B">
        <w:rPr>
          <w:rFonts w:ascii="Arial" w:eastAsia="Arial" w:hAnsi="Arial" w:cs="Arial"/>
          <w:snapToGrid w:val="0"/>
          <w:lang w:val="es-MX"/>
        </w:rPr>
        <w:t xml:space="preserve"> - Instalaciones Eléctricas (utilización). </w:t>
      </w:r>
    </w:p>
    <w:p w14:paraId="24CB071D" w14:textId="2C0DFE5F" w:rsidR="0001580C" w:rsidRDefault="0001580C" w:rsidP="09BB8F3F">
      <w:pPr>
        <w:ind w:left="709"/>
        <w:jc w:val="both"/>
        <w:rPr>
          <w:rFonts w:ascii="Arial" w:eastAsia="Arial" w:hAnsi="Arial" w:cs="Arial"/>
          <w:snapToGrid w:val="0"/>
          <w:lang w:val="es-ES"/>
        </w:rPr>
      </w:pPr>
    </w:p>
    <w:p w14:paraId="2275B672" w14:textId="6095AAF1" w:rsidR="008F10C9" w:rsidRPr="00652CDB" w:rsidRDefault="008F10C9" w:rsidP="09BB8F3F">
      <w:pPr>
        <w:ind w:left="709"/>
        <w:jc w:val="both"/>
        <w:rPr>
          <w:rFonts w:ascii="Arial" w:eastAsia="Arial" w:hAnsi="Arial" w:cs="Arial"/>
          <w:snapToGrid w:val="0"/>
          <w:lang w:val="es-ES"/>
        </w:rPr>
      </w:pPr>
      <w:r>
        <w:rPr>
          <w:rFonts w:ascii="Arial" w:eastAsia="Arial" w:hAnsi="Arial" w:cs="Arial"/>
          <w:snapToGrid w:val="0"/>
          <w:lang w:val="es-ES"/>
        </w:rPr>
        <w:t xml:space="preserve">Lo anterior, conforme a lo señalado en el numeral </w:t>
      </w:r>
      <w:r w:rsidRPr="008F10C9">
        <w:rPr>
          <w:rFonts w:ascii="Arial" w:eastAsia="Arial" w:hAnsi="Arial" w:cs="Arial"/>
          <w:b/>
          <w:bCs/>
          <w:snapToGrid w:val="0"/>
          <w:lang w:val="es-ES"/>
        </w:rPr>
        <w:t>17 “Normas aplicables</w:t>
      </w:r>
      <w:r>
        <w:rPr>
          <w:rFonts w:ascii="Arial" w:eastAsia="Arial" w:hAnsi="Arial" w:cs="Arial"/>
          <w:snapToGrid w:val="0"/>
          <w:lang w:val="es-ES"/>
        </w:rPr>
        <w:t>” del Anexo 1 “Especificaciones técnicas” de la presente convocatoria.</w:t>
      </w:r>
    </w:p>
    <w:p w14:paraId="1D7B6365" w14:textId="77777777" w:rsidR="00A15353" w:rsidRPr="00652CDB" w:rsidRDefault="00A15353" w:rsidP="00A15353">
      <w:bookmarkStart w:id="106" w:name="_Toc314085301"/>
      <w:bookmarkStart w:id="107" w:name="_Toc314094122"/>
      <w:bookmarkStart w:id="108" w:name="_Toc434004086"/>
      <w:bookmarkEnd w:id="71"/>
      <w:bookmarkEnd w:id="72"/>
    </w:p>
    <w:p w14:paraId="62E66A86" w14:textId="152DBC65"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09" w:name="_Toc210384012"/>
      <w:r w:rsidRPr="00652CDB">
        <w:rPr>
          <w:rFonts w:cs="Arial"/>
          <w:bCs/>
          <w:color w:val="244061" w:themeColor="accent1" w:themeShade="80"/>
          <w:sz w:val="20"/>
          <w:lang w:val="es-ES_tradnl"/>
        </w:rPr>
        <w:t>Administración y vigilancia del contrato</w:t>
      </w:r>
      <w:bookmarkEnd w:id="106"/>
      <w:bookmarkEnd w:id="107"/>
      <w:bookmarkEnd w:id="108"/>
      <w:bookmarkEnd w:id="109"/>
    </w:p>
    <w:p w14:paraId="50DA2225" w14:textId="5FECEEE0" w:rsidR="00A15353" w:rsidRPr="00652CDB" w:rsidRDefault="00B03F4B" w:rsidP="00A15353">
      <w:pPr>
        <w:pStyle w:val="Texto0"/>
        <w:tabs>
          <w:tab w:val="left" w:pos="567"/>
        </w:tabs>
        <w:spacing w:before="120" w:after="120" w:line="240" w:lineRule="auto"/>
        <w:ind w:left="705" w:firstLine="0"/>
        <w:rPr>
          <w:sz w:val="20"/>
          <w:lang w:val="es-ES_tradnl"/>
        </w:rPr>
      </w:pPr>
      <w:r w:rsidRPr="00652CDB">
        <w:rPr>
          <w:sz w:val="20"/>
          <w:lang w:val="es-ES_tradnl"/>
        </w:rPr>
        <w:t>De conformidad con el artículo 68 del REGLAMENTO</w:t>
      </w:r>
      <w:r w:rsidR="00426D0E" w:rsidRPr="00652CDB">
        <w:rPr>
          <w:sz w:val="20"/>
          <w:lang w:val="es-ES_tradnl"/>
        </w:rPr>
        <w:t xml:space="preserve"> y 143 de las POBALINES</w:t>
      </w:r>
      <w:r w:rsidRPr="00652CDB">
        <w:rPr>
          <w:sz w:val="20"/>
          <w:lang w:val="es-ES_tradnl"/>
        </w:rPr>
        <w:t>, el responsable de vigilar y administrar el contrato que se celebre, a efecto de validar que el PROVEEDOR cumpla con lo estipulado en el mismo</w:t>
      </w:r>
      <w:r w:rsidR="004E0BA1" w:rsidRPr="00652CDB">
        <w:rPr>
          <w:b/>
          <w:bCs/>
          <w:sz w:val="20"/>
          <w:lang w:val="es-ES_tradnl"/>
        </w:rPr>
        <w:t xml:space="preserve">, </w:t>
      </w:r>
      <w:r w:rsidR="001843ED" w:rsidRPr="00652CDB">
        <w:rPr>
          <w:sz w:val="20"/>
          <w:lang w:val="es-ES_tradnl"/>
        </w:rPr>
        <w:t>será el</w:t>
      </w:r>
      <w:r w:rsidR="00A01685" w:rsidRPr="00652CDB">
        <w:rPr>
          <w:sz w:val="20"/>
          <w:lang w:val="es-ES_tradnl"/>
        </w:rPr>
        <w:t xml:space="preserve"> </w:t>
      </w:r>
      <w:r w:rsidR="002C1336" w:rsidRPr="00652CDB">
        <w:rPr>
          <w:sz w:val="20"/>
          <w:lang w:val="es-ES_tradnl"/>
        </w:rPr>
        <w:t xml:space="preserve">titular de </w:t>
      </w:r>
      <w:r w:rsidR="002C1336" w:rsidRPr="00B1076E">
        <w:rPr>
          <w:sz w:val="20"/>
          <w:lang w:val="es-ES_tradnl"/>
        </w:rPr>
        <w:t xml:space="preserve">la </w:t>
      </w:r>
      <w:r w:rsidR="00DE46C3" w:rsidRPr="00B1076E">
        <w:rPr>
          <w:sz w:val="20"/>
          <w:lang w:val="es-ES_tradnl"/>
        </w:rPr>
        <w:t xml:space="preserve">Dirección de </w:t>
      </w:r>
      <w:r w:rsidR="008E657B" w:rsidRPr="00B1076E">
        <w:rPr>
          <w:sz w:val="20"/>
          <w:lang w:val="es-ES_tradnl"/>
        </w:rPr>
        <w:t>Operaciones del CECYRD</w:t>
      </w:r>
      <w:r w:rsidR="00DE46C3" w:rsidRPr="00652CDB">
        <w:rPr>
          <w:sz w:val="20"/>
          <w:lang w:val="es-ES_tradnl"/>
        </w:rPr>
        <w:t xml:space="preserve"> de la Dirección Ejecutiva de</w:t>
      </w:r>
      <w:r w:rsidR="008E657B">
        <w:rPr>
          <w:sz w:val="20"/>
          <w:lang w:val="es-ES_tradnl"/>
        </w:rPr>
        <w:t>l Registro Federal de Electores</w:t>
      </w:r>
      <w:r w:rsidR="004D5FD5" w:rsidRPr="00652CDB">
        <w:rPr>
          <w:sz w:val="20"/>
          <w:lang w:val="es-ES_tradnl"/>
        </w:rPr>
        <w:t>,</w:t>
      </w:r>
      <w:r w:rsidR="00563DF9" w:rsidRPr="00652CDB">
        <w:rPr>
          <w:sz w:val="20"/>
          <w:lang w:val="es-ES_tradnl"/>
        </w:rPr>
        <w:t xml:space="preserve"> quien informar</w:t>
      </w:r>
      <w:r w:rsidR="00A41285" w:rsidRPr="00652CDB">
        <w:rPr>
          <w:sz w:val="20"/>
          <w:lang w:val="es-ES_tradnl"/>
        </w:rPr>
        <w:t>á a la DRMS</w:t>
      </w:r>
      <w:r w:rsidR="00563DF9" w:rsidRPr="00652CDB">
        <w:rPr>
          <w:sz w:val="20"/>
          <w:lang w:val="es-ES_tradnl"/>
        </w:rPr>
        <w:t xml:space="preserve"> lo siguiente:</w:t>
      </w:r>
    </w:p>
    <w:p w14:paraId="1D79AA30" w14:textId="36DDDBF0" w:rsidR="00A15353" w:rsidRPr="00652CDB"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De los atrasos e incumplimientos, así como el cálculo de las penas convencionales</w:t>
      </w:r>
      <w:r w:rsidR="0062597A" w:rsidRPr="00652CDB">
        <w:rPr>
          <w:rFonts w:ascii="Arial" w:hAnsi="Arial" w:cs="Arial"/>
        </w:rPr>
        <w:t xml:space="preserve"> </w:t>
      </w:r>
      <w:r w:rsidR="009566CE" w:rsidRPr="00652CDB">
        <w:rPr>
          <w:rFonts w:ascii="Arial" w:hAnsi="Arial" w:cs="Arial"/>
        </w:rPr>
        <w:t>y</w:t>
      </w:r>
      <w:r w:rsidR="008716E2">
        <w:rPr>
          <w:rFonts w:ascii="Arial" w:hAnsi="Arial" w:cs="Arial"/>
        </w:rPr>
        <w:t xml:space="preserve"> </w:t>
      </w:r>
      <w:r w:rsidR="00C76A77" w:rsidRPr="00652CDB">
        <w:rPr>
          <w:rFonts w:ascii="Arial" w:hAnsi="Arial" w:cs="Arial"/>
        </w:rPr>
        <w:t>contractuales</w:t>
      </w:r>
      <w:r w:rsidR="009566CE" w:rsidRPr="00652CDB">
        <w:rPr>
          <w:rFonts w:ascii="Arial" w:hAnsi="Arial" w:cs="Arial"/>
        </w:rPr>
        <w:t xml:space="preserve"> </w:t>
      </w:r>
      <w:r w:rsidRPr="00652CDB">
        <w:rPr>
          <w:rFonts w:ascii="Arial" w:hAnsi="Arial" w:cs="Arial"/>
        </w:rPr>
        <w:t>correspondientes, anexando los documentos probatorios del incumplimiento en que incurra el PROVEEDOR.</w:t>
      </w:r>
    </w:p>
    <w:p w14:paraId="2EC6DA3D" w14:textId="6D36B306" w:rsidR="00A15353" w:rsidRPr="00652CDB"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Visto bueno para la liberación de la garantía de cumplimiento.</w:t>
      </w:r>
    </w:p>
    <w:p w14:paraId="7D863696" w14:textId="77777777" w:rsidR="00C3609A" w:rsidRPr="00652CDB" w:rsidRDefault="00412321" w:rsidP="00C3609A">
      <w:pPr>
        <w:numPr>
          <w:ilvl w:val="0"/>
          <w:numId w:val="10"/>
        </w:numPr>
        <w:tabs>
          <w:tab w:val="clear" w:pos="2119"/>
          <w:tab w:val="num" w:pos="1134"/>
        </w:tabs>
        <w:spacing w:before="120" w:after="120"/>
        <w:ind w:left="1134" w:hanging="283"/>
        <w:jc w:val="both"/>
        <w:rPr>
          <w:rFonts w:ascii="Arial" w:hAnsi="Arial" w:cs="Arial"/>
        </w:rPr>
      </w:pPr>
      <w:r w:rsidRPr="00652CDB">
        <w:rPr>
          <w:rFonts w:ascii="Arial" w:hAnsi="Arial" w:cs="Arial"/>
        </w:rPr>
        <w:t>Evaluación del PROVEEDOR en los términos establecidos en el artículo 27 del REGLAMENTO</w:t>
      </w:r>
      <w:r w:rsidR="00BB2856" w:rsidRPr="00652CDB">
        <w:rPr>
          <w:rFonts w:ascii="Arial" w:hAnsi="Arial" w:cs="Arial"/>
        </w:rPr>
        <w:t>.</w:t>
      </w:r>
    </w:p>
    <w:p w14:paraId="10DCA003" w14:textId="25F5BC47" w:rsidR="004C6DA3" w:rsidRPr="00652CDB" w:rsidRDefault="00C3609A" w:rsidP="09BB8F3F">
      <w:pPr>
        <w:pStyle w:val="Texto0"/>
        <w:tabs>
          <w:tab w:val="left" w:pos="567"/>
        </w:tabs>
        <w:spacing w:before="120" w:after="120"/>
        <w:ind w:left="705" w:firstLine="0"/>
        <w:rPr>
          <w:sz w:val="20"/>
        </w:rPr>
      </w:pPr>
      <w:r w:rsidRPr="09BB8F3F">
        <w:rPr>
          <w:rFonts w:cs="Arial"/>
          <w:sz w:val="20"/>
        </w:rPr>
        <w:lastRenderedPageBreak/>
        <w:t xml:space="preserve">De conformidad con lo establecido en el artículo 144 de las POBALINES, el responsable de supervisar el </w:t>
      </w:r>
      <w:r w:rsidRPr="09BB8F3F">
        <w:rPr>
          <w:sz w:val="20"/>
        </w:rPr>
        <w:t>cumplimiento del</w:t>
      </w:r>
      <w:r w:rsidR="002C0F0A" w:rsidRPr="09BB8F3F">
        <w:rPr>
          <w:sz w:val="20"/>
        </w:rPr>
        <w:t xml:space="preserve"> </w:t>
      </w:r>
      <w:r w:rsidRPr="09BB8F3F">
        <w:rPr>
          <w:sz w:val="20"/>
        </w:rPr>
        <w:t xml:space="preserve">contrato que se derive de la contratación </w:t>
      </w:r>
      <w:r w:rsidR="0044567E" w:rsidRPr="09BB8F3F">
        <w:rPr>
          <w:sz w:val="20"/>
        </w:rPr>
        <w:t xml:space="preserve">será </w:t>
      </w:r>
      <w:r w:rsidR="002D6615" w:rsidRPr="00B1076E">
        <w:rPr>
          <w:sz w:val="20"/>
        </w:rPr>
        <w:t>la</w:t>
      </w:r>
      <w:r w:rsidR="0044567E" w:rsidRPr="00B1076E">
        <w:rPr>
          <w:sz w:val="20"/>
        </w:rPr>
        <w:t xml:space="preserve"> </w:t>
      </w:r>
      <w:r w:rsidR="002D6615" w:rsidRPr="00B1076E">
        <w:rPr>
          <w:sz w:val="20"/>
        </w:rPr>
        <w:t>Subdirección de Administración de Centro</w:t>
      </w:r>
      <w:r w:rsidR="00B1076E">
        <w:rPr>
          <w:sz w:val="20"/>
        </w:rPr>
        <w:t>s</w:t>
      </w:r>
      <w:r w:rsidR="002D6615" w:rsidRPr="00B1076E">
        <w:rPr>
          <w:sz w:val="20"/>
        </w:rPr>
        <w:t xml:space="preserve"> de C</w:t>
      </w:r>
      <w:r w:rsidR="00B1076E">
        <w:rPr>
          <w:sz w:val="20"/>
        </w:rPr>
        <w:t>ó</w:t>
      </w:r>
      <w:r w:rsidR="002D6615" w:rsidRPr="00B1076E">
        <w:rPr>
          <w:sz w:val="20"/>
        </w:rPr>
        <w:t xml:space="preserve">mputo </w:t>
      </w:r>
      <w:r w:rsidR="00DE46C3" w:rsidRPr="00B1076E">
        <w:rPr>
          <w:sz w:val="20"/>
        </w:rPr>
        <w:t xml:space="preserve">de la </w:t>
      </w:r>
      <w:r w:rsidR="002D6615" w:rsidRPr="00B1076E">
        <w:rPr>
          <w:sz w:val="20"/>
          <w:lang w:val="es-ES_tradnl"/>
        </w:rPr>
        <w:t>Dirección de Operaciones del CECYRD</w:t>
      </w:r>
      <w:r w:rsidR="00900DD1" w:rsidRPr="00B1076E">
        <w:rPr>
          <w:sz w:val="20"/>
        </w:rPr>
        <w:t>.</w:t>
      </w:r>
    </w:p>
    <w:p w14:paraId="4DB0CBE0" w14:textId="77777777" w:rsidR="00C04BF6" w:rsidRPr="00652CDB" w:rsidRDefault="00C04BF6" w:rsidP="004C6DA3"/>
    <w:p w14:paraId="2FB321DD" w14:textId="4A0FA113" w:rsidR="004C6DA3" w:rsidRPr="00652CDB" w:rsidRDefault="00412321" w:rsidP="004C6DA3">
      <w:pPr>
        <w:pStyle w:val="Ttulo1"/>
        <w:numPr>
          <w:ilvl w:val="1"/>
          <w:numId w:val="1"/>
        </w:numPr>
        <w:spacing w:before="120" w:after="120"/>
        <w:jc w:val="both"/>
        <w:rPr>
          <w:rFonts w:cs="Arial"/>
          <w:bCs/>
          <w:color w:val="244061" w:themeColor="accent1" w:themeShade="80"/>
          <w:sz w:val="20"/>
          <w:lang w:val="es-ES_tradnl"/>
        </w:rPr>
      </w:pPr>
      <w:bookmarkStart w:id="110" w:name="_Toc314085302"/>
      <w:bookmarkStart w:id="111" w:name="_Toc314094123"/>
      <w:bookmarkStart w:id="112" w:name="_Toc434004087"/>
      <w:bookmarkStart w:id="113" w:name="_Toc210384013"/>
      <w:r w:rsidRPr="00652CDB">
        <w:rPr>
          <w:rFonts w:cs="Arial"/>
          <w:bCs/>
          <w:color w:val="244061" w:themeColor="accent1" w:themeShade="80"/>
          <w:sz w:val="20"/>
          <w:lang w:val="es-ES_tradnl"/>
        </w:rPr>
        <w:t>Moneda en que se deberá cotizar y efectuar el pago respectivo</w:t>
      </w:r>
      <w:bookmarkEnd w:id="73"/>
      <w:bookmarkEnd w:id="110"/>
      <w:bookmarkEnd w:id="111"/>
      <w:bookmarkEnd w:id="112"/>
      <w:bookmarkEnd w:id="113"/>
    </w:p>
    <w:p w14:paraId="27083FBE" w14:textId="597A882C" w:rsidR="00787DD6" w:rsidRPr="00652CDB" w:rsidRDefault="00787DD6" w:rsidP="00787DD6">
      <w:pPr>
        <w:pStyle w:val="Textoindependienteprimerasangra2"/>
        <w:ind w:left="709" w:firstLine="0"/>
        <w:jc w:val="both"/>
        <w:rPr>
          <w:rFonts w:ascii="Arial" w:hAnsi="Arial" w:cs="Arial"/>
          <w:snapToGrid w:val="0"/>
          <w:lang w:val="es-ES_tradnl"/>
        </w:rPr>
      </w:pPr>
      <w:bookmarkStart w:id="114" w:name="_Toc289064567"/>
      <w:r w:rsidRPr="00652CDB">
        <w:rPr>
          <w:rFonts w:ascii="Arial" w:hAnsi="Arial" w:cs="Arial"/>
          <w:snapToGrid w:val="0"/>
          <w:lang w:val="es-ES_tradnl"/>
        </w:rPr>
        <w:t xml:space="preserve">Los precios se cotizarán en </w:t>
      </w:r>
      <w:r w:rsidR="00D905DE" w:rsidRPr="00652CDB">
        <w:rPr>
          <w:rFonts w:ascii="Arial" w:hAnsi="Arial" w:cs="Arial"/>
          <w:b/>
          <w:snapToGrid w:val="0"/>
          <w:lang w:val="es-ES_tradnl"/>
        </w:rPr>
        <w:t>pesos mexicanos</w:t>
      </w:r>
      <w:r w:rsidRPr="00652CDB">
        <w:rPr>
          <w:rFonts w:ascii="Arial" w:hAnsi="Arial" w:cs="Arial"/>
          <w:snapToGrid w:val="0"/>
          <w:lang w:val="es-ES_tradnl"/>
        </w:rPr>
        <w:t xml:space="preserve"> con </w:t>
      </w:r>
      <w:r w:rsidR="00D905DE" w:rsidRPr="00652CDB">
        <w:rPr>
          <w:rFonts w:ascii="Arial" w:hAnsi="Arial" w:cs="Arial"/>
          <w:b/>
          <w:snapToGrid w:val="0"/>
          <w:lang w:val="es-ES_tradnl"/>
        </w:rPr>
        <w:t xml:space="preserve">dos </w:t>
      </w:r>
      <w:r w:rsidRPr="00652CDB">
        <w:rPr>
          <w:rFonts w:ascii="Arial" w:hAnsi="Arial" w:cs="Arial"/>
          <w:b/>
          <w:snapToGrid w:val="0"/>
          <w:lang w:val="es-ES_tradnl"/>
        </w:rPr>
        <w:t>decimales</w:t>
      </w:r>
      <w:r w:rsidRPr="00652CDB">
        <w:rPr>
          <w:rFonts w:ascii="Arial" w:hAnsi="Arial" w:cs="Arial"/>
          <w:snapToGrid w:val="0"/>
          <w:lang w:val="es-ES_tradnl"/>
        </w:rPr>
        <w:t xml:space="preserve"> y serán fijos durante la vigencia del contrato correspondiente. </w:t>
      </w:r>
    </w:p>
    <w:p w14:paraId="151B9474" w14:textId="5056EAAC" w:rsidR="0042644F" w:rsidRPr="00652CDB" w:rsidRDefault="00787DD6" w:rsidP="09BB8F3F">
      <w:pPr>
        <w:pStyle w:val="Textoindependienteprimerasangra2"/>
        <w:spacing w:after="0"/>
        <w:ind w:left="709" w:firstLine="0"/>
        <w:jc w:val="both"/>
        <w:rPr>
          <w:rFonts w:ascii="Arial" w:hAnsi="Arial" w:cs="Arial"/>
        </w:rPr>
      </w:pPr>
      <w:r w:rsidRPr="09BB8F3F">
        <w:rPr>
          <w:rFonts w:ascii="Arial" w:hAnsi="Arial" w:cs="Arial"/>
          <w:snapToGrid w:val="0"/>
        </w:rPr>
        <w:t>De conformidad con el artículo 54 fracción XIII del REGLAMENTO, el pago respectivo se realizará en pesos mexicano</w:t>
      </w:r>
      <w:r w:rsidR="00D905DE" w:rsidRPr="09BB8F3F">
        <w:rPr>
          <w:rFonts w:ascii="Arial" w:hAnsi="Arial" w:cs="Arial"/>
          <w:snapToGrid w:val="0"/>
        </w:rPr>
        <w:t>s.</w:t>
      </w:r>
    </w:p>
    <w:p w14:paraId="159D57D4" w14:textId="77777777" w:rsidR="00B50C7A" w:rsidRPr="00652CDB" w:rsidRDefault="00B50C7A" w:rsidP="00412321">
      <w:pPr>
        <w:pStyle w:val="Textoindependienteprimerasangra2"/>
        <w:spacing w:before="120"/>
        <w:ind w:left="709" w:firstLine="0"/>
        <w:jc w:val="both"/>
        <w:rPr>
          <w:rFonts w:ascii="Arial" w:hAnsi="Arial" w:cs="Arial"/>
          <w:lang w:val="es-ES_tradnl"/>
        </w:rPr>
      </w:pPr>
    </w:p>
    <w:p w14:paraId="760B52EF" w14:textId="16921F9D" w:rsidR="002A0A8B" w:rsidRPr="00652CDB" w:rsidRDefault="00412321" w:rsidP="008B4EA5">
      <w:pPr>
        <w:pStyle w:val="Ttulo1"/>
        <w:numPr>
          <w:ilvl w:val="1"/>
          <w:numId w:val="1"/>
        </w:numPr>
        <w:spacing w:before="120" w:after="120"/>
        <w:jc w:val="both"/>
        <w:rPr>
          <w:rFonts w:cs="Arial"/>
          <w:bCs/>
          <w:color w:val="244061" w:themeColor="accent1" w:themeShade="80"/>
          <w:sz w:val="20"/>
          <w:lang w:val="es-ES_tradnl"/>
        </w:rPr>
      </w:pPr>
      <w:bookmarkStart w:id="115" w:name="_Toc314085303"/>
      <w:bookmarkStart w:id="116" w:name="_Toc314094124"/>
      <w:bookmarkStart w:id="117" w:name="_Toc434004088"/>
      <w:bookmarkStart w:id="118" w:name="_Toc210384014"/>
      <w:r w:rsidRPr="00652CDB">
        <w:rPr>
          <w:rFonts w:cs="Arial"/>
          <w:bCs/>
          <w:color w:val="244061" w:themeColor="accent1" w:themeShade="80"/>
          <w:sz w:val="20"/>
          <w:lang w:val="es-ES_tradnl"/>
        </w:rPr>
        <w:t>Condiciones de pago</w:t>
      </w:r>
      <w:bookmarkStart w:id="119" w:name="_Toc314085305"/>
      <w:bookmarkStart w:id="120" w:name="_Toc314094126"/>
      <w:bookmarkEnd w:id="115"/>
      <w:bookmarkEnd w:id="116"/>
      <w:bookmarkEnd w:id="117"/>
      <w:bookmarkEnd w:id="118"/>
    </w:p>
    <w:p w14:paraId="1E0E9969" w14:textId="322A5DC4" w:rsidR="000323FB" w:rsidRDefault="00C512A6" w:rsidP="00A664CE">
      <w:pPr>
        <w:spacing w:before="120" w:after="120"/>
        <w:ind w:left="705"/>
        <w:jc w:val="both"/>
        <w:rPr>
          <w:rFonts w:ascii="Arial" w:hAnsi="Arial" w:cs="Arial"/>
          <w:lang w:val="es-ES" w:eastAsia="en-US"/>
        </w:rPr>
      </w:pPr>
      <w:r w:rsidRPr="00C512A6">
        <w:rPr>
          <w:rFonts w:ascii="Arial" w:hAnsi="Arial" w:cs="Arial"/>
          <w:lang w:eastAsia="en-US"/>
        </w:rPr>
        <w:t xml:space="preserve">El pago se realizará en 1 (una) sola exhibición, una vez concluido el servicio y presentados los documentos señalados en el apartado de </w:t>
      </w:r>
      <w:r w:rsidRPr="00C512A6">
        <w:rPr>
          <w:rFonts w:ascii="Arial" w:hAnsi="Arial" w:cs="Arial"/>
          <w:b/>
          <w:bCs/>
          <w:i/>
          <w:iCs/>
          <w:lang w:eastAsia="en-US"/>
        </w:rPr>
        <w:t>16 Entregables</w:t>
      </w:r>
      <w:r w:rsidRPr="00C512A6">
        <w:rPr>
          <w:rFonts w:ascii="Arial" w:hAnsi="Arial" w:cs="Arial"/>
          <w:lang w:eastAsia="en-US"/>
        </w:rPr>
        <w:t xml:space="preserve"> del </w:t>
      </w:r>
      <w:r w:rsidR="0093702C">
        <w:rPr>
          <w:rFonts w:ascii="Arial" w:hAnsi="Arial" w:cs="Arial"/>
          <w:lang w:eastAsia="en-US"/>
        </w:rPr>
        <w:t>A</w:t>
      </w:r>
      <w:r w:rsidRPr="00C512A6">
        <w:rPr>
          <w:rFonts w:ascii="Arial" w:hAnsi="Arial" w:cs="Arial"/>
          <w:lang w:eastAsia="en-US"/>
        </w:rPr>
        <w:t xml:space="preserve">nexo </w:t>
      </w:r>
      <w:r>
        <w:rPr>
          <w:rFonts w:ascii="Arial" w:hAnsi="Arial" w:cs="Arial"/>
          <w:lang w:eastAsia="en-US"/>
        </w:rPr>
        <w:t>1 “Especificaciones Técnicas” de la presente convocatoria</w:t>
      </w:r>
      <w:r w:rsidRPr="00C512A6">
        <w:rPr>
          <w:rFonts w:ascii="Arial" w:hAnsi="Arial" w:cs="Arial"/>
          <w:lang w:eastAsia="en-US"/>
        </w:rPr>
        <w:t xml:space="preserve"> y previa validación del servicio por parte del Administrador del Contrato</w:t>
      </w:r>
      <w:r w:rsidRPr="00C512A6">
        <w:rPr>
          <w:rFonts w:ascii="Arial" w:hAnsi="Arial" w:cs="Arial"/>
          <w:lang w:val="es-ES" w:eastAsia="en-US"/>
        </w:rPr>
        <w:t>.</w:t>
      </w:r>
    </w:p>
    <w:p w14:paraId="31321696" w14:textId="77777777" w:rsidR="00B1076E" w:rsidRDefault="00B1076E" w:rsidP="00B1076E">
      <w:pPr>
        <w:ind w:left="705"/>
        <w:jc w:val="both"/>
        <w:rPr>
          <w:rFonts w:ascii="Arial" w:hAnsi="Arial" w:cs="Arial"/>
          <w:lang w:val="es-MX" w:eastAsia="en-US"/>
        </w:rPr>
      </w:pPr>
      <w:r w:rsidRPr="00C512A6">
        <w:rPr>
          <w:rFonts w:ascii="Arial" w:hAnsi="Arial" w:cs="Arial"/>
          <w:lang w:val="es-ES" w:eastAsia="en-US"/>
        </w:rPr>
        <w:t>El</w:t>
      </w:r>
      <w:r w:rsidRPr="00C512A6">
        <w:rPr>
          <w:rFonts w:ascii="Arial" w:hAnsi="Arial" w:cs="Arial"/>
          <w:b/>
          <w:bCs/>
          <w:lang w:val="es-ES" w:eastAsia="en-US"/>
        </w:rPr>
        <w:t xml:space="preserve"> Proveedor</w:t>
      </w:r>
      <w:r w:rsidRPr="00C512A6">
        <w:rPr>
          <w:rFonts w:ascii="Arial" w:hAnsi="Arial" w:cs="Arial"/>
          <w:lang w:val="es-ES" w:eastAsia="en-US"/>
        </w:rPr>
        <w:t xml:space="preserve"> deberá considerar los siguientes datos para el contenido de la factura:</w:t>
      </w:r>
      <w:r w:rsidRPr="00C512A6">
        <w:rPr>
          <w:rFonts w:ascii="Arial" w:hAnsi="Arial" w:cs="Arial"/>
          <w:lang w:val="es-MX" w:eastAsia="en-US"/>
        </w:rPr>
        <w:t> </w:t>
      </w:r>
    </w:p>
    <w:p w14:paraId="6999334F" w14:textId="77777777" w:rsidR="00B1076E" w:rsidRPr="00C512A6" w:rsidRDefault="00B1076E" w:rsidP="00B1076E">
      <w:pPr>
        <w:ind w:left="705"/>
        <w:jc w:val="both"/>
        <w:rPr>
          <w:rFonts w:ascii="Arial" w:hAnsi="Arial" w:cs="Arial"/>
          <w:lang w:val="es-MX" w:eastAsia="en-US"/>
        </w:rPr>
      </w:pPr>
    </w:p>
    <w:p w14:paraId="35524E18" w14:textId="77777777" w:rsidR="00B1076E" w:rsidRPr="00C512A6" w:rsidRDefault="00B1076E">
      <w:pPr>
        <w:numPr>
          <w:ilvl w:val="0"/>
          <w:numId w:val="103"/>
        </w:numPr>
        <w:tabs>
          <w:tab w:val="clear" w:pos="720"/>
        </w:tabs>
        <w:ind w:left="1134"/>
        <w:jc w:val="both"/>
        <w:rPr>
          <w:rFonts w:ascii="Arial" w:hAnsi="Arial" w:cs="Arial"/>
          <w:lang w:val="es-MX" w:eastAsia="en-US"/>
        </w:rPr>
      </w:pPr>
      <w:r w:rsidRPr="00C512A6">
        <w:rPr>
          <w:rFonts w:ascii="Arial" w:hAnsi="Arial" w:cs="Arial"/>
          <w:lang w:val="es-ES" w:eastAsia="en-US"/>
        </w:rPr>
        <w:t>Descripción del servicio y/o bienes adquiridos.</w:t>
      </w:r>
      <w:r w:rsidRPr="00C512A6">
        <w:rPr>
          <w:rFonts w:ascii="Arial" w:hAnsi="Arial" w:cs="Arial"/>
          <w:lang w:val="es-MX" w:eastAsia="en-US"/>
        </w:rPr>
        <w:t> </w:t>
      </w:r>
    </w:p>
    <w:p w14:paraId="318AB3E1" w14:textId="77777777" w:rsidR="00B1076E" w:rsidRDefault="00B1076E">
      <w:pPr>
        <w:numPr>
          <w:ilvl w:val="0"/>
          <w:numId w:val="103"/>
        </w:numPr>
        <w:tabs>
          <w:tab w:val="clear" w:pos="720"/>
        </w:tabs>
        <w:ind w:left="1134"/>
        <w:jc w:val="both"/>
        <w:rPr>
          <w:rFonts w:ascii="Arial" w:hAnsi="Arial" w:cs="Arial"/>
          <w:lang w:val="es-MX" w:eastAsia="en-US"/>
        </w:rPr>
      </w:pPr>
      <w:r w:rsidRPr="00C512A6">
        <w:rPr>
          <w:rFonts w:ascii="Arial" w:hAnsi="Arial" w:cs="Arial"/>
          <w:lang w:val="es-ES" w:eastAsia="en-US"/>
        </w:rPr>
        <w:t>Descripción de los bienes adquiridos, incluyendo marca, modelo y No. de serie.</w:t>
      </w:r>
      <w:r w:rsidRPr="00C512A6">
        <w:rPr>
          <w:rFonts w:ascii="Arial" w:hAnsi="Arial" w:cs="Arial"/>
          <w:lang w:val="es-MX" w:eastAsia="en-US"/>
        </w:rPr>
        <w:t> </w:t>
      </w:r>
    </w:p>
    <w:p w14:paraId="3BA46E54" w14:textId="77777777" w:rsidR="00B1076E" w:rsidRDefault="00B1076E" w:rsidP="004F4976">
      <w:pPr>
        <w:ind w:left="705"/>
        <w:jc w:val="both"/>
        <w:rPr>
          <w:rFonts w:ascii="Arial" w:hAnsi="Arial" w:cs="Arial"/>
          <w:lang w:val="es-ES" w:eastAsia="en-US"/>
        </w:rPr>
      </w:pPr>
    </w:p>
    <w:p w14:paraId="2A83CE45" w14:textId="31238B51" w:rsidR="00C512A6" w:rsidRPr="00C512A6" w:rsidRDefault="00C512A6" w:rsidP="004F4976">
      <w:pPr>
        <w:ind w:left="705"/>
        <w:jc w:val="both"/>
        <w:rPr>
          <w:rFonts w:ascii="Arial" w:hAnsi="Arial" w:cs="Arial"/>
          <w:lang w:val="es-MX" w:eastAsia="en-US"/>
        </w:rPr>
      </w:pPr>
      <w:r w:rsidRPr="00C512A6">
        <w:rPr>
          <w:rFonts w:ascii="Arial" w:hAnsi="Arial" w:cs="Arial"/>
          <w:lang w:val="es-ES" w:eastAsia="en-US"/>
        </w:rPr>
        <w:t xml:space="preserve">Con fundamento en el artículo 163 de las Políticas Bases y Lineamientos en Materia de Adquisiciones, Arrendamientos de Bienes Muebles y Servicios del Instituto Federal Electoral </w:t>
      </w:r>
      <w:r w:rsidRPr="00C512A6">
        <w:rPr>
          <w:rFonts w:ascii="Arial" w:hAnsi="Arial" w:cs="Arial"/>
          <w:b/>
          <w:bCs/>
          <w:lang w:val="es-ES" w:eastAsia="en-US"/>
        </w:rPr>
        <w:t xml:space="preserve">“POBALINES”; </w:t>
      </w:r>
      <w:r w:rsidRPr="00C512A6">
        <w:rPr>
          <w:rFonts w:ascii="Arial" w:hAnsi="Arial" w:cs="Arial"/>
          <w:lang w:val="es-ES" w:eastAsia="en-US"/>
        </w:rPr>
        <w:t xml:space="preserve">el </w:t>
      </w:r>
      <w:r w:rsidRPr="00C512A6">
        <w:rPr>
          <w:rFonts w:ascii="Arial" w:hAnsi="Arial" w:cs="Arial"/>
          <w:b/>
          <w:bCs/>
          <w:lang w:val="es-ES" w:eastAsia="en-US"/>
        </w:rPr>
        <w:t>Proveedor</w:t>
      </w:r>
      <w:r w:rsidRPr="00C512A6">
        <w:rPr>
          <w:rFonts w:ascii="Arial" w:hAnsi="Arial" w:cs="Arial"/>
          <w:lang w:val="es-ES" w:eastAsia="en-US"/>
        </w:rPr>
        <w:t xml:space="preserve"> deberá entregar la</w:t>
      </w:r>
      <w:r w:rsidRPr="00C512A6">
        <w:rPr>
          <w:rFonts w:ascii="Arial" w:hAnsi="Arial" w:cs="Arial"/>
          <w:b/>
          <w:bCs/>
          <w:lang w:val="es-ES" w:eastAsia="en-US"/>
        </w:rPr>
        <w:t xml:space="preserve"> CFDI </w:t>
      </w:r>
      <w:r w:rsidRPr="00C512A6">
        <w:rPr>
          <w:rFonts w:ascii="Arial" w:hAnsi="Arial" w:cs="Arial"/>
          <w:lang w:val="es-ES" w:eastAsia="en-US"/>
        </w:rPr>
        <w:t xml:space="preserve">a el </w:t>
      </w:r>
      <w:r w:rsidRPr="00C512A6">
        <w:rPr>
          <w:rFonts w:ascii="Arial" w:hAnsi="Arial" w:cs="Arial"/>
          <w:b/>
          <w:bCs/>
          <w:lang w:val="es-ES" w:eastAsia="en-US"/>
        </w:rPr>
        <w:t>Instituto</w:t>
      </w:r>
      <w:r w:rsidRPr="00C512A6">
        <w:rPr>
          <w:rFonts w:ascii="Arial" w:hAnsi="Arial" w:cs="Arial"/>
          <w:lang w:val="es-ES" w:eastAsia="en-US"/>
        </w:rPr>
        <w:t>, junto con el bien o al momento de concluir la prestación total o parcial del servicio conforme a los términos del Contrato celebrado.</w:t>
      </w:r>
      <w:r w:rsidRPr="00C512A6">
        <w:rPr>
          <w:rFonts w:ascii="Arial" w:hAnsi="Arial" w:cs="Arial"/>
          <w:lang w:val="es-MX" w:eastAsia="en-US"/>
        </w:rPr>
        <w:t> </w:t>
      </w:r>
    </w:p>
    <w:p w14:paraId="53738441" w14:textId="184F43EE" w:rsidR="004F4976" w:rsidRPr="00C512A6" w:rsidRDefault="00C512A6" w:rsidP="00B1076E">
      <w:pPr>
        <w:ind w:left="705"/>
        <w:jc w:val="both"/>
        <w:rPr>
          <w:rFonts w:ascii="Arial" w:hAnsi="Arial" w:cs="Arial"/>
          <w:lang w:val="es-MX" w:eastAsia="en-US"/>
        </w:rPr>
      </w:pPr>
      <w:r w:rsidRPr="00C512A6">
        <w:rPr>
          <w:rFonts w:ascii="Arial" w:hAnsi="Arial" w:cs="Arial"/>
          <w:lang w:val="es-ES" w:eastAsia="en-US"/>
        </w:rPr>
        <w:t> </w:t>
      </w:r>
      <w:r w:rsidRPr="00C512A6">
        <w:rPr>
          <w:rFonts w:ascii="Arial" w:hAnsi="Arial" w:cs="Arial"/>
          <w:lang w:val="es-MX" w:eastAsia="en-US"/>
        </w:rPr>
        <w:t> </w:t>
      </w:r>
    </w:p>
    <w:p w14:paraId="035D96ED" w14:textId="4563BB20" w:rsidR="00412321" w:rsidRPr="00652CDB" w:rsidRDefault="00412321" w:rsidP="004F4976">
      <w:pPr>
        <w:ind w:left="705"/>
        <w:jc w:val="both"/>
        <w:rPr>
          <w:rFonts w:ascii="Arial" w:hAnsi="Arial" w:cs="Arial"/>
        </w:rPr>
      </w:pPr>
      <w:r w:rsidRPr="00652CDB">
        <w:rPr>
          <w:rFonts w:ascii="Arial" w:hAnsi="Arial" w:cs="Arial"/>
        </w:rPr>
        <w:t>Con fundamento en los artículos</w:t>
      </w:r>
      <w:r w:rsidR="00977D50" w:rsidRPr="00652CDB">
        <w:rPr>
          <w:rFonts w:ascii="Arial" w:hAnsi="Arial" w:cs="Arial"/>
        </w:rPr>
        <w:t xml:space="preserve"> 54 fracción XIII y</w:t>
      </w:r>
      <w:r w:rsidRPr="00652CDB">
        <w:rPr>
          <w:rFonts w:ascii="Arial" w:hAnsi="Arial" w:cs="Arial"/>
        </w:rPr>
        <w:t xml:space="preserve"> 60 del REGLAMENTO y 170 de las POBALINES, la fecha de pago al PROVEEDOR no podrá exceder de 20 (veinte) días naturales contad</w:t>
      </w:r>
      <w:r w:rsidR="0067134F" w:rsidRPr="00652CDB">
        <w:rPr>
          <w:rFonts w:ascii="Arial" w:hAnsi="Arial" w:cs="Arial"/>
        </w:rPr>
        <w:t xml:space="preserve">os a partir de la entrega del </w:t>
      </w:r>
      <w:r w:rsidR="00AE6291" w:rsidRPr="00652CDB">
        <w:rPr>
          <w:rFonts w:ascii="Arial" w:hAnsi="Arial" w:cs="Arial"/>
        </w:rPr>
        <w:t>CFDI</w:t>
      </w:r>
      <w:r w:rsidRPr="00652CDB">
        <w:rPr>
          <w:rFonts w:ascii="Arial" w:hAnsi="Arial" w:cs="Arial"/>
        </w:rPr>
        <w:t>, que cumpla con los requisitos fiscales, según lo estipulado en los artículos 29 y 29 A del Código Fiscal de la Federación, en los términos contratados.</w:t>
      </w:r>
      <w:r w:rsidR="00492FDE" w:rsidRPr="00652CDB">
        <w:rPr>
          <w:rFonts w:ascii="Arial" w:hAnsi="Arial" w:cs="Arial"/>
        </w:rPr>
        <w:t xml:space="preserve"> </w:t>
      </w:r>
    </w:p>
    <w:p w14:paraId="719B2CC9" w14:textId="77777777" w:rsidR="004F4976" w:rsidRPr="00652CDB" w:rsidRDefault="004F4976" w:rsidP="00A664CE">
      <w:pPr>
        <w:spacing w:before="120" w:after="120"/>
        <w:ind w:left="705"/>
        <w:jc w:val="both"/>
        <w:rPr>
          <w:rFonts w:ascii="Arial" w:hAnsi="Arial" w:cs="Arial"/>
        </w:rPr>
      </w:pPr>
    </w:p>
    <w:p w14:paraId="063B2DB4" w14:textId="77777777" w:rsidR="006B1053" w:rsidRPr="00652CDB" w:rsidRDefault="006B1053" w:rsidP="006B1053">
      <w:pPr>
        <w:pStyle w:val="Ttulo1"/>
        <w:numPr>
          <w:ilvl w:val="1"/>
          <w:numId w:val="1"/>
        </w:numPr>
        <w:spacing w:before="120" w:after="120"/>
        <w:jc w:val="both"/>
        <w:rPr>
          <w:rFonts w:cs="Arial"/>
          <w:bCs/>
          <w:color w:val="244061" w:themeColor="accent1" w:themeShade="80"/>
          <w:sz w:val="20"/>
          <w:lang w:val="es-ES_tradnl"/>
        </w:rPr>
      </w:pPr>
      <w:bookmarkStart w:id="121" w:name="_Toc434004089"/>
      <w:bookmarkStart w:id="122" w:name="_Toc139655535"/>
      <w:bookmarkStart w:id="123" w:name="_Toc210384015"/>
      <w:r w:rsidRPr="00652CDB">
        <w:rPr>
          <w:rFonts w:cs="Arial"/>
          <w:bCs/>
          <w:color w:val="244061" w:themeColor="accent1" w:themeShade="80"/>
          <w:sz w:val="20"/>
          <w:lang w:val="es-ES_tradnl"/>
        </w:rPr>
        <w:t>Anticipos</w:t>
      </w:r>
      <w:bookmarkEnd w:id="121"/>
      <w:bookmarkEnd w:id="122"/>
      <w:bookmarkEnd w:id="123"/>
    </w:p>
    <w:p w14:paraId="2754F768" w14:textId="77777777" w:rsidR="006B1053" w:rsidRPr="00652CDB" w:rsidRDefault="006B1053" w:rsidP="006B1053">
      <w:pPr>
        <w:spacing w:before="120" w:after="120"/>
        <w:ind w:left="709" w:hanging="1"/>
        <w:jc w:val="both"/>
        <w:rPr>
          <w:rFonts w:ascii="Arial" w:hAnsi="Arial" w:cs="Arial"/>
        </w:rPr>
      </w:pPr>
      <w:r w:rsidRPr="00652CDB">
        <w:rPr>
          <w:rFonts w:ascii="Arial" w:hAnsi="Arial" w:cs="Arial"/>
        </w:rPr>
        <w:t>Para la presente contratación no aplicarán anticipos.</w:t>
      </w:r>
    </w:p>
    <w:p w14:paraId="6A164B41" w14:textId="77777777" w:rsidR="00DE2E51" w:rsidRPr="00652CDB" w:rsidRDefault="00DE2E51" w:rsidP="00DE2E51">
      <w:pPr>
        <w:pStyle w:val="Ttulo1"/>
        <w:numPr>
          <w:ilvl w:val="1"/>
          <w:numId w:val="1"/>
        </w:numPr>
        <w:spacing w:before="120" w:after="120"/>
        <w:jc w:val="both"/>
        <w:rPr>
          <w:rFonts w:cs="Arial"/>
          <w:bCs/>
          <w:color w:val="244061" w:themeColor="accent1" w:themeShade="80"/>
          <w:sz w:val="20"/>
          <w:lang w:val="es-ES_tradnl"/>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10384016"/>
      <w:bookmarkStart w:id="141" w:name="_Toc289064568"/>
      <w:bookmarkStart w:id="142" w:name="_Toc402178196"/>
      <w:bookmarkStart w:id="143" w:name="_Toc289064569"/>
      <w:bookmarkStart w:id="144" w:name="_Toc314085306"/>
      <w:bookmarkStart w:id="145" w:name="_Toc314094127"/>
      <w:bookmarkEnd w:id="114"/>
      <w:bookmarkEnd w:id="119"/>
      <w:bookmarkEnd w:id="120"/>
      <w:r w:rsidRPr="00652CDB">
        <w:rPr>
          <w:rFonts w:cs="Arial"/>
          <w:bCs/>
          <w:color w:val="244061" w:themeColor="accent1" w:themeShade="80"/>
          <w:sz w:val="20"/>
          <w:lang w:val="es-ES_tradnl"/>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bookmarkEnd w:id="141"/>
    <w:p w14:paraId="0AB75ADE" w14:textId="68A1D656" w:rsidR="002832E4" w:rsidRPr="00652CDB" w:rsidRDefault="001D54B2" w:rsidP="09BB8F3F">
      <w:pPr>
        <w:ind w:left="709" w:right="49"/>
        <w:jc w:val="both"/>
        <w:rPr>
          <w:rFonts w:ascii="Arial" w:hAnsi="Arial" w:cs="Arial"/>
          <w:lang w:val="es-ES"/>
        </w:rPr>
      </w:pPr>
      <w:r w:rsidRPr="09BB8F3F">
        <w:rPr>
          <w:rFonts w:ascii="Arial" w:hAnsi="Arial" w:cs="Arial"/>
          <w:lang w:val="es-ES"/>
        </w:rPr>
        <w:t xml:space="preserve">Los </w:t>
      </w:r>
      <w:proofErr w:type="spellStart"/>
      <w:r w:rsidRPr="09BB8F3F">
        <w:rPr>
          <w:rFonts w:ascii="Arial" w:hAnsi="Arial" w:cs="Arial"/>
          <w:lang w:val="es-ES"/>
        </w:rPr>
        <w:t>CFDI´s</w:t>
      </w:r>
      <w:proofErr w:type="spellEnd"/>
      <w:r w:rsidRPr="09BB8F3F">
        <w:rPr>
          <w:rFonts w:ascii="Arial" w:hAnsi="Arial" w:cs="Arial"/>
          <w:lang w:val="es-ES"/>
        </w:rPr>
        <w:t xml:space="preserve"> que presente el PROVEEDOR para el trámite de pago, deberán ser congruente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156EF94C" w14:textId="77777777" w:rsidR="001D54B2" w:rsidRPr="00652CDB" w:rsidRDefault="001D54B2" w:rsidP="007A3AFF">
      <w:pPr>
        <w:ind w:left="709" w:right="49"/>
        <w:jc w:val="both"/>
        <w:rPr>
          <w:rFonts w:ascii="Arial" w:hAnsi="Arial" w:cs="Arial"/>
        </w:rPr>
      </w:pPr>
    </w:p>
    <w:p w14:paraId="030246E4" w14:textId="69DA958D" w:rsidR="001D54B2" w:rsidRPr="00652CDB" w:rsidRDefault="001D54B2" w:rsidP="001D54B2">
      <w:pPr>
        <w:pStyle w:val="Sinespaciado"/>
        <w:ind w:left="709" w:right="23"/>
        <w:jc w:val="both"/>
        <w:rPr>
          <w:rFonts w:ascii="Arial" w:hAnsi="Arial" w:cs="Arial"/>
          <w:sz w:val="20"/>
          <w:szCs w:val="20"/>
          <w:lang w:val="es-ES_tradnl"/>
        </w:rPr>
      </w:pPr>
      <w:r w:rsidRPr="00652CDB">
        <w:rPr>
          <w:rFonts w:ascii="Arial" w:hAnsi="Arial" w:cs="Arial"/>
          <w:sz w:val="20"/>
          <w:szCs w:val="20"/>
          <w:lang w:val="es-ES_tradnl"/>
        </w:rPr>
        <w:t>Si el PROVEEDOR  está en posibilidad de cumplir con la regla 2.7.1.32 de la RMF, al recibir el pago, el PROVEEDOR deberá enviar el CFDI complemento de pago correspondiente, a los correos electrónicos de la Subdirección de Cuentas por Pagar (</w:t>
      </w:r>
      <w:hyperlink r:id="rId21" w:history="1">
        <w:r w:rsidRPr="00652CDB">
          <w:rPr>
            <w:rFonts w:ascii="Arial" w:hAnsi="Arial" w:cs="Arial"/>
            <w:sz w:val="20"/>
            <w:szCs w:val="20"/>
            <w:lang w:val="es-ES_tradnl"/>
          </w:rPr>
          <w:t>complementodepago.scp@ine.mx</w:t>
        </w:r>
      </w:hyperlink>
      <w:r w:rsidRPr="00652CDB">
        <w:rPr>
          <w:rFonts w:ascii="Arial" w:hAnsi="Arial" w:cs="Arial"/>
          <w:sz w:val="20"/>
          <w:szCs w:val="20"/>
          <w:lang w:val="es-ES_tradnl"/>
        </w:rPr>
        <w:t xml:space="preserve">), del Administrador del </w:t>
      </w:r>
      <w:r w:rsidRPr="000979B4">
        <w:rPr>
          <w:rFonts w:ascii="Arial" w:hAnsi="Arial" w:cs="Arial"/>
          <w:sz w:val="20"/>
          <w:szCs w:val="20"/>
          <w:lang w:val="es-ES_tradnl"/>
        </w:rPr>
        <w:t>Contrato (</w:t>
      </w:r>
      <w:r w:rsidR="004F4976" w:rsidRPr="000979B4">
        <w:rPr>
          <w:rFonts w:ascii="Arial" w:hAnsi="Arial" w:cs="Arial"/>
          <w:color w:val="548DD4" w:themeColor="text2" w:themeTint="99"/>
          <w:sz w:val="20"/>
          <w:szCs w:val="20"/>
          <w:u w:val="single"/>
          <w:lang w:val="es-ES_tradnl"/>
        </w:rPr>
        <w:t>manuel.brasdefer@ine.mx</w:t>
      </w:r>
      <w:r w:rsidRPr="000979B4">
        <w:rPr>
          <w:rFonts w:ascii="Arial" w:hAnsi="Arial" w:cs="Arial"/>
          <w:sz w:val="20"/>
          <w:szCs w:val="20"/>
          <w:lang w:val="es-ES_tradnl"/>
        </w:rPr>
        <w:t>)</w:t>
      </w:r>
      <w:r w:rsidRPr="00652CDB">
        <w:rPr>
          <w:rFonts w:ascii="Arial" w:hAnsi="Arial" w:cs="Arial"/>
          <w:sz w:val="20"/>
          <w:szCs w:val="20"/>
          <w:lang w:val="es-ES_tradnl"/>
        </w:rPr>
        <w:t xml:space="preserve"> </w:t>
      </w:r>
      <w:r w:rsidRPr="00652CDB">
        <w:rPr>
          <w:rFonts w:ascii="Arial" w:hAnsi="Arial" w:cs="Arial"/>
          <w:color w:val="000000" w:themeColor="text1"/>
          <w:sz w:val="20"/>
          <w:szCs w:val="20"/>
          <w:lang w:val="es-ES_tradnl"/>
        </w:rPr>
        <w:t>i</w:t>
      </w:r>
      <w:r w:rsidRPr="00652CDB">
        <w:rPr>
          <w:rFonts w:ascii="Arial" w:hAnsi="Arial" w:cs="Arial"/>
          <w:sz w:val="20"/>
          <w:szCs w:val="20"/>
          <w:lang w:val="es-ES_tradnl"/>
        </w:rPr>
        <w:t xml:space="preserve">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39E86BB6" w14:textId="77777777" w:rsidR="002832E4" w:rsidRPr="00652CDB" w:rsidRDefault="002832E4" w:rsidP="007A3AFF">
      <w:pPr>
        <w:ind w:left="709" w:right="49"/>
        <w:jc w:val="both"/>
        <w:rPr>
          <w:rFonts w:ascii="Arial" w:hAnsi="Arial" w:cs="Arial"/>
        </w:rPr>
      </w:pPr>
    </w:p>
    <w:p w14:paraId="24790A7F" w14:textId="77777777" w:rsidR="002832E4" w:rsidRPr="00652CDB" w:rsidRDefault="002832E4" w:rsidP="007A3AFF">
      <w:pPr>
        <w:ind w:left="709" w:right="49"/>
        <w:jc w:val="both"/>
        <w:rPr>
          <w:rFonts w:ascii="Arial" w:hAnsi="Arial" w:cs="Arial"/>
        </w:rPr>
      </w:pPr>
      <w:r w:rsidRPr="00652CDB">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2A965FF" w14:textId="77777777" w:rsidR="00991F86" w:rsidRPr="00652CDB" w:rsidRDefault="00991F86" w:rsidP="008B4EA5">
      <w:pPr>
        <w:ind w:right="49"/>
        <w:jc w:val="both"/>
        <w:rPr>
          <w:rFonts w:ascii="Arial" w:hAnsi="Arial" w:cs="Arial"/>
        </w:rPr>
      </w:pPr>
    </w:p>
    <w:p w14:paraId="743C00F9" w14:textId="53E3DC3E" w:rsidR="00CF5E98" w:rsidRPr="00652CDB" w:rsidRDefault="00CF5E98" w:rsidP="09BB8F3F">
      <w:pPr>
        <w:ind w:left="709" w:right="49"/>
        <w:jc w:val="both"/>
        <w:rPr>
          <w:rFonts w:ascii="Arial" w:hAnsi="Arial" w:cs="Arial"/>
          <w:lang w:val="es-ES"/>
        </w:rPr>
      </w:pPr>
      <w:r w:rsidRPr="09BB8F3F">
        <w:rPr>
          <w:rFonts w:ascii="Arial" w:hAnsi="Arial" w:cs="Arial"/>
          <w:lang w:val="es-ES"/>
        </w:rPr>
        <w:t>Una vez recibida la factura el Administrador del Contrato deberá revisar que dicho CFDI sea correcto (en monto, bienes, fecha, etc.). En caso de que el CFDI esté correcto, deberá aprobarlo y dar continuidad al trámite de pago. En caso de que el CFDI no sea correcto, el Administrador del Contrato deberá rechazarlo por el mismo medio en que fue recibida; para lo cual el PROVEEDOR tendrá un plazo de 3 días hábiles contados a partir de la notificación del rechazo para enviar el CFDI con las correcciones realizadas.</w:t>
      </w:r>
    </w:p>
    <w:p w14:paraId="52947AC2" w14:textId="77777777" w:rsidR="002832E4" w:rsidRPr="00652CDB" w:rsidRDefault="002832E4" w:rsidP="007A3AFF">
      <w:pPr>
        <w:ind w:left="709" w:right="49"/>
        <w:jc w:val="both"/>
        <w:rPr>
          <w:rFonts w:ascii="Arial" w:hAnsi="Arial" w:cs="Arial"/>
        </w:rPr>
      </w:pPr>
    </w:p>
    <w:p w14:paraId="2F90DD9D" w14:textId="6F362854" w:rsidR="002832E4" w:rsidRPr="00652CDB" w:rsidRDefault="002832E4" w:rsidP="09BB8F3F">
      <w:pPr>
        <w:ind w:left="709" w:right="49"/>
        <w:jc w:val="both"/>
        <w:rPr>
          <w:rFonts w:ascii="Arial" w:hAnsi="Arial" w:cs="Arial"/>
          <w:lang w:val="es-ES"/>
        </w:rPr>
      </w:pPr>
      <w:r w:rsidRPr="09BB8F3F">
        <w:rPr>
          <w:rFonts w:ascii="Arial" w:hAnsi="Arial" w:cs="Arial"/>
          <w:lang w:val="es-ES"/>
        </w:rPr>
        <w:t>En caso de que no se reciba el CFDI complemento de pago correspondiente en el plazo antes señalado, la Subdirección de Cuentas por Pagar, realizará la denuncia correspondiente ante el Servicio de Administración Tributaria.</w:t>
      </w:r>
    </w:p>
    <w:p w14:paraId="11A09C90" w14:textId="77777777" w:rsidR="0045301A" w:rsidRPr="00652CDB" w:rsidRDefault="0045301A" w:rsidP="0045301A">
      <w:pPr>
        <w:ind w:left="709" w:right="49"/>
        <w:jc w:val="both"/>
        <w:rPr>
          <w:rFonts w:ascii="Arial" w:hAnsi="Arial" w:cs="Arial"/>
        </w:rPr>
      </w:pPr>
    </w:p>
    <w:p w14:paraId="6392968A" w14:textId="77777777" w:rsidR="002832E4" w:rsidRPr="00652CDB" w:rsidRDefault="002832E4" w:rsidP="007A3AFF">
      <w:pPr>
        <w:ind w:left="709" w:right="49"/>
        <w:jc w:val="both"/>
        <w:rPr>
          <w:rFonts w:ascii="Arial" w:hAnsi="Arial" w:cs="Arial"/>
        </w:rPr>
      </w:pPr>
      <w:r w:rsidRPr="00652CDB">
        <w:rPr>
          <w:rFonts w:ascii="Arial" w:hAnsi="Arial" w:cs="Arial"/>
        </w:rPr>
        <w:t>Si el PROVEEDOR está en posibilidad de cumplir con la regla 2.7.1.39 de la RMF, deberá emitir el CFDI correspondiente dentro de los plazos establecidos por la Dirección de Recursos Financieros para su recepción.</w:t>
      </w:r>
    </w:p>
    <w:p w14:paraId="09A6296B" w14:textId="77777777" w:rsidR="002832E4" w:rsidRPr="00652CDB" w:rsidRDefault="002832E4" w:rsidP="007A3AFF">
      <w:pPr>
        <w:ind w:left="709" w:right="49"/>
        <w:jc w:val="both"/>
        <w:rPr>
          <w:rFonts w:ascii="Arial" w:hAnsi="Arial" w:cs="Arial"/>
        </w:rPr>
      </w:pPr>
    </w:p>
    <w:p w14:paraId="397862DF" w14:textId="39A9F966" w:rsidR="00124751" w:rsidRPr="00652CDB" w:rsidRDefault="002832E4" w:rsidP="09BB8F3F">
      <w:pPr>
        <w:ind w:left="709" w:right="49"/>
        <w:jc w:val="both"/>
        <w:rPr>
          <w:rFonts w:ascii="Arial" w:hAnsi="Arial" w:cs="Arial"/>
          <w:lang w:val="es-ES"/>
        </w:rPr>
      </w:pPr>
      <w:r w:rsidRPr="09BB8F3F">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aceptación del pago por parte del Administrador del Contrato, quien, en su caso, deberá adjuntar el comprobante de pago por concepto de penas convencionales a favor del INSTITUTO.</w:t>
      </w:r>
    </w:p>
    <w:p w14:paraId="5DF620F4" w14:textId="77777777" w:rsidR="0045301A" w:rsidRPr="00652CDB" w:rsidRDefault="0045301A" w:rsidP="007A3AFF">
      <w:pPr>
        <w:ind w:left="709" w:right="49"/>
        <w:jc w:val="both"/>
        <w:rPr>
          <w:rFonts w:ascii="Arial" w:hAnsi="Arial" w:cs="Arial"/>
        </w:rPr>
      </w:pPr>
    </w:p>
    <w:p w14:paraId="5A75D7A8"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46" w:name="_Toc434004091"/>
      <w:bookmarkStart w:id="147" w:name="_Toc210384017"/>
      <w:bookmarkEnd w:id="142"/>
      <w:r w:rsidRPr="00652CDB">
        <w:rPr>
          <w:rFonts w:cs="Arial"/>
          <w:bCs/>
          <w:color w:val="244061" w:themeColor="accent1" w:themeShade="80"/>
          <w:sz w:val="20"/>
          <w:lang w:val="es-ES_tradnl"/>
        </w:rPr>
        <w:t>Impuestos y derechos</w:t>
      </w:r>
      <w:bookmarkEnd w:id="143"/>
      <w:bookmarkEnd w:id="144"/>
      <w:bookmarkEnd w:id="145"/>
      <w:bookmarkEnd w:id="146"/>
      <w:bookmarkEnd w:id="147"/>
    </w:p>
    <w:p w14:paraId="75DF2F48" w14:textId="4243DB93" w:rsidR="00412321" w:rsidRPr="00652CDB" w:rsidRDefault="00412321" w:rsidP="09BB8F3F">
      <w:pPr>
        <w:pStyle w:val="Textosinformato"/>
        <w:tabs>
          <w:tab w:val="left" w:pos="1134"/>
        </w:tabs>
        <w:spacing w:before="120" w:after="120"/>
        <w:ind w:left="708"/>
        <w:jc w:val="both"/>
        <w:rPr>
          <w:rFonts w:ascii="Arial" w:hAnsi="Arial" w:cs="Arial"/>
        </w:rPr>
      </w:pPr>
      <w:r w:rsidRPr="09BB8F3F">
        <w:rPr>
          <w:rFonts w:ascii="Arial" w:hAnsi="Arial" w:cs="Arial"/>
        </w:rPr>
        <w:t xml:space="preserve">Todos los impuestos y derechos que se generen por </w:t>
      </w:r>
      <w:r w:rsidR="00301D58" w:rsidRPr="09BB8F3F">
        <w:rPr>
          <w:rFonts w:ascii="Arial" w:hAnsi="Arial" w:cs="Arial"/>
        </w:rPr>
        <w:t xml:space="preserve">la </w:t>
      </w:r>
      <w:r w:rsidR="005C5E0C" w:rsidRPr="09BB8F3F">
        <w:rPr>
          <w:rFonts w:ascii="Arial" w:hAnsi="Arial" w:cs="Arial"/>
        </w:rPr>
        <w:t>entrega de los bienes</w:t>
      </w:r>
      <w:r w:rsidR="00CD1734" w:rsidRPr="09BB8F3F">
        <w:rPr>
          <w:rFonts w:ascii="Arial" w:hAnsi="Arial" w:cs="Arial"/>
        </w:rPr>
        <w:t xml:space="preserve"> </w:t>
      </w:r>
      <w:r w:rsidRPr="09BB8F3F">
        <w:rPr>
          <w:rFonts w:ascii="Arial" w:hAnsi="Arial" w:cs="Arial"/>
        </w:rPr>
        <w:t xml:space="preserve">correrán por cuenta del PROVEEDOR, trasladando al INSTITUTO </w:t>
      </w:r>
      <w:bookmarkStart w:id="148" w:name="_Toc289064570"/>
      <w:bookmarkStart w:id="149" w:name="_Toc314085307"/>
      <w:bookmarkStart w:id="150" w:name="_Toc314094128"/>
      <w:r w:rsidRPr="09BB8F3F">
        <w:rPr>
          <w:rFonts w:ascii="Arial" w:hAnsi="Arial" w:cs="Arial"/>
        </w:rPr>
        <w:t xml:space="preserve">únicamente el Impuesto al Valor Agregado (IVA) </w:t>
      </w:r>
      <w:proofErr w:type="gramStart"/>
      <w:r w:rsidRPr="09BB8F3F">
        <w:rPr>
          <w:rFonts w:ascii="Arial" w:hAnsi="Arial" w:cs="Arial"/>
        </w:rPr>
        <w:t>de acuerdo a</w:t>
      </w:r>
      <w:proofErr w:type="gramEnd"/>
      <w:r w:rsidRPr="09BB8F3F">
        <w:rPr>
          <w:rFonts w:ascii="Arial" w:hAnsi="Arial" w:cs="Arial"/>
        </w:rPr>
        <w:t xml:space="preserve"> la legislación fiscal vigente.</w:t>
      </w:r>
    </w:p>
    <w:p w14:paraId="0E25C28A" w14:textId="77777777" w:rsidR="00412321" w:rsidRPr="00652CDB" w:rsidRDefault="00901CCE"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 xml:space="preserve"> </w:t>
      </w:r>
    </w:p>
    <w:p w14:paraId="59A4D277"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51" w:name="_Toc434004092"/>
      <w:bookmarkStart w:id="152" w:name="_Toc210384018"/>
      <w:r w:rsidRPr="00652CDB">
        <w:rPr>
          <w:rFonts w:cs="Arial"/>
          <w:bCs/>
          <w:color w:val="244061" w:themeColor="accent1" w:themeShade="80"/>
          <w:sz w:val="20"/>
          <w:lang w:val="es-ES_tradnl"/>
        </w:rPr>
        <w:t>Transferencia de derechos</w:t>
      </w:r>
      <w:bookmarkEnd w:id="148"/>
      <w:bookmarkEnd w:id="149"/>
      <w:bookmarkEnd w:id="150"/>
      <w:bookmarkEnd w:id="151"/>
      <w:bookmarkEnd w:id="152"/>
    </w:p>
    <w:p w14:paraId="232B1120" w14:textId="3376389A" w:rsidR="00412321" w:rsidRPr="00652CDB" w:rsidRDefault="00566995"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w:t>
      </w:r>
      <w:r w:rsidR="00412321" w:rsidRPr="00652CDB">
        <w:rPr>
          <w:rFonts w:ascii="Arial" w:hAnsi="Arial" w:cs="Arial"/>
          <w:lang w:val="es-ES_tradnl"/>
        </w:rPr>
        <w:t>, en los términos señalados en el último párrafo del artículo 55 del REGLAMENTO.</w:t>
      </w:r>
    </w:p>
    <w:p w14:paraId="463CAFB2" w14:textId="44A7FF17" w:rsidR="00412321" w:rsidRPr="00652CDB" w:rsidRDefault="00412321"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 xml:space="preserve">Por lo anterior, el único derecho que se podrá transferir a un tercero derivado de la adjudicación del </w:t>
      </w:r>
      <w:r w:rsidR="00B60A8C" w:rsidRPr="00652CDB">
        <w:rPr>
          <w:rFonts w:ascii="Arial" w:hAnsi="Arial" w:cs="Arial"/>
          <w:lang w:val="es-ES_tradnl"/>
        </w:rPr>
        <w:t>contrato</w:t>
      </w:r>
      <w:r w:rsidRPr="00652CDB">
        <w:rPr>
          <w:rFonts w:ascii="Arial" w:hAnsi="Arial" w:cs="Arial"/>
          <w:lang w:val="es-ES_tradnl"/>
        </w:rPr>
        <w:t xml:space="preserve"> es el derecho de cobro y el PROVEEDOR no podrá subcontratar parcial o totalmente los </w:t>
      </w:r>
      <w:r w:rsidR="005C5E0C" w:rsidRPr="00652CDB">
        <w:rPr>
          <w:rFonts w:ascii="Arial" w:hAnsi="Arial" w:cs="Arial"/>
          <w:lang w:val="es-ES_tradnl"/>
        </w:rPr>
        <w:t>bienes</w:t>
      </w:r>
      <w:r w:rsidR="00CD1734" w:rsidRPr="00652CDB">
        <w:rPr>
          <w:rFonts w:ascii="Arial" w:hAnsi="Arial" w:cs="Arial"/>
          <w:lang w:val="es-ES_tradnl"/>
        </w:rPr>
        <w:t xml:space="preserve"> </w:t>
      </w:r>
      <w:r w:rsidRPr="00652CDB">
        <w:rPr>
          <w:rFonts w:ascii="Arial" w:hAnsi="Arial" w:cs="Arial"/>
          <w:lang w:val="es-ES_tradnl"/>
        </w:rPr>
        <w:t>solicitados. El PROVEEDOR será el único responsable ante el INSTITUTO de los derechos y obligaciones contraídas durante la vigencia del contrato.</w:t>
      </w:r>
    </w:p>
    <w:p w14:paraId="212D2CE9" w14:textId="77777777" w:rsidR="00412321" w:rsidRPr="00652CDB" w:rsidRDefault="00412321" w:rsidP="00412321">
      <w:pPr>
        <w:pStyle w:val="Textosinformato"/>
        <w:tabs>
          <w:tab w:val="left" w:pos="1134"/>
        </w:tabs>
        <w:spacing w:before="120" w:after="120"/>
        <w:ind w:left="708"/>
        <w:jc w:val="both"/>
        <w:rPr>
          <w:rFonts w:ascii="Arial" w:hAnsi="Arial" w:cs="Arial"/>
          <w:lang w:val="es-ES_tradnl"/>
        </w:rPr>
      </w:pPr>
      <w:r w:rsidRPr="00652CDB">
        <w:rPr>
          <w:rFonts w:ascii="Arial" w:hAnsi="Arial" w:cs="Arial"/>
          <w:lang w:val="es-ES_tradn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D20BA0A" w14:textId="77777777" w:rsidR="00412321" w:rsidRPr="00652CDB" w:rsidRDefault="00412321" w:rsidP="00412321">
      <w:pPr>
        <w:pStyle w:val="Textosinformato"/>
        <w:tabs>
          <w:tab w:val="left" w:pos="1134"/>
        </w:tabs>
        <w:spacing w:before="120" w:after="120"/>
        <w:ind w:left="708"/>
        <w:jc w:val="both"/>
        <w:rPr>
          <w:rFonts w:ascii="Arial" w:hAnsi="Arial" w:cs="Arial"/>
          <w:lang w:val="es-ES_tradnl"/>
        </w:rPr>
      </w:pPr>
    </w:p>
    <w:p w14:paraId="4B8DF1D7"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53" w:name="_Toc284333672"/>
      <w:bookmarkStart w:id="154" w:name="_Toc298407610"/>
      <w:bookmarkStart w:id="155" w:name="_Toc314085308"/>
      <w:bookmarkStart w:id="156" w:name="_Toc314094129"/>
      <w:bookmarkStart w:id="157" w:name="_Toc434004093"/>
      <w:bookmarkStart w:id="158" w:name="_Toc210384019"/>
      <w:r w:rsidRPr="00652CDB">
        <w:rPr>
          <w:rFonts w:cs="Arial"/>
          <w:bCs/>
          <w:color w:val="244061" w:themeColor="accent1" w:themeShade="80"/>
          <w:sz w:val="20"/>
          <w:lang w:val="es-ES_tradnl"/>
        </w:rPr>
        <w:lastRenderedPageBreak/>
        <w:t>Derechos de Autor y Propiedad Industrial</w:t>
      </w:r>
      <w:bookmarkEnd w:id="153"/>
      <w:bookmarkEnd w:id="154"/>
      <w:bookmarkEnd w:id="155"/>
      <w:bookmarkEnd w:id="156"/>
      <w:bookmarkEnd w:id="157"/>
      <w:bookmarkEnd w:id="158"/>
    </w:p>
    <w:p w14:paraId="559D05BB" w14:textId="66ED0A60" w:rsidR="00FD0D58" w:rsidRPr="00652CDB" w:rsidRDefault="00FD0D58" w:rsidP="00FD0D58">
      <w:pPr>
        <w:pStyle w:val="E2"/>
        <w:spacing w:before="120" w:after="120"/>
        <w:ind w:left="705"/>
        <w:rPr>
          <w:rFonts w:cs="Arial"/>
          <w:sz w:val="20"/>
        </w:rPr>
      </w:pPr>
      <w:bookmarkStart w:id="159" w:name="_Toc299017183"/>
      <w:bookmarkStart w:id="160" w:name="_Toc299018343"/>
      <w:bookmarkStart w:id="161" w:name="_Toc314085309"/>
      <w:bookmarkStart w:id="162" w:name="_Toc314094130"/>
      <w:bookmarkStart w:id="163" w:name="_Toc434004094"/>
      <w:r w:rsidRPr="00652CDB">
        <w:rPr>
          <w:rFonts w:cs="Arial"/>
          <w:sz w:val="20"/>
        </w:rPr>
        <w:t xml:space="preserve">Con fundamento en el artículo 54 fracción XX del REGLAMENTO, el LICITANTE y el PROVEEDOR, según sea el caso, asumen cualquier tipo de responsabilidad por las violaciones que pudiera darse en materia de </w:t>
      </w:r>
      <w:r w:rsidR="00566995" w:rsidRPr="00652CDB">
        <w:rPr>
          <w:rFonts w:cs="Arial"/>
          <w:sz w:val="20"/>
        </w:rPr>
        <w:t>derechos inherentes a la propiedad intelectual</w:t>
      </w:r>
      <w:r w:rsidRPr="00652CDB">
        <w:rPr>
          <w:rFonts w:cs="Arial"/>
          <w:sz w:val="20"/>
        </w:rPr>
        <w:t>,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18C2EC96" w14:textId="2F3B8ACA" w:rsidR="00412321" w:rsidRPr="00652CDB" w:rsidRDefault="00FD0D58" w:rsidP="09BB8F3F">
      <w:pPr>
        <w:pStyle w:val="E2"/>
        <w:spacing w:before="120" w:after="120"/>
        <w:ind w:left="705"/>
        <w:rPr>
          <w:rFonts w:cs="Arial"/>
          <w:sz w:val="20"/>
          <w:lang w:val="es-ES"/>
        </w:rPr>
      </w:pPr>
      <w:r w:rsidRPr="09BB8F3F">
        <w:rPr>
          <w:rFonts w:cs="Arial"/>
          <w:sz w:val="20"/>
          <w:lang w:val="es-ES"/>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9BB8F3F">
        <w:rPr>
          <w:rFonts w:cs="Arial"/>
          <w:sz w:val="20"/>
          <w:lang w:val="es-ES"/>
        </w:rPr>
        <w:t>del mismo</w:t>
      </w:r>
      <w:proofErr w:type="gramEnd"/>
      <w:r w:rsidRPr="09BB8F3F">
        <w:rPr>
          <w:rFonts w:cs="Arial"/>
          <w:sz w:val="20"/>
          <w:lang w:val="es-ES"/>
        </w:rPr>
        <w:t>.</w:t>
      </w:r>
    </w:p>
    <w:p w14:paraId="08FAFE34" w14:textId="77777777" w:rsidR="00412321" w:rsidRPr="00652CDB" w:rsidRDefault="00412321" w:rsidP="00412321">
      <w:pPr>
        <w:pStyle w:val="E2"/>
        <w:spacing w:before="120" w:after="120"/>
        <w:ind w:left="705"/>
        <w:rPr>
          <w:rFonts w:cs="Arial"/>
          <w:sz w:val="20"/>
        </w:rPr>
      </w:pPr>
    </w:p>
    <w:p w14:paraId="1FF6BDDA"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64" w:name="_Toc210384020"/>
      <w:r w:rsidRPr="00652CDB">
        <w:rPr>
          <w:rFonts w:cs="Arial"/>
          <w:bCs/>
          <w:color w:val="244061" w:themeColor="accent1" w:themeShade="80"/>
          <w:sz w:val="20"/>
          <w:lang w:val="es-ES_tradnl"/>
        </w:rPr>
        <w:t>Transparencia y Acceso a la Información Pública</w:t>
      </w:r>
      <w:bookmarkEnd w:id="159"/>
      <w:bookmarkEnd w:id="160"/>
      <w:bookmarkEnd w:id="161"/>
      <w:bookmarkEnd w:id="162"/>
      <w:bookmarkEnd w:id="163"/>
      <w:bookmarkEnd w:id="164"/>
    </w:p>
    <w:p w14:paraId="57DE0712" w14:textId="7BA90B4F" w:rsidR="00412321" w:rsidRPr="00652CDB" w:rsidRDefault="00412321" w:rsidP="09BB8F3F">
      <w:pPr>
        <w:spacing w:before="120" w:after="120"/>
        <w:ind w:left="705"/>
        <w:jc w:val="both"/>
        <w:rPr>
          <w:rFonts w:ascii="Arial" w:hAnsi="Arial" w:cs="Arial"/>
          <w:lang w:val="es-ES"/>
        </w:rPr>
      </w:pPr>
      <w:r w:rsidRPr="09BB8F3F">
        <w:rPr>
          <w:rFonts w:ascii="Arial" w:hAnsi="Arial" w:cs="Arial"/>
          <w:lang w:val="es-ES"/>
        </w:rPr>
        <w:t xml:space="preserve">Derivado de </w:t>
      </w:r>
      <w:r w:rsidR="00301D58" w:rsidRPr="09BB8F3F">
        <w:rPr>
          <w:rFonts w:ascii="Arial" w:hAnsi="Arial" w:cs="Arial"/>
          <w:lang w:val="es-ES"/>
        </w:rPr>
        <w:t>la</w:t>
      </w:r>
      <w:r w:rsidR="008A6EC5" w:rsidRPr="09BB8F3F">
        <w:rPr>
          <w:rFonts w:ascii="Arial" w:hAnsi="Arial" w:cs="Arial"/>
          <w:lang w:val="es-ES"/>
        </w:rPr>
        <w:t xml:space="preserve"> </w:t>
      </w:r>
      <w:r w:rsidR="005C5E0C" w:rsidRPr="09BB8F3F">
        <w:rPr>
          <w:rFonts w:ascii="Arial" w:hAnsi="Arial" w:cs="Arial"/>
          <w:lang w:val="es-ES"/>
        </w:rPr>
        <w:t>entrega de los bienes</w:t>
      </w:r>
      <w:r w:rsidR="00CD1734" w:rsidRPr="09BB8F3F">
        <w:rPr>
          <w:rFonts w:ascii="Arial" w:hAnsi="Arial" w:cs="Arial"/>
          <w:lang w:val="es-ES"/>
        </w:rPr>
        <w:t xml:space="preserve"> </w:t>
      </w:r>
      <w:r w:rsidRPr="09BB8F3F">
        <w:rPr>
          <w:rFonts w:ascii="Arial" w:hAnsi="Arial" w:cs="Arial"/>
          <w:lang w:val="es-ES"/>
        </w:rPr>
        <w:t>solicitado</w:t>
      </w:r>
      <w:r w:rsidR="005C5E0C" w:rsidRPr="09BB8F3F">
        <w:rPr>
          <w:rFonts w:ascii="Arial" w:hAnsi="Arial" w:cs="Arial"/>
          <w:lang w:val="es-ES"/>
        </w:rPr>
        <w:t>s</w:t>
      </w:r>
      <w:r w:rsidRPr="09BB8F3F">
        <w:rPr>
          <w:rFonts w:ascii="Arial" w:hAnsi="Arial" w:cs="Arial"/>
          <w:lang w:val="es-ES"/>
        </w:rPr>
        <w:t xml:space="preserve">,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w:t>
      </w:r>
      <w:r w:rsidR="00D93FC6" w:rsidRPr="09BB8F3F">
        <w:rPr>
          <w:rFonts w:ascii="Arial" w:hAnsi="Arial" w:cs="Arial"/>
          <w:lang w:val="es-ES"/>
        </w:rPr>
        <w:t xml:space="preserve">Ley Federal de Protección de Datos Personales en Posesión de los Particulares </w:t>
      </w:r>
      <w:r w:rsidRPr="09BB8F3F">
        <w:rPr>
          <w:rFonts w:ascii="Arial" w:hAnsi="Arial" w:cs="Arial"/>
          <w:lang w:val="es-ES"/>
        </w:rPr>
        <w:t xml:space="preserve">publicada en el Diario Oficial de la Federación el </w:t>
      </w:r>
      <w:r w:rsidR="00D93FC6" w:rsidRPr="09BB8F3F">
        <w:rPr>
          <w:rFonts w:ascii="Arial" w:hAnsi="Arial" w:cs="Arial"/>
          <w:lang w:val="es-ES"/>
        </w:rPr>
        <w:t>20</w:t>
      </w:r>
      <w:r w:rsidRPr="09BB8F3F">
        <w:rPr>
          <w:rFonts w:ascii="Arial" w:hAnsi="Arial" w:cs="Arial"/>
          <w:lang w:val="es-ES"/>
        </w:rPr>
        <w:t xml:space="preserve"> de </w:t>
      </w:r>
      <w:r w:rsidR="00D93FC6" w:rsidRPr="09BB8F3F">
        <w:rPr>
          <w:rFonts w:ascii="Arial" w:hAnsi="Arial" w:cs="Arial"/>
          <w:lang w:val="es-ES"/>
        </w:rPr>
        <w:t>marzo</w:t>
      </w:r>
      <w:r w:rsidRPr="09BB8F3F">
        <w:rPr>
          <w:rFonts w:ascii="Arial" w:hAnsi="Arial" w:cs="Arial"/>
          <w:lang w:val="es-ES"/>
        </w:rPr>
        <w:t xml:space="preserve"> de 20</w:t>
      </w:r>
      <w:r w:rsidR="00D93FC6" w:rsidRPr="09BB8F3F">
        <w:rPr>
          <w:rFonts w:ascii="Arial" w:hAnsi="Arial" w:cs="Arial"/>
          <w:lang w:val="es-ES"/>
        </w:rPr>
        <w:t>25</w:t>
      </w:r>
      <w:r w:rsidRPr="09BB8F3F">
        <w:rPr>
          <w:rFonts w:ascii="Arial" w:hAnsi="Arial" w:cs="Arial"/>
          <w:lang w:val="es-ES"/>
        </w:rPr>
        <w:t xml:space="preserve">. </w:t>
      </w:r>
    </w:p>
    <w:p w14:paraId="7BC22430" w14:textId="77777777" w:rsidR="00412321" w:rsidRPr="00652CDB" w:rsidRDefault="00412321" w:rsidP="00412321">
      <w:pPr>
        <w:spacing w:before="120" w:after="120"/>
        <w:ind w:left="705"/>
        <w:jc w:val="both"/>
        <w:rPr>
          <w:rFonts w:ascii="Arial" w:hAnsi="Arial" w:cs="Arial"/>
          <w:bCs/>
        </w:rPr>
      </w:pPr>
    </w:p>
    <w:p w14:paraId="61F33FCB"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65" w:name="_Toc289064573"/>
      <w:bookmarkStart w:id="166" w:name="_Toc314085310"/>
      <w:bookmarkStart w:id="167" w:name="_Toc314094131"/>
      <w:bookmarkStart w:id="168" w:name="_Toc434004095"/>
      <w:bookmarkStart w:id="169" w:name="_Toc210384021"/>
      <w:r w:rsidRPr="00652CDB">
        <w:rPr>
          <w:rFonts w:cs="Arial"/>
          <w:bCs/>
          <w:color w:val="244061" w:themeColor="accent1" w:themeShade="80"/>
          <w:sz w:val="20"/>
          <w:lang w:val="es-ES_tradnl"/>
        </w:rPr>
        <w:t>Responsabilidad laboral</w:t>
      </w:r>
      <w:bookmarkEnd w:id="165"/>
      <w:bookmarkEnd w:id="166"/>
      <w:bookmarkEnd w:id="167"/>
      <w:bookmarkEnd w:id="168"/>
      <w:bookmarkEnd w:id="169"/>
    </w:p>
    <w:p w14:paraId="4BE34069" w14:textId="77777777" w:rsidR="00412321" w:rsidRPr="00652CDB" w:rsidRDefault="00412321" w:rsidP="09BB8F3F">
      <w:pPr>
        <w:spacing w:before="120" w:after="120"/>
        <w:ind w:left="708"/>
        <w:jc w:val="both"/>
        <w:rPr>
          <w:rFonts w:ascii="Arial" w:hAnsi="Arial" w:cs="Arial"/>
          <w:lang w:val="es-ES"/>
        </w:rPr>
      </w:pPr>
      <w:r w:rsidRPr="09BB8F3F">
        <w:rPr>
          <w:rFonts w:ascii="Arial" w:hAnsi="Arial" w:cs="Arial"/>
          <w:lang w:val="es-ES"/>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9BB8F3F">
        <w:rPr>
          <w:rFonts w:ascii="Arial" w:hAnsi="Arial" w:cs="Arial"/>
          <w:lang w:val="es-ES"/>
        </w:rPr>
        <w:t>mo patrón sustituto o solidario o beneficiario o intermediario.</w:t>
      </w:r>
    </w:p>
    <w:p w14:paraId="682AEB09" w14:textId="77777777" w:rsidR="00412321" w:rsidRPr="00652CDB" w:rsidRDefault="00412321" w:rsidP="00412321">
      <w:pPr>
        <w:spacing w:before="120" w:after="120"/>
        <w:ind w:left="708"/>
        <w:jc w:val="both"/>
        <w:rPr>
          <w:rFonts w:ascii="Arial" w:hAnsi="Arial" w:cs="Arial"/>
        </w:rPr>
      </w:pPr>
      <w:r w:rsidRPr="00652CDB">
        <w:rPr>
          <w:rFonts w:ascii="Arial" w:hAnsi="Arial" w:cs="Arial"/>
          <w:bCs/>
        </w:rPr>
        <w:t>En su caso, el PROVEEDOR</w:t>
      </w:r>
      <w:r w:rsidRPr="00652CDB">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52CDB">
        <w:rPr>
          <w:rFonts w:ascii="Arial" w:hAnsi="Arial" w:cs="Arial"/>
          <w:bCs/>
        </w:rPr>
        <w:t>INSTITUTO</w:t>
      </w:r>
      <w:r w:rsidRPr="00652CDB">
        <w:rPr>
          <w:rFonts w:ascii="Arial" w:hAnsi="Arial" w:cs="Arial"/>
        </w:rPr>
        <w:t xml:space="preserve"> por esta circunstancia.</w:t>
      </w:r>
    </w:p>
    <w:p w14:paraId="5187B1E1" w14:textId="77777777" w:rsidR="00412321" w:rsidRPr="00652CDB" w:rsidRDefault="00412321" w:rsidP="00412321">
      <w:pPr>
        <w:spacing w:before="120" w:after="120"/>
        <w:ind w:left="708"/>
        <w:jc w:val="both"/>
        <w:rPr>
          <w:rFonts w:ascii="Arial" w:hAnsi="Arial" w:cs="Arial"/>
        </w:rPr>
      </w:pPr>
    </w:p>
    <w:p w14:paraId="5DBFD702" w14:textId="77777777" w:rsidR="008A43FF" w:rsidRPr="00652CDB" w:rsidRDefault="008A43FF" w:rsidP="008A43FF">
      <w:pPr>
        <w:pStyle w:val="Ttulo1"/>
        <w:numPr>
          <w:ilvl w:val="0"/>
          <w:numId w:val="1"/>
        </w:numPr>
        <w:spacing w:before="120" w:after="120"/>
        <w:jc w:val="both"/>
        <w:rPr>
          <w:rFonts w:cs="Arial"/>
          <w:color w:val="002060"/>
          <w:kern w:val="32"/>
          <w:sz w:val="20"/>
          <w:lang w:val="es-ES_tradnl"/>
        </w:rPr>
      </w:pPr>
      <w:bookmarkStart w:id="170" w:name="_Toc289064578"/>
      <w:bookmarkStart w:id="171" w:name="_Toc314085311"/>
      <w:bookmarkStart w:id="172" w:name="_Toc314094132"/>
      <w:bookmarkStart w:id="173" w:name="_Toc434004096"/>
      <w:bookmarkStart w:id="174" w:name="_Toc496883312"/>
      <w:bookmarkStart w:id="175" w:name="_Toc210384022"/>
      <w:bookmarkStart w:id="176" w:name="_Toc314085312"/>
      <w:bookmarkStart w:id="177" w:name="_Toc314094133"/>
      <w:bookmarkStart w:id="178" w:name="_Toc434004097"/>
      <w:r w:rsidRPr="00652CDB">
        <w:rPr>
          <w:rFonts w:cs="Arial"/>
          <w:color w:val="002060"/>
          <w:kern w:val="32"/>
          <w:sz w:val="20"/>
          <w:lang w:val="es-ES_tradnl"/>
        </w:rPr>
        <w:t>INSTRUCCIONES PARA ELABORAR LA OFERTA TÉCNICA Y LA OFERTA ECONÓMICA</w:t>
      </w:r>
      <w:bookmarkEnd w:id="170"/>
      <w:bookmarkEnd w:id="171"/>
      <w:bookmarkEnd w:id="172"/>
      <w:bookmarkEnd w:id="173"/>
      <w:bookmarkEnd w:id="174"/>
      <w:bookmarkEnd w:id="175"/>
    </w:p>
    <w:p w14:paraId="454F5E54" w14:textId="164D32E5" w:rsidR="00DC2828" w:rsidRPr="00652CDB" w:rsidRDefault="00DC2828" w:rsidP="00165BD4">
      <w:pPr>
        <w:numPr>
          <w:ilvl w:val="0"/>
          <w:numId w:val="94"/>
        </w:numPr>
        <w:spacing w:before="120" w:after="120"/>
        <w:jc w:val="both"/>
        <w:rPr>
          <w:rFonts w:ascii="Arial" w:hAnsi="Arial" w:cs="Arial"/>
          <w:b/>
          <w:lang w:eastAsia="es-MX"/>
        </w:rPr>
      </w:pPr>
      <w:r w:rsidRPr="00652CDB">
        <w:rPr>
          <w:rFonts w:ascii="Arial" w:hAnsi="Arial" w:cs="Arial"/>
          <w:lang w:eastAsia="es-MX"/>
        </w:rPr>
        <w:t xml:space="preserve">Conforme a lo estipulado en los párrafos primero y segundo del artículo 41 del REGLAMENTO, la entrega de proposiciones se hará en </w:t>
      </w:r>
      <w:r w:rsidRPr="00652CDB">
        <w:rPr>
          <w:rFonts w:ascii="Arial" w:hAnsi="Arial" w:cs="Arial"/>
          <w:b/>
          <w:u w:val="single"/>
          <w:lang w:eastAsia="es-MX"/>
        </w:rPr>
        <w:t>sobre cerrado</w:t>
      </w:r>
      <w:r w:rsidRPr="00652CDB">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0E2A618" w14:textId="77777777" w:rsidR="00DC2828" w:rsidRPr="00652CDB" w:rsidRDefault="00DC2828" w:rsidP="00165BD4">
      <w:pPr>
        <w:numPr>
          <w:ilvl w:val="0"/>
          <w:numId w:val="94"/>
        </w:numPr>
        <w:spacing w:before="120" w:after="120"/>
        <w:jc w:val="both"/>
        <w:rPr>
          <w:rFonts w:ascii="Arial" w:hAnsi="Arial" w:cs="Arial"/>
          <w:b/>
          <w:lang w:eastAsia="es-MX"/>
        </w:rPr>
      </w:pPr>
      <w:r w:rsidRPr="00652CDB">
        <w:rPr>
          <w:rFonts w:ascii="Arial" w:hAnsi="Arial" w:cs="Arial"/>
          <w:lang w:eastAsia="es-MX"/>
        </w:rPr>
        <w:t xml:space="preserve">El sobre o paquete cerrado deberá indicar la razón o denominación social del LICITANTE. </w:t>
      </w:r>
    </w:p>
    <w:p w14:paraId="620A9792" w14:textId="74E5EA4B" w:rsidR="00DC2828" w:rsidRPr="00652CDB" w:rsidRDefault="00DC2828" w:rsidP="01928105">
      <w:pPr>
        <w:numPr>
          <w:ilvl w:val="0"/>
          <w:numId w:val="94"/>
        </w:numPr>
        <w:spacing w:before="120" w:after="120"/>
        <w:jc w:val="both"/>
        <w:rPr>
          <w:rFonts w:ascii="Arial" w:hAnsi="Arial" w:cs="Arial"/>
          <w:b/>
          <w:bCs/>
          <w:lang w:val="es-ES" w:eastAsia="es-MX"/>
        </w:rPr>
      </w:pPr>
      <w:r w:rsidRPr="01928105">
        <w:rPr>
          <w:rFonts w:ascii="Arial" w:hAnsi="Arial" w:cs="Arial"/>
          <w:lang w:val="es-ES" w:eastAsia="es-MX"/>
        </w:rPr>
        <w:t>Conforme lo previsto en el noveno párrafo del artículo 31 del REGLAMENTO y el artículo 56, fracción III, el inciso f) de las POBALINES, se indica a los LICITANTES que sólo podrán presentar una proposición para la</w:t>
      </w:r>
      <w:r w:rsidR="0075262C" w:rsidRPr="01928105">
        <w:rPr>
          <w:rFonts w:ascii="Arial" w:hAnsi="Arial" w:cs="Arial"/>
          <w:lang w:val="es-ES" w:eastAsia="es-MX"/>
        </w:rPr>
        <w:t xml:space="preserve"> </w:t>
      </w:r>
      <w:r w:rsidR="00196353" w:rsidRPr="01928105">
        <w:rPr>
          <w:rFonts w:ascii="Arial" w:hAnsi="Arial" w:cs="Arial"/>
          <w:lang w:val="es-ES" w:eastAsia="es-MX"/>
        </w:rPr>
        <w:t>partida única</w:t>
      </w:r>
      <w:r w:rsidRPr="01928105">
        <w:rPr>
          <w:rFonts w:ascii="Arial" w:hAnsi="Arial" w:cs="Arial"/>
          <w:lang w:val="es-ES" w:eastAsia="es-MX"/>
        </w:rPr>
        <w:t xml:space="preserve"> objeto del presente procedimiento de contratación. </w:t>
      </w:r>
    </w:p>
    <w:p w14:paraId="4B65A65D" w14:textId="77777777" w:rsidR="00DC2828" w:rsidRPr="00652CDB" w:rsidRDefault="00DC2828" w:rsidP="09BB8F3F">
      <w:pPr>
        <w:numPr>
          <w:ilvl w:val="0"/>
          <w:numId w:val="94"/>
        </w:numPr>
        <w:spacing w:before="120" w:after="120"/>
        <w:jc w:val="both"/>
        <w:rPr>
          <w:rFonts w:ascii="Arial" w:hAnsi="Arial" w:cs="Arial"/>
          <w:lang w:val="es-ES" w:eastAsia="es-MX"/>
        </w:rPr>
      </w:pP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lo señalado en el primer párrafo del artículo 66 de las POBALINES, la proposición y los documentos que se solicitan en el numeral 4.1 de la presente convocatoria </w:t>
      </w:r>
      <w:r w:rsidRPr="09BB8F3F">
        <w:rPr>
          <w:rFonts w:ascii="Arial" w:hAnsi="Arial" w:cs="Arial"/>
          <w:lang w:val="es-ES" w:eastAsia="es-MX"/>
        </w:rPr>
        <w:lastRenderedPageBreak/>
        <w:t xml:space="preserve">deberán ser </w:t>
      </w:r>
      <w:r w:rsidRPr="09BB8F3F">
        <w:rPr>
          <w:rFonts w:ascii="Arial" w:hAnsi="Arial" w:cs="Arial"/>
          <w:b/>
          <w:bCs/>
          <w:lang w:val="es-ES" w:eastAsia="es-MX"/>
        </w:rPr>
        <w:t>firmados autógrafamente</w:t>
      </w:r>
      <w:r w:rsidRPr="09BB8F3F">
        <w:rPr>
          <w:rFonts w:ascii="Arial" w:hAnsi="Arial" w:cs="Arial"/>
          <w:lang w:val="es-ES" w:eastAsia="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15AC0DF6" w14:textId="77777777" w:rsidR="00DC2828" w:rsidRPr="00652CDB" w:rsidRDefault="00DC2828" w:rsidP="09BB8F3F">
      <w:pPr>
        <w:numPr>
          <w:ilvl w:val="0"/>
          <w:numId w:val="94"/>
        </w:numPr>
        <w:spacing w:before="120" w:after="120"/>
        <w:jc w:val="both"/>
        <w:rPr>
          <w:rFonts w:ascii="Arial" w:hAnsi="Arial" w:cs="Arial"/>
          <w:lang w:val="es-ES" w:eastAsia="es-MX"/>
        </w:rPr>
      </w:pPr>
      <w:r w:rsidRPr="09BB8F3F">
        <w:rPr>
          <w:rFonts w:ascii="Arial" w:hAnsi="Arial" w:cs="Arial"/>
          <w:lang w:val="es-ES" w:eastAsia="es-MX"/>
        </w:rPr>
        <w:t xml:space="preserve">De conformidad con lo estipulado en el segundo párrafo del artículo 66 de las POBALINES, </w:t>
      </w:r>
      <w:r w:rsidRPr="09BB8F3F">
        <w:rPr>
          <w:rFonts w:ascii="Arial" w:hAnsi="Arial" w:cs="Arial"/>
          <w:b/>
          <w:bCs/>
          <w:lang w:val="es-ES" w:eastAsia="es-MX"/>
        </w:rPr>
        <w:t xml:space="preserve">cada uno de los documentos que integren la proposición y aquellos distintos a ésta, </w:t>
      </w:r>
      <w:r w:rsidRPr="09BB8F3F">
        <w:rPr>
          <w:rFonts w:ascii="Arial" w:hAnsi="Arial" w:cs="Arial"/>
          <w:b/>
          <w:bCs/>
          <w:u w:val="single"/>
          <w:lang w:val="es-ES" w:eastAsia="es-MX"/>
        </w:rPr>
        <w:t>deberán estar foliados en todas y cada una de las hojas que los integren</w:t>
      </w:r>
      <w:r w:rsidRPr="09BB8F3F">
        <w:rPr>
          <w:rFonts w:ascii="Arial" w:hAnsi="Arial" w:cs="Arial"/>
          <w:u w:val="single"/>
          <w:lang w:val="es-ES" w:eastAsia="es-MX"/>
        </w:rPr>
        <w:t>.</w:t>
      </w:r>
      <w:r w:rsidRPr="09BB8F3F">
        <w:rPr>
          <w:rFonts w:ascii="Arial" w:hAnsi="Arial" w:cs="Arial"/>
          <w:lang w:val="es-ES" w:eastAsia="es-MX"/>
        </w:rPr>
        <w:t xml:space="preserve"> </w:t>
      </w:r>
      <w:r w:rsidRPr="09BB8F3F">
        <w:rPr>
          <w:rFonts w:ascii="Arial" w:hAnsi="Arial" w:cs="Arial"/>
          <w:b/>
          <w:bCs/>
          <w:lang w:val="es-ES" w:eastAsia="es-MX"/>
        </w:rPr>
        <w:t>Al efecto, se deberán numerar de manera individual las propuestas técnica y económica</w:t>
      </w:r>
      <w:r w:rsidRPr="09BB8F3F">
        <w:rPr>
          <w:rFonts w:ascii="Arial" w:hAnsi="Arial" w:cs="Arial"/>
          <w:lang w:val="es-ES" w:eastAsia="es-MX"/>
        </w:rPr>
        <w:t xml:space="preserve">, así como el resto de los documentos que entregue el LICITANTE. </w:t>
      </w:r>
    </w:p>
    <w:p w14:paraId="65C5B684" w14:textId="14CE7867" w:rsidR="00663696" w:rsidRPr="00652CDB" w:rsidRDefault="00663696" w:rsidP="00663696">
      <w:pPr>
        <w:spacing w:before="120" w:after="120"/>
        <w:ind w:left="1211"/>
        <w:jc w:val="both"/>
        <w:rPr>
          <w:rFonts w:ascii="Arial" w:hAnsi="Arial" w:cs="Arial"/>
          <w:lang w:eastAsia="es-MX"/>
        </w:rPr>
      </w:pPr>
      <w:r w:rsidRPr="00652CDB">
        <w:rPr>
          <w:rFonts w:ascii="Arial" w:hAnsi="Arial" w:cs="Arial"/>
          <w:lang w:eastAsia="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4A0577C" w14:textId="77777777" w:rsidR="00DC2828" w:rsidRPr="00652CDB" w:rsidRDefault="00DC2828" w:rsidP="09BB8F3F">
      <w:pPr>
        <w:numPr>
          <w:ilvl w:val="0"/>
          <w:numId w:val="94"/>
        </w:numPr>
        <w:spacing w:before="120" w:after="120"/>
        <w:jc w:val="both"/>
        <w:rPr>
          <w:rFonts w:ascii="Arial" w:hAnsi="Arial" w:cs="Arial"/>
          <w:u w:val="single"/>
          <w:lang w:val="es-ES" w:eastAsia="es-MX"/>
        </w:rPr>
      </w:pPr>
      <w:r w:rsidRPr="09BB8F3F">
        <w:rPr>
          <w:rFonts w:ascii="Arial" w:hAnsi="Arial" w:cs="Arial"/>
          <w:u w:val="single"/>
          <w:lang w:val="es-ES" w:eastAsia="es-MX"/>
        </w:rPr>
        <w:t>Las proposiciones deberán realizarse en estricto apego a las necesidades planteadas por el INSTITUTO en la presente convocatoria, sus anexos y las modificaciones que se deriven de la(s) Junta(s) de Aclaraciones que se celebre(n).</w:t>
      </w:r>
    </w:p>
    <w:p w14:paraId="2E9A36ED" w14:textId="73CF0C26" w:rsidR="005A4F56" w:rsidRPr="00652CDB" w:rsidRDefault="00DC2828" w:rsidP="00165BD4">
      <w:pPr>
        <w:numPr>
          <w:ilvl w:val="0"/>
          <w:numId w:val="94"/>
        </w:numPr>
        <w:spacing w:before="120" w:after="120"/>
        <w:jc w:val="both"/>
        <w:rPr>
          <w:rFonts w:ascii="Arial" w:hAnsi="Arial" w:cs="Arial"/>
          <w:lang w:eastAsia="es-MX"/>
        </w:rPr>
      </w:pPr>
      <w:r w:rsidRPr="00652CDB">
        <w:rPr>
          <w:rFonts w:ascii="Arial" w:hAnsi="Arial" w:cs="Arial"/>
          <w:lang w:eastAsia="es-MX"/>
        </w:rPr>
        <w:t xml:space="preserve">De conformidad con las fracciones I y II del artículo 64 de las POBALINES, los LICITANTES podrán entregar, dentro o fuera del sobre cerrado, el </w:t>
      </w:r>
      <w:r w:rsidRPr="00652CDB">
        <w:rPr>
          <w:rFonts w:ascii="Arial" w:hAnsi="Arial" w:cs="Arial"/>
          <w:b/>
          <w:lang w:eastAsia="es-MX"/>
        </w:rPr>
        <w:t>Anexo 1</w:t>
      </w:r>
      <w:r w:rsidR="00D77487" w:rsidRPr="00652CDB">
        <w:rPr>
          <w:rFonts w:ascii="Arial" w:hAnsi="Arial" w:cs="Arial"/>
          <w:b/>
          <w:lang w:eastAsia="es-MX"/>
        </w:rPr>
        <w:t>1</w:t>
      </w:r>
      <w:r w:rsidRPr="00652CDB">
        <w:rPr>
          <w:rFonts w:ascii="Arial" w:hAnsi="Arial" w:cs="Arial"/>
          <w:b/>
          <w:lang w:eastAsia="es-MX"/>
        </w:rPr>
        <w:t xml:space="preserve"> </w:t>
      </w:r>
      <w:r w:rsidRPr="00652CDB">
        <w:rPr>
          <w:rFonts w:ascii="Arial" w:hAnsi="Arial" w:cs="Arial"/>
          <w:lang w:eastAsia="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D39F3FE" w14:textId="77777777" w:rsidR="008A43FF" w:rsidRPr="00652CDB" w:rsidRDefault="008A43FF" w:rsidP="008A43FF">
      <w:pPr>
        <w:pStyle w:val="E2"/>
        <w:spacing w:before="120" w:after="120"/>
        <w:ind w:left="993"/>
        <w:rPr>
          <w:rFonts w:cs="Arial"/>
          <w:sz w:val="20"/>
        </w:rPr>
      </w:pPr>
    </w:p>
    <w:p w14:paraId="63524591" w14:textId="77777777" w:rsidR="00412321" w:rsidRPr="00652CDB" w:rsidRDefault="00412321" w:rsidP="00EE5879">
      <w:pPr>
        <w:pStyle w:val="Ttulo1"/>
        <w:numPr>
          <w:ilvl w:val="0"/>
          <w:numId w:val="1"/>
        </w:numPr>
        <w:spacing w:before="120" w:after="120"/>
        <w:jc w:val="both"/>
        <w:rPr>
          <w:rFonts w:cs="Arial"/>
          <w:color w:val="244061" w:themeColor="accent1" w:themeShade="80"/>
          <w:kern w:val="32"/>
          <w:sz w:val="20"/>
          <w:lang w:val="es-ES_tradnl"/>
        </w:rPr>
      </w:pPr>
      <w:bookmarkStart w:id="179" w:name="_Toc210384023"/>
      <w:r w:rsidRPr="00652CDB">
        <w:rPr>
          <w:rFonts w:cs="Arial"/>
          <w:color w:val="244061" w:themeColor="accent1" w:themeShade="80"/>
          <w:kern w:val="32"/>
          <w:sz w:val="20"/>
          <w:lang w:val="es-ES_tradnl"/>
        </w:rPr>
        <w:t>PARTICIPACIÓN EN EL PROCEDIMIENTO Y PRESENTACIÓN DE PROPOSICIONES</w:t>
      </w:r>
      <w:bookmarkEnd w:id="176"/>
      <w:bookmarkEnd w:id="177"/>
      <w:bookmarkEnd w:id="178"/>
      <w:bookmarkEnd w:id="179"/>
    </w:p>
    <w:p w14:paraId="6643B3E6" w14:textId="77777777" w:rsidR="00412321" w:rsidRPr="00652CDB" w:rsidRDefault="00412321" w:rsidP="00EE5879">
      <w:pPr>
        <w:pStyle w:val="Ttulo1"/>
        <w:numPr>
          <w:ilvl w:val="1"/>
          <w:numId w:val="1"/>
        </w:numPr>
        <w:spacing w:before="120" w:after="120"/>
        <w:jc w:val="both"/>
        <w:rPr>
          <w:rFonts w:cs="Arial"/>
          <w:bCs/>
          <w:color w:val="244061" w:themeColor="accent1" w:themeShade="80"/>
          <w:sz w:val="20"/>
          <w:lang w:val="es-ES_tradnl"/>
        </w:rPr>
      </w:pPr>
      <w:bookmarkStart w:id="180" w:name="_Toc314030195"/>
      <w:bookmarkStart w:id="181" w:name="_Toc314085313"/>
      <w:bookmarkStart w:id="182" w:name="_Toc314094134"/>
      <w:bookmarkStart w:id="183" w:name="_Toc314804490"/>
      <w:bookmarkStart w:id="184" w:name="_Toc314804555"/>
      <w:bookmarkStart w:id="185" w:name="_Toc315905503"/>
      <w:bookmarkStart w:id="186" w:name="_Toc316315419"/>
      <w:bookmarkStart w:id="187" w:name="_Toc316316305"/>
      <w:bookmarkStart w:id="188" w:name="_Toc327181253"/>
      <w:bookmarkStart w:id="189" w:name="_Toc329602569"/>
      <w:bookmarkStart w:id="190" w:name="_Toc382993247"/>
      <w:bookmarkStart w:id="191" w:name="_Toc390246814"/>
      <w:bookmarkStart w:id="192" w:name="_Toc390699230"/>
      <w:bookmarkStart w:id="193" w:name="_Toc396148585"/>
      <w:bookmarkStart w:id="194" w:name="_Toc405207171"/>
      <w:bookmarkStart w:id="195" w:name="_Toc414448108"/>
      <w:bookmarkStart w:id="196" w:name="_Toc434003979"/>
      <w:bookmarkStart w:id="197" w:name="_Toc434004098"/>
      <w:bookmarkStart w:id="198" w:name="_Toc464498299"/>
      <w:bookmarkStart w:id="199" w:name="_Toc464498704"/>
      <w:bookmarkStart w:id="200" w:name="_Toc487209315"/>
      <w:bookmarkStart w:id="201" w:name="_Toc488428628"/>
      <w:bookmarkStart w:id="202" w:name="_Toc491180956"/>
      <w:bookmarkStart w:id="203" w:name="_Toc492377916"/>
      <w:bookmarkStart w:id="204" w:name="_Toc493501618"/>
      <w:bookmarkStart w:id="205" w:name="_Toc494211577"/>
      <w:bookmarkStart w:id="206" w:name="_Toc496883314"/>
      <w:bookmarkStart w:id="207" w:name="_Toc498523195"/>
      <w:bookmarkStart w:id="208" w:name="_Toc505704873"/>
      <w:bookmarkStart w:id="209" w:name="_Toc510612316"/>
      <w:bookmarkStart w:id="210" w:name="_Toc3538984"/>
      <w:bookmarkStart w:id="211" w:name="_Toc53156882"/>
      <w:bookmarkStart w:id="212" w:name="_Toc63362022"/>
      <w:bookmarkStart w:id="213" w:name="_Toc64362775"/>
      <w:bookmarkStart w:id="214" w:name="_Toc84251166"/>
      <w:bookmarkStart w:id="215" w:name="_Toc84352564"/>
      <w:bookmarkStart w:id="216" w:name="_Toc129173313"/>
      <w:bookmarkStart w:id="217" w:name="_Toc162455403"/>
      <w:bookmarkStart w:id="218" w:name="_Toc200102683"/>
      <w:bookmarkStart w:id="219" w:name="_Toc200643757"/>
      <w:bookmarkStart w:id="220" w:name="_Toc210384024"/>
      <w:r w:rsidRPr="00652CDB">
        <w:rPr>
          <w:rFonts w:cs="Arial"/>
          <w:bCs/>
          <w:color w:val="244061" w:themeColor="accent1" w:themeShade="80"/>
          <w:sz w:val="20"/>
          <w:lang w:val="es-ES_tradnl"/>
        </w:rPr>
        <w:t>Condiciones establecidas para la participación en los actos del procedimiento</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14:paraId="08964099" w14:textId="77777777" w:rsidR="004D1518" w:rsidRPr="00652CDB" w:rsidRDefault="004D1518" w:rsidP="004D1518">
      <w:pPr>
        <w:pStyle w:val="Textosinformato"/>
        <w:tabs>
          <w:tab w:val="left" w:pos="1134"/>
        </w:tabs>
        <w:spacing w:before="120" w:after="120"/>
        <w:ind w:left="705"/>
        <w:jc w:val="both"/>
        <w:rPr>
          <w:rFonts w:ascii="Arial" w:hAnsi="Arial" w:cs="Arial"/>
          <w:lang w:val="es-ES_tradnl"/>
        </w:rPr>
      </w:pPr>
      <w:r w:rsidRPr="00652CDB">
        <w:rPr>
          <w:rFonts w:ascii="Arial" w:hAnsi="Arial" w:cs="Arial"/>
          <w:lang w:val="es-ES_tradn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2D253CB2" w14:textId="457E2B8F" w:rsidR="004D1518" w:rsidRPr="00652CDB" w:rsidRDefault="004D1518" w:rsidP="004D1518">
      <w:pPr>
        <w:pStyle w:val="Textosinformato"/>
        <w:tabs>
          <w:tab w:val="left" w:pos="1134"/>
        </w:tabs>
        <w:spacing w:before="120" w:after="120"/>
        <w:ind w:left="709"/>
        <w:jc w:val="both"/>
        <w:rPr>
          <w:rFonts w:ascii="Arial" w:hAnsi="Arial" w:cs="Arial"/>
          <w:lang w:val="es-ES_tradnl"/>
        </w:rPr>
      </w:pPr>
      <w:r w:rsidRPr="00652CDB">
        <w:rPr>
          <w:rFonts w:ascii="Arial" w:hAnsi="Arial" w:cs="Arial"/>
          <w:lang w:val="es-ES_tradn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86F6085" w14:textId="77777777" w:rsidR="00412321" w:rsidRPr="00652CDB" w:rsidRDefault="00412321" w:rsidP="00412321">
      <w:pPr>
        <w:pStyle w:val="Textosinformato"/>
        <w:tabs>
          <w:tab w:val="left" w:pos="1134"/>
        </w:tabs>
        <w:spacing w:before="120" w:after="120"/>
        <w:ind w:left="709"/>
        <w:jc w:val="both"/>
        <w:rPr>
          <w:rFonts w:ascii="Arial" w:hAnsi="Arial" w:cs="Arial"/>
          <w:lang w:val="es-ES_tradnl"/>
        </w:rPr>
      </w:pPr>
    </w:p>
    <w:p w14:paraId="43D6BE1C" w14:textId="77777777" w:rsidR="00F70FCA" w:rsidRPr="00652CDB" w:rsidRDefault="002530BC" w:rsidP="00EE5879">
      <w:pPr>
        <w:pStyle w:val="Ttulo1"/>
        <w:numPr>
          <w:ilvl w:val="1"/>
          <w:numId w:val="1"/>
        </w:numPr>
        <w:spacing w:before="120" w:after="120"/>
        <w:jc w:val="both"/>
        <w:rPr>
          <w:rFonts w:cs="Arial"/>
          <w:bCs/>
          <w:color w:val="244061" w:themeColor="accent1" w:themeShade="80"/>
          <w:sz w:val="20"/>
          <w:lang w:val="es-ES_tradnl"/>
        </w:rPr>
      </w:pPr>
      <w:bookmarkStart w:id="221" w:name="_Toc309618065"/>
      <w:bookmarkStart w:id="222" w:name="_Toc314030196"/>
      <w:bookmarkStart w:id="223" w:name="_Toc314085314"/>
      <w:bookmarkStart w:id="224" w:name="_Toc314094135"/>
      <w:bookmarkStart w:id="225" w:name="_Toc314804491"/>
      <w:bookmarkStart w:id="226" w:name="_Toc314804556"/>
      <w:bookmarkStart w:id="227" w:name="_Toc315905504"/>
      <w:bookmarkStart w:id="228" w:name="_Toc316315420"/>
      <w:bookmarkStart w:id="229" w:name="_Toc316316306"/>
      <w:bookmarkStart w:id="230" w:name="_Toc327181254"/>
      <w:bookmarkStart w:id="231" w:name="_Toc329602570"/>
      <w:bookmarkStart w:id="232" w:name="_Toc382992956"/>
      <w:bookmarkStart w:id="233" w:name="_Toc383184929"/>
      <w:bookmarkStart w:id="234" w:name="_Toc383788306"/>
      <w:bookmarkStart w:id="235" w:name="_Toc390935270"/>
      <w:bookmarkStart w:id="236" w:name="_Toc409002213"/>
      <w:bookmarkStart w:id="237" w:name="_Toc422232834"/>
      <w:bookmarkStart w:id="238" w:name="_Toc427242072"/>
      <w:bookmarkStart w:id="239" w:name="_Toc428879784"/>
      <w:bookmarkStart w:id="240" w:name="_Toc447120309"/>
      <w:bookmarkStart w:id="241" w:name="_Toc452121377"/>
      <w:bookmarkStart w:id="242" w:name="_Toc464498300"/>
      <w:bookmarkStart w:id="243" w:name="_Toc464498705"/>
      <w:bookmarkStart w:id="244" w:name="_Toc487209316"/>
      <w:bookmarkStart w:id="245" w:name="_Toc488428629"/>
      <w:bookmarkStart w:id="246" w:name="_Toc491180957"/>
      <w:bookmarkStart w:id="247" w:name="_Toc492377917"/>
      <w:bookmarkStart w:id="248" w:name="_Toc493501619"/>
      <w:bookmarkStart w:id="249" w:name="_Toc494211578"/>
      <w:bookmarkStart w:id="250" w:name="_Toc496883315"/>
      <w:bookmarkStart w:id="251" w:name="_Toc498523196"/>
      <w:bookmarkStart w:id="252" w:name="_Toc505704874"/>
      <w:bookmarkStart w:id="253" w:name="_Toc510612317"/>
      <w:bookmarkStart w:id="254" w:name="_Toc3538985"/>
      <w:bookmarkStart w:id="255" w:name="_Toc53156883"/>
      <w:bookmarkStart w:id="256" w:name="_Toc63362023"/>
      <w:bookmarkStart w:id="257" w:name="_Toc64362776"/>
      <w:bookmarkStart w:id="258" w:name="_Toc84251167"/>
      <w:bookmarkStart w:id="259" w:name="_Toc84352565"/>
      <w:bookmarkStart w:id="260" w:name="_Toc129173314"/>
      <w:bookmarkStart w:id="261" w:name="_Toc162455404"/>
      <w:bookmarkStart w:id="262" w:name="_Toc200102684"/>
      <w:bookmarkStart w:id="263" w:name="_Toc200643758"/>
      <w:bookmarkStart w:id="264" w:name="_Toc210384025"/>
      <w:r w:rsidRPr="00652CDB">
        <w:rPr>
          <w:rFonts w:cs="Arial"/>
          <w:bCs/>
          <w:color w:val="244061" w:themeColor="accent1" w:themeShade="80"/>
          <w:sz w:val="20"/>
          <w:lang w:val="es-ES_tradnl"/>
        </w:rPr>
        <w:t>L</w:t>
      </w:r>
      <w:r w:rsidR="00F70FCA" w:rsidRPr="00652CDB">
        <w:rPr>
          <w:rFonts w:cs="Arial"/>
          <w:bCs/>
          <w:color w:val="244061" w:themeColor="accent1" w:themeShade="80"/>
          <w:sz w:val="20"/>
          <w:lang w:val="es-ES_tradnl"/>
        </w:rPr>
        <w:t>icitantes que no podrán participar en el presente procedimiento</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20481250" w14:textId="4A8169F5" w:rsidR="008416B9" w:rsidRPr="00652CDB" w:rsidRDefault="008416B9" w:rsidP="008416B9">
      <w:pPr>
        <w:pStyle w:val="Textosinformato"/>
        <w:tabs>
          <w:tab w:val="left" w:pos="1134"/>
        </w:tabs>
        <w:spacing w:before="120" w:after="120"/>
        <w:ind w:left="705"/>
        <w:jc w:val="both"/>
        <w:rPr>
          <w:rFonts w:ascii="Arial" w:hAnsi="Arial" w:cs="Arial"/>
          <w:lang w:val="es-ES_tradnl"/>
        </w:rPr>
      </w:pPr>
      <w:r w:rsidRPr="00652CDB">
        <w:rPr>
          <w:rFonts w:ascii="Arial" w:hAnsi="Arial" w:cs="Arial"/>
          <w:lang w:val="es-ES_tradnl"/>
        </w:rPr>
        <w:t>No podrán participar las personas físicas o morales que se encuentren en los supuesto</w:t>
      </w:r>
      <w:r w:rsidR="00DC10F7" w:rsidRPr="00652CDB">
        <w:rPr>
          <w:rFonts w:ascii="Arial" w:hAnsi="Arial" w:cs="Arial"/>
          <w:lang w:val="es-ES_tradnl"/>
        </w:rPr>
        <w:t>s establecidos en los</w:t>
      </w:r>
      <w:r w:rsidRPr="00652CDB">
        <w:rPr>
          <w:rFonts w:ascii="Arial" w:hAnsi="Arial" w:cs="Arial"/>
          <w:lang w:val="es-ES_tradnl"/>
        </w:rPr>
        <w:t xml:space="preserve"> artículo</w:t>
      </w:r>
      <w:r w:rsidR="00DC10F7" w:rsidRPr="00652CDB">
        <w:rPr>
          <w:rFonts w:ascii="Arial" w:hAnsi="Arial" w:cs="Arial"/>
          <w:lang w:val="es-ES_tradnl"/>
        </w:rPr>
        <w:t>s</w:t>
      </w:r>
      <w:r w:rsidR="00566995" w:rsidRPr="00652CDB">
        <w:rPr>
          <w:rFonts w:ascii="Arial" w:hAnsi="Arial" w:cs="Arial"/>
          <w:lang w:val="es-ES_tradnl"/>
        </w:rPr>
        <w:t xml:space="preserve"> 59 y 78</w:t>
      </w:r>
      <w:r w:rsidRPr="00652CDB">
        <w:rPr>
          <w:rFonts w:ascii="Arial" w:hAnsi="Arial" w:cs="Arial"/>
          <w:lang w:val="es-ES_tradnl"/>
        </w:rPr>
        <w:t xml:space="preserve"> del REGLAMENTO y </w:t>
      </w:r>
      <w:r w:rsidR="00024458" w:rsidRPr="00652CDB">
        <w:rPr>
          <w:rFonts w:ascii="Arial" w:hAnsi="Arial" w:cs="Arial"/>
          <w:lang w:val="es-ES_tradnl"/>
        </w:rPr>
        <w:t>49 fracción IX de la Ley General de Responsabilidades Administrativas</w:t>
      </w:r>
      <w:r w:rsidRPr="00652CDB">
        <w:rPr>
          <w:rFonts w:ascii="Arial" w:hAnsi="Arial" w:cs="Arial"/>
          <w:lang w:val="es-ES_tradnl"/>
        </w:rPr>
        <w:t xml:space="preserve">. La Dirección de Recursos Materiales y Servicios verificará desde el registro de participación y hasta el Fallo que los LICITANTES no se encuentren inhabilitados durante todo el procedimiento. </w:t>
      </w:r>
    </w:p>
    <w:p w14:paraId="07F34E40" w14:textId="77777777" w:rsidR="00DD4222" w:rsidRPr="00652CDB" w:rsidRDefault="00DD4222" w:rsidP="00842BC0">
      <w:pPr>
        <w:pStyle w:val="Prrafodelista"/>
        <w:spacing w:before="120" w:after="120"/>
        <w:ind w:left="709"/>
        <w:jc w:val="both"/>
        <w:rPr>
          <w:rFonts w:ascii="Arial" w:hAnsi="Arial" w:cs="Arial"/>
          <w:snapToGrid/>
        </w:rPr>
      </w:pPr>
    </w:p>
    <w:p w14:paraId="1C0D8FCB" w14:textId="77777777" w:rsidR="00F70FCA" w:rsidRPr="00652CDB" w:rsidRDefault="00F70FCA" w:rsidP="00EE5879">
      <w:pPr>
        <w:pStyle w:val="Ttulo1"/>
        <w:numPr>
          <w:ilvl w:val="1"/>
          <w:numId w:val="1"/>
        </w:numPr>
        <w:spacing w:before="120" w:after="120"/>
        <w:jc w:val="both"/>
        <w:rPr>
          <w:rFonts w:cs="Arial"/>
          <w:bCs/>
          <w:color w:val="244061" w:themeColor="accent1" w:themeShade="80"/>
          <w:sz w:val="20"/>
          <w:lang w:val="es-ES_tradnl"/>
        </w:rPr>
      </w:pPr>
      <w:bookmarkStart w:id="265" w:name="_Toc309618066"/>
      <w:bookmarkStart w:id="266" w:name="_Toc314030197"/>
      <w:bookmarkStart w:id="267" w:name="_Toc314085315"/>
      <w:bookmarkStart w:id="268" w:name="_Toc314094136"/>
      <w:bookmarkStart w:id="269" w:name="_Toc314804492"/>
      <w:bookmarkStart w:id="270" w:name="_Toc314804557"/>
      <w:bookmarkStart w:id="271" w:name="_Toc315905505"/>
      <w:bookmarkStart w:id="272" w:name="_Toc316315421"/>
      <w:bookmarkStart w:id="273" w:name="_Toc316316307"/>
      <w:bookmarkStart w:id="274" w:name="_Toc327181255"/>
      <w:bookmarkStart w:id="275" w:name="_Toc329602571"/>
      <w:bookmarkStart w:id="276" w:name="_Toc382992957"/>
      <w:bookmarkStart w:id="277" w:name="_Toc383184930"/>
      <w:bookmarkStart w:id="278" w:name="_Toc383788307"/>
      <w:bookmarkStart w:id="279" w:name="_Toc390935271"/>
      <w:bookmarkStart w:id="280" w:name="_Toc409002214"/>
      <w:bookmarkStart w:id="281" w:name="_Toc422232835"/>
      <w:bookmarkStart w:id="282" w:name="_Toc427242073"/>
      <w:bookmarkStart w:id="283" w:name="_Toc428879785"/>
      <w:bookmarkStart w:id="284" w:name="_Toc447120310"/>
      <w:bookmarkStart w:id="285" w:name="_Toc452121378"/>
      <w:bookmarkStart w:id="286" w:name="_Toc464498301"/>
      <w:bookmarkStart w:id="287" w:name="_Toc464498706"/>
      <w:bookmarkStart w:id="288" w:name="_Toc487209317"/>
      <w:bookmarkStart w:id="289" w:name="_Toc488428630"/>
      <w:bookmarkStart w:id="290" w:name="_Toc491180958"/>
      <w:bookmarkStart w:id="291" w:name="_Toc492377918"/>
      <w:bookmarkStart w:id="292" w:name="_Toc493501620"/>
      <w:bookmarkStart w:id="293" w:name="_Toc494211579"/>
      <w:bookmarkStart w:id="294" w:name="_Toc496883316"/>
      <w:bookmarkStart w:id="295" w:name="_Toc498523197"/>
      <w:bookmarkStart w:id="296" w:name="_Toc505704875"/>
      <w:bookmarkStart w:id="297" w:name="_Toc510612318"/>
      <w:bookmarkStart w:id="298" w:name="_Toc3538986"/>
      <w:bookmarkStart w:id="299" w:name="_Toc53156884"/>
      <w:bookmarkStart w:id="300" w:name="_Toc63362024"/>
      <w:bookmarkStart w:id="301" w:name="_Toc64362777"/>
      <w:bookmarkStart w:id="302" w:name="_Toc84251168"/>
      <w:bookmarkStart w:id="303" w:name="_Toc84352566"/>
      <w:bookmarkStart w:id="304" w:name="_Toc129173315"/>
      <w:bookmarkStart w:id="305" w:name="_Toc162455405"/>
      <w:bookmarkStart w:id="306" w:name="_Toc200102685"/>
      <w:bookmarkStart w:id="307" w:name="_Toc200643759"/>
      <w:bookmarkStart w:id="308" w:name="_Toc210384026"/>
      <w:r w:rsidRPr="00652CDB">
        <w:rPr>
          <w:rFonts w:cs="Arial"/>
          <w:bCs/>
          <w:color w:val="244061" w:themeColor="accent1" w:themeShade="80"/>
          <w:sz w:val="20"/>
          <w:lang w:val="es-ES_tradnl"/>
        </w:rPr>
        <w:t>Para el caso de presentación de proposiciones conjuntas</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4F522E78" w14:textId="6D84B1F4" w:rsidR="00E53974" w:rsidRPr="00652CDB" w:rsidRDefault="00E53974" w:rsidP="00621CF1">
      <w:pPr>
        <w:autoSpaceDE w:val="0"/>
        <w:autoSpaceDN w:val="0"/>
        <w:spacing w:before="120" w:after="120"/>
        <w:ind w:left="705"/>
        <w:jc w:val="both"/>
        <w:rPr>
          <w:rFonts w:ascii="Arial" w:hAnsi="Arial" w:cs="Arial"/>
        </w:rPr>
      </w:pPr>
      <w:bookmarkStart w:id="309" w:name="_Toc314085316"/>
      <w:bookmarkStart w:id="310" w:name="_Toc314094137"/>
      <w:r w:rsidRPr="00652CDB">
        <w:rPr>
          <w:rFonts w:ascii="Arial" w:hAnsi="Arial" w:cs="Arial"/>
        </w:rPr>
        <w:t xml:space="preserve">De conformidad con </w:t>
      </w:r>
      <w:r w:rsidR="00C019E4" w:rsidRPr="00652CDB">
        <w:rPr>
          <w:rFonts w:ascii="Arial" w:hAnsi="Arial" w:cs="Arial"/>
        </w:rPr>
        <w:t>lo dispuesto en los artículos 41</w:t>
      </w:r>
      <w:r w:rsidRPr="00652CDB">
        <w:rPr>
          <w:rFonts w:ascii="Arial" w:hAnsi="Arial" w:cs="Arial"/>
        </w:rPr>
        <w:t xml:space="preserve"> del </w:t>
      </w:r>
      <w:r w:rsidR="009E5A77" w:rsidRPr="00652CDB">
        <w:rPr>
          <w:rFonts w:ascii="Arial" w:hAnsi="Arial" w:cs="Arial"/>
        </w:rPr>
        <w:t>REGLAMENTO y el artículo 60 de las POBALINES</w:t>
      </w:r>
      <w:r w:rsidRPr="00652CDB">
        <w:rPr>
          <w:rFonts w:ascii="Arial" w:hAnsi="Arial" w:cs="Arial"/>
        </w:rPr>
        <w:t>, los interesados podrán agruparse para presentar una proposición, cumpliendo los siguientes aspectos:</w:t>
      </w:r>
    </w:p>
    <w:p w14:paraId="1ECD95A0" w14:textId="77777777" w:rsidR="009E5A77" w:rsidRPr="00652CDB" w:rsidRDefault="009E5A77" w:rsidP="09BB8F3F">
      <w:pPr>
        <w:numPr>
          <w:ilvl w:val="0"/>
          <w:numId w:val="18"/>
        </w:numPr>
        <w:autoSpaceDE w:val="0"/>
        <w:autoSpaceDN w:val="0"/>
        <w:spacing w:before="120" w:after="120"/>
        <w:jc w:val="both"/>
        <w:rPr>
          <w:rFonts w:ascii="Arial" w:hAnsi="Arial" w:cs="Arial"/>
          <w:lang w:val="es-ES"/>
        </w:rPr>
      </w:pPr>
      <w:r w:rsidRPr="09BB8F3F">
        <w:rPr>
          <w:rFonts w:ascii="Arial" w:hAnsi="Arial" w:cs="Arial"/>
          <w:lang w:val="es-ES"/>
        </w:rPr>
        <w:lastRenderedPageBreak/>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9BB8F3F">
        <w:rPr>
          <w:rFonts w:ascii="Arial" w:hAnsi="Arial" w:cs="Arial"/>
          <w:lang w:val="es-ES"/>
        </w:rPr>
        <w:t>6.1 de la presente convocatoria.</w:t>
      </w:r>
    </w:p>
    <w:p w14:paraId="4FF1E168" w14:textId="77777777" w:rsidR="00E53974"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 xml:space="preserve">Las personas que integran la agrupación deberán celebrar en los términos de la legislación aplicable el convenio de proposición conjunta, en el que se establecerán </w:t>
      </w:r>
      <w:r w:rsidRPr="00652CDB">
        <w:rPr>
          <w:rFonts w:ascii="Arial" w:hAnsi="Arial" w:cs="Arial"/>
          <w:b/>
          <w:bCs/>
          <w:u w:val="single"/>
        </w:rPr>
        <w:t>con precisión</w:t>
      </w:r>
      <w:r w:rsidRPr="00652CDB">
        <w:rPr>
          <w:rFonts w:ascii="Arial" w:hAnsi="Arial" w:cs="Arial"/>
        </w:rPr>
        <w:t xml:space="preserve"> los aspectos siguientes:</w:t>
      </w:r>
    </w:p>
    <w:p w14:paraId="472DC926"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w:t>
      </w:r>
      <w:r w:rsidR="003963F2" w:rsidRPr="00652CDB">
        <w:rPr>
          <w:rFonts w:ascii="Arial" w:hAnsi="Arial" w:cs="Arial"/>
        </w:rPr>
        <w:t>modificaciones,</w:t>
      </w:r>
      <w:r w:rsidRPr="00652CDB">
        <w:rPr>
          <w:rFonts w:ascii="Arial" w:hAnsi="Arial" w:cs="Arial"/>
        </w:rPr>
        <w:t xml:space="preserve"> así como el nombre de los socios que aparezcan en éstas;</w:t>
      </w:r>
    </w:p>
    <w:p w14:paraId="30F5801C"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Nombre y domicilio de los representantes de cada una de las personas agrupadas, señalando, en su caso, los datos de las escrituras públicas con las que acrediten las facultades de representación;</w:t>
      </w:r>
    </w:p>
    <w:p w14:paraId="75A70886"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Designación de un representante común, otorgándole poder amplio y suficiente, para atender todo lo relacionado con la proposición y con el procedimiento de esta licitación;</w:t>
      </w:r>
    </w:p>
    <w:p w14:paraId="43D4DB32" w14:textId="77777777" w:rsidR="00940209"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b/>
          <w:bCs/>
          <w:u w:val="single"/>
        </w:rPr>
        <w:t xml:space="preserve">Descripción </w:t>
      </w:r>
      <w:r w:rsidR="009E5A77" w:rsidRPr="00652CDB">
        <w:rPr>
          <w:rFonts w:ascii="Arial" w:hAnsi="Arial" w:cs="Arial"/>
          <w:b/>
          <w:bCs/>
          <w:u w:val="single"/>
        </w:rPr>
        <w:t xml:space="preserve">clara y </w:t>
      </w:r>
      <w:r w:rsidRPr="00652CDB">
        <w:rPr>
          <w:rFonts w:ascii="Arial" w:hAnsi="Arial" w:cs="Arial"/>
          <w:b/>
          <w:bCs/>
          <w:u w:val="single"/>
        </w:rPr>
        <w:t xml:space="preserve">precisa </w:t>
      </w:r>
      <w:r w:rsidR="009E5A77" w:rsidRPr="00652CDB">
        <w:rPr>
          <w:rFonts w:ascii="Arial" w:hAnsi="Arial" w:cs="Arial"/>
          <w:b/>
          <w:bCs/>
          <w:u w:val="single"/>
        </w:rPr>
        <w:t>del</w:t>
      </w:r>
      <w:r w:rsidRPr="00652CDB">
        <w:rPr>
          <w:rFonts w:ascii="Arial" w:hAnsi="Arial" w:cs="Arial"/>
          <w:b/>
          <w:bCs/>
          <w:u w:val="single"/>
        </w:rPr>
        <w:t xml:space="preserve"> objeto del contrato que corresponderá cumplir a cada persona integrante, así como la manera en que se exigirá el cumplimiento de las obligaciones</w:t>
      </w:r>
      <w:r w:rsidRPr="00652CDB">
        <w:rPr>
          <w:rFonts w:ascii="Arial" w:hAnsi="Arial" w:cs="Arial"/>
        </w:rPr>
        <w:t>, y</w:t>
      </w:r>
    </w:p>
    <w:p w14:paraId="76E0EB17" w14:textId="6956D922" w:rsidR="00E53974" w:rsidRPr="00652CDB" w:rsidRDefault="00E53974" w:rsidP="00165BD4">
      <w:pPr>
        <w:pStyle w:val="Prrafodelista"/>
        <w:numPr>
          <w:ilvl w:val="0"/>
          <w:numId w:val="82"/>
        </w:numPr>
        <w:autoSpaceDE w:val="0"/>
        <w:autoSpaceDN w:val="0"/>
        <w:spacing w:before="120" w:after="120"/>
        <w:ind w:left="1985"/>
        <w:jc w:val="both"/>
        <w:rPr>
          <w:rFonts w:ascii="Arial" w:hAnsi="Arial" w:cs="Arial"/>
        </w:rPr>
      </w:pPr>
      <w:r w:rsidRPr="00652CDB">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2DA7BC0E" w14:textId="77777777" w:rsidR="00080EA5"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El convenio a que hace referencia la fracción I</w:t>
      </w:r>
      <w:r w:rsidR="009E5A77" w:rsidRPr="00652CDB">
        <w:rPr>
          <w:rFonts w:ascii="Arial" w:hAnsi="Arial" w:cs="Arial"/>
        </w:rPr>
        <w:t>I</w:t>
      </w:r>
      <w:r w:rsidRPr="00652CDB">
        <w:rPr>
          <w:rFonts w:ascii="Arial" w:hAnsi="Arial" w:cs="Arial"/>
        </w:rPr>
        <w:t xml:space="preserve"> de este numeral se presentará con la proposición y, en caso de que a los </w:t>
      </w:r>
      <w:r w:rsidR="003D6A25" w:rsidRPr="00652CDB">
        <w:rPr>
          <w:rFonts w:ascii="Arial" w:hAnsi="Arial" w:cs="Arial"/>
        </w:rPr>
        <w:t xml:space="preserve">LICITANTES </w:t>
      </w:r>
      <w:r w:rsidRPr="00652CDB">
        <w:rPr>
          <w:rFonts w:ascii="Arial" w:hAnsi="Arial" w:cs="Arial"/>
        </w:rPr>
        <w:t>que la hubieren presentado se les adjudique el contrato, dicho convenio, formará parte integrante del mismo </w:t>
      </w:r>
      <w:r w:rsidR="001D07CA" w:rsidRPr="00652CDB">
        <w:rPr>
          <w:rFonts w:ascii="Arial" w:hAnsi="Arial" w:cs="Arial"/>
        </w:rPr>
        <w:t>como uno de sus Anexos.</w:t>
      </w:r>
    </w:p>
    <w:p w14:paraId="16E631BE" w14:textId="77777777" w:rsidR="00E53974" w:rsidRPr="00652CDB" w:rsidRDefault="00E53974" w:rsidP="09BB8F3F">
      <w:pPr>
        <w:numPr>
          <w:ilvl w:val="0"/>
          <w:numId w:val="18"/>
        </w:numPr>
        <w:autoSpaceDE w:val="0"/>
        <w:autoSpaceDN w:val="0"/>
        <w:spacing w:before="120" w:after="120"/>
        <w:jc w:val="both"/>
        <w:rPr>
          <w:rFonts w:ascii="Arial" w:hAnsi="Arial" w:cs="Arial"/>
          <w:lang w:val="es-ES"/>
        </w:rPr>
      </w:pPr>
      <w:r w:rsidRPr="09BB8F3F">
        <w:rPr>
          <w:rFonts w:ascii="Arial" w:hAnsi="Arial" w:cs="Arial"/>
          <w:lang w:val="es-ES"/>
        </w:rPr>
        <w:t>De conformidad c</w:t>
      </w:r>
      <w:r w:rsidR="00C019E4" w:rsidRPr="09BB8F3F">
        <w:rPr>
          <w:rFonts w:ascii="Arial" w:hAnsi="Arial" w:cs="Arial"/>
          <w:lang w:val="es-ES"/>
        </w:rPr>
        <w:t>on lo señalado en el artículo 41</w:t>
      </w:r>
      <w:r w:rsidRPr="09BB8F3F">
        <w:rPr>
          <w:rFonts w:ascii="Arial" w:hAnsi="Arial" w:cs="Arial"/>
          <w:lang w:val="es-ES"/>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9BB8F3F">
        <w:rPr>
          <w:rFonts w:ascii="Arial" w:hAnsi="Arial" w:cs="Arial"/>
          <w:lang w:val="es-ES"/>
        </w:rPr>
        <w:t>los mismos</w:t>
      </w:r>
      <w:proofErr w:type="gramEnd"/>
      <w:r w:rsidRPr="09BB8F3F">
        <w:rPr>
          <w:rFonts w:ascii="Arial" w:hAnsi="Arial" w:cs="Arial"/>
          <w:lang w:val="es-ES"/>
        </w:rPr>
        <w:t xml:space="preserve"> en el ámbito de sus atribuciones.</w:t>
      </w:r>
    </w:p>
    <w:p w14:paraId="180EF289" w14:textId="77777777" w:rsidR="00E53974" w:rsidRPr="00652CDB" w:rsidRDefault="00E53974" w:rsidP="00165BD4">
      <w:pPr>
        <w:numPr>
          <w:ilvl w:val="0"/>
          <w:numId w:val="18"/>
        </w:numPr>
        <w:autoSpaceDE w:val="0"/>
        <w:autoSpaceDN w:val="0"/>
        <w:spacing w:before="120" w:after="120"/>
        <w:jc w:val="both"/>
        <w:rPr>
          <w:rFonts w:ascii="Arial" w:hAnsi="Arial" w:cs="Arial"/>
        </w:rPr>
      </w:pPr>
      <w:r w:rsidRPr="00652CDB">
        <w:rPr>
          <w:rFonts w:ascii="Arial" w:hAnsi="Arial" w:cs="Arial"/>
        </w:rPr>
        <w:t xml:space="preserve">En el supuesto de que se adjudique el contrato a los </w:t>
      </w:r>
      <w:r w:rsidR="003D6A25" w:rsidRPr="00652CDB">
        <w:rPr>
          <w:rFonts w:ascii="Arial" w:hAnsi="Arial" w:cs="Arial"/>
        </w:rPr>
        <w:t xml:space="preserve">LICITANTES </w:t>
      </w:r>
      <w:r w:rsidRPr="00652CDB">
        <w:rPr>
          <w:rFonts w:ascii="Arial" w:hAnsi="Arial" w:cs="Arial"/>
        </w:rPr>
        <w:t xml:space="preserve">que presentaron una proposición conjunta, el convenio </w:t>
      </w:r>
      <w:r w:rsidR="009E5A77" w:rsidRPr="00652CDB">
        <w:rPr>
          <w:rFonts w:ascii="Arial" w:hAnsi="Arial" w:cs="Arial"/>
        </w:rPr>
        <w:t xml:space="preserve">indicado en la fracción II de este numeral </w:t>
      </w:r>
      <w:r w:rsidR="00BD5028" w:rsidRPr="00652CDB">
        <w:rPr>
          <w:rFonts w:ascii="Arial" w:hAnsi="Arial" w:cs="Arial"/>
        </w:rPr>
        <w:t>y</w:t>
      </w:r>
      <w:r w:rsidRPr="00652CDB">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107B2134" w14:textId="77777777" w:rsidR="00A055D4" w:rsidRPr="00652CDB" w:rsidRDefault="00A055D4" w:rsidP="00A055D4">
      <w:pPr>
        <w:autoSpaceDE w:val="0"/>
        <w:autoSpaceDN w:val="0"/>
        <w:spacing w:before="120" w:after="120"/>
        <w:ind w:left="1425"/>
        <w:jc w:val="both"/>
        <w:rPr>
          <w:rFonts w:ascii="Arial" w:hAnsi="Arial" w:cs="Arial"/>
          <w:b/>
          <w:bCs/>
          <w:color w:val="244061" w:themeColor="accent1" w:themeShade="80"/>
        </w:rPr>
      </w:pPr>
    </w:p>
    <w:p w14:paraId="42A4A6C1" w14:textId="54061ABC" w:rsidR="00566995" w:rsidRPr="00652CDB" w:rsidRDefault="00F70FCA" w:rsidP="00BF6733">
      <w:pPr>
        <w:pStyle w:val="Ttulo1"/>
        <w:numPr>
          <w:ilvl w:val="0"/>
          <w:numId w:val="1"/>
        </w:numPr>
        <w:spacing w:before="120" w:after="120"/>
        <w:jc w:val="both"/>
        <w:rPr>
          <w:rFonts w:cs="Arial"/>
          <w:bCs/>
          <w:color w:val="244061" w:themeColor="accent1" w:themeShade="80"/>
          <w:sz w:val="20"/>
          <w:lang w:val="es-ES_tradnl"/>
        </w:rPr>
      </w:pPr>
      <w:bookmarkStart w:id="311" w:name="_Toc210384027"/>
      <w:r w:rsidRPr="00652CDB">
        <w:rPr>
          <w:rFonts w:cs="Arial"/>
          <w:bCs/>
          <w:color w:val="244061" w:themeColor="accent1" w:themeShade="80"/>
          <w:sz w:val="20"/>
          <w:lang w:val="es-ES_tradnl"/>
        </w:rPr>
        <w:t>CONTENIDO DE LAS PROPOSICIONES</w:t>
      </w:r>
      <w:bookmarkEnd w:id="44"/>
      <w:bookmarkEnd w:id="309"/>
      <w:bookmarkEnd w:id="310"/>
      <w:bookmarkEnd w:id="311"/>
    </w:p>
    <w:p w14:paraId="528242E1" w14:textId="644A8D86" w:rsidR="00A2609D" w:rsidRPr="00652CDB" w:rsidRDefault="00566995" w:rsidP="00566995">
      <w:pPr>
        <w:pStyle w:val="Texto0"/>
        <w:tabs>
          <w:tab w:val="left" w:pos="709"/>
        </w:tabs>
        <w:spacing w:before="120" w:after="120" w:line="240" w:lineRule="auto"/>
        <w:ind w:left="705" w:firstLine="0"/>
        <w:rPr>
          <w:sz w:val="20"/>
          <w:lang w:val="es-ES_tradnl"/>
        </w:rPr>
      </w:pPr>
      <w:r w:rsidRPr="00652CDB">
        <w:rPr>
          <w:sz w:val="20"/>
          <w:lang w:val="es-ES_tradnl"/>
        </w:rPr>
        <w:t xml:space="preserve">Los LICITANTES deberán presentar los requisitos y </w:t>
      </w:r>
      <w:r w:rsidRPr="00652CDB">
        <w:rPr>
          <w:b/>
          <w:sz w:val="20"/>
          <w:lang w:val="es-ES_tradnl"/>
        </w:rPr>
        <w:t>documentos completamente legibles</w:t>
      </w:r>
      <w:r w:rsidRPr="00652CDB">
        <w:rPr>
          <w:sz w:val="20"/>
          <w:lang w:val="es-ES_tradnl"/>
        </w:rPr>
        <w:t xml:space="preserve">, señalados en los </w:t>
      </w:r>
      <w:r w:rsidRPr="00652CDB">
        <w:rPr>
          <w:b/>
          <w:sz w:val="20"/>
          <w:lang w:val="es-ES_tradnl"/>
        </w:rPr>
        <w:t>puntos 4.1</w:t>
      </w:r>
      <w:r w:rsidRPr="00652CDB">
        <w:rPr>
          <w:sz w:val="20"/>
          <w:lang w:val="es-ES_tradnl"/>
        </w:rPr>
        <w:t>,</w:t>
      </w:r>
      <w:r w:rsidRPr="00652CDB">
        <w:rPr>
          <w:b/>
          <w:sz w:val="20"/>
          <w:lang w:val="es-ES_tradnl"/>
        </w:rPr>
        <w:t xml:space="preserve"> 4.2 </w:t>
      </w:r>
      <w:r w:rsidRPr="00652CDB">
        <w:rPr>
          <w:sz w:val="20"/>
          <w:lang w:val="es-ES_tradnl"/>
        </w:rPr>
        <w:t>y</w:t>
      </w:r>
      <w:r w:rsidRPr="00652CDB">
        <w:rPr>
          <w:b/>
          <w:sz w:val="20"/>
          <w:lang w:val="es-ES_tradnl"/>
        </w:rPr>
        <w:t xml:space="preserve"> 4.3</w:t>
      </w:r>
      <w:r w:rsidRPr="00652CDB">
        <w:rPr>
          <w:sz w:val="20"/>
          <w:lang w:val="es-ES_tradnl"/>
        </w:rPr>
        <w:t>, según se describe a continuación:</w:t>
      </w:r>
    </w:p>
    <w:p w14:paraId="720A2F2A" w14:textId="77777777" w:rsidR="00BF6733" w:rsidRPr="00652CDB" w:rsidRDefault="00BF6733" w:rsidP="00566995">
      <w:pPr>
        <w:pStyle w:val="Texto0"/>
        <w:tabs>
          <w:tab w:val="left" w:pos="709"/>
        </w:tabs>
        <w:spacing w:before="120" w:after="120" w:line="240" w:lineRule="auto"/>
        <w:ind w:left="705" w:firstLine="0"/>
        <w:rPr>
          <w:sz w:val="20"/>
          <w:lang w:val="es-ES_tradnl"/>
        </w:rPr>
      </w:pPr>
    </w:p>
    <w:p w14:paraId="6A4CA25A" w14:textId="6CA1436F" w:rsidR="00F70FCA" w:rsidRPr="00652CDB" w:rsidRDefault="00F70FCA" w:rsidP="00EE5879">
      <w:pPr>
        <w:pStyle w:val="Ttulo1"/>
        <w:numPr>
          <w:ilvl w:val="1"/>
          <w:numId w:val="1"/>
        </w:numPr>
        <w:spacing w:before="120" w:after="120"/>
        <w:jc w:val="both"/>
        <w:rPr>
          <w:rFonts w:cs="Arial"/>
          <w:bCs/>
          <w:color w:val="244061" w:themeColor="accent1" w:themeShade="80"/>
          <w:sz w:val="20"/>
          <w:lang w:val="es-ES_tradnl"/>
        </w:rPr>
      </w:pPr>
      <w:bookmarkStart w:id="312" w:name="_Toc289064580"/>
      <w:bookmarkStart w:id="313" w:name="_Toc310514790"/>
      <w:bookmarkStart w:id="314" w:name="_Toc312083756"/>
      <w:bookmarkStart w:id="315" w:name="_Toc312402701"/>
      <w:bookmarkStart w:id="316" w:name="_Toc314002686"/>
      <w:bookmarkStart w:id="317" w:name="_Toc314030199"/>
      <w:bookmarkStart w:id="318" w:name="_Toc314085317"/>
      <w:bookmarkStart w:id="319" w:name="_Toc314094138"/>
      <w:bookmarkStart w:id="320" w:name="_Toc314804494"/>
      <w:bookmarkStart w:id="321" w:name="_Toc314804559"/>
      <w:bookmarkStart w:id="322" w:name="_Toc315905507"/>
      <w:bookmarkStart w:id="323" w:name="_Toc316315423"/>
      <w:bookmarkStart w:id="324" w:name="_Toc316316309"/>
      <w:bookmarkStart w:id="325" w:name="_Toc327181257"/>
      <w:bookmarkStart w:id="326" w:name="_Toc329602573"/>
      <w:bookmarkStart w:id="327" w:name="_Toc382992959"/>
      <w:bookmarkStart w:id="328" w:name="_Toc383184932"/>
      <w:bookmarkStart w:id="329" w:name="_Toc383788309"/>
      <w:bookmarkStart w:id="330" w:name="_Toc390935273"/>
      <w:bookmarkStart w:id="331" w:name="_Toc409002216"/>
      <w:bookmarkStart w:id="332" w:name="_Toc422232837"/>
      <w:bookmarkStart w:id="333" w:name="_Toc427242075"/>
      <w:bookmarkStart w:id="334" w:name="_Toc428879787"/>
      <w:bookmarkStart w:id="335" w:name="_Toc447120312"/>
      <w:bookmarkStart w:id="336" w:name="_Toc452121380"/>
      <w:bookmarkStart w:id="337" w:name="_Toc464498303"/>
      <w:bookmarkStart w:id="338" w:name="_Toc464498708"/>
      <w:bookmarkStart w:id="339" w:name="_Toc487209319"/>
      <w:bookmarkStart w:id="340" w:name="_Toc488428632"/>
      <w:bookmarkStart w:id="341" w:name="_Toc491180960"/>
      <w:bookmarkStart w:id="342" w:name="_Toc492377920"/>
      <w:bookmarkStart w:id="343" w:name="_Toc493501622"/>
      <w:bookmarkStart w:id="344" w:name="_Toc494211581"/>
      <w:bookmarkStart w:id="345" w:name="_Toc496883318"/>
      <w:bookmarkStart w:id="346" w:name="_Toc498523199"/>
      <w:bookmarkStart w:id="347" w:name="_Toc505704877"/>
      <w:bookmarkStart w:id="348" w:name="_Toc510612320"/>
      <w:bookmarkStart w:id="349" w:name="_Toc3538988"/>
      <w:bookmarkStart w:id="350" w:name="_Toc162455407"/>
      <w:bookmarkStart w:id="351" w:name="_Toc200102687"/>
      <w:bookmarkStart w:id="352" w:name="_Toc200643761"/>
      <w:bookmarkStart w:id="353" w:name="_Toc210384028"/>
      <w:bookmarkStart w:id="354" w:name="_Toc53156886"/>
      <w:bookmarkStart w:id="355" w:name="_Toc63362026"/>
      <w:bookmarkStart w:id="356" w:name="_Toc64362779"/>
      <w:bookmarkStart w:id="357" w:name="_Toc84251170"/>
      <w:bookmarkStart w:id="358" w:name="_Toc84352568"/>
      <w:bookmarkStart w:id="359" w:name="_Toc129173317"/>
      <w:r w:rsidRPr="00652CDB">
        <w:rPr>
          <w:rFonts w:cs="Arial"/>
          <w:bCs/>
          <w:color w:val="244061" w:themeColor="accent1" w:themeShade="80"/>
          <w:sz w:val="20"/>
          <w:lang w:val="es-ES_tradnl"/>
        </w:rPr>
        <w:lastRenderedPageBreak/>
        <w:t>Documentación distinta a la oferta técnica y la oferta económica</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sidR="00566995" w:rsidRPr="00652CDB">
        <w:rPr>
          <w:rFonts w:cs="Arial"/>
          <w:bCs/>
          <w:color w:val="244061" w:themeColor="accent1" w:themeShade="80"/>
          <w:sz w:val="20"/>
          <w:lang w:val="es-ES_tradnl"/>
        </w:rPr>
        <w:t xml:space="preserve"> </w:t>
      </w:r>
      <w:bookmarkEnd w:id="354"/>
      <w:bookmarkEnd w:id="355"/>
      <w:bookmarkEnd w:id="356"/>
      <w:bookmarkEnd w:id="357"/>
      <w:bookmarkEnd w:id="358"/>
      <w:bookmarkEnd w:id="359"/>
    </w:p>
    <w:p w14:paraId="0B69D11B" w14:textId="77777777" w:rsidR="00C66F53" w:rsidRPr="00652CDB" w:rsidRDefault="00C66F53" w:rsidP="00C66F53">
      <w:pPr>
        <w:pStyle w:val="Texto0"/>
        <w:tabs>
          <w:tab w:val="left" w:pos="851"/>
          <w:tab w:val="left" w:pos="1878"/>
        </w:tabs>
        <w:spacing w:before="120" w:after="120" w:line="240" w:lineRule="auto"/>
        <w:ind w:left="705" w:firstLine="0"/>
        <w:rPr>
          <w:sz w:val="20"/>
          <w:lang w:val="es-ES_tradnl"/>
        </w:rPr>
      </w:pPr>
      <w:r w:rsidRPr="00652CDB">
        <w:rPr>
          <w:sz w:val="20"/>
          <w:lang w:val="es-ES_tradnl"/>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146896B1" w14:textId="6C8C0215" w:rsidR="00C66F53" w:rsidRPr="00652CDB" w:rsidRDefault="00C66F53" w:rsidP="09BB8F3F">
      <w:pPr>
        <w:pStyle w:val="Texto0"/>
        <w:tabs>
          <w:tab w:val="left" w:pos="851"/>
        </w:tabs>
        <w:spacing w:before="120" w:after="120" w:line="240" w:lineRule="auto"/>
        <w:ind w:left="705" w:firstLine="0"/>
        <w:rPr>
          <w:sz w:val="20"/>
        </w:rPr>
      </w:pPr>
      <w:r w:rsidRPr="09BB8F3F">
        <w:rPr>
          <w:sz w:val="20"/>
        </w:rPr>
        <w:t xml:space="preserve">De </w:t>
      </w:r>
      <w:r w:rsidRPr="09BB8F3F">
        <w:rPr>
          <w:b/>
          <w:bCs/>
          <w:sz w:val="20"/>
          <w:u w:val="single"/>
        </w:rPr>
        <w:t>los LICITANTES y cada uno de los LICITANTES en participación conjunta</w:t>
      </w:r>
      <w:r w:rsidRPr="09BB8F3F">
        <w:rPr>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 en caso de participación conjunta los documentos deben ser firmados </w:t>
      </w:r>
      <w:r w:rsidRPr="09BB8F3F">
        <w:rPr>
          <w:sz w:val="20"/>
          <w:u w:val="single"/>
        </w:rPr>
        <w:t>autógrafamente</w:t>
      </w:r>
      <w:r w:rsidRPr="09BB8F3F">
        <w:rPr>
          <w:sz w:val="20"/>
        </w:rPr>
        <w:t xml:space="preserve"> por los representantes legales de las empresas consorciadas que los suscriben, que intervienen en la formalización del convenio de participación conjunta.</w:t>
      </w:r>
    </w:p>
    <w:p w14:paraId="4A0426D7" w14:textId="4E128802" w:rsidR="00412321" w:rsidRPr="00652CDB" w:rsidRDefault="00412321" w:rsidP="00165BD4">
      <w:pPr>
        <w:pStyle w:val="Texto0"/>
        <w:numPr>
          <w:ilvl w:val="0"/>
          <w:numId w:val="65"/>
        </w:numPr>
        <w:tabs>
          <w:tab w:val="clear" w:pos="705"/>
          <w:tab w:val="left" w:pos="851"/>
          <w:tab w:val="num" w:pos="993"/>
        </w:tabs>
        <w:spacing w:before="120" w:after="120" w:line="240" w:lineRule="auto"/>
        <w:ind w:left="993" w:hanging="284"/>
        <w:rPr>
          <w:sz w:val="20"/>
          <w:lang w:val="es-ES_tradnl"/>
        </w:rPr>
      </w:pPr>
      <w:r w:rsidRPr="00652CDB">
        <w:rPr>
          <w:sz w:val="20"/>
          <w:lang w:val="es-ES_tradnl"/>
        </w:rPr>
        <w:t xml:space="preserve">Manifestación por escrito del representante legal del LICITANTE, </w:t>
      </w:r>
      <w:r w:rsidRPr="00652CDB">
        <w:rPr>
          <w:b/>
          <w:sz w:val="20"/>
          <w:lang w:val="es-ES_tradnl"/>
        </w:rPr>
        <w:t>bajo protesta de decir verdad</w:t>
      </w:r>
      <w:r w:rsidRPr="00652CDB">
        <w:rPr>
          <w:sz w:val="20"/>
          <w:lang w:val="es-ES_tradnl"/>
        </w:rPr>
        <w:t xml:space="preserve">, donde señale la existencia legal y personalidad jurídica del LICITANTE y que cuenta con facultades suficientes para comprometerse por sí o por su representada para suscribir la propuesta que presenta para la presente </w:t>
      </w:r>
      <w:r w:rsidR="00D664E4" w:rsidRPr="00652CDB">
        <w:rPr>
          <w:sz w:val="20"/>
          <w:lang w:val="es-ES_tradnl"/>
        </w:rPr>
        <w:t>licitación</w:t>
      </w:r>
      <w:r w:rsidRPr="00652CDB">
        <w:rPr>
          <w:sz w:val="20"/>
          <w:lang w:val="es-ES_tradnl"/>
        </w:rPr>
        <w:t>, en el campo correspondiente, se indicará el objeto social o actividad preponderante mediante el cual conste que desempeña las actividades relacionadas con la contratación materia del presente procedimiento</w:t>
      </w:r>
      <w:r w:rsidR="003D042A" w:rsidRPr="00652CDB">
        <w:rPr>
          <w:sz w:val="20"/>
          <w:lang w:val="es-ES_tradnl"/>
        </w:rPr>
        <w:t xml:space="preserve">, así como la información que, con fundamento en el artículo 64 fracción V de las POBALINES, se solicita en el </w:t>
      </w:r>
      <w:r w:rsidRPr="00652CDB">
        <w:rPr>
          <w:sz w:val="20"/>
          <w:lang w:val="es-ES_tradnl"/>
        </w:rPr>
        <w:t xml:space="preserve"> </w:t>
      </w:r>
      <w:r w:rsidRPr="00652CDB">
        <w:rPr>
          <w:b/>
          <w:sz w:val="20"/>
          <w:lang w:val="es-ES_tradnl"/>
        </w:rPr>
        <w:t>Anexo 2</w:t>
      </w:r>
      <w:r w:rsidR="0092662D" w:rsidRPr="00652CDB">
        <w:rPr>
          <w:i/>
          <w:sz w:val="20"/>
          <w:lang w:val="es-ES_tradnl"/>
        </w:rPr>
        <w:t>.</w:t>
      </w:r>
    </w:p>
    <w:p w14:paraId="13F9D783" w14:textId="06B1F994" w:rsidR="00EE5965" w:rsidRPr="00652CDB" w:rsidRDefault="00EE5965" w:rsidP="0064516E">
      <w:pPr>
        <w:pStyle w:val="Texto0"/>
        <w:tabs>
          <w:tab w:val="left" w:pos="993"/>
        </w:tabs>
        <w:spacing w:before="120" w:after="120" w:line="240" w:lineRule="auto"/>
        <w:ind w:left="993" w:firstLine="0"/>
        <w:rPr>
          <w:i/>
          <w:sz w:val="20"/>
          <w:u w:val="single"/>
          <w:lang w:val="es-ES_tradnl"/>
        </w:rPr>
      </w:pPr>
      <w:r w:rsidRPr="00652CDB">
        <w:rPr>
          <w:i/>
          <w:sz w:val="20"/>
          <w:u w:val="single"/>
          <w:lang w:val="es-ES_tradnl"/>
        </w:rPr>
        <w:t xml:space="preserve">Debiéndola acompañar de la copia simple por ambos lados de su identificación oficial </w:t>
      </w:r>
      <w:r w:rsidRPr="00652CDB">
        <w:rPr>
          <w:b/>
          <w:i/>
          <w:sz w:val="20"/>
          <w:u w:val="single"/>
          <w:lang w:val="es-ES_tradnl"/>
        </w:rPr>
        <w:t>VIGENTE y LEGIBLE</w:t>
      </w:r>
      <w:r w:rsidRPr="00652CDB">
        <w:rPr>
          <w:i/>
          <w:sz w:val="20"/>
          <w:u w:val="single"/>
          <w:lang w:val="es-ES_tradnl"/>
        </w:rPr>
        <w:t xml:space="preserve"> (credencial para votar, pasaporte, cédula profesional),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 </w:t>
      </w:r>
      <w:hyperlink r:id="rId22" w:history="1">
        <w:r w:rsidRPr="00652CDB">
          <w:rPr>
            <w:rStyle w:val="Hipervnculo"/>
            <w:i/>
            <w:sz w:val="20"/>
            <w:lang w:val="es-ES_tradnl"/>
          </w:rPr>
          <w:t>https://listanominal.ine.mx/scpln/</w:t>
        </w:r>
      </w:hyperlink>
    </w:p>
    <w:p w14:paraId="307A8EB4" w14:textId="173EA1FD" w:rsidR="00B03F4B"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bajo protesta de decir verdad,</w:t>
      </w:r>
      <w:r w:rsidRPr="00652CDB">
        <w:rPr>
          <w:sz w:val="20"/>
          <w:lang w:val="es-ES_tradnl"/>
        </w:rPr>
        <w:t xml:space="preserve"> de no encontrarse en supuesto alguno de los estab</w:t>
      </w:r>
      <w:r w:rsidR="00884670" w:rsidRPr="00652CDB">
        <w:rPr>
          <w:sz w:val="20"/>
          <w:lang w:val="es-ES_tradnl"/>
        </w:rPr>
        <w:t>lecidos en los artículos 59 y 78</w:t>
      </w:r>
      <w:r w:rsidRPr="00652CDB">
        <w:rPr>
          <w:sz w:val="20"/>
          <w:lang w:val="es-ES_tradnl"/>
        </w:rPr>
        <w:t xml:space="preserve"> del REGLAMENTO</w:t>
      </w:r>
      <w:r w:rsidRPr="00652CDB">
        <w:rPr>
          <w:bCs/>
          <w:sz w:val="20"/>
          <w:lang w:val="es-ES_tradnl"/>
        </w:rPr>
        <w:t xml:space="preserve">, </w:t>
      </w:r>
      <w:r w:rsidRPr="00652CDB">
        <w:rPr>
          <w:b/>
          <w:sz w:val="20"/>
          <w:lang w:val="es-ES_tradnl"/>
        </w:rPr>
        <w:t>Anexo 3 “A”</w:t>
      </w:r>
      <w:r w:rsidRPr="00652CDB">
        <w:rPr>
          <w:sz w:val="20"/>
          <w:lang w:val="es-ES_tradnl"/>
        </w:rPr>
        <w:t>.</w:t>
      </w:r>
    </w:p>
    <w:p w14:paraId="68C15093" w14:textId="77777777" w:rsidR="00B03F4B"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bajo protesta de decir verdad,</w:t>
      </w:r>
      <w:r w:rsidRPr="00652CDB">
        <w:rPr>
          <w:sz w:val="20"/>
          <w:lang w:val="es-ES_tradnl"/>
        </w:rPr>
        <w:t xml:space="preserve"> de estar al corriente en el pago de las obligaciones fiscales y en materia de seguridad social, </w:t>
      </w:r>
      <w:r w:rsidRPr="00652CDB">
        <w:rPr>
          <w:b/>
          <w:sz w:val="20"/>
          <w:lang w:val="es-ES_tradnl"/>
        </w:rPr>
        <w:t>Anexo</w:t>
      </w:r>
      <w:r w:rsidRPr="00652CDB">
        <w:rPr>
          <w:sz w:val="20"/>
          <w:lang w:val="es-ES_tradnl"/>
        </w:rPr>
        <w:t xml:space="preserve"> </w:t>
      </w:r>
      <w:r w:rsidRPr="00652CDB">
        <w:rPr>
          <w:b/>
          <w:sz w:val="20"/>
          <w:lang w:val="es-ES_tradnl"/>
        </w:rPr>
        <w:t>3 “B”</w:t>
      </w:r>
      <w:r w:rsidR="002B5B49" w:rsidRPr="00652CDB">
        <w:rPr>
          <w:sz w:val="20"/>
          <w:lang w:val="es-ES_tradnl"/>
        </w:rPr>
        <w:t>.</w:t>
      </w:r>
      <w:r w:rsidRPr="00652CDB">
        <w:rPr>
          <w:b/>
          <w:sz w:val="20"/>
          <w:lang w:val="es-ES_tradnl"/>
        </w:rPr>
        <w:t xml:space="preserve"> </w:t>
      </w:r>
    </w:p>
    <w:p w14:paraId="5B3D18A7" w14:textId="77777777" w:rsidR="00412321" w:rsidRPr="00652CD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lang w:val="es-ES_tradnl"/>
        </w:rPr>
      </w:pPr>
      <w:r w:rsidRPr="00652CDB">
        <w:rPr>
          <w:sz w:val="20"/>
          <w:lang w:val="es-ES_tradnl"/>
        </w:rPr>
        <w:t xml:space="preserve">Manifestación, </w:t>
      </w:r>
      <w:r w:rsidRPr="00652CDB">
        <w:rPr>
          <w:b/>
          <w:sz w:val="20"/>
          <w:lang w:val="es-ES_tradnl"/>
        </w:rPr>
        <w:t xml:space="preserve">bajo protesta de decir verdad, </w:t>
      </w:r>
      <w:r w:rsidRPr="00652CDB">
        <w:rPr>
          <w:sz w:val="20"/>
          <w:lang w:val="es-ES_tradnl"/>
        </w:rPr>
        <w:t xml:space="preserve">de no encontrarse en alguno de los supuestos establecidos en el artículo 49 fracción IX de la Ley General de Responsabilidades Administrativas, </w:t>
      </w:r>
      <w:r w:rsidRPr="00652CDB">
        <w:rPr>
          <w:b/>
          <w:sz w:val="20"/>
          <w:lang w:val="es-ES_tradnl"/>
        </w:rPr>
        <w:t>Anexo</w:t>
      </w:r>
      <w:r w:rsidRPr="00652CDB">
        <w:rPr>
          <w:sz w:val="20"/>
          <w:lang w:val="es-ES_tradnl"/>
        </w:rPr>
        <w:t xml:space="preserve"> </w:t>
      </w:r>
      <w:r w:rsidRPr="00652CDB">
        <w:rPr>
          <w:b/>
          <w:sz w:val="20"/>
          <w:lang w:val="es-ES_tradnl"/>
        </w:rPr>
        <w:t>3 “C”</w:t>
      </w:r>
      <w:r w:rsidRPr="00652CDB">
        <w:rPr>
          <w:i/>
          <w:sz w:val="20"/>
          <w:lang w:val="es-ES_tradnl"/>
        </w:rPr>
        <w:t>.</w:t>
      </w:r>
    </w:p>
    <w:p w14:paraId="51E7A52B" w14:textId="2B7FB974" w:rsidR="00412321" w:rsidRPr="00652CDB" w:rsidRDefault="00412321" w:rsidP="00165BD4">
      <w:pPr>
        <w:pStyle w:val="Texto0"/>
        <w:numPr>
          <w:ilvl w:val="0"/>
          <w:numId w:val="65"/>
        </w:numPr>
        <w:tabs>
          <w:tab w:val="clear" w:pos="705"/>
          <w:tab w:val="num" w:pos="993"/>
        </w:tabs>
        <w:spacing w:before="120" w:after="120" w:line="240" w:lineRule="auto"/>
        <w:ind w:left="993" w:hanging="284"/>
        <w:rPr>
          <w:sz w:val="20"/>
          <w:lang w:val="es-ES_tradnl"/>
        </w:rPr>
      </w:pPr>
      <w:r w:rsidRPr="00652CDB">
        <w:rPr>
          <w:sz w:val="20"/>
          <w:lang w:val="es-ES_tradnl"/>
        </w:rPr>
        <w:t xml:space="preserve">Escrito del LICITANTE en el que </w:t>
      </w:r>
      <w:r w:rsidRPr="00652CDB">
        <w:rPr>
          <w:b/>
          <w:sz w:val="20"/>
          <w:lang w:val="es-ES_tradnl"/>
        </w:rPr>
        <w:t>manifieste bajo protesta de decir verdad</w:t>
      </w:r>
      <w:r w:rsidRPr="00652CDB">
        <w:rPr>
          <w:sz w:val="20"/>
          <w:lang w:val="es-ES_tradnl"/>
        </w:rPr>
        <w:t xml:space="preserve">, que por sí mismo o a través de interpósita persona se abstendrán de adoptar conductas, para que los servidores públicos del </w:t>
      </w:r>
      <w:r w:rsidR="00C706E4" w:rsidRPr="00652CDB">
        <w:rPr>
          <w:sz w:val="20"/>
          <w:lang w:val="es-ES_tradnl"/>
        </w:rPr>
        <w:t>INSTITUTO</w:t>
      </w:r>
      <w:r w:rsidRPr="00652CDB">
        <w:rPr>
          <w:sz w:val="20"/>
          <w:lang w:val="es-ES_tradnl"/>
        </w:rPr>
        <w:t xml:space="preserve"> induzcan o alteren las evaluaciones de las proposiciones, el resultado del procedimiento, u otros aspectos que otorguen condiciones más ventajosas con relación a los demás participantes.</w:t>
      </w:r>
      <w:r w:rsidRPr="00652CDB">
        <w:rPr>
          <w:b/>
          <w:sz w:val="20"/>
          <w:lang w:val="es-ES_tradnl"/>
        </w:rPr>
        <w:t xml:space="preserve"> Anexo 4</w:t>
      </w:r>
      <w:r w:rsidRPr="00652CDB">
        <w:rPr>
          <w:sz w:val="20"/>
          <w:lang w:val="es-ES_tradnl"/>
        </w:rPr>
        <w:t xml:space="preserve">. </w:t>
      </w:r>
    </w:p>
    <w:p w14:paraId="3FBD2C77" w14:textId="1AF4C593" w:rsidR="00F54DCD" w:rsidRPr="00652CDB" w:rsidRDefault="00711EDB" w:rsidP="00165BD4">
      <w:pPr>
        <w:pStyle w:val="Default"/>
        <w:numPr>
          <w:ilvl w:val="0"/>
          <w:numId w:val="65"/>
        </w:numPr>
        <w:tabs>
          <w:tab w:val="clear" w:pos="705"/>
          <w:tab w:val="num" w:pos="1134"/>
        </w:tabs>
        <w:ind w:left="993" w:hanging="284"/>
        <w:jc w:val="both"/>
        <w:rPr>
          <w:rFonts w:ascii="Arial" w:hAnsi="Arial" w:cs="Arial"/>
          <w:sz w:val="20"/>
          <w:szCs w:val="20"/>
          <w:lang w:val="es-ES_tradnl"/>
        </w:rPr>
      </w:pPr>
      <w:r w:rsidRPr="00652CDB">
        <w:rPr>
          <w:rFonts w:ascii="Arial" w:hAnsi="Arial" w:cs="Arial"/>
          <w:sz w:val="20"/>
          <w:szCs w:val="20"/>
          <w:lang w:val="es-ES_tradnl"/>
        </w:rPr>
        <w:t xml:space="preserve">En caso de pertenecer al Sector de </w:t>
      </w:r>
      <w:proofErr w:type="spellStart"/>
      <w:r w:rsidRPr="00652CDB">
        <w:rPr>
          <w:rFonts w:ascii="Arial" w:hAnsi="Arial" w:cs="Arial"/>
          <w:sz w:val="20"/>
          <w:szCs w:val="20"/>
          <w:lang w:val="es-ES_tradnl"/>
        </w:rPr>
        <w:t>MIPyMES</w:t>
      </w:r>
      <w:proofErr w:type="spellEnd"/>
      <w:r w:rsidRPr="00652CDB">
        <w:rPr>
          <w:rFonts w:ascii="Arial" w:hAnsi="Arial" w:cs="Arial"/>
          <w:sz w:val="20"/>
          <w:szCs w:val="20"/>
          <w:lang w:val="es-ES_tradnl"/>
        </w:rPr>
        <w:t xml:space="preserve">, carta en la que manifieste </w:t>
      </w:r>
      <w:r w:rsidRPr="00652CDB">
        <w:rPr>
          <w:rFonts w:ascii="Arial" w:hAnsi="Arial" w:cs="Arial"/>
          <w:b/>
          <w:sz w:val="20"/>
          <w:szCs w:val="20"/>
          <w:lang w:val="es-ES_tradnl"/>
        </w:rPr>
        <w:t>bajo protesta de decir verdad</w:t>
      </w:r>
      <w:r w:rsidRPr="00652CDB">
        <w:rPr>
          <w:rFonts w:ascii="Arial" w:hAnsi="Arial" w:cs="Arial"/>
          <w:sz w:val="20"/>
          <w:szCs w:val="20"/>
          <w:lang w:val="es-ES_tradnl"/>
        </w:rPr>
        <w:t xml:space="preserve"> el rango al que pertenece su empresa conforme a la estratificación determinada por la Secretaría de Economía</w:t>
      </w:r>
      <w:r w:rsidR="00F54DCD" w:rsidRPr="00652CDB">
        <w:rPr>
          <w:rFonts w:ascii="Arial" w:hAnsi="Arial" w:cs="Arial"/>
          <w:sz w:val="20"/>
          <w:szCs w:val="20"/>
          <w:lang w:val="es-ES_tradnl"/>
        </w:rPr>
        <w:t xml:space="preserve"> </w:t>
      </w:r>
      <w:r w:rsidR="00F54DCD" w:rsidRPr="00652CDB">
        <w:rPr>
          <w:rFonts w:ascii="Arial" w:hAnsi="Arial" w:cs="Arial"/>
          <w:b/>
          <w:bCs/>
          <w:sz w:val="20"/>
          <w:szCs w:val="20"/>
          <w:lang w:val="es-ES_tradnl"/>
        </w:rPr>
        <w:t xml:space="preserve">Anexo </w:t>
      </w:r>
      <w:r w:rsidR="00945858" w:rsidRPr="00652CDB">
        <w:rPr>
          <w:rFonts w:ascii="Arial" w:hAnsi="Arial" w:cs="Arial"/>
          <w:b/>
          <w:bCs/>
          <w:sz w:val="20"/>
          <w:szCs w:val="20"/>
          <w:lang w:val="es-ES_tradnl"/>
        </w:rPr>
        <w:t>5</w:t>
      </w:r>
      <w:r w:rsidR="00F54DCD" w:rsidRPr="00652CDB">
        <w:rPr>
          <w:rFonts w:ascii="Arial" w:hAnsi="Arial" w:cs="Arial"/>
          <w:sz w:val="20"/>
          <w:szCs w:val="20"/>
          <w:lang w:val="es-ES_tradnl"/>
        </w:rPr>
        <w:t xml:space="preserve">. </w:t>
      </w:r>
    </w:p>
    <w:p w14:paraId="575FB868" w14:textId="78B8D596" w:rsidR="001D6127" w:rsidRPr="00652CDB" w:rsidRDefault="001D6127" w:rsidP="00165BD4">
      <w:pPr>
        <w:pStyle w:val="Texto0"/>
        <w:numPr>
          <w:ilvl w:val="0"/>
          <w:numId w:val="65"/>
        </w:numPr>
        <w:tabs>
          <w:tab w:val="clear" w:pos="705"/>
          <w:tab w:val="num" w:pos="993"/>
        </w:tabs>
        <w:spacing w:before="120" w:after="120" w:line="240" w:lineRule="auto"/>
        <w:ind w:left="993" w:hanging="284"/>
        <w:rPr>
          <w:sz w:val="20"/>
          <w:u w:val="single"/>
          <w:lang w:val="es-ES_tradnl"/>
        </w:rPr>
      </w:pPr>
      <w:r w:rsidRPr="00652CDB">
        <w:rPr>
          <w:sz w:val="20"/>
          <w:lang w:val="es-ES_tradnl"/>
        </w:rPr>
        <w:t xml:space="preserve">En su caso, el convenio de participación conjunta, identificando al representante común designado por las empresas, </w:t>
      </w:r>
      <w:r w:rsidR="0096394D" w:rsidRPr="00652CDB">
        <w:rPr>
          <w:sz w:val="20"/>
          <w:u w:val="single"/>
          <w:lang w:val="es-ES_tradnl"/>
        </w:rPr>
        <w:t>debiendo</w:t>
      </w:r>
      <w:r w:rsidRPr="00652CDB">
        <w:rPr>
          <w:sz w:val="20"/>
          <w:u w:val="single"/>
          <w:lang w:val="es-ES_tradnl"/>
        </w:rPr>
        <w:t xml:space="preserve"> adjuntar copia de la identificación oficial </w:t>
      </w:r>
      <w:r w:rsidR="0092348B" w:rsidRPr="00652CDB">
        <w:rPr>
          <w:b/>
          <w:sz w:val="20"/>
          <w:u w:val="single"/>
          <w:lang w:val="es-ES_tradnl"/>
        </w:rPr>
        <w:t>VIGENTE</w:t>
      </w:r>
      <w:r w:rsidR="0092348B" w:rsidRPr="00652CDB">
        <w:rPr>
          <w:sz w:val="20"/>
          <w:u w:val="single"/>
          <w:lang w:val="es-ES_tradnl"/>
        </w:rPr>
        <w:t xml:space="preserve"> </w:t>
      </w:r>
      <w:r w:rsidRPr="00652CDB">
        <w:rPr>
          <w:sz w:val="20"/>
          <w:u w:val="single"/>
          <w:lang w:val="es-ES_tradnl"/>
        </w:rPr>
        <w:t>de cada uno de los firmantes</w:t>
      </w:r>
      <w:r w:rsidRPr="00652CDB">
        <w:rPr>
          <w:sz w:val="20"/>
          <w:lang w:val="es-ES_tradnl"/>
        </w:rPr>
        <w:t>.</w:t>
      </w:r>
    </w:p>
    <w:p w14:paraId="319D3776" w14:textId="607272E7" w:rsidR="00CE2AC4" w:rsidRPr="00652CDB" w:rsidRDefault="00CE2AC4" w:rsidP="0092542C">
      <w:pPr>
        <w:pStyle w:val="Texto0"/>
        <w:spacing w:before="120" w:after="120" w:line="240" w:lineRule="auto"/>
        <w:ind w:left="993" w:firstLine="0"/>
        <w:rPr>
          <w:b/>
          <w:sz w:val="20"/>
          <w:lang w:val="es-ES_tradnl"/>
        </w:rPr>
      </w:pPr>
      <w:r w:rsidRPr="00652CDB">
        <w:rPr>
          <w:sz w:val="20"/>
          <w:u w:val="single"/>
          <w:lang w:val="es-ES_tradnl"/>
        </w:rPr>
        <w:t>Cada una</w:t>
      </w:r>
      <w:r w:rsidRPr="00652CDB">
        <w:rPr>
          <w:sz w:val="20"/>
          <w:lang w:val="es-ES_tradnl"/>
        </w:rPr>
        <w:t xml:space="preserve"> de las empresas que participan bajo la modalidad de participación conjunta deberá presentar debidamente requisitados y </w:t>
      </w:r>
      <w:r w:rsidRPr="00652CDB">
        <w:rPr>
          <w:sz w:val="20"/>
          <w:u w:val="single"/>
          <w:lang w:val="es-ES_tradnl"/>
        </w:rPr>
        <w:t>firmados autógrafamente</w:t>
      </w:r>
      <w:r w:rsidRPr="00652CDB">
        <w:rPr>
          <w:sz w:val="20"/>
          <w:lang w:val="es-ES_tradnl"/>
        </w:rPr>
        <w:t xml:space="preserve"> los formatos que se relacionan en el presente numeral como incisos </w:t>
      </w:r>
      <w:r w:rsidRPr="00652CDB">
        <w:rPr>
          <w:b/>
          <w:sz w:val="20"/>
          <w:lang w:val="es-ES_tradnl"/>
        </w:rPr>
        <w:t>a), b)</w:t>
      </w:r>
      <w:r w:rsidRPr="00652CDB">
        <w:rPr>
          <w:sz w:val="20"/>
          <w:lang w:val="es-ES_tradnl"/>
        </w:rPr>
        <w:t>,</w:t>
      </w:r>
      <w:r w:rsidRPr="00652CDB">
        <w:rPr>
          <w:b/>
          <w:sz w:val="20"/>
          <w:lang w:val="es-ES_tradnl"/>
        </w:rPr>
        <w:t xml:space="preserve"> c), d), e)</w:t>
      </w:r>
      <w:r w:rsidR="0092542C" w:rsidRPr="00652CDB">
        <w:rPr>
          <w:b/>
          <w:sz w:val="20"/>
          <w:lang w:val="es-ES_tradnl"/>
        </w:rPr>
        <w:t xml:space="preserve"> </w:t>
      </w:r>
      <w:r w:rsidRPr="00652CDB">
        <w:rPr>
          <w:bCs/>
          <w:sz w:val="20"/>
          <w:lang w:val="es-ES_tradnl"/>
        </w:rPr>
        <w:t>y en su caso,</w:t>
      </w:r>
      <w:r w:rsidRPr="00652CDB">
        <w:rPr>
          <w:b/>
          <w:sz w:val="20"/>
          <w:lang w:val="es-ES_tradnl"/>
        </w:rPr>
        <w:t xml:space="preserve"> </w:t>
      </w:r>
      <w:r w:rsidR="0092542C" w:rsidRPr="00652CDB">
        <w:rPr>
          <w:b/>
          <w:sz w:val="20"/>
          <w:lang w:val="es-ES_tradnl"/>
        </w:rPr>
        <w:t>f</w:t>
      </w:r>
      <w:r w:rsidRPr="00652CDB">
        <w:rPr>
          <w:b/>
          <w:sz w:val="20"/>
          <w:lang w:val="es-ES_tradnl"/>
        </w:rPr>
        <w:t>).</w:t>
      </w:r>
      <w:r w:rsidRPr="00652CDB">
        <w:rPr>
          <w:sz w:val="20"/>
          <w:lang w:val="es-ES_tradnl"/>
        </w:rPr>
        <w:t xml:space="preserve"> El Licitante </w:t>
      </w:r>
      <w:r w:rsidRPr="00652CDB">
        <w:rPr>
          <w:rFonts w:eastAsia="MS Mincho" w:cs="Arial"/>
          <w:b/>
          <w:lang w:val="es-ES_tradnl"/>
        </w:rPr>
        <w:t>(persona física o moral, participante)</w:t>
      </w:r>
      <w:r w:rsidRPr="00652CDB">
        <w:rPr>
          <w:sz w:val="20"/>
          <w:lang w:val="es-ES_tradnl"/>
        </w:rPr>
        <w:t xml:space="preserve"> que presente la proposición deberá firmar la oferta técnica y la oferta económica, asimismo, presentar la proposición.</w:t>
      </w:r>
    </w:p>
    <w:p w14:paraId="63AFBB65" w14:textId="26F066D1" w:rsidR="00B201FD" w:rsidRPr="00652CDB" w:rsidRDefault="00B201FD" w:rsidP="09BB8F3F">
      <w:pPr>
        <w:pStyle w:val="Texto0"/>
        <w:spacing w:before="120" w:after="120" w:line="240" w:lineRule="auto"/>
        <w:ind w:left="284" w:firstLine="0"/>
        <w:rPr>
          <w:sz w:val="20"/>
        </w:rPr>
      </w:pPr>
      <w:r w:rsidRPr="09BB8F3F">
        <w:rPr>
          <w:sz w:val="20"/>
        </w:rPr>
        <w:lastRenderedPageBreak/>
        <w:t>Los documentos antes mencionados, son indispensables para evaluar la documentación distinta a la proposición técnica y económica</w:t>
      </w:r>
      <w:r w:rsidR="004B5856" w:rsidRPr="09BB8F3F">
        <w:rPr>
          <w:sz w:val="20"/>
        </w:rPr>
        <w:t>,</w:t>
      </w:r>
      <w:r w:rsidRPr="09BB8F3F">
        <w:rPr>
          <w:sz w:val="20"/>
        </w:rPr>
        <w:t xml:space="preserve"> </w:t>
      </w:r>
      <w:proofErr w:type="gramStart"/>
      <w:r w:rsidRPr="09BB8F3F">
        <w:rPr>
          <w:sz w:val="20"/>
        </w:rPr>
        <w:t>y</w:t>
      </w:r>
      <w:proofErr w:type="gramEnd"/>
      <w:r w:rsidRPr="09BB8F3F">
        <w:rPr>
          <w:sz w:val="20"/>
        </w:rPr>
        <w:t xml:space="preserve"> en consecuencia, su incumplimiento afecta su solvencia </w:t>
      </w:r>
      <w:r w:rsidRPr="00A73610">
        <w:rPr>
          <w:sz w:val="20"/>
        </w:rPr>
        <w:t xml:space="preserve">y </w:t>
      </w:r>
      <w:r w:rsidR="00B363EC" w:rsidRPr="00A73610">
        <w:rPr>
          <w:rFonts w:cs="Arial"/>
          <w:sz w:val="20"/>
        </w:rPr>
        <w:t xml:space="preserve">será motivo de </w:t>
      </w:r>
      <w:proofErr w:type="spellStart"/>
      <w:r w:rsidR="00B363EC" w:rsidRPr="00A73610">
        <w:rPr>
          <w:rFonts w:cs="Arial"/>
          <w:sz w:val="20"/>
        </w:rPr>
        <w:t>desechamiento</w:t>
      </w:r>
      <w:proofErr w:type="spellEnd"/>
      <w:r w:rsidRPr="00A73610">
        <w:rPr>
          <w:sz w:val="20"/>
        </w:rPr>
        <w:t>.</w:t>
      </w:r>
      <w:r w:rsidR="0039216A" w:rsidRPr="00A73610">
        <w:rPr>
          <w:sz w:val="20"/>
        </w:rPr>
        <w:t xml:space="preserve"> </w:t>
      </w:r>
      <w:r w:rsidR="0039216A" w:rsidRPr="09BB8F3F">
        <w:rPr>
          <w:sz w:val="20"/>
        </w:rPr>
        <w:t xml:space="preserve">Con excepción de los referidos en los incisos </w:t>
      </w:r>
      <w:r w:rsidR="00411479" w:rsidRPr="09BB8F3F">
        <w:rPr>
          <w:sz w:val="20"/>
        </w:rPr>
        <w:t>f</w:t>
      </w:r>
      <w:r w:rsidR="0039216A" w:rsidRPr="09BB8F3F">
        <w:rPr>
          <w:sz w:val="20"/>
        </w:rPr>
        <w:t xml:space="preserve">) y </w:t>
      </w:r>
      <w:r w:rsidR="00411479" w:rsidRPr="09BB8F3F">
        <w:rPr>
          <w:sz w:val="20"/>
        </w:rPr>
        <w:t>g</w:t>
      </w:r>
      <w:r w:rsidR="0039216A" w:rsidRPr="09BB8F3F">
        <w:rPr>
          <w:sz w:val="20"/>
        </w:rPr>
        <w:t xml:space="preserve">) ya que no es obligatorio pertenecer al sector </w:t>
      </w:r>
      <w:proofErr w:type="spellStart"/>
      <w:r w:rsidR="0039216A" w:rsidRPr="09BB8F3F">
        <w:rPr>
          <w:sz w:val="20"/>
        </w:rPr>
        <w:t>MIPyMES</w:t>
      </w:r>
      <w:proofErr w:type="spellEnd"/>
      <w:r w:rsidR="0039216A" w:rsidRPr="09BB8F3F">
        <w:rPr>
          <w:sz w:val="20"/>
        </w:rPr>
        <w:t xml:space="preserve"> o participar de manera conjunta.</w:t>
      </w:r>
    </w:p>
    <w:p w14:paraId="3AA1C88C" w14:textId="77777777" w:rsidR="00F90ABA" w:rsidRPr="00652CDB" w:rsidRDefault="00F90ABA" w:rsidP="00C7588A">
      <w:pPr>
        <w:pStyle w:val="Texto0"/>
        <w:spacing w:before="120" w:after="120" w:line="240" w:lineRule="auto"/>
        <w:rPr>
          <w:sz w:val="20"/>
          <w:lang w:val="es-ES_tradnl"/>
        </w:rPr>
      </w:pPr>
    </w:p>
    <w:p w14:paraId="2FD4CF80" w14:textId="0BC3047B" w:rsidR="000A09C4" w:rsidRPr="00652CDB" w:rsidRDefault="00F70FCA">
      <w:pPr>
        <w:pStyle w:val="Ttulo1"/>
        <w:numPr>
          <w:ilvl w:val="1"/>
          <w:numId w:val="97"/>
        </w:numPr>
        <w:tabs>
          <w:tab w:val="left" w:pos="993"/>
        </w:tabs>
        <w:spacing w:before="120" w:after="120"/>
        <w:jc w:val="both"/>
        <w:rPr>
          <w:sz w:val="20"/>
          <w:lang w:val="es-ES_tradnl"/>
        </w:rPr>
      </w:pPr>
      <w:bookmarkStart w:id="360" w:name="_Toc314094139"/>
      <w:bookmarkStart w:id="361" w:name="_Toc314804495"/>
      <w:bookmarkStart w:id="362" w:name="_Toc314804560"/>
      <w:bookmarkStart w:id="363" w:name="_Toc315905508"/>
      <w:bookmarkStart w:id="364" w:name="_Toc316315424"/>
      <w:bookmarkStart w:id="365" w:name="_Toc316316310"/>
      <w:bookmarkStart w:id="366" w:name="_Toc327181258"/>
      <w:bookmarkStart w:id="367" w:name="_Toc329602574"/>
      <w:bookmarkStart w:id="368" w:name="_Toc382992960"/>
      <w:bookmarkStart w:id="369" w:name="_Toc383184933"/>
      <w:bookmarkStart w:id="370" w:name="_Toc383788310"/>
      <w:bookmarkStart w:id="371" w:name="_Toc390935274"/>
      <w:bookmarkStart w:id="372" w:name="_Toc409002217"/>
      <w:bookmarkStart w:id="373" w:name="_Toc422232838"/>
      <w:bookmarkStart w:id="374" w:name="_Toc427242076"/>
      <w:bookmarkStart w:id="375" w:name="_Toc428879788"/>
      <w:bookmarkStart w:id="376" w:name="_Toc447120313"/>
      <w:bookmarkStart w:id="377" w:name="_Toc452121381"/>
      <w:bookmarkStart w:id="378" w:name="_Toc464498304"/>
      <w:bookmarkStart w:id="379" w:name="_Toc464498709"/>
      <w:bookmarkStart w:id="380" w:name="_Toc487209320"/>
      <w:bookmarkStart w:id="381" w:name="_Toc488428633"/>
      <w:bookmarkStart w:id="382" w:name="_Toc491180961"/>
      <w:bookmarkStart w:id="383" w:name="_Toc492377921"/>
      <w:bookmarkStart w:id="384" w:name="_Toc493501623"/>
      <w:bookmarkStart w:id="385" w:name="_Toc494211582"/>
      <w:bookmarkStart w:id="386" w:name="_Toc496883319"/>
      <w:bookmarkStart w:id="387" w:name="_Toc498523200"/>
      <w:bookmarkStart w:id="388" w:name="_Toc505704878"/>
      <w:bookmarkStart w:id="389" w:name="_Toc510612321"/>
      <w:bookmarkStart w:id="390" w:name="_Toc3538989"/>
      <w:bookmarkStart w:id="391" w:name="_Toc162455408"/>
      <w:bookmarkStart w:id="392" w:name="_Toc200102688"/>
      <w:bookmarkStart w:id="393" w:name="_Toc200643762"/>
      <w:bookmarkStart w:id="394" w:name="_Toc210384029"/>
      <w:bookmarkStart w:id="395" w:name="_Toc53156887"/>
      <w:bookmarkStart w:id="396" w:name="_Toc63362027"/>
      <w:bookmarkStart w:id="397" w:name="_Toc64362780"/>
      <w:bookmarkStart w:id="398" w:name="_Toc84251171"/>
      <w:bookmarkStart w:id="399" w:name="_Toc84352569"/>
      <w:bookmarkStart w:id="400" w:name="_Toc129173318"/>
      <w:r w:rsidRPr="00652CDB">
        <w:rPr>
          <w:rFonts w:cs="Arial"/>
          <w:bCs/>
          <w:color w:val="244061" w:themeColor="accent1" w:themeShade="80"/>
          <w:sz w:val="20"/>
          <w:lang w:val="es-ES_tradnl"/>
        </w:rPr>
        <w:t>Contenido de la oferta técnica</w:t>
      </w:r>
      <w:bookmarkEnd w:id="45"/>
      <w:bookmarkEnd w:id="46"/>
      <w:bookmarkEnd w:id="47"/>
      <w:bookmarkEnd w:id="48"/>
      <w:bookmarkEnd w:id="49"/>
      <w:bookmarkEnd w:id="50"/>
      <w:bookmarkEnd w:id="51"/>
      <w:bookmarkEnd w:id="52"/>
      <w:bookmarkEnd w:id="53"/>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00566995" w:rsidRPr="00652CDB">
        <w:rPr>
          <w:rFonts w:cs="Arial"/>
          <w:bCs/>
          <w:color w:val="244061" w:themeColor="accent1" w:themeShade="80"/>
          <w:sz w:val="20"/>
          <w:lang w:val="es-ES_tradnl"/>
        </w:rPr>
        <w:t xml:space="preserve"> </w:t>
      </w:r>
      <w:bookmarkStart w:id="401" w:name="_Toc284238904"/>
      <w:bookmarkStart w:id="402" w:name="_Toc289064582"/>
      <w:bookmarkEnd w:id="395"/>
      <w:bookmarkEnd w:id="396"/>
      <w:bookmarkEnd w:id="397"/>
      <w:bookmarkEnd w:id="398"/>
      <w:bookmarkEnd w:id="399"/>
      <w:bookmarkEnd w:id="400"/>
    </w:p>
    <w:p w14:paraId="2A58F613" w14:textId="01A4F197" w:rsidR="00F70FCA" w:rsidRPr="00652CDB" w:rsidRDefault="00F70FCA" w:rsidP="000A09C4">
      <w:pPr>
        <w:pStyle w:val="Ttulo1"/>
        <w:tabs>
          <w:tab w:val="left" w:pos="993"/>
        </w:tabs>
        <w:spacing w:before="120" w:after="120"/>
        <w:ind w:left="993"/>
        <w:jc w:val="both"/>
        <w:rPr>
          <w:sz w:val="20"/>
          <w:lang w:val="es-ES_tradnl"/>
        </w:rPr>
      </w:pPr>
      <w:bookmarkStart w:id="403" w:name="_Toc162455409"/>
      <w:bookmarkStart w:id="404" w:name="_Toc200102689"/>
      <w:bookmarkStart w:id="405" w:name="_Toc200643763"/>
      <w:bookmarkStart w:id="406" w:name="_Toc210384030"/>
      <w:r w:rsidRPr="00652CDB">
        <w:rPr>
          <w:sz w:val="20"/>
          <w:lang w:val="es-ES_tradnl"/>
        </w:rPr>
        <w:t xml:space="preserve">La oferta técnica que será elaborada conforme al </w:t>
      </w:r>
      <w:r w:rsidR="003D6A25" w:rsidRPr="00652CDB">
        <w:rPr>
          <w:sz w:val="20"/>
          <w:lang w:val="es-ES_tradnl"/>
        </w:rPr>
        <w:t>numeral</w:t>
      </w:r>
      <w:r w:rsidRPr="00652CDB">
        <w:rPr>
          <w:sz w:val="20"/>
          <w:lang w:val="es-ES_tradnl"/>
        </w:rPr>
        <w:t xml:space="preserve"> 2 de la presente convocatoria, </w:t>
      </w:r>
      <w:r w:rsidRPr="00652CDB">
        <w:rPr>
          <w:sz w:val="20"/>
          <w:u w:val="single"/>
          <w:lang w:val="es-ES_tradnl"/>
        </w:rPr>
        <w:t>deberá contener toda la información señalada y solicitada en el Anexo 1 “Especificaciones Técnicas”, de la presente convocatoria, no se aceptará escrito o leyenda que solo haga referencia al mismo</w:t>
      </w:r>
      <w:r w:rsidRPr="00652CDB">
        <w:rPr>
          <w:sz w:val="20"/>
          <w:lang w:val="es-ES_tradnl"/>
        </w:rPr>
        <w:t xml:space="preserve"> y deberá contener los documentos que</w:t>
      </w:r>
      <w:r w:rsidR="00D86B6C" w:rsidRPr="00652CDB">
        <w:rPr>
          <w:sz w:val="20"/>
          <w:lang w:val="es-ES_tradnl"/>
        </w:rPr>
        <w:t>,</w:t>
      </w:r>
      <w:r w:rsidRPr="00652CDB">
        <w:rPr>
          <w:sz w:val="20"/>
          <w:lang w:val="es-ES_tradnl"/>
        </w:rPr>
        <w:t xml:space="preserve"> en su caso, se soliciten en dicho </w:t>
      </w:r>
      <w:r w:rsidR="009A78E9" w:rsidRPr="00652CDB">
        <w:rPr>
          <w:sz w:val="20"/>
          <w:lang w:val="es-ES_tradnl"/>
        </w:rPr>
        <w:t>a</w:t>
      </w:r>
      <w:r w:rsidRPr="00652CDB">
        <w:rPr>
          <w:sz w:val="20"/>
          <w:lang w:val="es-ES_tradnl"/>
        </w:rPr>
        <w:t>nexo, debiendo considerar las modificaciones que se deriven de la(s) Junta(s) de Aclaraciones que se celebre(n).</w:t>
      </w:r>
      <w:bookmarkEnd w:id="403"/>
      <w:bookmarkEnd w:id="404"/>
      <w:bookmarkEnd w:id="405"/>
      <w:bookmarkEnd w:id="406"/>
      <w:r w:rsidR="00C03E1D" w:rsidRPr="00652CDB">
        <w:rPr>
          <w:sz w:val="20"/>
          <w:lang w:val="es-ES_tradnl"/>
        </w:rPr>
        <w:t xml:space="preserve"> </w:t>
      </w:r>
    </w:p>
    <w:p w14:paraId="31E51217" w14:textId="19D89F26" w:rsidR="00DD4222" w:rsidRPr="00A73610" w:rsidRDefault="00B201FD" w:rsidP="09BB8F3F">
      <w:pPr>
        <w:pStyle w:val="Texto0"/>
        <w:tabs>
          <w:tab w:val="left" w:pos="993"/>
        </w:tabs>
        <w:spacing w:before="120" w:after="120" w:line="240" w:lineRule="auto"/>
        <w:ind w:left="993" w:firstLine="0"/>
        <w:rPr>
          <w:sz w:val="20"/>
        </w:rPr>
      </w:pPr>
      <w:r w:rsidRPr="09BB8F3F">
        <w:rPr>
          <w:sz w:val="20"/>
        </w:rPr>
        <w:t xml:space="preserve">Los documentos mencionados en este numeral son indispensables para evaluar la proposición técnica presentada </w:t>
      </w:r>
      <w:proofErr w:type="gramStart"/>
      <w:r w:rsidRPr="09BB8F3F">
        <w:rPr>
          <w:sz w:val="20"/>
        </w:rPr>
        <w:t>y</w:t>
      </w:r>
      <w:proofErr w:type="gramEnd"/>
      <w:r w:rsidRPr="09BB8F3F">
        <w:rPr>
          <w:sz w:val="20"/>
        </w:rPr>
        <w:t xml:space="preserve"> en consecuencia, su incumplimiento afecta su solvencia y </w:t>
      </w:r>
      <w:r w:rsidR="00127561" w:rsidRPr="00A73610">
        <w:rPr>
          <w:rFonts w:cs="Arial"/>
          <w:sz w:val="20"/>
        </w:rPr>
        <w:t xml:space="preserve">será motivo de </w:t>
      </w:r>
      <w:proofErr w:type="spellStart"/>
      <w:r w:rsidR="00127561" w:rsidRPr="00A73610">
        <w:rPr>
          <w:rFonts w:cs="Arial"/>
          <w:sz w:val="20"/>
        </w:rPr>
        <w:t>desechamiento</w:t>
      </w:r>
      <w:proofErr w:type="spellEnd"/>
      <w:r w:rsidRPr="00A73610">
        <w:rPr>
          <w:sz w:val="20"/>
        </w:rPr>
        <w:t>.</w:t>
      </w:r>
    </w:p>
    <w:p w14:paraId="2E598BC2" w14:textId="77777777" w:rsidR="003714C8" w:rsidRPr="00652CDB" w:rsidRDefault="003714C8" w:rsidP="00DD4222">
      <w:pPr>
        <w:pStyle w:val="Texto0"/>
        <w:tabs>
          <w:tab w:val="left" w:pos="993"/>
        </w:tabs>
        <w:spacing w:before="120" w:after="120" w:line="240" w:lineRule="auto"/>
        <w:ind w:left="993" w:firstLine="0"/>
        <w:rPr>
          <w:sz w:val="20"/>
          <w:lang w:val="es-ES_tradnl"/>
        </w:rPr>
      </w:pPr>
    </w:p>
    <w:p w14:paraId="3BF3D85E" w14:textId="0017C1E8" w:rsidR="00F70FCA" w:rsidRPr="00652CDB" w:rsidRDefault="00F70FCA">
      <w:pPr>
        <w:pStyle w:val="Ttulo1"/>
        <w:numPr>
          <w:ilvl w:val="1"/>
          <w:numId w:val="97"/>
        </w:numPr>
        <w:spacing w:before="120" w:after="120"/>
        <w:jc w:val="both"/>
        <w:rPr>
          <w:rFonts w:cs="Arial"/>
          <w:bCs/>
          <w:color w:val="244061" w:themeColor="accent1" w:themeShade="80"/>
          <w:sz w:val="20"/>
          <w:lang w:val="es-ES_tradnl"/>
        </w:rPr>
      </w:pPr>
      <w:bookmarkStart w:id="407" w:name="_Toc310514792"/>
      <w:bookmarkStart w:id="408" w:name="_Toc312083758"/>
      <w:bookmarkStart w:id="409" w:name="_Toc312402703"/>
      <w:bookmarkStart w:id="410" w:name="_Toc313943677"/>
      <w:bookmarkStart w:id="411" w:name="_Toc313943739"/>
      <w:bookmarkStart w:id="412" w:name="_Toc313999942"/>
      <w:bookmarkStart w:id="413" w:name="_Toc314007646"/>
      <w:bookmarkStart w:id="414" w:name="_Toc314094140"/>
      <w:bookmarkStart w:id="415" w:name="_Toc314804496"/>
      <w:bookmarkStart w:id="416" w:name="_Toc314804561"/>
      <w:bookmarkStart w:id="417" w:name="_Toc315905509"/>
      <w:bookmarkStart w:id="418" w:name="_Toc316315425"/>
      <w:bookmarkStart w:id="419" w:name="_Toc316316311"/>
      <w:bookmarkStart w:id="420" w:name="_Toc327181259"/>
      <w:bookmarkStart w:id="421" w:name="_Toc329602575"/>
      <w:bookmarkStart w:id="422" w:name="_Toc382992961"/>
      <w:bookmarkStart w:id="423" w:name="_Toc383184934"/>
      <w:bookmarkStart w:id="424" w:name="_Toc383788311"/>
      <w:bookmarkStart w:id="425" w:name="_Toc390935275"/>
      <w:bookmarkStart w:id="426" w:name="_Toc409002218"/>
      <w:bookmarkStart w:id="427" w:name="_Toc422232839"/>
      <w:bookmarkStart w:id="428" w:name="_Toc427242077"/>
      <w:bookmarkStart w:id="429" w:name="_Toc428879789"/>
      <w:bookmarkStart w:id="430" w:name="_Toc447120314"/>
      <w:bookmarkStart w:id="431" w:name="_Toc452121382"/>
      <w:bookmarkStart w:id="432" w:name="_Toc464498305"/>
      <w:bookmarkStart w:id="433" w:name="_Toc464498710"/>
      <w:bookmarkStart w:id="434" w:name="_Toc487209321"/>
      <w:bookmarkStart w:id="435" w:name="_Toc488428634"/>
      <w:bookmarkStart w:id="436" w:name="_Toc491180962"/>
      <w:bookmarkStart w:id="437" w:name="_Toc492377922"/>
      <w:bookmarkStart w:id="438" w:name="_Toc493501624"/>
      <w:bookmarkStart w:id="439" w:name="_Toc494211583"/>
      <w:bookmarkStart w:id="440" w:name="_Toc496883320"/>
      <w:bookmarkStart w:id="441" w:name="_Toc498523201"/>
      <w:bookmarkStart w:id="442" w:name="_Toc505704879"/>
      <w:bookmarkStart w:id="443" w:name="_Toc510612322"/>
      <w:bookmarkStart w:id="444" w:name="_Toc3538990"/>
      <w:bookmarkStart w:id="445" w:name="_Toc162455410"/>
      <w:bookmarkStart w:id="446" w:name="_Toc200102690"/>
      <w:bookmarkStart w:id="447" w:name="_Toc200643764"/>
      <w:bookmarkStart w:id="448" w:name="_Toc210384031"/>
      <w:bookmarkStart w:id="449" w:name="_Toc53156888"/>
      <w:bookmarkStart w:id="450" w:name="_Toc63362028"/>
      <w:bookmarkStart w:id="451" w:name="_Toc64362781"/>
      <w:bookmarkStart w:id="452" w:name="_Toc84251172"/>
      <w:bookmarkStart w:id="453" w:name="_Toc84352570"/>
      <w:bookmarkStart w:id="454" w:name="_Toc129173319"/>
      <w:r w:rsidRPr="00652CDB">
        <w:rPr>
          <w:rFonts w:cs="Arial"/>
          <w:bCs/>
          <w:color w:val="244061" w:themeColor="accent1" w:themeShade="80"/>
          <w:sz w:val="20"/>
          <w:lang w:val="es-ES_tradnl"/>
        </w:rPr>
        <w:t>Contenido de la oferta económica</w:t>
      </w:r>
      <w:bookmarkEnd w:id="401"/>
      <w:bookmarkEnd w:id="402"/>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r w:rsidR="00675815" w:rsidRPr="00652CDB">
        <w:rPr>
          <w:rFonts w:cs="Arial"/>
          <w:bCs/>
          <w:color w:val="244061" w:themeColor="accent1" w:themeShade="80"/>
          <w:sz w:val="20"/>
          <w:lang w:val="es-ES_tradnl"/>
        </w:rPr>
        <w:t xml:space="preserve"> </w:t>
      </w:r>
      <w:bookmarkEnd w:id="449"/>
      <w:bookmarkEnd w:id="450"/>
      <w:bookmarkEnd w:id="451"/>
      <w:bookmarkEnd w:id="452"/>
      <w:bookmarkEnd w:id="453"/>
      <w:bookmarkEnd w:id="454"/>
    </w:p>
    <w:p w14:paraId="14C06A17" w14:textId="3D169140" w:rsidR="00827564" w:rsidRPr="00652CDB" w:rsidRDefault="00827564" w:rsidP="01928105">
      <w:pPr>
        <w:pStyle w:val="Texto0"/>
        <w:numPr>
          <w:ilvl w:val="0"/>
          <w:numId w:val="66"/>
        </w:numPr>
        <w:tabs>
          <w:tab w:val="left" w:pos="709"/>
        </w:tabs>
        <w:spacing w:before="120" w:after="120" w:line="240" w:lineRule="auto"/>
        <w:ind w:left="993" w:hanging="284"/>
        <w:rPr>
          <w:sz w:val="20"/>
        </w:rPr>
      </w:pPr>
      <w:bookmarkStart w:id="455" w:name="_Toc284238908"/>
      <w:bookmarkStart w:id="456" w:name="_Toc289064586"/>
      <w:bookmarkStart w:id="457" w:name="_Toc299018180"/>
      <w:bookmarkStart w:id="458" w:name="_Toc305758551"/>
      <w:bookmarkStart w:id="459" w:name="_Toc310514796"/>
      <w:bookmarkStart w:id="460" w:name="_Toc312083762"/>
      <w:bookmarkStart w:id="461" w:name="_Toc312402707"/>
      <w:bookmarkStart w:id="462" w:name="_Toc314002692"/>
      <w:bookmarkStart w:id="463" w:name="_Toc314030205"/>
      <w:bookmarkStart w:id="464" w:name="_Toc314085323"/>
      <w:bookmarkStart w:id="465" w:name="_Toc314086081"/>
      <w:bookmarkStart w:id="466" w:name="_Toc314086221"/>
      <w:bookmarkStart w:id="467" w:name="_Toc314804309"/>
      <w:bookmarkStart w:id="468" w:name="_Toc315900391"/>
      <w:bookmarkStart w:id="469" w:name="_Toc315904630"/>
      <w:bookmarkStart w:id="470" w:name="_Toc316472881"/>
      <w:bookmarkStart w:id="471" w:name="_Toc316482410"/>
      <w:bookmarkStart w:id="472" w:name="_Toc324237750"/>
      <w:bookmarkStart w:id="473" w:name="_Toc329602267"/>
      <w:bookmarkStart w:id="474" w:name="_Toc350422272"/>
      <w:bookmarkStart w:id="475" w:name="_Toc353180914"/>
      <w:bookmarkStart w:id="476" w:name="_Toc314085324"/>
      <w:bookmarkStart w:id="477" w:name="_Toc314086222"/>
      <w:bookmarkStart w:id="478" w:name="_Toc314094145"/>
      <w:bookmarkStart w:id="479" w:name="_Toc289064605"/>
      <w:r w:rsidRPr="01928105">
        <w:rPr>
          <w:sz w:val="20"/>
        </w:rPr>
        <w:t xml:space="preserve">Los LICITANTES deberán presentar la oferta económica, debiendo preferentemente </w:t>
      </w:r>
      <w:proofErr w:type="spellStart"/>
      <w:r w:rsidRPr="01928105">
        <w:rPr>
          <w:sz w:val="20"/>
        </w:rPr>
        <w:t>requisitar</w:t>
      </w:r>
      <w:proofErr w:type="spellEnd"/>
      <w:r w:rsidRPr="01928105">
        <w:rPr>
          <w:sz w:val="20"/>
        </w:rPr>
        <w:t xml:space="preserve"> el </w:t>
      </w:r>
      <w:r w:rsidRPr="01928105">
        <w:rPr>
          <w:b/>
          <w:bCs/>
          <w:sz w:val="20"/>
        </w:rPr>
        <w:t xml:space="preserve">Anexo </w:t>
      </w:r>
      <w:r w:rsidR="00945858" w:rsidRPr="01928105">
        <w:rPr>
          <w:b/>
          <w:bCs/>
          <w:sz w:val="20"/>
        </w:rPr>
        <w:t>6</w:t>
      </w:r>
      <w:r w:rsidRPr="01928105">
        <w:rPr>
          <w:sz w:val="20"/>
        </w:rPr>
        <w:t xml:space="preserve"> de la presente convocatoria, </w:t>
      </w:r>
      <w:r w:rsidRPr="01928105">
        <w:rPr>
          <w:sz w:val="20"/>
          <w:u w:val="single"/>
        </w:rPr>
        <w:t>conteniendo como mínimo los requisitos que en dicho anexo se solicitan</w:t>
      </w:r>
      <w:r w:rsidRPr="01928105">
        <w:rPr>
          <w:sz w:val="20"/>
        </w:rPr>
        <w:t xml:space="preserve">. La oferta económica deberá ser presentada </w:t>
      </w:r>
      <w:r w:rsidR="00C60E39" w:rsidRPr="01928105">
        <w:rPr>
          <w:sz w:val="20"/>
        </w:rPr>
        <w:t xml:space="preserve">para </w:t>
      </w:r>
      <w:r w:rsidR="008B4EA5" w:rsidRPr="01928105">
        <w:rPr>
          <w:sz w:val="20"/>
        </w:rPr>
        <w:t xml:space="preserve">la partida única </w:t>
      </w:r>
      <w:r w:rsidR="004D0EDA" w:rsidRPr="01928105">
        <w:rPr>
          <w:sz w:val="20"/>
        </w:rPr>
        <w:t>objeto de este procedimiento</w:t>
      </w:r>
      <w:r w:rsidRPr="01928105">
        <w:rPr>
          <w:sz w:val="20"/>
        </w:rPr>
        <w:t>, debiendo ser congruente con lo presentado en su oferta técnica, en</w:t>
      </w:r>
      <w:r w:rsidR="00A17658" w:rsidRPr="01928105">
        <w:rPr>
          <w:sz w:val="20"/>
        </w:rPr>
        <w:t xml:space="preserve"> </w:t>
      </w:r>
      <w:r w:rsidR="00A9789F" w:rsidRPr="01928105">
        <w:rPr>
          <w:b/>
          <w:bCs/>
          <w:sz w:val="20"/>
        </w:rPr>
        <w:t>pesos mexicanos</w:t>
      </w:r>
      <w:r w:rsidR="005D3A02" w:rsidRPr="01928105">
        <w:rPr>
          <w:sz w:val="20"/>
        </w:rPr>
        <w:t xml:space="preserve">, considerando </w:t>
      </w:r>
      <w:r w:rsidR="00F35FA8" w:rsidRPr="01928105">
        <w:rPr>
          <w:sz w:val="20"/>
        </w:rPr>
        <w:t>dos</w:t>
      </w:r>
      <w:r w:rsidR="005D3A02" w:rsidRPr="01928105">
        <w:rPr>
          <w:sz w:val="20"/>
        </w:rPr>
        <w:t xml:space="preserve"> decimales</w:t>
      </w:r>
      <w:r w:rsidRPr="01928105">
        <w:rPr>
          <w:sz w:val="20"/>
        </w:rPr>
        <w:t>, separando el IVA y el importe total ofertado en número y letra.</w:t>
      </w:r>
    </w:p>
    <w:p w14:paraId="34B2A2F6" w14:textId="77777777" w:rsidR="00827564" w:rsidRPr="00652CDB" w:rsidRDefault="00827564" w:rsidP="09BB8F3F">
      <w:pPr>
        <w:pStyle w:val="Texto0"/>
        <w:numPr>
          <w:ilvl w:val="0"/>
          <w:numId w:val="66"/>
        </w:numPr>
        <w:tabs>
          <w:tab w:val="left" w:pos="709"/>
        </w:tabs>
        <w:spacing w:before="120" w:after="120" w:line="240" w:lineRule="auto"/>
        <w:ind w:left="993"/>
        <w:rPr>
          <w:sz w:val="20"/>
        </w:rPr>
      </w:pPr>
      <w:bookmarkStart w:id="480" w:name="_Toc284238905"/>
      <w:bookmarkStart w:id="481" w:name="_Toc289064583"/>
      <w:bookmarkStart w:id="482" w:name="_Toc314094141"/>
      <w:r w:rsidRPr="09BB8F3F">
        <w:rPr>
          <w:sz w:val="20"/>
        </w:rPr>
        <w:t xml:space="preserve">Para la elaboración de su oferta económica, el LICITANTE deberá cotizar todos los conceptos que se incluyen y considerar que los precios que cotiza serán considerados fijos durante la vigencia del contrato y no podrá modificarlos </w:t>
      </w:r>
      <w:proofErr w:type="gramStart"/>
      <w:r w:rsidRPr="09BB8F3F">
        <w:rPr>
          <w:sz w:val="20"/>
        </w:rPr>
        <w:t>bajo ninguna circunstancia</w:t>
      </w:r>
      <w:proofErr w:type="gramEnd"/>
      <w:r w:rsidRPr="09BB8F3F">
        <w:rPr>
          <w:sz w:val="20"/>
        </w:rPr>
        <w:t xml:space="preserve">, hasta el último día de vigencia del contrato objeto de la presente </w:t>
      </w:r>
      <w:r w:rsidR="00D664E4" w:rsidRPr="09BB8F3F">
        <w:rPr>
          <w:sz w:val="20"/>
        </w:rPr>
        <w:t>licitación</w:t>
      </w:r>
      <w:r w:rsidRPr="09BB8F3F">
        <w:rPr>
          <w:sz w:val="20"/>
        </w:rPr>
        <w:t>.</w:t>
      </w:r>
    </w:p>
    <w:p w14:paraId="44229075" w14:textId="77777777" w:rsidR="002A30F6" w:rsidRPr="00652CDB" w:rsidRDefault="002A30F6" w:rsidP="09BB8F3F">
      <w:pPr>
        <w:pStyle w:val="Texto0"/>
        <w:numPr>
          <w:ilvl w:val="0"/>
          <w:numId w:val="66"/>
        </w:numPr>
        <w:tabs>
          <w:tab w:val="left" w:pos="709"/>
        </w:tabs>
        <w:spacing w:before="120" w:after="120" w:line="240" w:lineRule="auto"/>
        <w:ind w:left="993"/>
        <w:rPr>
          <w:sz w:val="20"/>
        </w:rPr>
      </w:pPr>
      <w:r w:rsidRPr="09BB8F3F">
        <w:rPr>
          <w:sz w:val="20"/>
        </w:rPr>
        <w:t xml:space="preserve">Los precios que se oferten no deberán cotizarse en condiciones de prácticas desleales de comercio o de competencia </w:t>
      </w:r>
      <w:r w:rsidR="00D86B6C" w:rsidRPr="09BB8F3F">
        <w:rPr>
          <w:sz w:val="20"/>
        </w:rPr>
        <w:t>económica,</w:t>
      </w:r>
      <w:r w:rsidRPr="09BB8F3F">
        <w:rPr>
          <w:sz w:val="20"/>
        </w:rPr>
        <w:t xml:space="preserve"> sino que deberán corresponder al mercado de acuerdo con la Ley Federal de Competencia Económica y la normativa en la materia. </w:t>
      </w:r>
    </w:p>
    <w:p w14:paraId="7D0CB137" w14:textId="4B066AC0" w:rsidR="00827564" w:rsidRPr="00A73610" w:rsidRDefault="00B201FD" w:rsidP="09BB8F3F">
      <w:pPr>
        <w:pStyle w:val="Texto0"/>
        <w:tabs>
          <w:tab w:val="left" w:pos="709"/>
        </w:tabs>
        <w:spacing w:before="120" w:after="120" w:line="240" w:lineRule="auto"/>
        <w:ind w:left="709" w:firstLine="0"/>
        <w:rPr>
          <w:sz w:val="20"/>
        </w:rPr>
      </w:pPr>
      <w:r w:rsidRPr="09BB8F3F">
        <w:rPr>
          <w:sz w:val="20"/>
        </w:rPr>
        <w:t xml:space="preserve">La proposición de la oferta económica es indispensable para su evaluación </w:t>
      </w:r>
      <w:proofErr w:type="gramStart"/>
      <w:r w:rsidRPr="09BB8F3F">
        <w:rPr>
          <w:sz w:val="20"/>
        </w:rPr>
        <w:t>y</w:t>
      </w:r>
      <w:proofErr w:type="gramEnd"/>
      <w:r w:rsidRPr="09BB8F3F">
        <w:rPr>
          <w:sz w:val="20"/>
        </w:rPr>
        <w:t xml:space="preserve"> en consecuencia, su incumplimiento afecta su </w:t>
      </w:r>
      <w:r w:rsidRPr="00A73610">
        <w:rPr>
          <w:sz w:val="20"/>
        </w:rPr>
        <w:t xml:space="preserve">solvencia y </w:t>
      </w:r>
      <w:r w:rsidR="00127561" w:rsidRPr="00A73610">
        <w:rPr>
          <w:rFonts w:cs="Arial"/>
          <w:sz w:val="20"/>
        </w:rPr>
        <w:t xml:space="preserve">será motivo de </w:t>
      </w:r>
      <w:proofErr w:type="spellStart"/>
      <w:r w:rsidR="00127561" w:rsidRPr="00A73610">
        <w:rPr>
          <w:rFonts w:cs="Arial"/>
          <w:sz w:val="20"/>
        </w:rPr>
        <w:t>desechamiento</w:t>
      </w:r>
      <w:proofErr w:type="spellEnd"/>
      <w:r w:rsidRPr="00A73610">
        <w:rPr>
          <w:sz w:val="20"/>
        </w:rPr>
        <w:t>.</w:t>
      </w:r>
    </w:p>
    <w:p w14:paraId="2B6D88E2" w14:textId="77777777" w:rsidR="00B201FD" w:rsidRPr="00652CDB" w:rsidRDefault="00B201FD" w:rsidP="00C20F61">
      <w:pPr>
        <w:pStyle w:val="Texto0"/>
        <w:tabs>
          <w:tab w:val="left" w:pos="709"/>
        </w:tabs>
        <w:spacing w:before="120" w:after="120" w:line="240" w:lineRule="auto"/>
        <w:ind w:firstLine="0"/>
        <w:rPr>
          <w:sz w:val="20"/>
          <w:lang w:val="es-ES_tradnl"/>
        </w:rPr>
      </w:pPr>
    </w:p>
    <w:p w14:paraId="3596A424" w14:textId="62A3F689" w:rsidR="00D83460" w:rsidRPr="00652CDB" w:rsidRDefault="00BE4117">
      <w:pPr>
        <w:pStyle w:val="Ttulo1"/>
        <w:numPr>
          <w:ilvl w:val="0"/>
          <w:numId w:val="97"/>
        </w:numPr>
        <w:spacing w:before="120" w:after="120"/>
        <w:jc w:val="both"/>
        <w:rPr>
          <w:rFonts w:cs="Arial"/>
          <w:bCs/>
          <w:color w:val="244061" w:themeColor="accent1" w:themeShade="80"/>
          <w:sz w:val="20"/>
          <w:lang w:val="es-ES_tradnl"/>
        </w:rPr>
      </w:pPr>
      <w:bookmarkStart w:id="483" w:name="_Toc434004105"/>
      <w:bookmarkStart w:id="484" w:name="_Toc210384032"/>
      <w:r w:rsidRPr="00652CDB">
        <w:rPr>
          <w:rFonts w:cs="Arial"/>
          <w:bCs/>
          <w:color w:val="244061" w:themeColor="accent1" w:themeShade="80"/>
          <w:sz w:val="20"/>
          <w:lang w:val="es-ES_tradnl"/>
        </w:rPr>
        <w:t>CRITERIO</w:t>
      </w:r>
      <w:r w:rsidR="00827564" w:rsidRPr="00652CDB">
        <w:rPr>
          <w:rFonts w:cs="Arial"/>
          <w:bCs/>
          <w:color w:val="244061" w:themeColor="accent1" w:themeShade="80"/>
          <w:sz w:val="20"/>
          <w:lang w:val="es-ES_tradnl"/>
        </w:rPr>
        <w:t xml:space="preserve"> DE EVALUACIÓN Y ADJUDICACIÓN DEL CONTRATO</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80"/>
      <w:bookmarkEnd w:id="481"/>
      <w:bookmarkEnd w:id="482"/>
      <w:bookmarkEnd w:id="483"/>
      <w:bookmarkEnd w:id="484"/>
    </w:p>
    <w:p w14:paraId="70FEF61B" w14:textId="77777777" w:rsidR="00DE3D16" w:rsidRPr="00652CDB" w:rsidRDefault="00DE3D16" w:rsidP="09BB8F3F">
      <w:pPr>
        <w:pStyle w:val="Sangra3detindependiente2"/>
        <w:spacing w:before="120" w:after="120"/>
        <w:rPr>
          <w:rFonts w:cs="Arial"/>
          <w:lang w:val="es-ES"/>
        </w:rPr>
      </w:pPr>
      <w:r w:rsidRPr="09BB8F3F">
        <w:rPr>
          <w:lang w:val="es-ES"/>
        </w:rPr>
        <w:t xml:space="preserve">De conformidad con el segundo párrafo del artículo 43 del </w:t>
      </w:r>
      <w:r w:rsidRPr="00A73610">
        <w:rPr>
          <w:lang w:val="es-ES"/>
        </w:rPr>
        <w:t xml:space="preserve">REGLAMENTO, el </w:t>
      </w:r>
      <w:r w:rsidRPr="00A73610">
        <w:rPr>
          <w:rFonts w:cs="Arial"/>
          <w:lang w:val="es-ES"/>
        </w:rPr>
        <w:t>INSTITUTO analizará y evaluará las proposiciones mediante el mecanismo de</w:t>
      </w:r>
      <w:r w:rsidRPr="00A73610">
        <w:rPr>
          <w:rFonts w:cs="Arial"/>
          <w:b/>
          <w:bCs/>
          <w:lang w:val="es-ES"/>
        </w:rPr>
        <w:t xml:space="preserve"> evaluación binario</w:t>
      </w:r>
      <w:r w:rsidRPr="00A73610">
        <w:rPr>
          <w:rFonts w:cs="Arial"/>
          <w:lang w:val="es-ES"/>
        </w:rPr>
        <w:t>,</w:t>
      </w:r>
      <w:r w:rsidRPr="09BB8F3F">
        <w:rPr>
          <w:b/>
          <w:bCs/>
          <w:lang w:val="es-ES"/>
        </w:rPr>
        <w:t xml:space="preserve"> </w:t>
      </w:r>
      <w:r w:rsidRPr="09BB8F3F">
        <w:rPr>
          <w:rFonts w:cs="Arial"/>
          <w:lang w:val="es-ES"/>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9C33618" w14:textId="7BD50F7B" w:rsidR="00DE3D16" w:rsidRPr="00652CDB" w:rsidRDefault="00DE3D16" w:rsidP="00DE3D16">
      <w:pPr>
        <w:pStyle w:val="Sangra3detindependiente2"/>
        <w:spacing w:before="120" w:after="120"/>
      </w:pPr>
      <w:r w:rsidRPr="00652CDB">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154FFBC5" w14:textId="77777777" w:rsidR="004575F8" w:rsidRPr="00652CDB" w:rsidRDefault="004575F8" w:rsidP="00D83460">
      <w:pPr>
        <w:pStyle w:val="Sangra3detindependiente2"/>
        <w:spacing w:before="120" w:after="120"/>
        <w:ind w:left="0"/>
      </w:pPr>
    </w:p>
    <w:p w14:paraId="387A7EF9" w14:textId="1D50EBC6" w:rsidR="004575F8" w:rsidRPr="00652CDB" w:rsidRDefault="00BE4117">
      <w:pPr>
        <w:pStyle w:val="Ttulo1"/>
        <w:numPr>
          <w:ilvl w:val="1"/>
          <w:numId w:val="98"/>
        </w:numPr>
        <w:spacing w:before="120" w:after="120"/>
        <w:ind w:left="426"/>
        <w:jc w:val="both"/>
        <w:rPr>
          <w:rFonts w:cs="Arial"/>
          <w:bCs/>
          <w:color w:val="365F91" w:themeColor="accent1" w:themeShade="BF"/>
          <w:sz w:val="20"/>
          <w:lang w:val="es-ES_tradnl"/>
        </w:rPr>
      </w:pPr>
      <w:bookmarkStart w:id="485" w:name="_Toc382992963"/>
      <w:bookmarkStart w:id="486" w:name="_Toc383184936"/>
      <w:bookmarkStart w:id="487" w:name="_Toc396148593"/>
      <w:bookmarkStart w:id="488" w:name="_Toc405207179"/>
      <w:bookmarkStart w:id="489" w:name="_Toc414448116"/>
      <w:bookmarkStart w:id="490" w:name="_Toc417477107"/>
      <w:bookmarkStart w:id="491" w:name="_Toc417482645"/>
      <w:bookmarkStart w:id="492" w:name="_Toc447617376"/>
      <w:bookmarkStart w:id="493" w:name="_Toc448329801"/>
      <w:bookmarkStart w:id="494" w:name="_Toc449969796"/>
      <w:bookmarkStart w:id="495" w:name="_Toc463548625"/>
      <w:bookmarkStart w:id="496" w:name="_Toc463548989"/>
      <w:bookmarkStart w:id="497" w:name="_Toc463549076"/>
      <w:bookmarkStart w:id="498" w:name="_Toc463549814"/>
      <w:bookmarkStart w:id="499" w:name="_Toc463549893"/>
      <w:bookmarkStart w:id="500" w:name="_Toc463973967"/>
      <w:bookmarkStart w:id="501" w:name="_Toc477352434"/>
      <w:bookmarkStart w:id="502" w:name="_Toc480826318"/>
      <w:bookmarkStart w:id="503" w:name="_Toc486343085"/>
      <w:bookmarkStart w:id="504" w:name="_Toc488428636"/>
      <w:bookmarkStart w:id="505" w:name="_Toc491180964"/>
      <w:bookmarkStart w:id="506" w:name="_Toc492377924"/>
      <w:bookmarkStart w:id="507" w:name="_Toc493501626"/>
      <w:bookmarkStart w:id="508" w:name="_Toc494211585"/>
      <w:bookmarkStart w:id="509" w:name="_Toc496883322"/>
      <w:bookmarkStart w:id="510" w:name="_Toc498523203"/>
      <w:bookmarkStart w:id="511" w:name="_Toc505704881"/>
      <w:bookmarkStart w:id="512" w:name="_Toc510612324"/>
      <w:bookmarkStart w:id="513" w:name="_Toc3538992"/>
      <w:bookmarkStart w:id="514" w:name="_Toc53156890"/>
      <w:bookmarkStart w:id="515" w:name="_Toc63362030"/>
      <w:bookmarkStart w:id="516" w:name="_Toc64362783"/>
      <w:bookmarkStart w:id="517" w:name="_Toc84251174"/>
      <w:bookmarkStart w:id="518" w:name="_Toc84352572"/>
      <w:bookmarkStart w:id="519" w:name="_Toc129173321"/>
      <w:bookmarkStart w:id="520" w:name="_Toc162455412"/>
      <w:bookmarkStart w:id="521" w:name="_Toc200102692"/>
      <w:bookmarkStart w:id="522" w:name="_Toc200643766"/>
      <w:bookmarkStart w:id="523" w:name="_Toc210384033"/>
      <w:r w:rsidRPr="00652CDB">
        <w:rPr>
          <w:rFonts w:cs="Arial"/>
          <w:bCs/>
          <w:color w:val="365F91" w:themeColor="accent1" w:themeShade="BF"/>
          <w:sz w:val="20"/>
          <w:lang w:val="es-ES_tradnl"/>
        </w:rPr>
        <w:lastRenderedPageBreak/>
        <w:t>Criterio</w:t>
      </w:r>
      <w:r w:rsidR="004575F8" w:rsidRPr="00652CDB">
        <w:rPr>
          <w:rFonts w:cs="Arial"/>
          <w:bCs/>
          <w:color w:val="365F91" w:themeColor="accent1" w:themeShade="BF"/>
          <w:sz w:val="20"/>
          <w:lang w:val="es-ES_tradnl"/>
        </w:rPr>
        <w:t xml:space="preserve"> de evaluación técnica</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4E65D818" w14:textId="04DED925" w:rsidR="004575F8" w:rsidRPr="00652CDB" w:rsidRDefault="005D3A02" w:rsidP="00CD4B48">
      <w:pPr>
        <w:pStyle w:val="Texto0"/>
        <w:tabs>
          <w:tab w:val="left" w:pos="567"/>
        </w:tabs>
        <w:spacing w:before="120" w:after="120" w:line="240" w:lineRule="auto"/>
        <w:ind w:left="705" w:firstLine="0"/>
        <w:rPr>
          <w:sz w:val="20"/>
          <w:lang w:val="es-ES_tradnl"/>
        </w:rPr>
      </w:pPr>
      <w:bookmarkStart w:id="524" w:name="_Toc284239305"/>
      <w:r w:rsidRPr="00652CDB">
        <w:rPr>
          <w:rFonts w:cs="Arial"/>
          <w:sz w:val="20"/>
          <w:lang w:val="es-ES_tradnl"/>
        </w:rPr>
        <w:t>Atendiendo lo establecido en el tercer párrafo del artículo 67 de las POBALINES, la evaluación técnica que se realizará a las ofertas aceptadas en el Acto de Presentación y Apertura de Proposiciones,</w:t>
      </w:r>
      <w:r w:rsidRPr="00652CDB">
        <w:rPr>
          <w:rFonts w:eastAsia="Arial Unicode MS" w:cs="Arial"/>
          <w:sz w:val="20"/>
          <w:lang w:val="es-ES_tradnl"/>
        </w:rPr>
        <w:t xml:space="preserve"> determinando si </w:t>
      </w:r>
      <w:r w:rsidRPr="00652CDB">
        <w:rPr>
          <w:rFonts w:cs="Arial"/>
          <w:sz w:val="20"/>
          <w:lang w:val="es-ES_tradnl"/>
        </w:rPr>
        <w:t xml:space="preserve">éstas </w:t>
      </w:r>
      <w:r w:rsidRPr="00652CDB">
        <w:rPr>
          <w:rFonts w:eastAsia="Arial Unicode MS" w:cs="Arial"/>
          <w:b/>
          <w:sz w:val="20"/>
          <w:lang w:val="es-ES_tradnl"/>
        </w:rPr>
        <w:t>cumplen</w:t>
      </w:r>
      <w:r w:rsidRPr="00652CDB">
        <w:rPr>
          <w:rFonts w:eastAsia="Arial Unicode MS" w:cs="Arial"/>
          <w:sz w:val="20"/>
          <w:lang w:val="es-ES_tradnl"/>
        </w:rPr>
        <w:t xml:space="preserve"> o </w:t>
      </w:r>
      <w:r w:rsidRPr="00652CDB">
        <w:rPr>
          <w:rFonts w:eastAsia="Arial Unicode MS" w:cs="Arial"/>
          <w:b/>
          <w:sz w:val="20"/>
          <w:lang w:val="es-ES_tradnl"/>
        </w:rPr>
        <w:t xml:space="preserve">no cumplen </w:t>
      </w:r>
      <w:r w:rsidRPr="00652CDB">
        <w:rPr>
          <w:rFonts w:eastAsia="Arial Unicode MS" w:cs="Arial"/>
          <w:sz w:val="20"/>
          <w:lang w:val="es-ES_tradnl"/>
        </w:rPr>
        <w:t>la realizará</w:t>
      </w:r>
      <w:r w:rsidR="00887AD2" w:rsidRPr="00A73610">
        <w:rPr>
          <w:rFonts w:eastAsia="Arial Unicode MS" w:cs="Arial"/>
          <w:sz w:val="20"/>
          <w:lang w:val="es-ES_tradnl"/>
        </w:rPr>
        <w:t xml:space="preserve">, </w:t>
      </w:r>
      <w:r w:rsidRPr="00A73610">
        <w:rPr>
          <w:rFonts w:eastAsia="Arial Unicode MS" w:cs="Arial"/>
          <w:sz w:val="20"/>
          <w:lang w:val="es-ES_tradnl"/>
        </w:rPr>
        <w:t>la</w:t>
      </w:r>
      <w:r w:rsidR="00CD4B48" w:rsidRPr="00A73610">
        <w:rPr>
          <w:rFonts w:eastAsia="Arial Unicode MS" w:cs="Arial"/>
          <w:sz w:val="20"/>
          <w:lang w:val="es-ES_tradnl"/>
        </w:rPr>
        <w:t xml:space="preserve"> </w:t>
      </w:r>
      <w:r w:rsidR="00EB5B6D" w:rsidRPr="00A73610">
        <w:rPr>
          <w:sz w:val="20"/>
          <w:lang w:val="es-ES_tradnl"/>
        </w:rPr>
        <w:t>Dirección Ejecutiva de</w:t>
      </w:r>
      <w:r w:rsidR="004F4976" w:rsidRPr="00A73610">
        <w:rPr>
          <w:sz w:val="20"/>
          <w:lang w:val="es-ES_tradnl"/>
        </w:rPr>
        <w:t>l</w:t>
      </w:r>
      <w:r w:rsidR="00EB5B6D" w:rsidRPr="00A73610">
        <w:rPr>
          <w:sz w:val="20"/>
          <w:lang w:val="es-ES_tradnl"/>
        </w:rPr>
        <w:t xml:space="preserve"> </w:t>
      </w:r>
      <w:r w:rsidR="004F4976" w:rsidRPr="00A73610">
        <w:rPr>
          <w:sz w:val="20"/>
          <w:lang w:val="es-ES_tradnl"/>
        </w:rPr>
        <w:t>Registro Federal de Electores</w:t>
      </w:r>
      <w:r w:rsidR="00210547" w:rsidRPr="00A73610">
        <w:rPr>
          <w:sz w:val="20"/>
          <w:lang w:val="es-ES_tradnl"/>
        </w:rPr>
        <w:t xml:space="preserve"> a través de la </w:t>
      </w:r>
      <w:r w:rsidR="00EB5B6D" w:rsidRPr="00A73610">
        <w:rPr>
          <w:sz w:val="20"/>
          <w:lang w:val="es-ES_tradnl"/>
        </w:rPr>
        <w:t xml:space="preserve">Dirección de </w:t>
      </w:r>
      <w:r w:rsidR="004F4976" w:rsidRPr="00A73610">
        <w:rPr>
          <w:sz w:val="20"/>
          <w:lang w:val="es-ES_tradnl"/>
        </w:rPr>
        <w:t>Operaciones del CECYRD</w:t>
      </w:r>
      <w:r w:rsidR="006020C4" w:rsidRPr="00A73610">
        <w:rPr>
          <w:rFonts w:eastAsia="Arial Unicode MS" w:cs="Arial"/>
          <w:sz w:val="20"/>
          <w:lang w:val="es-ES_tradnl"/>
        </w:rPr>
        <w:t xml:space="preserve">. </w:t>
      </w:r>
      <w:r w:rsidRPr="00A73610">
        <w:rPr>
          <w:rFonts w:eastAsia="Arial Unicode MS" w:cs="Arial"/>
          <w:sz w:val="20"/>
          <w:lang w:val="es-ES_tradnl"/>
        </w:rPr>
        <w:t>Dicho</w:t>
      </w:r>
      <w:r w:rsidRPr="00652CDB">
        <w:rPr>
          <w:rFonts w:eastAsia="Arial Unicode MS" w:cs="Arial"/>
          <w:sz w:val="20"/>
          <w:lang w:val="es-ES_tradnl"/>
        </w:rPr>
        <w:t xml:space="preserve"> análisis formará parte del Acta de Fallo</w:t>
      </w:r>
      <w:r w:rsidR="004575F8" w:rsidRPr="00652CDB">
        <w:rPr>
          <w:rFonts w:eastAsia="Arial Unicode MS" w:cs="Arial"/>
          <w:sz w:val="20"/>
          <w:lang w:val="es-ES_tradnl"/>
        </w:rPr>
        <w:t>.</w:t>
      </w:r>
    </w:p>
    <w:p w14:paraId="341FEF0E" w14:textId="77777777" w:rsidR="004575F8" w:rsidRPr="00652CDB" w:rsidRDefault="004575F8" w:rsidP="004575F8">
      <w:pPr>
        <w:pStyle w:val="p31"/>
        <w:tabs>
          <w:tab w:val="clear" w:pos="900"/>
          <w:tab w:val="num" w:pos="709"/>
        </w:tabs>
        <w:spacing w:before="120" w:after="120" w:line="240" w:lineRule="auto"/>
        <w:ind w:left="720"/>
        <w:jc w:val="both"/>
        <w:rPr>
          <w:rFonts w:ascii="Arial" w:eastAsia="Arial Unicode MS" w:hAnsi="Arial" w:cs="Arial"/>
          <w:sz w:val="20"/>
        </w:rPr>
      </w:pPr>
    </w:p>
    <w:p w14:paraId="4822B9DD" w14:textId="77777777" w:rsidR="004575F8" w:rsidRPr="00652CDB" w:rsidRDefault="00BE4117">
      <w:pPr>
        <w:pStyle w:val="Ttulo1"/>
        <w:numPr>
          <w:ilvl w:val="1"/>
          <w:numId w:val="98"/>
        </w:numPr>
        <w:spacing w:before="120" w:after="120"/>
        <w:jc w:val="both"/>
        <w:rPr>
          <w:rFonts w:cs="Arial"/>
          <w:bCs/>
          <w:color w:val="365F91" w:themeColor="accent1" w:themeShade="BF"/>
          <w:sz w:val="20"/>
          <w:lang w:val="es-ES_tradnl"/>
        </w:rPr>
      </w:pPr>
      <w:bookmarkStart w:id="525" w:name="_Toc299007079"/>
      <w:bookmarkStart w:id="526" w:name="_Toc308600231"/>
      <w:bookmarkStart w:id="527" w:name="_Toc313943680"/>
      <w:bookmarkStart w:id="528" w:name="_Toc313943742"/>
      <w:bookmarkStart w:id="529" w:name="_Toc313999945"/>
      <w:bookmarkStart w:id="530" w:name="_Toc314007649"/>
      <w:bookmarkStart w:id="531" w:name="_Toc314094143"/>
      <w:bookmarkStart w:id="532" w:name="_Toc314804564"/>
      <w:bookmarkStart w:id="533" w:name="_Toc315905512"/>
      <w:bookmarkStart w:id="534" w:name="_Toc316315428"/>
      <w:bookmarkStart w:id="535" w:name="_Toc316316314"/>
      <w:bookmarkStart w:id="536" w:name="_Toc327181262"/>
      <w:bookmarkStart w:id="537" w:name="_Toc329602578"/>
      <w:bookmarkStart w:id="538" w:name="_Toc382992964"/>
      <w:bookmarkStart w:id="539" w:name="_Toc383184937"/>
      <w:bookmarkStart w:id="540" w:name="_Toc396148594"/>
      <w:bookmarkStart w:id="541" w:name="_Toc405207180"/>
      <w:bookmarkStart w:id="542" w:name="_Toc414448117"/>
      <w:bookmarkStart w:id="543" w:name="_Toc417477108"/>
      <w:bookmarkStart w:id="544" w:name="_Toc417482646"/>
      <w:bookmarkStart w:id="545" w:name="_Toc447617377"/>
      <w:bookmarkStart w:id="546" w:name="_Toc448329802"/>
      <w:bookmarkStart w:id="547" w:name="_Toc449969797"/>
      <w:bookmarkStart w:id="548" w:name="_Toc463548626"/>
      <w:bookmarkStart w:id="549" w:name="_Toc463548990"/>
      <w:bookmarkStart w:id="550" w:name="_Toc463549077"/>
      <w:bookmarkStart w:id="551" w:name="_Toc463549815"/>
      <w:bookmarkStart w:id="552" w:name="_Toc463549894"/>
      <w:bookmarkStart w:id="553" w:name="_Toc463973968"/>
      <w:bookmarkStart w:id="554" w:name="_Toc477352435"/>
      <w:bookmarkStart w:id="555" w:name="_Toc480826319"/>
      <w:bookmarkStart w:id="556" w:name="_Toc486343086"/>
      <w:bookmarkStart w:id="557" w:name="_Toc488428637"/>
      <w:bookmarkStart w:id="558" w:name="_Toc491180965"/>
      <w:bookmarkStart w:id="559" w:name="_Toc492377925"/>
      <w:bookmarkStart w:id="560" w:name="_Toc493501627"/>
      <w:bookmarkStart w:id="561" w:name="_Toc494211586"/>
      <w:bookmarkStart w:id="562" w:name="_Toc496883323"/>
      <w:bookmarkStart w:id="563" w:name="_Toc498523204"/>
      <w:bookmarkStart w:id="564" w:name="_Toc505704882"/>
      <w:bookmarkStart w:id="565" w:name="_Toc510612325"/>
      <w:bookmarkStart w:id="566" w:name="_Toc3538993"/>
      <w:bookmarkStart w:id="567" w:name="_Toc53156891"/>
      <w:bookmarkStart w:id="568" w:name="_Toc63362031"/>
      <w:bookmarkStart w:id="569" w:name="_Toc64362784"/>
      <w:bookmarkStart w:id="570" w:name="_Toc84251175"/>
      <w:bookmarkStart w:id="571" w:name="_Toc84352573"/>
      <w:bookmarkStart w:id="572" w:name="_Toc129173322"/>
      <w:bookmarkStart w:id="573" w:name="_Toc162455413"/>
      <w:bookmarkStart w:id="574" w:name="_Toc200102693"/>
      <w:bookmarkStart w:id="575" w:name="_Toc200643767"/>
      <w:bookmarkStart w:id="576" w:name="_Toc210384034"/>
      <w:r w:rsidRPr="00652CDB">
        <w:rPr>
          <w:rFonts w:cs="Arial"/>
          <w:bCs/>
          <w:color w:val="365F91" w:themeColor="accent1" w:themeShade="BF"/>
          <w:sz w:val="20"/>
          <w:lang w:val="es-ES_tradnl"/>
        </w:rPr>
        <w:t>Criterio</w:t>
      </w:r>
      <w:r w:rsidR="004575F8" w:rsidRPr="00652CDB">
        <w:rPr>
          <w:rFonts w:cs="Arial"/>
          <w:bCs/>
          <w:color w:val="365F91" w:themeColor="accent1" w:themeShade="BF"/>
          <w:sz w:val="20"/>
          <w:lang w:val="es-ES_tradnl"/>
        </w:rPr>
        <w:t xml:space="preserve"> de evaluación económica</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14:paraId="4632D6D6" w14:textId="77BA1C4B" w:rsidR="00977287" w:rsidRDefault="008518CB" w:rsidP="09BB8F3F">
      <w:pPr>
        <w:pStyle w:val="Sangra3detindependiente2"/>
        <w:numPr>
          <w:ilvl w:val="0"/>
          <w:numId w:val="90"/>
        </w:numPr>
        <w:spacing w:before="120" w:after="120"/>
        <w:ind w:left="709"/>
        <w:rPr>
          <w:rFonts w:eastAsia="Arial Unicode MS" w:cs="Arial"/>
          <w:lang w:val="es-ES"/>
        </w:rPr>
      </w:pPr>
      <w:bookmarkStart w:id="577" w:name="_Toc284239306"/>
      <w:r w:rsidRPr="09BB8F3F">
        <w:rPr>
          <w:lang w:val="es-ES"/>
        </w:rPr>
        <w:t xml:space="preserve">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w:t>
      </w:r>
      <w:r w:rsidRPr="09BB8F3F">
        <w:rPr>
          <w:rFonts w:cs="Arial"/>
          <w:lang w:val="es-ES"/>
        </w:rPr>
        <w:t>al menos las 2 (dos)</w:t>
      </w:r>
      <w:r w:rsidRPr="09BB8F3F">
        <w:rPr>
          <w:lang w:val="es-ES"/>
        </w:rPr>
        <w:t xml:space="preserve"> proposiciones </w:t>
      </w:r>
      <w:r w:rsidRPr="09BB8F3F">
        <w:rPr>
          <w:rFonts w:cs="Arial"/>
          <w:lang w:val="es-ES"/>
        </w:rPr>
        <w:t xml:space="preserve">cuyo precio resulte ser más bajo; de no resultar estas solventes, se evaluarán las que les sigan en precio. </w:t>
      </w:r>
      <w:r w:rsidRPr="09BB8F3F">
        <w:rPr>
          <w:rFonts w:eastAsia="Arial Unicode MS" w:cs="Arial"/>
          <w:lang w:val="es-ES"/>
        </w:rPr>
        <w:t xml:space="preserve">Sólo serán susceptibles de evaluar económicamente aquellas ofertas que hayan cumplido con los requisitos solicitados en los </w:t>
      </w:r>
      <w:r w:rsidRPr="09BB8F3F">
        <w:rPr>
          <w:rFonts w:eastAsia="Arial Unicode MS" w:cs="Arial"/>
          <w:b/>
          <w:bCs/>
          <w:lang w:val="es-ES"/>
        </w:rPr>
        <w:t xml:space="preserve">numerales 4.1 </w:t>
      </w:r>
      <w:r w:rsidRPr="09BB8F3F">
        <w:rPr>
          <w:rFonts w:eastAsia="Arial Unicode MS" w:cs="Arial"/>
          <w:lang w:val="es-ES"/>
        </w:rPr>
        <w:t>y</w:t>
      </w:r>
      <w:r w:rsidRPr="09BB8F3F">
        <w:rPr>
          <w:rFonts w:eastAsia="Arial Unicode MS" w:cs="Arial"/>
          <w:b/>
          <w:bCs/>
          <w:lang w:val="es-ES"/>
        </w:rPr>
        <w:t xml:space="preserve"> 4.2</w:t>
      </w:r>
      <w:r w:rsidRPr="09BB8F3F">
        <w:rPr>
          <w:rFonts w:eastAsia="Arial Unicode MS" w:cs="Arial"/>
          <w:lang w:val="es-ES"/>
        </w:rPr>
        <w:t xml:space="preserve"> de </w:t>
      </w:r>
      <w:r w:rsidRPr="09BB8F3F">
        <w:rPr>
          <w:rFonts w:cs="Arial"/>
          <w:lang w:val="es-ES"/>
        </w:rPr>
        <w:t>la convocatoria</w:t>
      </w:r>
      <w:r w:rsidRPr="09BB8F3F">
        <w:rPr>
          <w:rFonts w:eastAsia="Arial Unicode MS" w:cs="Arial"/>
          <w:lang w:val="es-ES"/>
        </w:rPr>
        <w:t>.</w:t>
      </w:r>
    </w:p>
    <w:p w14:paraId="0A5A1DD9" w14:textId="2F11F556" w:rsidR="00334503" w:rsidRPr="00652CDB" w:rsidRDefault="00334503" w:rsidP="00334503">
      <w:pPr>
        <w:pStyle w:val="Sangra3detindependiente2"/>
        <w:spacing w:before="120" w:after="120"/>
        <w:rPr>
          <w:rFonts w:eastAsia="Arial Unicode MS" w:cs="Arial"/>
          <w:lang w:val="es-ES"/>
        </w:rPr>
      </w:pPr>
      <w:r w:rsidRPr="00334503">
        <w:rPr>
          <w:rFonts w:eastAsia="Arial Unicode MS" w:cs="Arial"/>
        </w:rPr>
        <w:t xml:space="preserve">La evaluación económica se realizará considerando las </w:t>
      </w:r>
      <w:r w:rsidRPr="00334503">
        <w:rPr>
          <w:rFonts w:eastAsia="Arial Unicode MS" w:cs="Arial"/>
          <w:b/>
          <w:bCs/>
        </w:rPr>
        <w:t>“Notas”</w:t>
      </w:r>
      <w:r w:rsidRPr="00334503">
        <w:rPr>
          <w:rFonts w:eastAsia="Arial Unicode MS" w:cs="Arial"/>
        </w:rPr>
        <w:t xml:space="preserve"> que se indican en el </w:t>
      </w:r>
      <w:r w:rsidRPr="00334503">
        <w:rPr>
          <w:rFonts w:eastAsia="Arial Unicode MS" w:cs="Arial"/>
          <w:b/>
          <w:bCs/>
        </w:rPr>
        <w:t xml:space="preserve">Anexo </w:t>
      </w:r>
      <w:r>
        <w:rPr>
          <w:rFonts w:eastAsia="Arial Unicode MS" w:cs="Arial"/>
          <w:b/>
          <w:bCs/>
        </w:rPr>
        <w:t xml:space="preserve">6 </w:t>
      </w:r>
      <w:r w:rsidRPr="00334503">
        <w:rPr>
          <w:rFonts w:eastAsia="Arial Unicode MS" w:cs="Arial"/>
          <w:b/>
          <w:bCs/>
        </w:rPr>
        <w:t>“Oferta económica”</w:t>
      </w:r>
      <w:r w:rsidRPr="00334503">
        <w:rPr>
          <w:rFonts w:eastAsia="Arial Unicode MS" w:cs="Arial"/>
        </w:rPr>
        <w:t xml:space="preserve"> de la presente convocatoria, toda vez que guardan relación con los requisitos y especificaciones señalados en la misma para la integración de la propuesta económica. </w:t>
      </w:r>
    </w:p>
    <w:p w14:paraId="17CC5490" w14:textId="77777777" w:rsidR="004575F8" w:rsidRPr="00652CDB" w:rsidRDefault="004575F8" w:rsidP="00F03F9F">
      <w:pPr>
        <w:pStyle w:val="Sangra3detindependiente2"/>
        <w:tabs>
          <w:tab w:val="num" w:pos="709"/>
        </w:tabs>
        <w:spacing w:before="120" w:after="120"/>
        <w:ind w:left="0"/>
        <w:rPr>
          <w:rFonts w:eastAsia="Arial Unicode MS" w:cs="Arial"/>
        </w:rPr>
      </w:pPr>
    </w:p>
    <w:p w14:paraId="14D4D096" w14:textId="77777777" w:rsidR="004575F8" w:rsidRPr="00652CDB" w:rsidRDefault="004575F8">
      <w:pPr>
        <w:pStyle w:val="Ttulo1"/>
        <w:numPr>
          <w:ilvl w:val="1"/>
          <w:numId w:val="98"/>
        </w:numPr>
        <w:spacing w:before="120" w:after="120"/>
        <w:jc w:val="both"/>
        <w:rPr>
          <w:rFonts w:cs="Arial"/>
          <w:bCs/>
          <w:color w:val="365F91" w:themeColor="accent1" w:themeShade="BF"/>
          <w:sz w:val="20"/>
          <w:lang w:val="es-ES_tradnl"/>
        </w:rPr>
      </w:pPr>
      <w:bookmarkStart w:id="578" w:name="_Toc299007080"/>
      <w:bookmarkStart w:id="579" w:name="_Toc308600232"/>
      <w:bookmarkStart w:id="580" w:name="_Toc313943681"/>
      <w:bookmarkStart w:id="581" w:name="_Toc313943743"/>
      <w:bookmarkStart w:id="582" w:name="_Toc313999946"/>
      <w:bookmarkStart w:id="583" w:name="_Toc314007650"/>
      <w:bookmarkStart w:id="584" w:name="_Toc314094144"/>
      <w:bookmarkStart w:id="585" w:name="_Toc314804565"/>
      <w:bookmarkStart w:id="586" w:name="_Toc315905513"/>
      <w:bookmarkStart w:id="587" w:name="_Toc316315429"/>
      <w:bookmarkStart w:id="588" w:name="_Toc316316315"/>
      <w:bookmarkStart w:id="589" w:name="_Toc327181263"/>
      <w:bookmarkStart w:id="590" w:name="_Toc329602579"/>
      <w:bookmarkStart w:id="591" w:name="_Toc382992965"/>
      <w:bookmarkStart w:id="592" w:name="_Toc383184938"/>
      <w:bookmarkStart w:id="593" w:name="_Toc396148595"/>
      <w:bookmarkStart w:id="594" w:name="_Toc405207181"/>
      <w:bookmarkStart w:id="595" w:name="_Toc414448118"/>
      <w:bookmarkStart w:id="596" w:name="_Toc417477109"/>
      <w:bookmarkStart w:id="597" w:name="_Toc417482647"/>
      <w:bookmarkStart w:id="598" w:name="_Toc447617378"/>
      <w:bookmarkStart w:id="599" w:name="_Toc448329803"/>
      <w:bookmarkStart w:id="600" w:name="_Toc449969798"/>
      <w:bookmarkStart w:id="601" w:name="_Toc463548627"/>
      <w:bookmarkStart w:id="602" w:name="_Toc463548991"/>
      <w:bookmarkStart w:id="603" w:name="_Toc463549078"/>
      <w:bookmarkStart w:id="604" w:name="_Toc463549816"/>
      <w:bookmarkStart w:id="605" w:name="_Toc463549895"/>
      <w:bookmarkStart w:id="606" w:name="_Toc463973969"/>
      <w:bookmarkStart w:id="607" w:name="_Toc477352436"/>
      <w:bookmarkStart w:id="608" w:name="_Toc480826320"/>
      <w:bookmarkStart w:id="609" w:name="_Toc486343087"/>
      <w:bookmarkStart w:id="610" w:name="_Toc488428638"/>
      <w:bookmarkStart w:id="611" w:name="_Toc491180966"/>
      <w:bookmarkStart w:id="612" w:name="_Toc492377926"/>
      <w:bookmarkStart w:id="613" w:name="_Toc493501628"/>
      <w:bookmarkStart w:id="614" w:name="_Toc494211587"/>
      <w:bookmarkStart w:id="615" w:name="_Toc496883324"/>
      <w:bookmarkStart w:id="616" w:name="_Toc498523205"/>
      <w:bookmarkStart w:id="617" w:name="_Toc505704883"/>
      <w:bookmarkStart w:id="618" w:name="_Toc510612326"/>
      <w:bookmarkStart w:id="619" w:name="_Toc3538994"/>
      <w:bookmarkStart w:id="620" w:name="_Toc53156892"/>
      <w:bookmarkStart w:id="621" w:name="_Toc63362032"/>
      <w:bookmarkStart w:id="622" w:name="_Toc64362785"/>
      <w:bookmarkStart w:id="623" w:name="_Toc84251176"/>
      <w:bookmarkStart w:id="624" w:name="_Toc84352574"/>
      <w:bookmarkStart w:id="625" w:name="_Toc129173323"/>
      <w:bookmarkStart w:id="626" w:name="_Toc162455414"/>
      <w:bookmarkStart w:id="627" w:name="_Toc200102694"/>
      <w:bookmarkStart w:id="628" w:name="_Toc200643768"/>
      <w:bookmarkStart w:id="629" w:name="_Toc210384035"/>
      <w:r w:rsidRPr="00652CDB">
        <w:rPr>
          <w:rFonts w:cs="Arial"/>
          <w:bCs/>
          <w:color w:val="365F91" w:themeColor="accent1" w:themeShade="BF"/>
          <w:sz w:val="20"/>
          <w:lang w:val="es-ES_tradnl"/>
        </w:rPr>
        <w:t>Criterios para la adjudicación del contrato</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14:paraId="7159CC2A" w14:textId="0783FFCE" w:rsidR="00592FE0" w:rsidRPr="00652CDB" w:rsidRDefault="00592FE0" w:rsidP="00592FE0">
      <w:pPr>
        <w:tabs>
          <w:tab w:val="num" w:pos="709"/>
          <w:tab w:val="left" w:pos="1560"/>
        </w:tabs>
        <w:spacing w:before="120" w:after="120"/>
        <w:ind w:left="720"/>
        <w:jc w:val="both"/>
        <w:rPr>
          <w:rFonts w:ascii="Arial" w:hAnsi="Arial" w:cs="Arial"/>
        </w:rPr>
      </w:pPr>
      <w:r w:rsidRPr="00652CDB">
        <w:rPr>
          <w:rFonts w:ascii="Arial" w:hAnsi="Arial" w:cs="Arial"/>
        </w:rPr>
        <w:t xml:space="preserve">De conformidad con lo establecido en el artículo 44 fracción II del REGLAMENTO, una vez hecha la evaluación de las proposiciones, conforme a lo señalado en los </w:t>
      </w:r>
      <w:r w:rsidRPr="00652CDB">
        <w:rPr>
          <w:rFonts w:ascii="Arial" w:hAnsi="Arial" w:cs="Arial"/>
          <w:b/>
        </w:rPr>
        <w:t xml:space="preserve">numerales 5, 5.1 </w:t>
      </w:r>
      <w:r w:rsidRPr="00652CDB">
        <w:rPr>
          <w:rFonts w:ascii="Arial" w:hAnsi="Arial" w:cs="Arial"/>
        </w:rPr>
        <w:t>y</w:t>
      </w:r>
      <w:r w:rsidRPr="00652CDB">
        <w:rPr>
          <w:rFonts w:ascii="Arial" w:hAnsi="Arial" w:cs="Arial"/>
          <w:b/>
        </w:rPr>
        <w:t xml:space="preserve"> 5.2 </w:t>
      </w:r>
      <w:r w:rsidRPr="00652CDB">
        <w:rPr>
          <w:rFonts w:ascii="Arial" w:hAnsi="Arial" w:cs="Arial"/>
        </w:rPr>
        <w:t>de esta convocatoria y de acuerdo con el resultado que se obtenga del mecanismo de evaluación binario, se determinará la proposición que será susceptible de ser adjudicada conforme a lo siguiente:</w:t>
      </w:r>
      <w:r w:rsidRPr="00652CDB">
        <w:rPr>
          <w:rFonts w:cs="Arial"/>
        </w:rPr>
        <w:t xml:space="preserve"> </w:t>
      </w:r>
    </w:p>
    <w:p w14:paraId="1CFA58C7" w14:textId="77777777" w:rsidR="00592FE0" w:rsidRPr="00652CDB" w:rsidRDefault="00592FE0" w:rsidP="00165BD4">
      <w:pPr>
        <w:numPr>
          <w:ilvl w:val="0"/>
          <w:numId w:val="91"/>
        </w:numPr>
        <w:spacing w:before="120" w:after="120"/>
        <w:ind w:left="993" w:hanging="284"/>
        <w:jc w:val="both"/>
        <w:rPr>
          <w:rFonts w:ascii="Arial" w:hAnsi="Arial" w:cs="Arial"/>
          <w:lang w:eastAsia="es-MX"/>
        </w:rPr>
      </w:pPr>
      <w:r w:rsidRPr="00652CDB">
        <w:rPr>
          <w:rFonts w:ascii="Arial" w:hAnsi="Arial" w:cs="Arial"/>
        </w:rPr>
        <w:t>El contrato objeto de la presente convocatoria se adjudicará al LICITANTE, cuya proposición haya resultado solvente.</w:t>
      </w:r>
    </w:p>
    <w:p w14:paraId="4B2C84F6" w14:textId="77777777" w:rsidR="00592FE0" w:rsidRPr="00652CDB" w:rsidRDefault="00592FE0" w:rsidP="09BB8F3F">
      <w:pPr>
        <w:spacing w:before="120" w:after="120"/>
        <w:ind w:left="993"/>
        <w:jc w:val="both"/>
        <w:rPr>
          <w:rFonts w:ascii="Arial" w:hAnsi="Arial" w:cs="Arial"/>
          <w:lang w:val="es-ES" w:eastAsia="es-MX"/>
        </w:rPr>
      </w:pPr>
      <w:r w:rsidRPr="09BB8F3F">
        <w:rPr>
          <w:rFonts w:ascii="Arial" w:hAnsi="Arial" w:cs="Arial"/>
          <w:lang w:val="es-ES"/>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5F5B3D4" w14:textId="77777777" w:rsidR="00592FE0" w:rsidRPr="00652CDB" w:rsidRDefault="00592FE0" w:rsidP="00165BD4">
      <w:pPr>
        <w:numPr>
          <w:ilvl w:val="0"/>
          <w:numId w:val="91"/>
        </w:numPr>
        <w:spacing w:before="120" w:after="120"/>
        <w:ind w:left="993" w:hanging="284"/>
        <w:jc w:val="both"/>
        <w:rPr>
          <w:rFonts w:ascii="Arial" w:hAnsi="Arial" w:cs="Arial"/>
        </w:rPr>
      </w:pPr>
      <w:r w:rsidRPr="00652CDB">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proofErr w:type="spellStart"/>
      <w:r w:rsidRPr="00652CDB">
        <w:rPr>
          <w:rFonts w:ascii="Arial" w:hAnsi="Arial" w:cs="Arial"/>
        </w:rPr>
        <w:t>MIPyMES</w:t>
      </w:r>
      <w:proofErr w:type="spellEnd"/>
      <w:r w:rsidRPr="00652CDB">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5D362091" w14:textId="2EB5CA86" w:rsidR="006020C4" w:rsidRPr="00652CDB" w:rsidRDefault="00592FE0" w:rsidP="09BB8F3F">
      <w:pPr>
        <w:numPr>
          <w:ilvl w:val="0"/>
          <w:numId w:val="91"/>
        </w:numPr>
        <w:ind w:left="993" w:hanging="284"/>
        <w:jc w:val="both"/>
        <w:rPr>
          <w:rFonts w:ascii="Arial" w:hAnsi="Arial" w:cs="Arial"/>
          <w:lang w:val="es-ES"/>
        </w:rPr>
      </w:pPr>
      <w:r w:rsidRPr="09BB8F3F">
        <w:rPr>
          <w:rFonts w:ascii="Arial" w:hAnsi="Arial" w:cs="Arial"/>
          <w:lang w:val="es-ES"/>
        </w:rPr>
        <w:t xml:space="preserve">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w:t>
      </w:r>
      <w:r w:rsidRPr="09BB8F3F">
        <w:rPr>
          <w:rFonts w:ascii="Arial" w:hAnsi="Arial" w:cs="Arial"/>
          <w:lang w:val="es-ES"/>
        </w:rPr>
        <w:lastRenderedPageBreak/>
        <w:t>sorteo de insaculación la convocante invitará al OIC y al testigo social que, en su caso, participe.</w:t>
      </w:r>
    </w:p>
    <w:p w14:paraId="2D2EDB19" w14:textId="77777777" w:rsidR="00195D22" w:rsidRPr="00652CDB" w:rsidRDefault="00195D22" w:rsidP="00195D22">
      <w:pPr>
        <w:jc w:val="both"/>
        <w:rPr>
          <w:rFonts w:ascii="Arial" w:hAnsi="Arial" w:cs="Arial"/>
        </w:rPr>
      </w:pPr>
    </w:p>
    <w:p w14:paraId="3D33760E" w14:textId="77777777" w:rsidR="00F70FCA" w:rsidRPr="00652CDB" w:rsidRDefault="00F70FCA">
      <w:pPr>
        <w:pStyle w:val="Ttulo1"/>
        <w:numPr>
          <w:ilvl w:val="0"/>
          <w:numId w:val="98"/>
        </w:numPr>
        <w:spacing w:before="120" w:after="120"/>
        <w:jc w:val="both"/>
        <w:rPr>
          <w:rFonts w:cs="Arial"/>
          <w:bCs/>
          <w:color w:val="244061" w:themeColor="accent1" w:themeShade="80"/>
          <w:sz w:val="20"/>
          <w:lang w:val="es-ES_tradnl"/>
        </w:rPr>
      </w:pPr>
      <w:bookmarkStart w:id="630" w:name="_Toc210384036"/>
      <w:r w:rsidRPr="00652CDB">
        <w:rPr>
          <w:rFonts w:cs="Arial"/>
          <w:bCs/>
          <w:color w:val="244061" w:themeColor="accent1" w:themeShade="80"/>
          <w:sz w:val="20"/>
          <w:lang w:val="es-ES_tradnl"/>
        </w:rPr>
        <w:t>ACTOS QUE SE EFECTUARÁN DURANTE EL DESARROLLO DEL PROCEDIMIENTO</w:t>
      </w:r>
      <w:bookmarkEnd w:id="476"/>
      <w:bookmarkEnd w:id="477"/>
      <w:bookmarkEnd w:id="478"/>
      <w:bookmarkEnd w:id="630"/>
      <w:r w:rsidRPr="00652CDB">
        <w:rPr>
          <w:rFonts w:cs="Arial"/>
          <w:bCs/>
          <w:color w:val="244061" w:themeColor="accent1" w:themeShade="80"/>
          <w:sz w:val="20"/>
          <w:lang w:val="es-ES_tradnl"/>
        </w:rPr>
        <w:t xml:space="preserve"> </w:t>
      </w:r>
    </w:p>
    <w:p w14:paraId="5611EB27" w14:textId="44E42FD9" w:rsidR="00195D22" w:rsidRPr="00652CDB" w:rsidRDefault="00827564" w:rsidP="00195D22">
      <w:pPr>
        <w:pStyle w:val="Texto0"/>
        <w:tabs>
          <w:tab w:val="left" w:pos="567"/>
        </w:tabs>
        <w:spacing w:before="120" w:after="120" w:line="240" w:lineRule="auto"/>
        <w:ind w:left="709" w:firstLine="0"/>
        <w:outlineLvl w:val="0"/>
        <w:rPr>
          <w:rFonts w:cs="Arial"/>
          <w:b/>
          <w:bCs/>
          <w:color w:val="244061" w:themeColor="accent1" w:themeShade="80"/>
          <w:sz w:val="20"/>
          <w:lang w:val="es-ES_tradnl"/>
        </w:rPr>
      </w:pPr>
      <w:bookmarkStart w:id="631" w:name="_Toc298953455"/>
      <w:bookmarkStart w:id="632" w:name="_Toc298956249"/>
      <w:bookmarkStart w:id="633" w:name="_Toc298961994"/>
      <w:bookmarkStart w:id="634" w:name="_Toc299363030"/>
      <w:bookmarkStart w:id="635" w:name="_Toc299363090"/>
      <w:bookmarkStart w:id="636" w:name="_Toc301965399"/>
      <w:bookmarkStart w:id="637" w:name="_Toc301965566"/>
      <w:bookmarkStart w:id="638" w:name="_Toc303722300"/>
      <w:bookmarkStart w:id="639" w:name="_Toc303777771"/>
      <w:bookmarkStart w:id="640" w:name="_Toc307923722"/>
      <w:bookmarkStart w:id="641" w:name="_Toc307995589"/>
      <w:bookmarkStart w:id="642" w:name="_Toc308181768"/>
      <w:bookmarkStart w:id="643" w:name="_Toc309618079"/>
      <w:bookmarkStart w:id="644" w:name="_Toc298407632"/>
      <w:bookmarkStart w:id="645" w:name="_Toc298953457"/>
      <w:bookmarkStart w:id="646" w:name="_Toc298956251"/>
      <w:bookmarkStart w:id="647" w:name="_Toc298961996"/>
      <w:bookmarkStart w:id="648" w:name="_Toc299363032"/>
      <w:bookmarkStart w:id="649" w:name="_Toc299363092"/>
      <w:bookmarkStart w:id="650" w:name="_Toc310514804"/>
      <w:bookmarkStart w:id="651" w:name="_Toc312083771"/>
      <w:bookmarkStart w:id="652" w:name="_Toc312402715"/>
      <w:bookmarkStart w:id="653" w:name="_Toc314002700"/>
      <w:r w:rsidRPr="00652CDB">
        <w:rPr>
          <w:rFonts w:cs="Arial"/>
          <w:b/>
          <w:bCs/>
          <w:color w:val="244061" w:themeColor="accent1" w:themeShade="80"/>
          <w:sz w:val="20"/>
          <w:lang w:val="es-ES_tradnl"/>
        </w:rPr>
        <w:t>De las actas de los Actos que se efectúen:</w:t>
      </w:r>
    </w:p>
    <w:p w14:paraId="01C3FFB3" w14:textId="77777777" w:rsidR="00195D22" w:rsidRPr="00652CDB" w:rsidRDefault="00195D22" w:rsidP="00195D22">
      <w:pPr>
        <w:pStyle w:val="Texto0"/>
        <w:tabs>
          <w:tab w:val="left" w:pos="567"/>
        </w:tabs>
        <w:spacing w:before="120" w:after="120" w:line="240" w:lineRule="auto"/>
        <w:ind w:left="709" w:firstLine="0"/>
        <w:rPr>
          <w:rFonts w:cs="Arial"/>
          <w:bCs/>
          <w:lang w:val="es-ES_tradnl"/>
        </w:rPr>
      </w:pPr>
      <w:r w:rsidRPr="00652CDB">
        <w:rPr>
          <w:sz w:val="20"/>
          <w:lang w:val="es-ES_tradnl"/>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573523E2" w14:textId="10C923D0" w:rsidR="00195D22" w:rsidRPr="00652CDB" w:rsidRDefault="00195D22" w:rsidP="00165BD4">
      <w:pPr>
        <w:pStyle w:val="Texto0"/>
        <w:numPr>
          <w:ilvl w:val="0"/>
          <w:numId w:val="92"/>
        </w:numPr>
        <w:tabs>
          <w:tab w:val="left" w:pos="567"/>
        </w:tabs>
        <w:ind w:left="993"/>
        <w:rPr>
          <w:bCs/>
          <w:sz w:val="20"/>
          <w:lang w:val="es-ES_tradnl"/>
        </w:rPr>
      </w:pPr>
      <w:r w:rsidRPr="00652CDB">
        <w:rPr>
          <w:b/>
          <w:bCs/>
          <w:sz w:val="20"/>
          <w:lang w:val="es-ES_tradnl"/>
        </w:rPr>
        <w:t>Documento impreso.</w:t>
      </w:r>
      <w:r w:rsidRPr="00652CDB">
        <w:rPr>
          <w:bCs/>
          <w:sz w:val="20"/>
          <w:lang w:val="es-ES_tradnl"/>
        </w:rPr>
        <w:t xml:space="preserve"> En la oficina del Departamento de Licitaciones </w:t>
      </w:r>
      <w:r w:rsidR="008F258A" w:rsidRPr="00652CDB">
        <w:rPr>
          <w:bCs/>
          <w:sz w:val="20"/>
          <w:lang w:val="es-ES_tradnl"/>
        </w:rPr>
        <w:t xml:space="preserve">e Invitaciones </w:t>
      </w:r>
      <w:r w:rsidRPr="00652CDB">
        <w:rPr>
          <w:bCs/>
          <w:sz w:val="20"/>
          <w:lang w:val="es-ES_tradnl"/>
        </w:rPr>
        <w:t>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CAE753D" w14:textId="3538AF41" w:rsidR="00195D22" w:rsidRPr="00652CDB" w:rsidRDefault="00195D22" w:rsidP="00165BD4">
      <w:pPr>
        <w:pStyle w:val="Texto0"/>
        <w:numPr>
          <w:ilvl w:val="0"/>
          <w:numId w:val="92"/>
        </w:numPr>
        <w:tabs>
          <w:tab w:val="left" w:pos="567"/>
        </w:tabs>
        <w:ind w:left="993"/>
        <w:rPr>
          <w:bCs/>
          <w:sz w:val="20"/>
          <w:lang w:val="es-ES_tradnl"/>
        </w:rPr>
      </w:pPr>
      <w:r w:rsidRPr="00652CDB">
        <w:rPr>
          <w:b/>
          <w:bCs/>
          <w:sz w:val="20"/>
          <w:lang w:val="es-ES_tradnl"/>
        </w:rPr>
        <w:t>Documento electrónico en formato PDF.</w:t>
      </w:r>
      <w:r w:rsidRPr="00652CDB">
        <w:rPr>
          <w:bCs/>
          <w:sz w:val="20"/>
          <w:lang w:val="es-ES_tradnl"/>
        </w:rPr>
        <w:t xml:space="preserve"> Podrá ser descargado desde la página web del INSTITUTO en el siguiente vínculo: </w:t>
      </w:r>
      <w:hyperlink r:id="rId23" w:history="1">
        <w:r w:rsidR="00302F0B" w:rsidRPr="00652CDB">
          <w:rPr>
            <w:rStyle w:val="Hipervnculo"/>
            <w:rFonts w:cs="Arial"/>
            <w:sz w:val="20"/>
            <w:lang w:val="es-ES_tradnl"/>
          </w:rPr>
          <w:t>https://www.ine.mx/licitaciones-contrataciones-presenciales/</w:t>
        </w:r>
      </w:hyperlink>
    </w:p>
    <w:p w14:paraId="3BD4715D" w14:textId="77777777" w:rsidR="00195D22" w:rsidRPr="00652CDB" w:rsidRDefault="00195D22" w:rsidP="00195D22">
      <w:pPr>
        <w:pStyle w:val="Texto0"/>
        <w:tabs>
          <w:tab w:val="left" w:pos="567"/>
        </w:tabs>
        <w:ind w:left="993" w:firstLine="0"/>
        <w:rPr>
          <w:bCs/>
          <w:sz w:val="20"/>
          <w:lang w:val="es-ES_tradnl"/>
        </w:rPr>
      </w:pPr>
      <w:r w:rsidRPr="00652CDB">
        <w:rPr>
          <w:bCs/>
          <w:sz w:val="20"/>
          <w:lang w:val="es-ES_tradnl"/>
        </w:rPr>
        <w:t>Lo anterior sustituye a la notificación personal.</w:t>
      </w:r>
    </w:p>
    <w:p w14:paraId="667DB997" w14:textId="77777777" w:rsidR="00827564" w:rsidRPr="00652CDB" w:rsidRDefault="00827564" w:rsidP="00827564">
      <w:pPr>
        <w:spacing w:before="120" w:after="120"/>
        <w:ind w:left="709"/>
        <w:jc w:val="both"/>
        <w:rPr>
          <w:rFonts w:ascii="Arial" w:hAnsi="Arial" w:cs="Arial"/>
          <w:bCs/>
        </w:rPr>
      </w:pPr>
    </w:p>
    <w:p w14:paraId="0045C9EC" w14:textId="77777777" w:rsidR="00827564" w:rsidRPr="00652CDB" w:rsidRDefault="00827564">
      <w:pPr>
        <w:pStyle w:val="Ttulo1"/>
        <w:numPr>
          <w:ilvl w:val="1"/>
          <w:numId w:val="98"/>
        </w:numPr>
        <w:tabs>
          <w:tab w:val="num" w:pos="720"/>
        </w:tabs>
        <w:spacing w:before="120" w:after="120"/>
        <w:jc w:val="both"/>
        <w:rPr>
          <w:rFonts w:cs="Arial"/>
          <w:bCs/>
          <w:color w:val="244061" w:themeColor="accent1" w:themeShade="80"/>
          <w:sz w:val="20"/>
          <w:lang w:val="es-ES_tradnl"/>
        </w:rPr>
      </w:pPr>
      <w:bookmarkStart w:id="654" w:name="_Toc314804567"/>
      <w:bookmarkStart w:id="655" w:name="_Toc315905515"/>
      <w:bookmarkStart w:id="656" w:name="_Toc316315431"/>
      <w:bookmarkStart w:id="657" w:name="_Toc316316317"/>
      <w:bookmarkStart w:id="658" w:name="_Toc327181265"/>
      <w:bookmarkStart w:id="659" w:name="_Toc329602581"/>
      <w:bookmarkStart w:id="660" w:name="_Toc382993258"/>
      <w:bookmarkStart w:id="661" w:name="_Toc390699241"/>
      <w:bookmarkStart w:id="662" w:name="_Toc396148597"/>
      <w:bookmarkStart w:id="663" w:name="_Toc405207183"/>
      <w:bookmarkStart w:id="664" w:name="_Toc414448120"/>
      <w:bookmarkStart w:id="665" w:name="_Toc434003991"/>
      <w:bookmarkStart w:id="666" w:name="_Toc434004110"/>
      <w:bookmarkStart w:id="667" w:name="_Toc464498310"/>
      <w:bookmarkStart w:id="668" w:name="_Toc464498715"/>
      <w:bookmarkStart w:id="669" w:name="_Toc487209327"/>
      <w:bookmarkStart w:id="670" w:name="_Toc488428640"/>
      <w:bookmarkStart w:id="671" w:name="_Toc491180968"/>
      <w:bookmarkStart w:id="672" w:name="_Toc492377928"/>
      <w:bookmarkStart w:id="673" w:name="_Toc493501630"/>
      <w:bookmarkStart w:id="674" w:name="_Toc494211589"/>
      <w:bookmarkStart w:id="675" w:name="_Toc496883326"/>
      <w:bookmarkStart w:id="676" w:name="_Toc498523207"/>
      <w:bookmarkStart w:id="677" w:name="_Toc505704885"/>
      <w:bookmarkStart w:id="678" w:name="_Toc510612328"/>
      <w:bookmarkStart w:id="679" w:name="_Toc3538996"/>
      <w:bookmarkStart w:id="680" w:name="_Toc53156894"/>
      <w:bookmarkStart w:id="681" w:name="_Toc63362034"/>
      <w:bookmarkStart w:id="682" w:name="_Toc64362787"/>
      <w:bookmarkStart w:id="683" w:name="_Toc84251178"/>
      <w:bookmarkStart w:id="684" w:name="_Toc84352576"/>
      <w:bookmarkStart w:id="685" w:name="_Toc129173325"/>
      <w:bookmarkStart w:id="686" w:name="_Toc162455416"/>
      <w:bookmarkStart w:id="687" w:name="_Toc200102696"/>
      <w:bookmarkStart w:id="688" w:name="_Toc200643770"/>
      <w:bookmarkStart w:id="689" w:name="_Toc210384037"/>
      <w:r w:rsidRPr="00652CDB">
        <w:rPr>
          <w:rFonts w:cs="Arial"/>
          <w:bCs/>
          <w:color w:val="244061" w:themeColor="accent1" w:themeShade="80"/>
          <w:sz w:val="20"/>
          <w:lang w:val="es-ES_tradnl"/>
        </w:rPr>
        <w:t>Acto de Junta de Aclaraciones</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10602413" w14:textId="77777777" w:rsidR="00827564" w:rsidRPr="00652CDB" w:rsidRDefault="00827564" w:rsidP="00827564">
      <w:pPr>
        <w:pStyle w:val="Ttulo1"/>
        <w:spacing w:before="120" w:after="120"/>
        <w:jc w:val="both"/>
        <w:rPr>
          <w:rFonts w:cs="Arial"/>
          <w:bCs/>
          <w:color w:val="1F497D" w:themeColor="text2"/>
          <w:sz w:val="20"/>
          <w:lang w:val="es-ES_tradnl"/>
        </w:rPr>
      </w:pPr>
      <w:bookmarkStart w:id="690" w:name="_Toc382993259"/>
      <w:bookmarkStart w:id="691" w:name="_Toc390699242"/>
      <w:bookmarkStart w:id="692" w:name="_Toc396148598"/>
      <w:bookmarkStart w:id="693" w:name="_Toc405207184"/>
      <w:bookmarkStart w:id="694" w:name="_Toc414448121"/>
      <w:bookmarkStart w:id="695" w:name="_Toc434003992"/>
      <w:bookmarkStart w:id="696" w:name="_Toc434004111"/>
      <w:bookmarkStart w:id="697" w:name="_Toc464498311"/>
      <w:bookmarkStart w:id="698" w:name="_Toc464498716"/>
      <w:bookmarkStart w:id="699" w:name="_Toc487209328"/>
      <w:bookmarkStart w:id="700" w:name="_Toc488428641"/>
      <w:bookmarkStart w:id="701" w:name="_Toc491180969"/>
      <w:bookmarkStart w:id="702" w:name="_Toc492377929"/>
      <w:bookmarkStart w:id="703" w:name="_Toc493501631"/>
      <w:bookmarkStart w:id="704" w:name="_Toc494211590"/>
      <w:bookmarkStart w:id="705" w:name="_Toc496883327"/>
      <w:bookmarkStart w:id="706" w:name="_Toc498523208"/>
      <w:bookmarkStart w:id="707" w:name="_Toc505704886"/>
      <w:bookmarkStart w:id="708" w:name="_Toc510612329"/>
      <w:bookmarkStart w:id="709" w:name="_Toc3538997"/>
      <w:bookmarkStart w:id="710" w:name="_Toc53156895"/>
      <w:bookmarkStart w:id="711" w:name="_Toc63362035"/>
      <w:bookmarkStart w:id="712" w:name="_Toc64362788"/>
      <w:bookmarkStart w:id="713" w:name="_Toc84251179"/>
      <w:bookmarkStart w:id="714" w:name="_Toc84352577"/>
      <w:bookmarkStart w:id="715" w:name="_Toc129173326"/>
      <w:bookmarkStart w:id="716" w:name="_Toc162455417"/>
      <w:bookmarkStart w:id="717" w:name="_Toc200102697"/>
      <w:bookmarkStart w:id="718" w:name="_Toc200643771"/>
      <w:bookmarkStart w:id="719" w:name="_Toc210384038"/>
      <w:r w:rsidRPr="00652CDB">
        <w:rPr>
          <w:rFonts w:cs="Arial"/>
          <w:bCs/>
          <w:color w:val="1F497D" w:themeColor="text2"/>
          <w:sz w:val="20"/>
          <w:lang w:val="es-ES_tradnl"/>
        </w:rPr>
        <w:t>6.1.1</w:t>
      </w:r>
      <w:r w:rsidRPr="00652CDB">
        <w:rPr>
          <w:rFonts w:cs="Arial"/>
          <w:bCs/>
          <w:color w:val="1F497D" w:themeColor="text2"/>
          <w:sz w:val="20"/>
          <w:lang w:val="es-ES_tradnl"/>
        </w:rPr>
        <w:tab/>
        <w:t>Lugar, fecha y hora:</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14:paraId="3915C94D" w14:textId="05AB8B2C" w:rsidR="00AA32C8" w:rsidRPr="00652CDB" w:rsidRDefault="00AA32C8" w:rsidP="00AA32C8">
      <w:pPr>
        <w:pStyle w:val="Texto0"/>
        <w:tabs>
          <w:tab w:val="left" w:pos="709"/>
        </w:tabs>
        <w:spacing w:before="120" w:after="120" w:line="240" w:lineRule="auto"/>
        <w:ind w:left="708" w:firstLine="0"/>
        <w:rPr>
          <w:sz w:val="20"/>
          <w:lang w:val="es-ES_tradnl" w:eastAsia="es-MX"/>
        </w:rPr>
      </w:pPr>
      <w:r w:rsidRPr="00652CDB">
        <w:rPr>
          <w:sz w:val="20"/>
          <w:lang w:val="es-ES_tradnl" w:eastAsia="es-MX"/>
        </w:rPr>
        <w:t xml:space="preserve">La </w:t>
      </w:r>
      <w:bookmarkStart w:id="720" w:name="_Hlk122110960"/>
      <w:r w:rsidRPr="00652CDB">
        <w:rPr>
          <w:sz w:val="20"/>
          <w:lang w:val="es-ES_tradnl" w:eastAsia="es-MX"/>
        </w:rPr>
        <w:t xml:space="preserve">Junta de </w:t>
      </w:r>
      <w:r w:rsidRPr="006D3CE0">
        <w:rPr>
          <w:sz w:val="20"/>
          <w:lang w:val="es-ES_tradnl" w:eastAsia="es-MX"/>
        </w:rPr>
        <w:t xml:space="preserve">Aclaraciones de la presente convocatoria se llevará a cabo de conformidad con lo señalado en el artículo 40 del REGLAMENTO y el artículo 61 de las POBALINES, el día </w:t>
      </w:r>
      <w:r w:rsidR="006D3CE0" w:rsidRPr="006D3CE0">
        <w:rPr>
          <w:b/>
          <w:sz w:val="20"/>
          <w:u w:val="single"/>
          <w:lang w:val="es-ES_tradnl" w:eastAsia="es-MX"/>
        </w:rPr>
        <w:t>16</w:t>
      </w:r>
      <w:r w:rsidR="00A41285" w:rsidRPr="006D3CE0">
        <w:rPr>
          <w:b/>
          <w:sz w:val="20"/>
          <w:u w:val="single"/>
          <w:lang w:val="es-ES_tradnl" w:eastAsia="es-MX"/>
        </w:rPr>
        <w:t xml:space="preserve"> </w:t>
      </w:r>
      <w:r w:rsidRPr="006D3CE0">
        <w:rPr>
          <w:b/>
          <w:sz w:val="20"/>
          <w:u w:val="single"/>
          <w:lang w:val="es-ES_tradnl" w:eastAsia="es-MX"/>
        </w:rPr>
        <w:t xml:space="preserve">de </w:t>
      </w:r>
      <w:r w:rsidR="006D3CE0" w:rsidRPr="006D3CE0">
        <w:rPr>
          <w:b/>
          <w:sz w:val="20"/>
          <w:u w:val="single"/>
          <w:lang w:val="es-ES_tradnl" w:eastAsia="es-MX"/>
        </w:rPr>
        <w:t xml:space="preserve">octubre </w:t>
      </w:r>
      <w:r w:rsidR="00A41285" w:rsidRPr="006D3CE0">
        <w:rPr>
          <w:b/>
          <w:sz w:val="20"/>
          <w:u w:val="single"/>
          <w:lang w:val="es-ES_tradnl" w:eastAsia="es-MX"/>
        </w:rPr>
        <w:t xml:space="preserve">del 2025 </w:t>
      </w:r>
      <w:r w:rsidR="00B21E8F" w:rsidRPr="006D3CE0">
        <w:rPr>
          <w:b/>
          <w:sz w:val="20"/>
          <w:u w:val="single"/>
          <w:lang w:val="es-ES_tradnl" w:eastAsia="es-MX"/>
        </w:rPr>
        <w:t xml:space="preserve">a </w:t>
      </w:r>
      <w:r w:rsidRPr="006D3CE0">
        <w:rPr>
          <w:b/>
          <w:sz w:val="20"/>
          <w:u w:val="single"/>
          <w:lang w:val="es-ES_tradnl" w:eastAsia="es-MX"/>
        </w:rPr>
        <w:t>las</w:t>
      </w:r>
      <w:r w:rsidR="006D3CE0">
        <w:rPr>
          <w:b/>
          <w:sz w:val="20"/>
          <w:u w:val="single"/>
          <w:lang w:val="es-ES_tradnl" w:eastAsia="es-MX"/>
        </w:rPr>
        <w:t xml:space="preserve"> </w:t>
      </w:r>
      <w:r w:rsidR="006D3CE0" w:rsidRPr="006D3CE0">
        <w:rPr>
          <w:b/>
          <w:sz w:val="20"/>
          <w:u w:val="single"/>
          <w:lang w:val="es-ES_tradnl" w:eastAsia="es-MX"/>
        </w:rPr>
        <w:t>16</w:t>
      </w:r>
      <w:r w:rsidR="00B21E8F" w:rsidRPr="006D3CE0">
        <w:rPr>
          <w:b/>
          <w:sz w:val="20"/>
          <w:u w:val="single"/>
          <w:lang w:val="es-ES_tradnl" w:eastAsia="es-MX"/>
        </w:rPr>
        <w:t>:</w:t>
      </w:r>
      <w:r w:rsidR="00A41285" w:rsidRPr="006D3CE0">
        <w:rPr>
          <w:b/>
          <w:sz w:val="20"/>
          <w:u w:val="single"/>
          <w:lang w:val="es-ES_tradnl" w:eastAsia="es-MX"/>
        </w:rPr>
        <w:t>00</w:t>
      </w:r>
      <w:r w:rsidRPr="006D3CE0">
        <w:rPr>
          <w:b/>
          <w:sz w:val="20"/>
          <w:u w:val="single"/>
          <w:lang w:val="es-ES_tradnl" w:eastAsia="es-MX"/>
        </w:rPr>
        <w:t xml:space="preserve"> horas</w:t>
      </w:r>
      <w:r w:rsidRPr="006D3CE0">
        <w:rPr>
          <w:sz w:val="20"/>
          <w:lang w:val="es-ES_tradnl" w:eastAsia="es-MX"/>
        </w:rPr>
        <w:t>, en Sala de Juntas de la Dirección de Recursos Materiales y Servicios ubicada en Periférico Sur</w:t>
      </w:r>
      <w:r w:rsidRPr="00652CDB">
        <w:rPr>
          <w:sz w:val="20"/>
          <w:lang w:val="es-ES_tradnl" w:eastAsia="es-MX"/>
        </w:rPr>
        <w:t xml:space="preserve"> No. 4124, Edificio Zafiro II, </w:t>
      </w:r>
      <w:r w:rsidRPr="00652CDB">
        <w:rPr>
          <w:sz w:val="20"/>
          <w:u w:val="single"/>
          <w:lang w:val="es-ES_tradnl" w:eastAsia="es-MX"/>
        </w:rPr>
        <w:t>sexto piso</w:t>
      </w:r>
      <w:r w:rsidRPr="00652CDB">
        <w:rPr>
          <w:sz w:val="20"/>
          <w:lang w:val="es-ES_tradnl" w:eastAsia="es-MX"/>
        </w:rPr>
        <w:t xml:space="preserve">, Colonia Jardines del Pedregal, Álvaro Obregón, C.P. 01900, en la Ciudad de México, </w:t>
      </w:r>
      <w:r w:rsidRPr="00652CDB">
        <w:rPr>
          <w:b/>
          <w:sz w:val="20"/>
          <w:lang w:val="es-ES_tradnl" w:eastAsia="es-MX"/>
        </w:rPr>
        <w:t>siendo optativo para los LICITANTES su asistencia a la misma</w:t>
      </w:r>
      <w:r w:rsidRPr="00652CDB">
        <w:rPr>
          <w:sz w:val="20"/>
          <w:lang w:val="es-ES_tradnl" w:eastAsia="es-MX"/>
        </w:rPr>
        <w:t>.</w:t>
      </w:r>
    </w:p>
    <w:p w14:paraId="13D850EA" w14:textId="54E3BCF5" w:rsidR="00AA32C8" w:rsidRPr="00652CDB" w:rsidRDefault="00AA32C8" w:rsidP="00AA32C8">
      <w:pPr>
        <w:pStyle w:val="Texto0"/>
        <w:ind w:left="709" w:firstLine="0"/>
        <w:rPr>
          <w:sz w:val="20"/>
          <w:lang w:val="es-ES_tradnl" w:eastAsia="es-MX"/>
        </w:rPr>
      </w:pPr>
      <w:r w:rsidRPr="00652CDB">
        <w:rPr>
          <w:sz w:val="20"/>
          <w:lang w:val="es-ES_tradnl" w:eastAsia="es-MX"/>
        </w:rPr>
        <w:t xml:space="preserve">Con fundamento en lo señalado en el artículo 40 del REGLAMENTO, el servidor público que presida deberá ser asistido por un representante del área técnica o requirente de los </w:t>
      </w:r>
      <w:r w:rsidR="00B73589">
        <w:rPr>
          <w:sz w:val="20"/>
          <w:lang w:val="es-ES_tradnl" w:eastAsia="es-MX"/>
        </w:rPr>
        <w:t>bienes</w:t>
      </w:r>
      <w:r w:rsidRPr="00652CDB">
        <w:rPr>
          <w:sz w:val="20"/>
          <w:lang w:val="es-ES_tradnl" w:eastAsia="es-MX"/>
        </w:rPr>
        <w:t>, arrendamientos o servicios objeto de la contratación, de la Dirección</w:t>
      </w:r>
      <w:r w:rsidR="00B73589">
        <w:rPr>
          <w:sz w:val="20"/>
          <w:lang w:val="es-ES_tradnl" w:eastAsia="es-MX"/>
        </w:rPr>
        <w:t xml:space="preserve"> Ejecutiva de Asuntos</w:t>
      </w:r>
      <w:r w:rsidRPr="00652CDB">
        <w:rPr>
          <w:sz w:val="20"/>
          <w:lang w:val="es-ES_tradnl" w:eastAsia="es-MX"/>
        </w:rPr>
        <w:t xml:space="preserve"> Jurí</w:t>
      </w:r>
      <w:r w:rsidR="009E4170">
        <w:rPr>
          <w:sz w:val="20"/>
          <w:lang w:val="es-ES_tradnl" w:eastAsia="es-MX"/>
        </w:rPr>
        <w:t>dicos</w:t>
      </w:r>
      <w:r w:rsidRPr="00652CDB">
        <w:rPr>
          <w:sz w:val="20"/>
          <w:lang w:val="es-ES_tradnl"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20"/>
    </w:p>
    <w:p w14:paraId="7436FF62" w14:textId="77777777" w:rsidR="00827564" w:rsidRPr="00652CDB" w:rsidRDefault="00827564" w:rsidP="001624AC">
      <w:pPr>
        <w:pStyle w:val="Texto0"/>
        <w:tabs>
          <w:tab w:val="left" w:pos="709"/>
        </w:tabs>
        <w:spacing w:before="120" w:after="120" w:line="240" w:lineRule="auto"/>
        <w:ind w:firstLine="0"/>
        <w:rPr>
          <w:sz w:val="20"/>
          <w:lang w:val="es-ES_tradnl" w:eastAsia="es-MX"/>
        </w:rPr>
      </w:pPr>
    </w:p>
    <w:p w14:paraId="7CF056B2" w14:textId="77777777" w:rsidR="00827564" w:rsidRPr="00652CDB" w:rsidRDefault="00827564" w:rsidP="00827564">
      <w:pPr>
        <w:pStyle w:val="Ttulo1"/>
        <w:spacing w:before="120" w:after="120"/>
        <w:ind w:left="709" w:hanging="709"/>
        <w:jc w:val="both"/>
        <w:rPr>
          <w:rFonts w:cs="Arial"/>
          <w:bCs/>
          <w:sz w:val="20"/>
          <w:lang w:val="es-ES_tradnl"/>
        </w:rPr>
      </w:pPr>
      <w:bookmarkStart w:id="721" w:name="_6.1.2__Solicitud"/>
      <w:bookmarkStart w:id="722" w:name="_Toc382993260"/>
      <w:bookmarkStart w:id="723" w:name="_Toc390699243"/>
      <w:bookmarkStart w:id="724" w:name="_Toc396148599"/>
      <w:bookmarkStart w:id="725" w:name="_Toc405207185"/>
      <w:bookmarkStart w:id="726" w:name="_Toc414448122"/>
      <w:bookmarkStart w:id="727" w:name="_Toc434003993"/>
      <w:bookmarkStart w:id="728" w:name="_Toc434004112"/>
      <w:bookmarkStart w:id="729" w:name="_Toc464498312"/>
      <w:bookmarkStart w:id="730" w:name="_Toc464498717"/>
      <w:bookmarkStart w:id="731" w:name="_Toc487209329"/>
      <w:bookmarkStart w:id="732" w:name="_Toc488428642"/>
      <w:bookmarkStart w:id="733" w:name="_Toc491180970"/>
      <w:bookmarkStart w:id="734" w:name="_Toc492377930"/>
      <w:bookmarkStart w:id="735" w:name="_Toc493501632"/>
      <w:bookmarkStart w:id="736" w:name="_Toc494211591"/>
      <w:bookmarkStart w:id="737" w:name="_Toc496883328"/>
      <w:bookmarkStart w:id="738" w:name="_Toc498523209"/>
      <w:bookmarkStart w:id="739" w:name="_Toc505704887"/>
      <w:bookmarkStart w:id="740" w:name="_Toc510612330"/>
      <w:bookmarkStart w:id="741" w:name="_Toc3538998"/>
      <w:bookmarkStart w:id="742" w:name="_Toc53156896"/>
      <w:bookmarkStart w:id="743" w:name="_Toc63362036"/>
      <w:bookmarkStart w:id="744" w:name="_Toc64362789"/>
      <w:bookmarkStart w:id="745" w:name="_Toc84251180"/>
      <w:bookmarkStart w:id="746" w:name="_Toc84352578"/>
      <w:bookmarkStart w:id="747" w:name="_Toc129173327"/>
      <w:bookmarkStart w:id="748" w:name="_Toc162455418"/>
      <w:bookmarkStart w:id="749" w:name="_Toc200102698"/>
      <w:bookmarkStart w:id="750" w:name="_Toc200643772"/>
      <w:bookmarkStart w:id="751" w:name="_Toc210384039"/>
      <w:bookmarkEnd w:id="721"/>
      <w:r w:rsidRPr="00652CDB">
        <w:rPr>
          <w:rFonts w:cs="Arial"/>
          <w:bCs/>
          <w:color w:val="1F497D" w:themeColor="text2"/>
          <w:sz w:val="20"/>
          <w:lang w:val="es-ES_tradnl"/>
        </w:rPr>
        <w:t xml:space="preserve">6.1.2 </w:t>
      </w:r>
      <w:r w:rsidRPr="00652CDB">
        <w:rPr>
          <w:rFonts w:cs="Arial"/>
          <w:bCs/>
          <w:sz w:val="20"/>
          <w:lang w:val="es-ES_tradnl"/>
        </w:rPr>
        <w:tab/>
      </w:r>
      <w:r w:rsidRPr="00652CDB">
        <w:rPr>
          <w:rFonts w:cs="Arial"/>
          <w:bCs/>
          <w:color w:val="244061" w:themeColor="accent1" w:themeShade="80"/>
          <w:sz w:val="20"/>
          <w:lang w:val="es-ES_tradnl"/>
        </w:rPr>
        <w:t>Solicitud de aclaraciones:</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14:paraId="5BE0E308" w14:textId="23911A55" w:rsidR="0022538B" w:rsidRPr="00652CDB" w:rsidRDefault="0022538B" w:rsidP="0022538B">
      <w:pPr>
        <w:pStyle w:val="Texto0"/>
        <w:numPr>
          <w:ilvl w:val="0"/>
          <w:numId w:val="8"/>
        </w:numPr>
        <w:tabs>
          <w:tab w:val="left" w:pos="709"/>
        </w:tabs>
        <w:spacing w:before="120" w:after="120" w:line="240" w:lineRule="auto"/>
        <w:ind w:left="993" w:hanging="284"/>
        <w:rPr>
          <w:sz w:val="20"/>
          <w:lang w:val="es-ES_tradnl" w:eastAsia="es-MX"/>
        </w:rPr>
      </w:pPr>
      <w:r w:rsidRPr="00652CDB">
        <w:rPr>
          <w:sz w:val="20"/>
          <w:lang w:val="es-ES_tradnl" w:eastAsia="es-MX"/>
        </w:rPr>
        <w:t xml:space="preserve">Los LICITANTES que pretendan solicitar aclaraciones a los aspectos contenidos en la convocatoria, </w:t>
      </w:r>
      <w:r w:rsidRPr="00652CDB">
        <w:rPr>
          <w:b/>
          <w:sz w:val="20"/>
          <w:u w:val="single"/>
          <w:lang w:val="es-ES_tradnl" w:eastAsia="es-MX"/>
        </w:rPr>
        <w:t>deberán presentar un</w:t>
      </w:r>
      <w:r w:rsidRPr="00652CDB">
        <w:rPr>
          <w:sz w:val="20"/>
          <w:u w:val="single"/>
          <w:lang w:val="es-ES_tradnl" w:eastAsia="es-MX"/>
        </w:rPr>
        <w:t xml:space="preserve"> </w:t>
      </w:r>
      <w:r w:rsidRPr="00652CDB">
        <w:rPr>
          <w:b/>
          <w:sz w:val="20"/>
          <w:u w:val="single"/>
          <w:lang w:val="es-ES_tradnl" w:eastAsia="es-MX"/>
        </w:rPr>
        <w:t>escrito en el que expresen su interés en participar en la licitación</w:t>
      </w:r>
      <w:r w:rsidRPr="00652CDB">
        <w:rPr>
          <w:sz w:val="20"/>
          <w:lang w:val="es-ES_tradnl" w:eastAsia="es-MX"/>
        </w:rPr>
        <w:t>, por sí o en representación de un tercero; De conformidad con lo señalado en el artículo 61 cuarto párrafo de las POBALINES, dicho escrito deberá contener los siguientes datos generales:</w:t>
      </w:r>
    </w:p>
    <w:p w14:paraId="5D728BD6" w14:textId="77777777" w:rsidR="0022538B" w:rsidRPr="00652CDB" w:rsidRDefault="0022538B" w:rsidP="0022538B">
      <w:pPr>
        <w:pStyle w:val="Texto0"/>
        <w:numPr>
          <w:ilvl w:val="1"/>
          <w:numId w:val="8"/>
        </w:numPr>
        <w:tabs>
          <w:tab w:val="left" w:pos="709"/>
        </w:tabs>
        <w:spacing w:before="120" w:after="120" w:line="240" w:lineRule="auto"/>
        <w:ind w:left="1418" w:hanging="142"/>
        <w:rPr>
          <w:sz w:val="20"/>
          <w:lang w:val="es-ES_tradnl" w:eastAsia="es-MX"/>
        </w:rPr>
      </w:pPr>
      <w:r w:rsidRPr="00652CDB">
        <w:rPr>
          <w:sz w:val="20"/>
          <w:lang w:val="es-ES_tradnl" w:eastAsia="es-MX"/>
        </w:rPr>
        <w:t>Del LICITANTE: Registro Federal de contribuyentes, nombre y domicilio, así como, en su caso, de su apoderado o representante.</w:t>
      </w:r>
    </w:p>
    <w:p w14:paraId="0E6B7A18" w14:textId="77777777" w:rsidR="0022538B" w:rsidRPr="00652CDB" w:rsidRDefault="0022538B" w:rsidP="09BB8F3F">
      <w:pPr>
        <w:pStyle w:val="Texto0"/>
        <w:tabs>
          <w:tab w:val="left" w:pos="709"/>
        </w:tabs>
        <w:spacing w:before="120" w:after="120" w:line="240" w:lineRule="auto"/>
        <w:ind w:left="1418" w:hanging="142"/>
        <w:rPr>
          <w:sz w:val="20"/>
          <w:lang w:eastAsia="es-MX"/>
        </w:rPr>
      </w:pPr>
      <w:r w:rsidRPr="00652CDB">
        <w:rPr>
          <w:sz w:val="20"/>
          <w:lang w:val="es-ES_tradnl" w:eastAsia="es-MX"/>
        </w:rPr>
        <w:tab/>
      </w:r>
      <w:r w:rsidRPr="09BB8F3F">
        <w:rPr>
          <w:sz w:val="20"/>
          <w:lang w:eastAsia="es-MX"/>
        </w:rPr>
        <w:t xml:space="preserve">Tratándose de personas morales, además se señalará su nacionalidad, la descripción del objeto social de la empresa, identificando los datos de escrituras públicas y, de </w:t>
      </w:r>
      <w:r w:rsidRPr="09BB8F3F">
        <w:rPr>
          <w:sz w:val="20"/>
          <w:lang w:eastAsia="es-MX"/>
        </w:rPr>
        <w:lastRenderedPageBreak/>
        <w:t xml:space="preserve">haberlas, sus reformas y modificaciones, con las que se acredita la existencia legal de las personas </w:t>
      </w:r>
      <w:proofErr w:type="gramStart"/>
      <w:r w:rsidRPr="09BB8F3F">
        <w:rPr>
          <w:sz w:val="20"/>
          <w:lang w:eastAsia="es-MX"/>
        </w:rPr>
        <w:t>morales</w:t>
      </w:r>
      <w:proofErr w:type="gramEnd"/>
      <w:r w:rsidRPr="09BB8F3F">
        <w:rPr>
          <w:sz w:val="20"/>
          <w:lang w:eastAsia="es-MX"/>
        </w:rPr>
        <w:t xml:space="preserve"> así como el nombre de los socios, y </w:t>
      </w:r>
    </w:p>
    <w:p w14:paraId="4C37AD08" w14:textId="77777777" w:rsidR="0022538B" w:rsidRPr="00652CDB" w:rsidRDefault="0022538B" w:rsidP="0022538B">
      <w:pPr>
        <w:pStyle w:val="Texto0"/>
        <w:numPr>
          <w:ilvl w:val="1"/>
          <w:numId w:val="8"/>
        </w:numPr>
        <w:tabs>
          <w:tab w:val="left" w:pos="709"/>
        </w:tabs>
        <w:spacing w:before="120" w:after="120" w:line="240" w:lineRule="auto"/>
        <w:ind w:left="1418" w:hanging="142"/>
        <w:rPr>
          <w:sz w:val="20"/>
          <w:lang w:val="es-ES_tradnl" w:eastAsia="es-MX"/>
        </w:rPr>
      </w:pPr>
      <w:r w:rsidRPr="00652CDB">
        <w:rPr>
          <w:sz w:val="20"/>
          <w:lang w:val="es-ES_tradnl" w:eastAsia="es-MX"/>
        </w:rPr>
        <w:t xml:space="preserve">Del representante legal del LICITANTE: datos de las escrituras públicas en las que le fueron otorgadas las facultades para suscribir las propuestas. </w:t>
      </w:r>
    </w:p>
    <w:p w14:paraId="0EF5DC3C" w14:textId="21B92755" w:rsidR="0022538B" w:rsidRPr="00652CDB" w:rsidRDefault="0022538B" w:rsidP="0022538B">
      <w:pPr>
        <w:pStyle w:val="Texto0"/>
        <w:numPr>
          <w:ilvl w:val="0"/>
          <w:numId w:val="8"/>
        </w:numPr>
        <w:spacing w:before="120" w:after="120" w:line="240" w:lineRule="auto"/>
        <w:ind w:left="993" w:hanging="284"/>
        <w:rPr>
          <w:b/>
          <w:sz w:val="20"/>
          <w:lang w:val="es-ES_tradnl" w:eastAsia="es-MX"/>
        </w:rPr>
      </w:pPr>
      <w:r w:rsidRPr="00652CDB">
        <w:rPr>
          <w:sz w:val="20"/>
          <w:lang w:val="es-ES_tradnl" w:eastAsia="es-MX"/>
        </w:rPr>
        <w:t xml:space="preserve">Las solicitudes de aclaración se presentarán </w:t>
      </w:r>
      <w:r w:rsidRPr="00652CDB">
        <w:rPr>
          <w:b/>
          <w:sz w:val="22"/>
          <w:szCs w:val="22"/>
          <w:u w:val="single"/>
          <w:lang w:val="es-ES_tradnl" w:eastAsia="es-MX"/>
        </w:rPr>
        <w:t xml:space="preserve">a más tardar el </w:t>
      </w:r>
      <w:r w:rsidRPr="006D3CE0">
        <w:rPr>
          <w:b/>
          <w:sz w:val="22"/>
          <w:szCs w:val="22"/>
          <w:u w:val="single"/>
          <w:lang w:val="es-ES_tradnl" w:eastAsia="es-MX"/>
        </w:rPr>
        <w:t>día</w:t>
      </w:r>
      <w:r w:rsidR="00A41285" w:rsidRPr="006D3CE0">
        <w:rPr>
          <w:b/>
          <w:sz w:val="22"/>
          <w:szCs w:val="22"/>
          <w:u w:val="single"/>
          <w:lang w:val="es-ES_tradnl" w:eastAsia="es-MX"/>
        </w:rPr>
        <w:t xml:space="preserve"> </w:t>
      </w:r>
      <w:r w:rsidR="006D3CE0" w:rsidRPr="006D3CE0">
        <w:rPr>
          <w:b/>
          <w:sz w:val="22"/>
          <w:szCs w:val="22"/>
          <w:u w:val="single"/>
          <w:lang w:val="es-ES_tradnl" w:eastAsia="es-MX"/>
        </w:rPr>
        <w:t xml:space="preserve">14 </w:t>
      </w:r>
      <w:r w:rsidR="007D3D3A" w:rsidRPr="006D3CE0">
        <w:rPr>
          <w:b/>
          <w:sz w:val="20"/>
          <w:u w:val="single"/>
          <w:lang w:val="es-ES_tradnl" w:eastAsia="es-MX"/>
        </w:rPr>
        <w:t>de</w:t>
      </w:r>
      <w:r w:rsidR="006D3CE0" w:rsidRPr="006D3CE0">
        <w:rPr>
          <w:b/>
          <w:sz w:val="20"/>
          <w:u w:val="single"/>
          <w:lang w:val="es-ES_tradnl" w:eastAsia="es-MX"/>
        </w:rPr>
        <w:t xml:space="preserve"> </w:t>
      </w:r>
      <w:proofErr w:type="gramStart"/>
      <w:r w:rsidR="006D3CE0" w:rsidRPr="006D3CE0">
        <w:rPr>
          <w:b/>
          <w:sz w:val="20"/>
          <w:u w:val="single"/>
          <w:lang w:val="es-ES_tradnl" w:eastAsia="es-MX"/>
        </w:rPr>
        <w:t>Octubre</w:t>
      </w:r>
      <w:proofErr w:type="gramEnd"/>
      <w:r w:rsidR="006D3CE0" w:rsidRPr="006D3CE0">
        <w:rPr>
          <w:b/>
          <w:sz w:val="20"/>
          <w:u w:val="single"/>
          <w:lang w:val="es-ES_tradnl" w:eastAsia="es-MX"/>
        </w:rPr>
        <w:t xml:space="preserve"> </w:t>
      </w:r>
      <w:r w:rsidR="00A41285" w:rsidRPr="006D3CE0">
        <w:rPr>
          <w:b/>
          <w:sz w:val="20"/>
          <w:u w:val="single"/>
          <w:lang w:val="es-ES_tradnl" w:eastAsia="es-MX"/>
        </w:rPr>
        <w:t>de 2025</w:t>
      </w:r>
      <w:r w:rsidR="007D3D3A" w:rsidRPr="006D3CE0">
        <w:rPr>
          <w:b/>
          <w:sz w:val="20"/>
          <w:u w:val="single"/>
          <w:lang w:val="es-ES_tradnl" w:eastAsia="es-MX"/>
        </w:rPr>
        <w:t xml:space="preserve"> a las</w:t>
      </w:r>
      <w:r w:rsidR="006D3CE0">
        <w:rPr>
          <w:b/>
          <w:sz w:val="20"/>
          <w:u w:val="single"/>
          <w:lang w:val="es-ES_tradnl" w:eastAsia="es-MX"/>
        </w:rPr>
        <w:t xml:space="preserve"> </w:t>
      </w:r>
      <w:r w:rsidR="006D3CE0" w:rsidRPr="006D3CE0">
        <w:rPr>
          <w:b/>
          <w:sz w:val="20"/>
          <w:u w:val="single"/>
          <w:lang w:val="es-ES_tradnl" w:eastAsia="es-MX"/>
        </w:rPr>
        <w:t>16</w:t>
      </w:r>
      <w:r w:rsidR="007D3D3A" w:rsidRPr="006D3CE0">
        <w:rPr>
          <w:b/>
          <w:sz w:val="20"/>
          <w:u w:val="single"/>
          <w:lang w:val="es-ES_tradnl" w:eastAsia="es-MX"/>
        </w:rPr>
        <w:t>:</w:t>
      </w:r>
      <w:r w:rsidR="00A41285" w:rsidRPr="006D3CE0">
        <w:rPr>
          <w:b/>
          <w:sz w:val="20"/>
          <w:u w:val="single"/>
          <w:lang w:val="es-ES_tradnl" w:eastAsia="es-MX"/>
        </w:rPr>
        <w:t>00</w:t>
      </w:r>
      <w:r w:rsidR="007D3D3A" w:rsidRPr="006D3CE0">
        <w:rPr>
          <w:b/>
          <w:sz w:val="20"/>
          <w:u w:val="single"/>
          <w:lang w:val="es-ES_tradnl" w:eastAsia="es-MX"/>
        </w:rPr>
        <w:t xml:space="preserve"> horas</w:t>
      </w:r>
      <w:r w:rsidR="007D3D3A" w:rsidRPr="006D3CE0">
        <w:rPr>
          <w:sz w:val="20"/>
          <w:lang w:val="es-ES_tradnl" w:eastAsia="es-MX"/>
        </w:rPr>
        <w:t>,</w:t>
      </w:r>
      <w:r w:rsidR="00F12E74" w:rsidRPr="006D3CE0">
        <w:rPr>
          <w:sz w:val="20"/>
          <w:lang w:val="es-ES_tradnl" w:eastAsia="es-MX"/>
        </w:rPr>
        <w:t xml:space="preserve"> </w:t>
      </w:r>
      <w:r w:rsidRPr="006D3CE0">
        <w:rPr>
          <w:sz w:val="20"/>
          <w:lang w:val="es-ES_tradnl" w:eastAsia="es-MX"/>
        </w:rPr>
        <w:t>en el domicilio en el que se llevara a cabo la junta</w:t>
      </w:r>
      <w:r w:rsidRPr="00652CDB">
        <w:rPr>
          <w:sz w:val="20"/>
          <w:lang w:val="es-ES_tradnl" w:eastAsia="es-MX"/>
        </w:rPr>
        <w:t xml:space="preserve"> de aclaraciones o a los correos </w:t>
      </w:r>
      <w:hyperlink r:id="rId24" w:history="1">
        <w:r w:rsidRPr="00652CDB">
          <w:rPr>
            <w:rStyle w:val="Hipervnculo"/>
            <w:sz w:val="20"/>
            <w:lang w:val="es-ES_tradnl" w:eastAsia="es-MX"/>
          </w:rPr>
          <w:t>roberto.medina@ine.mx</w:t>
        </w:r>
      </w:hyperlink>
      <w:r w:rsidRPr="00652CDB">
        <w:rPr>
          <w:sz w:val="20"/>
          <w:lang w:val="es-ES_tradnl" w:eastAsia="es-MX"/>
        </w:rPr>
        <w:t xml:space="preserve"> y </w:t>
      </w:r>
      <w:hyperlink r:id="rId25" w:history="1">
        <w:r w:rsidRPr="00652CDB">
          <w:rPr>
            <w:rStyle w:val="Hipervnculo"/>
            <w:sz w:val="20"/>
            <w:lang w:val="es-ES_tradnl" w:eastAsia="es-MX"/>
          </w:rPr>
          <w:t>ary.rodriguez@ine.mx</w:t>
        </w:r>
      </w:hyperlink>
      <w:r w:rsidRPr="00652CDB">
        <w:rPr>
          <w:sz w:val="20"/>
          <w:lang w:val="es-ES_tradnl" w:eastAsia="es-MX"/>
        </w:rPr>
        <w:t xml:space="preserve"> </w:t>
      </w:r>
    </w:p>
    <w:p w14:paraId="090E927D" w14:textId="0FDAAA2D" w:rsidR="0022538B" w:rsidRPr="00652CDB" w:rsidRDefault="0022538B" w:rsidP="0022538B">
      <w:pPr>
        <w:numPr>
          <w:ilvl w:val="0"/>
          <w:numId w:val="8"/>
        </w:numPr>
        <w:autoSpaceDE w:val="0"/>
        <w:autoSpaceDN w:val="0"/>
        <w:spacing w:before="120" w:after="120"/>
        <w:ind w:left="993" w:hanging="284"/>
        <w:jc w:val="both"/>
        <w:rPr>
          <w:rFonts w:ascii="Arial" w:hAnsi="Arial" w:cs="Arial"/>
        </w:rPr>
      </w:pPr>
      <w:r w:rsidRPr="00652CDB">
        <w:rPr>
          <w:rFonts w:ascii="Arial" w:hAnsi="Arial" w:cs="Arial"/>
        </w:rPr>
        <w:t xml:space="preserve">Cuando el escrito de interés en participar se presente fuera del plazo previsto o al inicio de la junta de aclaraciones, el LICITANTE sólo tendrá derecho a formular preguntas sobre las respuestas que dé la Convocante </w:t>
      </w:r>
      <w:r w:rsidR="006E19DC" w:rsidRPr="00652CDB">
        <w:rPr>
          <w:rFonts w:ascii="Arial" w:hAnsi="Arial" w:cs="Arial"/>
        </w:rPr>
        <w:t>a las preguntas que le sean propias.</w:t>
      </w:r>
    </w:p>
    <w:p w14:paraId="0F166ABA" w14:textId="77777777" w:rsidR="0022538B" w:rsidRPr="00652CDB" w:rsidRDefault="0022538B" w:rsidP="0022538B">
      <w:pPr>
        <w:numPr>
          <w:ilvl w:val="0"/>
          <w:numId w:val="8"/>
        </w:numPr>
        <w:autoSpaceDE w:val="0"/>
        <w:autoSpaceDN w:val="0"/>
        <w:spacing w:before="120" w:after="120"/>
        <w:ind w:left="993" w:hanging="284"/>
        <w:jc w:val="both"/>
        <w:rPr>
          <w:rFonts w:ascii="Arial" w:hAnsi="Arial" w:cs="Arial"/>
        </w:rPr>
      </w:pPr>
      <w:r w:rsidRPr="00652CDB">
        <w:rPr>
          <w:rFonts w:ascii="Arial" w:hAnsi="Arial" w:cs="Arial"/>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6A092694" w14:textId="35135426" w:rsidR="0022538B" w:rsidRPr="00652CDB" w:rsidRDefault="0022538B" w:rsidP="0022538B">
      <w:pPr>
        <w:numPr>
          <w:ilvl w:val="0"/>
          <w:numId w:val="8"/>
        </w:numPr>
        <w:autoSpaceDE w:val="0"/>
        <w:autoSpaceDN w:val="0"/>
        <w:spacing w:before="120" w:after="120"/>
        <w:ind w:left="993" w:hanging="284"/>
        <w:jc w:val="both"/>
        <w:rPr>
          <w:rFonts w:ascii="Arial" w:hAnsi="Arial" w:cs="Arial"/>
          <w:b/>
          <w:lang w:eastAsia="es-MX"/>
        </w:rPr>
      </w:pPr>
      <w:r w:rsidRPr="00652CDB">
        <w:rPr>
          <w:rFonts w:ascii="Arial" w:hAnsi="Arial" w:cs="Arial"/>
          <w:lang w:eastAsia="es-MX"/>
        </w:rPr>
        <w:t xml:space="preserve">Las solicitudes de aclaración se </w:t>
      </w:r>
      <w:r w:rsidR="008F258A" w:rsidRPr="00652CDB">
        <w:rPr>
          <w:rFonts w:ascii="Arial" w:hAnsi="Arial" w:cs="Arial"/>
          <w:lang w:eastAsia="es-MX"/>
        </w:rPr>
        <w:t>enviarán</w:t>
      </w:r>
      <w:r w:rsidRPr="00652CDB">
        <w:rPr>
          <w:rFonts w:ascii="Arial" w:hAnsi="Arial" w:cs="Arial"/>
          <w:lang w:eastAsia="es-MX"/>
        </w:rPr>
        <w:t xml:space="preserve"> en </w:t>
      </w:r>
      <w:r w:rsidRPr="00652CDB">
        <w:rPr>
          <w:rFonts w:ascii="Arial" w:hAnsi="Arial" w:cs="Arial"/>
          <w:b/>
          <w:lang w:eastAsia="es-MX"/>
        </w:rPr>
        <w:t>formato WORD</w:t>
      </w:r>
      <w:r w:rsidRPr="00652CDB">
        <w:rPr>
          <w:rFonts w:ascii="Arial" w:hAnsi="Arial" w:cs="Arial"/>
          <w:lang w:eastAsia="es-MX"/>
        </w:rPr>
        <w:t xml:space="preserve"> que permita a la convocante su clasificación e integración.</w:t>
      </w:r>
    </w:p>
    <w:p w14:paraId="5C7A5377" w14:textId="694ACFE3" w:rsidR="0022538B" w:rsidRPr="00652CDB" w:rsidRDefault="0022538B" w:rsidP="009D68ED">
      <w:pPr>
        <w:pStyle w:val="Texto0"/>
        <w:tabs>
          <w:tab w:val="left" w:pos="1134"/>
        </w:tabs>
        <w:spacing w:before="120" w:after="120" w:line="240" w:lineRule="auto"/>
        <w:ind w:left="993" w:hanging="284"/>
        <w:rPr>
          <w:sz w:val="20"/>
          <w:lang w:val="es-ES_tradnl" w:eastAsia="es-MX"/>
        </w:rPr>
      </w:pPr>
      <w:r w:rsidRPr="00652CDB">
        <w:rPr>
          <w:sz w:val="20"/>
          <w:lang w:val="es-ES_tradnl"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53"/>
        <w:gridCol w:w="1254"/>
        <w:gridCol w:w="1374"/>
        <w:gridCol w:w="4529"/>
      </w:tblGrid>
      <w:tr w:rsidR="00827564" w:rsidRPr="00652CDB" w14:paraId="58C591EC" w14:textId="77777777" w:rsidTr="09BB8F3F">
        <w:trPr>
          <w:trHeight w:val="144"/>
          <w:tblHeader/>
          <w:jc w:val="right"/>
        </w:trPr>
        <w:tc>
          <w:tcPr>
            <w:tcW w:w="5000" w:type="pct"/>
            <w:gridSpan w:val="4"/>
            <w:vAlign w:val="center"/>
          </w:tcPr>
          <w:p w14:paraId="140D2EB5" w14:textId="77777777" w:rsidR="00827564" w:rsidRPr="00652CDB" w:rsidRDefault="00827564" w:rsidP="008F679E">
            <w:pPr>
              <w:pStyle w:val="Texto0"/>
              <w:tabs>
                <w:tab w:val="left" w:pos="567"/>
              </w:tabs>
              <w:spacing w:line="240" w:lineRule="auto"/>
              <w:ind w:firstLine="0"/>
              <w:rPr>
                <w:color w:val="548DD4"/>
                <w:lang w:val="es-ES_tradnl" w:eastAsia="es-MX"/>
              </w:rPr>
            </w:pPr>
            <w:r w:rsidRPr="00652CDB">
              <w:rPr>
                <w:color w:val="548DD4"/>
                <w:lang w:val="es-ES_tradnl" w:eastAsia="es-MX"/>
              </w:rPr>
              <w:t>Nombre del LICITANTE:</w:t>
            </w:r>
          </w:p>
        </w:tc>
      </w:tr>
      <w:tr w:rsidR="00827564" w:rsidRPr="00652CDB" w14:paraId="612AD683" w14:textId="77777777" w:rsidTr="09BB8F3F">
        <w:trPr>
          <w:trHeight w:val="144"/>
          <w:tblHeader/>
          <w:jc w:val="right"/>
        </w:trPr>
        <w:tc>
          <w:tcPr>
            <w:tcW w:w="5000" w:type="pct"/>
            <w:gridSpan w:val="4"/>
            <w:vAlign w:val="center"/>
          </w:tcPr>
          <w:p w14:paraId="2E7BDF1B" w14:textId="5DBDE373" w:rsidR="00827564" w:rsidRPr="00652CDB" w:rsidRDefault="00D664E4" w:rsidP="007146A0">
            <w:pPr>
              <w:pStyle w:val="Texto0"/>
              <w:tabs>
                <w:tab w:val="left" w:pos="567"/>
              </w:tabs>
              <w:spacing w:line="240" w:lineRule="auto"/>
              <w:ind w:firstLine="0"/>
              <w:rPr>
                <w:color w:val="548DD4"/>
                <w:lang w:val="es-ES_tradnl" w:eastAsia="es-MX"/>
              </w:rPr>
            </w:pPr>
            <w:r w:rsidRPr="00652CDB">
              <w:rPr>
                <w:color w:val="548DD4"/>
                <w:lang w:val="es-ES_tradnl" w:eastAsia="es-MX"/>
              </w:rPr>
              <w:t>Licitación Pública</w:t>
            </w:r>
            <w:r w:rsidR="00827564" w:rsidRPr="00652CDB">
              <w:rPr>
                <w:color w:val="548DD4"/>
                <w:lang w:val="es-ES_tradnl" w:eastAsia="es-MX"/>
              </w:rPr>
              <w:t xml:space="preserve"> </w:t>
            </w:r>
            <w:r w:rsidR="0065426C" w:rsidRPr="00652CDB">
              <w:rPr>
                <w:color w:val="548DD4"/>
                <w:lang w:val="es-ES_tradnl" w:eastAsia="es-MX"/>
              </w:rPr>
              <w:t xml:space="preserve">Internacional Abierta </w:t>
            </w:r>
            <w:r w:rsidR="009D68ED" w:rsidRPr="00652CDB">
              <w:rPr>
                <w:color w:val="548DD4"/>
                <w:lang w:val="es-ES_tradnl" w:eastAsia="es-MX"/>
              </w:rPr>
              <w:t>Presencial</w:t>
            </w:r>
            <w:r w:rsidR="00255392" w:rsidRPr="00652CDB">
              <w:rPr>
                <w:color w:val="548DD4"/>
                <w:lang w:val="es-ES_tradnl" w:eastAsia="es-MX"/>
              </w:rPr>
              <w:t xml:space="preserve"> </w:t>
            </w:r>
            <w:r w:rsidR="00827564" w:rsidRPr="00652CDB">
              <w:rPr>
                <w:color w:val="548DD4"/>
                <w:lang w:val="es-ES_tradnl" w:eastAsia="es-MX"/>
              </w:rPr>
              <w:t>No.:</w:t>
            </w:r>
          </w:p>
        </w:tc>
      </w:tr>
      <w:tr w:rsidR="00827564" w:rsidRPr="00652CDB" w14:paraId="6191ABAB" w14:textId="77777777" w:rsidTr="09BB8F3F">
        <w:trPr>
          <w:trHeight w:val="236"/>
          <w:tblHeader/>
          <w:jc w:val="right"/>
        </w:trPr>
        <w:tc>
          <w:tcPr>
            <w:tcW w:w="5000" w:type="pct"/>
            <w:gridSpan w:val="4"/>
            <w:vAlign w:val="center"/>
          </w:tcPr>
          <w:p w14:paraId="43745946" w14:textId="77777777" w:rsidR="00827564" w:rsidRPr="00652CDB" w:rsidRDefault="00827564" w:rsidP="09BB8F3F">
            <w:pPr>
              <w:pStyle w:val="Texto0"/>
              <w:tabs>
                <w:tab w:val="left" w:pos="567"/>
              </w:tabs>
              <w:spacing w:line="240" w:lineRule="auto"/>
              <w:ind w:firstLine="0"/>
              <w:rPr>
                <w:color w:val="548DD4"/>
                <w:lang w:eastAsia="es-MX"/>
              </w:rPr>
            </w:pPr>
            <w:r w:rsidRPr="09BB8F3F">
              <w:rPr>
                <w:color w:val="548DD4" w:themeColor="text2" w:themeTint="99"/>
                <w:lang w:eastAsia="es-MX"/>
              </w:rPr>
              <w:t xml:space="preserve">Relativa </w:t>
            </w:r>
            <w:proofErr w:type="gramStart"/>
            <w:r w:rsidRPr="09BB8F3F">
              <w:rPr>
                <w:color w:val="548DD4" w:themeColor="text2" w:themeTint="99"/>
                <w:lang w:eastAsia="es-MX"/>
              </w:rPr>
              <w:t>a :</w:t>
            </w:r>
            <w:proofErr w:type="gramEnd"/>
          </w:p>
        </w:tc>
      </w:tr>
      <w:tr w:rsidR="00827564" w:rsidRPr="00652CDB" w14:paraId="046F05A3" w14:textId="77777777" w:rsidTr="09BB8F3F">
        <w:trPr>
          <w:trHeight w:val="326"/>
          <w:tblHeader/>
          <w:jc w:val="right"/>
        </w:trPr>
        <w:tc>
          <w:tcPr>
            <w:tcW w:w="641" w:type="pct"/>
            <w:vAlign w:val="center"/>
          </w:tcPr>
          <w:p w14:paraId="2C73A5C6" w14:textId="4FEDB08F"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 xml:space="preserve">Núm. </w:t>
            </w:r>
            <w:r w:rsidR="005E3350" w:rsidRPr="00652CDB">
              <w:rPr>
                <w:color w:val="548DD4"/>
                <w:lang w:val="es-ES_tradnl" w:eastAsia="es-MX"/>
              </w:rPr>
              <w:t>D</w:t>
            </w:r>
            <w:r w:rsidRPr="00652CDB">
              <w:rPr>
                <w:color w:val="548DD4"/>
                <w:lang w:val="es-ES_tradnl" w:eastAsia="es-MX"/>
              </w:rPr>
              <w:t>e pregunta</w:t>
            </w:r>
          </w:p>
        </w:tc>
        <w:tc>
          <w:tcPr>
            <w:tcW w:w="764" w:type="pct"/>
            <w:noWrap/>
            <w:vAlign w:val="center"/>
          </w:tcPr>
          <w:p w14:paraId="6BAB70EC"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Página de la convocatoria</w:t>
            </w:r>
          </w:p>
        </w:tc>
        <w:tc>
          <w:tcPr>
            <w:tcW w:w="837" w:type="pct"/>
            <w:noWrap/>
            <w:vAlign w:val="center"/>
          </w:tcPr>
          <w:p w14:paraId="2B17FF54"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Ref. (Número, inciso, etc.)</w:t>
            </w:r>
          </w:p>
        </w:tc>
        <w:tc>
          <w:tcPr>
            <w:tcW w:w="2758" w:type="pct"/>
            <w:noWrap/>
            <w:vAlign w:val="center"/>
          </w:tcPr>
          <w:p w14:paraId="52AAFB14"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Pregunta</w:t>
            </w:r>
          </w:p>
        </w:tc>
      </w:tr>
      <w:tr w:rsidR="00827564" w:rsidRPr="00652CDB" w14:paraId="0A45AA17" w14:textId="77777777" w:rsidTr="09BB8F3F">
        <w:trPr>
          <w:trHeight w:val="326"/>
          <w:jc w:val="right"/>
        </w:trPr>
        <w:tc>
          <w:tcPr>
            <w:tcW w:w="641" w:type="pct"/>
            <w:vAlign w:val="center"/>
          </w:tcPr>
          <w:p w14:paraId="3237E9C0"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764" w:type="pct"/>
            <w:noWrap/>
            <w:vAlign w:val="center"/>
          </w:tcPr>
          <w:p w14:paraId="260F32AF"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837" w:type="pct"/>
            <w:noWrap/>
            <w:vAlign w:val="center"/>
          </w:tcPr>
          <w:p w14:paraId="30182570"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c>
          <w:tcPr>
            <w:tcW w:w="2758" w:type="pct"/>
            <w:vAlign w:val="center"/>
          </w:tcPr>
          <w:p w14:paraId="29610691" w14:textId="77777777" w:rsidR="00827564" w:rsidRPr="00652CDB" w:rsidRDefault="00827564" w:rsidP="008F679E">
            <w:pPr>
              <w:pStyle w:val="Texto0"/>
              <w:tabs>
                <w:tab w:val="left" w:pos="567"/>
              </w:tabs>
              <w:spacing w:line="240" w:lineRule="auto"/>
              <w:ind w:firstLine="0"/>
              <w:jc w:val="center"/>
              <w:rPr>
                <w:color w:val="548DD4"/>
                <w:lang w:val="es-ES_tradnl" w:eastAsia="es-MX"/>
              </w:rPr>
            </w:pPr>
            <w:r w:rsidRPr="00652CDB">
              <w:rPr>
                <w:color w:val="548DD4"/>
                <w:lang w:val="es-ES_tradnl" w:eastAsia="es-MX"/>
              </w:rPr>
              <w:t>(campo obligatorio)</w:t>
            </w:r>
          </w:p>
        </w:tc>
      </w:tr>
    </w:tbl>
    <w:p w14:paraId="2D9AFDC9" w14:textId="77777777" w:rsidR="00827564" w:rsidRPr="00652CDB" w:rsidRDefault="00827564" w:rsidP="00827564">
      <w:pPr>
        <w:pStyle w:val="Texto0"/>
        <w:tabs>
          <w:tab w:val="left" w:pos="709"/>
        </w:tabs>
        <w:spacing w:after="0" w:line="240" w:lineRule="auto"/>
        <w:ind w:left="709" w:firstLine="0"/>
        <w:rPr>
          <w:sz w:val="12"/>
          <w:lang w:val="es-ES_tradnl" w:eastAsia="es-MX"/>
        </w:rPr>
      </w:pPr>
    </w:p>
    <w:p w14:paraId="2E06E229" w14:textId="77777777" w:rsidR="00827564" w:rsidRPr="00652CDB" w:rsidRDefault="00827564" w:rsidP="00827564">
      <w:pPr>
        <w:pStyle w:val="Texto0"/>
        <w:tabs>
          <w:tab w:val="left" w:pos="709"/>
        </w:tabs>
        <w:spacing w:after="0" w:line="240" w:lineRule="auto"/>
        <w:ind w:left="709" w:firstLine="0"/>
        <w:rPr>
          <w:sz w:val="12"/>
          <w:lang w:val="es-ES_tradnl" w:eastAsia="es-MX"/>
        </w:rPr>
      </w:pPr>
    </w:p>
    <w:p w14:paraId="591F0613" w14:textId="77777777" w:rsidR="00827564" w:rsidRPr="00652CDB" w:rsidRDefault="00827564" w:rsidP="00827564">
      <w:pPr>
        <w:pStyle w:val="Ttulo1"/>
        <w:spacing w:before="120" w:after="120"/>
        <w:ind w:left="709" w:hanging="709"/>
        <w:jc w:val="both"/>
        <w:rPr>
          <w:rFonts w:cs="Arial"/>
          <w:bCs/>
          <w:color w:val="1F497D" w:themeColor="text2"/>
          <w:sz w:val="20"/>
          <w:lang w:val="es-ES_tradnl"/>
        </w:rPr>
      </w:pPr>
      <w:bookmarkStart w:id="752" w:name="_Toc382993261"/>
      <w:bookmarkStart w:id="753" w:name="_Toc390699244"/>
      <w:bookmarkStart w:id="754" w:name="_Toc396148600"/>
      <w:bookmarkStart w:id="755" w:name="_Toc405207186"/>
      <w:bookmarkStart w:id="756" w:name="_Toc414448123"/>
      <w:bookmarkStart w:id="757" w:name="_Toc434003994"/>
      <w:bookmarkStart w:id="758" w:name="_Toc434004113"/>
      <w:bookmarkStart w:id="759" w:name="_Toc464498313"/>
      <w:bookmarkStart w:id="760" w:name="_Toc464498718"/>
      <w:bookmarkStart w:id="761" w:name="_Toc487209330"/>
      <w:bookmarkStart w:id="762" w:name="_Toc488428643"/>
      <w:bookmarkStart w:id="763" w:name="_Toc491180971"/>
      <w:bookmarkStart w:id="764" w:name="_Toc492377931"/>
      <w:bookmarkStart w:id="765" w:name="_Toc493501633"/>
      <w:bookmarkStart w:id="766" w:name="_Toc494211592"/>
      <w:bookmarkStart w:id="767" w:name="_Toc496883329"/>
      <w:bookmarkStart w:id="768" w:name="_Toc498523210"/>
      <w:bookmarkStart w:id="769" w:name="_Toc505704888"/>
      <w:bookmarkStart w:id="770" w:name="_Toc510612331"/>
      <w:bookmarkStart w:id="771" w:name="_Toc3538999"/>
      <w:bookmarkStart w:id="772" w:name="_Toc53156897"/>
      <w:bookmarkStart w:id="773" w:name="_Toc63362037"/>
      <w:bookmarkStart w:id="774" w:name="_Toc64362790"/>
      <w:bookmarkStart w:id="775" w:name="_Toc84251181"/>
      <w:bookmarkStart w:id="776" w:name="_Toc84352579"/>
      <w:bookmarkStart w:id="777" w:name="_Toc129173328"/>
      <w:bookmarkStart w:id="778" w:name="_Toc162455419"/>
      <w:bookmarkStart w:id="779" w:name="_Toc200102699"/>
      <w:bookmarkStart w:id="780" w:name="_Toc200643773"/>
      <w:bookmarkStart w:id="781" w:name="_Toc210384040"/>
      <w:r w:rsidRPr="00652CDB">
        <w:rPr>
          <w:rFonts w:cs="Arial"/>
          <w:bCs/>
          <w:color w:val="1F497D" w:themeColor="text2"/>
          <w:sz w:val="20"/>
          <w:lang w:val="es-ES_tradnl"/>
        </w:rPr>
        <w:t>6.1.3</w:t>
      </w:r>
      <w:r w:rsidRPr="00652CDB">
        <w:rPr>
          <w:rFonts w:cs="Arial"/>
          <w:bCs/>
          <w:color w:val="1F497D" w:themeColor="text2"/>
          <w:sz w:val="20"/>
          <w:lang w:val="es-ES_tradnl"/>
        </w:rPr>
        <w:tab/>
        <w:t>Desarrollo de la Junta de Aclaraciones:</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652CDB">
        <w:rPr>
          <w:rFonts w:cs="Arial"/>
          <w:bCs/>
          <w:color w:val="1F497D" w:themeColor="text2"/>
          <w:sz w:val="20"/>
          <w:lang w:val="es-ES_tradnl"/>
        </w:rPr>
        <w:t xml:space="preserve"> </w:t>
      </w:r>
    </w:p>
    <w:p w14:paraId="178EC6D3" w14:textId="38FB899E" w:rsidR="00E60671" w:rsidRPr="00652CDB" w:rsidRDefault="003D16E3" w:rsidP="09BB8F3F">
      <w:pPr>
        <w:tabs>
          <w:tab w:val="left" w:pos="993"/>
        </w:tabs>
        <w:autoSpaceDE w:val="0"/>
        <w:autoSpaceDN w:val="0"/>
        <w:spacing w:before="120" w:after="120"/>
        <w:ind w:left="851"/>
        <w:jc w:val="both"/>
        <w:rPr>
          <w:rFonts w:ascii="Arial" w:hAnsi="Arial" w:cs="Arial"/>
          <w:lang w:val="es-ES"/>
        </w:rPr>
      </w:pPr>
      <w:r w:rsidRPr="09BB8F3F">
        <w:rPr>
          <w:rFonts w:ascii="Arial" w:hAnsi="Arial" w:cs="Arial"/>
          <w:lang w:val="es-ES"/>
        </w:rPr>
        <w:t>E</w:t>
      </w:r>
      <w:r w:rsidR="00E60671" w:rsidRPr="09BB8F3F">
        <w:rPr>
          <w:rFonts w:ascii="Arial" w:hAnsi="Arial" w:cs="Arial"/>
          <w:lang w:val="es-ES"/>
        </w:rPr>
        <w:t>l servidor público que presida dará lectura a la declaratoria oficial para iniciar el Acto, dará a conocer el orden del día y la logística para su conducción atendiendo en todo momento lo señalado en el artículo 62 de las POBALINES.</w:t>
      </w:r>
    </w:p>
    <w:p w14:paraId="5B6E442C" w14:textId="77777777" w:rsidR="00E60671" w:rsidRPr="00652CDB" w:rsidRDefault="00E60671" w:rsidP="09BB8F3F">
      <w:pPr>
        <w:pStyle w:val="Prrafodelista"/>
        <w:widowControl/>
        <w:numPr>
          <w:ilvl w:val="0"/>
          <w:numId w:val="93"/>
        </w:numPr>
        <w:tabs>
          <w:tab w:val="left" w:pos="993"/>
        </w:tabs>
        <w:autoSpaceDE w:val="0"/>
        <w:autoSpaceDN w:val="0"/>
        <w:spacing w:before="120" w:after="120"/>
        <w:ind w:left="993"/>
        <w:jc w:val="both"/>
        <w:rPr>
          <w:rFonts w:ascii="Arial" w:hAnsi="Arial" w:cs="Arial"/>
          <w:lang w:val="es-ES"/>
        </w:rPr>
      </w:pPr>
      <w:r w:rsidRPr="09BB8F3F">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03A3CAE" w14:textId="77777777" w:rsidR="00E60671" w:rsidRPr="00652CDB" w:rsidRDefault="00E60671" w:rsidP="09BB8F3F">
      <w:pPr>
        <w:pStyle w:val="Prrafodelista"/>
        <w:numPr>
          <w:ilvl w:val="0"/>
          <w:numId w:val="93"/>
        </w:numPr>
        <w:tabs>
          <w:tab w:val="left" w:pos="993"/>
        </w:tabs>
        <w:autoSpaceDE w:val="0"/>
        <w:autoSpaceDN w:val="0"/>
        <w:spacing w:before="120" w:after="120"/>
        <w:ind w:left="993" w:hanging="142"/>
        <w:jc w:val="both"/>
        <w:rPr>
          <w:rFonts w:ascii="Arial" w:hAnsi="Arial" w:cs="Arial"/>
          <w:lang w:val="es-ES"/>
        </w:rPr>
      </w:pPr>
      <w:r w:rsidRPr="09BB8F3F">
        <w:rPr>
          <w:rFonts w:ascii="Arial" w:hAnsi="Arial" w:cs="Arial"/>
          <w:lang w:val="es-ES"/>
        </w:rPr>
        <w:t xml:space="preserve">Quien presida la(s) Junta(s) de Aclaraciones podrá suspender la sesión, </w:t>
      </w:r>
      <w:proofErr w:type="gramStart"/>
      <w:r w:rsidRPr="09BB8F3F">
        <w:rPr>
          <w:rFonts w:ascii="Arial" w:hAnsi="Arial" w:cs="Arial"/>
          <w:lang w:val="es-ES"/>
        </w:rPr>
        <w:t>en razón del</w:t>
      </w:r>
      <w:proofErr w:type="gramEnd"/>
      <w:r w:rsidRPr="09BB8F3F">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453699E1" w14:textId="0AF24AB7" w:rsidR="00E60671" w:rsidRPr="00652CDB" w:rsidRDefault="00E60671" w:rsidP="09BB8F3F">
      <w:pPr>
        <w:pStyle w:val="Prrafodelista"/>
        <w:tabs>
          <w:tab w:val="left" w:pos="993"/>
        </w:tabs>
        <w:autoSpaceDE w:val="0"/>
        <w:autoSpaceDN w:val="0"/>
        <w:spacing w:before="120" w:after="120"/>
        <w:ind w:left="993" w:hanging="142"/>
        <w:jc w:val="both"/>
        <w:rPr>
          <w:rFonts w:ascii="Arial" w:hAnsi="Arial" w:cs="Arial"/>
          <w:lang w:val="es-ES"/>
        </w:rPr>
      </w:pPr>
      <w:r w:rsidRPr="00652CDB">
        <w:rPr>
          <w:rFonts w:ascii="Arial" w:hAnsi="Arial" w:cs="Arial"/>
        </w:rPr>
        <w:tab/>
      </w:r>
      <w:r w:rsidRPr="09BB8F3F">
        <w:rPr>
          <w:rFonts w:ascii="Arial" w:hAnsi="Arial" w:cs="Arial"/>
          <w:lang w:val="es-ES"/>
        </w:rPr>
        <w:t xml:space="preserve">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w:t>
      </w:r>
      <w:r w:rsidR="007D0165" w:rsidRPr="09BB8F3F">
        <w:rPr>
          <w:rFonts w:ascii="Arial" w:hAnsi="Arial" w:cs="Arial"/>
          <w:lang w:val="es-ES"/>
        </w:rPr>
        <w:t>con las respuestas recibidas, únicamente respecto de las preguntas que se le sean propias, conforme se establece en el último párrafo del artículo 40 del REGLAMENTO</w:t>
      </w:r>
      <w:r w:rsidRPr="09BB8F3F">
        <w:rPr>
          <w:rFonts w:ascii="Arial" w:hAnsi="Arial" w:cs="Arial"/>
          <w:lang w:val="es-ES"/>
        </w:rPr>
        <w:t xml:space="preserve">. Atendiendo al número de preguntas, se informará a los LICITANTES si éstas serán contestadas en ese momento o si se suspende el acto para reanudarlo en hora o fecha </w:t>
      </w:r>
      <w:r w:rsidRPr="09BB8F3F">
        <w:rPr>
          <w:rFonts w:ascii="Arial" w:hAnsi="Arial" w:cs="Arial"/>
          <w:lang w:val="es-ES"/>
        </w:rPr>
        <w:lastRenderedPageBreak/>
        <w:t>posterior.</w:t>
      </w:r>
    </w:p>
    <w:p w14:paraId="5ABA2F31" w14:textId="77777777" w:rsidR="00E60671" w:rsidRPr="00652CDB" w:rsidRDefault="00E60671" w:rsidP="09BB8F3F">
      <w:pPr>
        <w:pStyle w:val="Prrafodelista"/>
        <w:tabs>
          <w:tab w:val="left" w:pos="993"/>
        </w:tabs>
        <w:autoSpaceDE w:val="0"/>
        <w:autoSpaceDN w:val="0"/>
        <w:spacing w:before="120" w:after="120"/>
        <w:ind w:left="993"/>
        <w:jc w:val="both"/>
        <w:rPr>
          <w:rFonts w:ascii="Arial" w:hAnsi="Arial" w:cs="Arial"/>
          <w:lang w:val="es-ES"/>
        </w:rPr>
      </w:pPr>
      <w:r w:rsidRPr="09BB8F3F">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proofErr w:type="gramStart"/>
      <w:r w:rsidRPr="09BB8F3F">
        <w:rPr>
          <w:rFonts w:ascii="Arial" w:hAnsi="Arial" w:cs="Arial"/>
          <w:lang w:val="es-ES"/>
        </w:rPr>
        <w:t>en caso que</w:t>
      </w:r>
      <w:proofErr w:type="gramEnd"/>
      <w:r w:rsidRPr="09BB8F3F">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3B15E91" w14:textId="684D9CB4" w:rsidR="00E60671" w:rsidRPr="00652CDB" w:rsidRDefault="00E60671" w:rsidP="00165BD4">
      <w:pPr>
        <w:pStyle w:val="Texto0"/>
        <w:numPr>
          <w:ilvl w:val="0"/>
          <w:numId w:val="93"/>
        </w:numPr>
        <w:tabs>
          <w:tab w:val="left" w:pos="993"/>
        </w:tabs>
        <w:spacing w:before="120" w:after="120" w:line="240" w:lineRule="auto"/>
        <w:ind w:left="993" w:hanging="142"/>
        <w:rPr>
          <w:sz w:val="20"/>
          <w:lang w:val="es-ES_tradnl" w:eastAsia="es-MX"/>
        </w:rPr>
      </w:pPr>
      <w:r w:rsidRPr="00652CDB">
        <w:rPr>
          <w:sz w:val="20"/>
          <w:lang w:val="es-ES_tradnl"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r w:rsidR="00744B6D">
        <w:rPr>
          <w:sz w:val="20"/>
          <w:lang w:val="es-ES_tradnl" w:eastAsia="es-MX"/>
        </w:rPr>
        <w:t>3</w:t>
      </w:r>
      <w:r w:rsidRPr="00652CDB">
        <w:rPr>
          <w:sz w:val="20"/>
          <w:lang w:val="es-ES_tradnl" w:eastAsia="es-MX"/>
        </w:rPr>
        <w:t>.</w:t>
      </w:r>
    </w:p>
    <w:p w14:paraId="3685AC81" w14:textId="77777777" w:rsidR="00E60671" w:rsidRPr="00652CDB" w:rsidRDefault="00E60671" w:rsidP="00165BD4">
      <w:pPr>
        <w:pStyle w:val="Prrafodelista"/>
        <w:widowControl/>
        <w:numPr>
          <w:ilvl w:val="0"/>
          <w:numId w:val="93"/>
        </w:numPr>
        <w:tabs>
          <w:tab w:val="left" w:pos="993"/>
        </w:tabs>
        <w:autoSpaceDE w:val="0"/>
        <w:autoSpaceDN w:val="0"/>
        <w:spacing w:before="120" w:after="120"/>
        <w:ind w:left="993" w:hanging="142"/>
        <w:contextualSpacing w:val="0"/>
        <w:jc w:val="both"/>
        <w:rPr>
          <w:rFonts w:ascii="Arial" w:hAnsi="Arial" w:cs="Arial"/>
        </w:rPr>
      </w:pPr>
      <w:r w:rsidRPr="00652CDB">
        <w:rPr>
          <w:rFonts w:ascii="Arial" w:hAnsi="Arial" w:cs="Arial"/>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4137A3CF" w14:textId="77777777" w:rsidR="00E60671" w:rsidRPr="00652CDB" w:rsidRDefault="00E60671" w:rsidP="09BB8F3F">
      <w:pPr>
        <w:pStyle w:val="Texto0"/>
        <w:numPr>
          <w:ilvl w:val="0"/>
          <w:numId w:val="93"/>
        </w:numPr>
        <w:tabs>
          <w:tab w:val="left" w:pos="993"/>
        </w:tabs>
        <w:spacing w:before="120" w:after="120" w:line="240" w:lineRule="auto"/>
        <w:ind w:left="993" w:hanging="142"/>
        <w:rPr>
          <w:sz w:val="20"/>
          <w:u w:val="single"/>
          <w:lang w:eastAsia="es-MX"/>
        </w:rPr>
      </w:pPr>
      <w:r w:rsidRPr="09BB8F3F">
        <w:rPr>
          <w:sz w:val="20"/>
          <w:lang w:eastAsia="es-MX"/>
        </w:rPr>
        <w:t xml:space="preserve">De conformidad con el artículo 39 tercer párrafo del REGLAMENTO, </w:t>
      </w:r>
      <w:r w:rsidRPr="09BB8F3F">
        <w:rPr>
          <w:sz w:val="20"/>
          <w:u w:val="single"/>
          <w:lang w:eastAsia="es-MX"/>
        </w:rPr>
        <w:t xml:space="preserve">cualquier modificación a la convocatoria de la presente licitación, incluyendo las que resulten de la o las Juntas de Aclaraciones, formará parte de </w:t>
      </w:r>
      <w:proofErr w:type="gramStart"/>
      <w:r w:rsidRPr="09BB8F3F">
        <w:rPr>
          <w:sz w:val="20"/>
          <w:u w:val="single"/>
          <w:lang w:eastAsia="es-MX"/>
        </w:rPr>
        <w:t>la misma</w:t>
      </w:r>
      <w:proofErr w:type="gramEnd"/>
      <w:r w:rsidRPr="09BB8F3F">
        <w:rPr>
          <w:sz w:val="20"/>
          <w:u w:val="single"/>
          <w:lang w:eastAsia="es-MX"/>
        </w:rPr>
        <w:t xml:space="preserve"> y deberá ser considerada por los LICITANTES en la elaboración de su proposición.</w:t>
      </w:r>
    </w:p>
    <w:p w14:paraId="41472619" w14:textId="77777777" w:rsidR="00827564" w:rsidRPr="00652CDB" w:rsidRDefault="00827564" w:rsidP="00F55984">
      <w:pPr>
        <w:pStyle w:val="Texto0"/>
        <w:tabs>
          <w:tab w:val="left" w:pos="993"/>
        </w:tabs>
        <w:spacing w:before="120" w:after="120" w:line="240" w:lineRule="auto"/>
        <w:ind w:firstLine="0"/>
        <w:rPr>
          <w:sz w:val="20"/>
          <w:u w:val="single"/>
          <w:lang w:val="es-ES_tradnl" w:eastAsia="es-MX"/>
        </w:rPr>
      </w:pPr>
    </w:p>
    <w:p w14:paraId="618D516A" w14:textId="77777777" w:rsidR="00827564" w:rsidRPr="00652CDB" w:rsidRDefault="00827564">
      <w:pPr>
        <w:pStyle w:val="Ttulo1"/>
        <w:numPr>
          <w:ilvl w:val="1"/>
          <w:numId w:val="98"/>
        </w:numPr>
        <w:spacing w:before="120" w:after="120"/>
        <w:jc w:val="both"/>
        <w:rPr>
          <w:rFonts w:cs="Arial"/>
          <w:bCs/>
          <w:color w:val="244061" w:themeColor="accent1" w:themeShade="80"/>
          <w:sz w:val="20"/>
          <w:lang w:val="es-ES_tradnl"/>
        </w:rPr>
      </w:pPr>
      <w:bookmarkStart w:id="782" w:name="_Toc390699245"/>
      <w:bookmarkStart w:id="783" w:name="_Toc396148601"/>
      <w:bookmarkStart w:id="784" w:name="_Toc405207187"/>
      <w:bookmarkStart w:id="785" w:name="_Toc414448124"/>
      <w:bookmarkStart w:id="786" w:name="_Toc434003995"/>
      <w:bookmarkStart w:id="787" w:name="_Toc434004114"/>
      <w:bookmarkStart w:id="788" w:name="_Toc464498314"/>
      <w:bookmarkStart w:id="789" w:name="_Toc464498719"/>
      <w:bookmarkStart w:id="790" w:name="_Toc487209331"/>
      <w:bookmarkStart w:id="791" w:name="_Toc488428644"/>
      <w:bookmarkStart w:id="792" w:name="_Toc491180972"/>
      <w:bookmarkStart w:id="793" w:name="_Toc492377932"/>
      <w:bookmarkStart w:id="794" w:name="_Toc493501634"/>
      <w:bookmarkStart w:id="795" w:name="_Toc494211593"/>
      <w:bookmarkStart w:id="796" w:name="_Toc496883330"/>
      <w:bookmarkStart w:id="797" w:name="_Toc498523211"/>
      <w:bookmarkStart w:id="798" w:name="_Toc505704889"/>
      <w:bookmarkStart w:id="799" w:name="_Toc510612332"/>
      <w:bookmarkStart w:id="800" w:name="_Toc3539000"/>
      <w:bookmarkStart w:id="801" w:name="_Toc53156898"/>
      <w:bookmarkStart w:id="802" w:name="_Toc63362038"/>
      <w:bookmarkStart w:id="803" w:name="_Toc64362791"/>
      <w:bookmarkStart w:id="804" w:name="_Toc84251182"/>
      <w:bookmarkStart w:id="805" w:name="_Toc84352580"/>
      <w:bookmarkStart w:id="806" w:name="_Toc129173329"/>
      <w:bookmarkStart w:id="807" w:name="_Toc162455420"/>
      <w:bookmarkStart w:id="808" w:name="_Toc200102700"/>
      <w:bookmarkStart w:id="809" w:name="_Toc200643774"/>
      <w:bookmarkStart w:id="810" w:name="_Toc210384041"/>
      <w:r w:rsidRPr="00652CDB">
        <w:rPr>
          <w:rFonts w:cs="Arial"/>
          <w:bCs/>
          <w:color w:val="244061" w:themeColor="accent1" w:themeShade="80"/>
          <w:sz w:val="20"/>
          <w:lang w:val="es-ES_tradnl"/>
        </w:rPr>
        <w:t>Acto de Presentación y Apertura de Proposiciones</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05794287" w14:textId="1041F2AC"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811" w:name="_Toc314030209"/>
      <w:bookmarkStart w:id="812" w:name="_Toc314085327"/>
      <w:bookmarkStart w:id="813" w:name="_Toc314086085"/>
      <w:bookmarkStart w:id="814" w:name="_Toc314086225"/>
      <w:bookmarkStart w:id="815" w:name="_Toc314094148"/>
      <w:bookmarkStart w:id="816" w:name="_Toc314804569"/>
      <w:bookmarkStart w:id="817" w:name="_Toc315905517"/>
      <w:bookmarkStart w:id="818" w:name="_Toc316315433"/>
      <w:bookmarkStart w:id="819" w:name="_Toc316316319"/>
      <w:bookmarkStart w:id="820" w:name="_Toc327181267"/>
      <w:bookmarkStart w:id="821" w:name="_Toc329602583"/>
      <w:bookmarkStart w:id="822" w:name="_Toc382993263"/>
      <w:bookmarkStart w:id="823" w:name="_Toc390246827"/>
      <w:bookmarkStart w:id="824" w:name="_Toc390699246"/>
      <w:bookmarkStart w:id="825" w:name="_Toc396148602"/>
      <w:bookmarkStart w:id="826" w:name="_Toc405207188"/>
      <w:bookmarkStart w:id="827" w:name="_Toc414448125"/>
      <w:bookmarkStart w:id="828" w:name="_Toc434003996"/>
      <w:bookmarkStart w:id="829" w:name="_Toc434004115"/>
      <w:bookmarkStart w:id="830" w:name="_Toc464498315"/>
      <w:bookmarkStart w:id="831" w:name="_Toc464498720"/>
      <w:bookmarkStart w:id="832" w:name="_Toc487209332"/>
      <w:bookmarkStart w:id="833" w:name="_Toc488428645"/>
      <w:bookmarkStart w:id="834" w:name="_Toc491180973"/>
      <w:bookmarkStart w:id="835" w:name="_Toc492377933"/>
      <w:bookmarkStart w:id="836" w:name="_Toc493501635"/>
      <w:bookmarkStart w:id="837" w:name="_Toc494211594"/>
      <w:bookmarkStart w:id="838" w:name="_Toc496883331"/>
      <w:bookmarkStart w:id="839" w:name="_Toc498523212"/>
      <w:bookmarkStart w:id="840" w:name="_Toc505704890"/>
      <w:bookmarkStart w:id="841" w:name="_Toc510612333"/>
      <w:bookmarkStart w:id="842" w:name="_Toc3539001"/>
      <w:bookmarkStart w:id="843" w:name="_Toc53156899"/>
      <w:bookmarkStart w:id="844" w:name="_Toc63362039"/>
      <w:bookmarkStart w:id="845" w:name="_Toc64362792"/>
      <w:bookmarkStart w:id="846" w:name="_Toc84251183"/>
      <w:bookmarkStart w:id="847" w:name="_Toc84352581"/>
      <w:bookmarkStart w:id="848" w:name="_Toc129173330"/>
      <w:bookmarkStart w:id="849" w:name="_Toc162455421"/>
      <w:bookmarkStart w:id="850" w:name="_Toc200102701"/>
      <w:bookmarkStart w:id="851" w:name="_Toc200643775"/>
      <w:bookmarkStart w:id="852" w:name="_Toc210384042"/>
      <w:r w:rsidRPr="0013384C">
        <w:rPr>
          <w:rFonts w:cs="Arial"/>
          <w:bCs/>
          <w:color w:val="244061" w:themeColor="accent1" w:themeShade="80"/>
          <w:sz w:val="20"/>
          <w:lang w:val="es-ES_tradnl"/>
        </w:rPr>
        <w:t>Lugar, fecha y hora</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6AAE0DF7" w14:textId="5E1CF045" w:rsidR="00D327ED" w:rsidRPr="00652CDB" w:rsidRDefault="00D327ED" w:rsidP="00D32717">
      <w:pPr>
        <w:pStyle w:val="Texto0"/>
        <w:tabs>
          <w:tab w:val="left" w:pos="709"/>
        </w:tabs>
        <w:spacing w:before="120" w:after="120" w:line="240" w:lineRule="auto"/>
        <w:ind w:left="708" w:firstLine="0"/>
        <w:rPr>
          <w:b/>
          <w:sz w:val="20"/>
          <w:u w:val="single"/>
          <w:lang w:val="es-ES_tradnl" w:eastAsia="es-MX"/>
        </w:rPr>
      </w:pPr>
      <w:r w:rsidRPr="00652CDB">
        <w:rPr>
          <w:sz w:val="20"/>
          <w:lang w:val="es-ES_tradnl" w:eastAsia="es-MX"/>
        </w:rPr>
        <w:t xml:space="preserve">El Acto de Presentación y Apertura de Proposiciones se llevará a cabo de conformidad con lo estipulado en el artículo 42 del REGLAMENTO y el artículo 63 de las POBALINES, el </w:t>
      </w:r>
      <w:r w:rsidRPr="006D3CE0">
        <w:rPr>
          <w:sz w:val="20"/>
          <w:lang w:val="es-ES_tradnl" w:eastAsia="es-MX"/>
        </w:rPr>
        <w:t>día</w:t>
      </w:r>
      <w:r w:rsidR="00A41285" w:rsidRPr="006D3CE0">
        <w:rPr>
          <w:b/>
          <w:sz w:val="20"/>
          <w:lang w:val="es-ES_tradnl" w:eastAsia="es-MX"/>
        </w:rPr>
        <w:t xml:space="preserve"> </w:t>
      </w:r>
      <w:r w:rsidR="006D3CE0" w:rsidRPr="006D3CE0">
        <w:rPr>
          <w:b/>
          <w:sz w:val="20"/>
          <w:u w:val="single"/>
          <w:lang w:val="es-ES_tradnl" w:eastAsia="es-MX"/>
        </w:rPr>
        <w:t>23</w:t>
      </w:r>
      <w:r w:rsidR="00A41285" w:rsidRPr="006D3CE0">
        <w:rPr>
          <w:b/>
          <w:sz w:val="20"/>
          <w:u w:val="single"/>
          <w:lang w:val="es-ES_tradnl" w:eastAsia="es-MX"/>
        </w:rPr>
        <w:t xml:space="preserve"> </w:t>
      </w:r>
      <w:r w:rsidR="007D3D3A" w:rsidRPr="006D3CE0">
        <w:rPr>
          <w:b/>
          <w:sz w:val="20"/>
          <w:u w:val="single"/>
          <w:lang w:val="es-ES_tradnl" w:eastAsia="es-MX"/>
        </w:rPr>
        <w:t xml:space="preserve">de </w:t>
      </w:r>
      <w:r w:rsidR="006D3CE0" w:rsidRPr="006D3CE0">
        <w:rPr>
          <w:b/>
          <w:sz w:val="20"/>
          <w:u w:val="single"/>
          <w:lang w:val="es-ES_tradnl" w:eastAsia="es-MX"/>
        </w:rPr>
        <w:t xml:space="preserve">octubre </w:t>
      </w:r>
      <w:r w:rsidR="00A41285" w:rsidRPr="006D3CE0">
        <w:rPr>
          <w:b/>
          <w:sz w:val="20"/>
          <w:u w:val="single"/>
          <w:lang w:val="es-ES_tradnl" w:eastAsia="es-MX"/>
        </w:rPr>
        <w:t xml:space="preserve">de 2025 </w:t>
      </w:r>
      <w:r w:rsidR="007D3D3A" w:rsidRPr="006D3CE0">
        <w:rPr>
          <w:b/>
          <w:sz w:val="20"/>
          <w:u w:val="single"/>
          <w:lang w:val="es-ES_tradnl" w:eastAsia="es-MX"/>
        </w:rPr>
        <w:t>a las</w:t>
      </w:r>
      <w:r w:rsidR="006D3CE0" w:rsidRPr="006D3CE0">
        <w:rPr>
          <w:b/>
          <w:sz w:val="20"/>
          <w:u w:val="single"/>
          <w:lang w:val="es-ES_tradnl" w:eastAsia="es-MX"/>
        </w:rPr>
        <w:t xml:space="preserve"> 10</w:t>
      </w:r>
      <w:r w:rsidR="007D3D3A" w:rsidRPr="006D3CE0">
        <w:rPr>
          <w:b/>
          <w:sz w:val="20"/>
          <w:u w:val="single"/>
          <w:lang w:val="es-ES_tradnl" w:eastAsia="es-MX"/>
        </w:rPr>
        <w:t>:</w:t>
      </w:r>
      <w:r w:rsidR="00A41285" w:rsidRPr="006D3CE0">
        <w:rPr>
          <w:b/>
          <w:sz w:val="20"/>
          <w:u w:val="single"/>
          <w:lang w:val="es-ES_tradnl" w:eastAsia="es-MX"/>
        </w:rPr>
        <w:t>00</w:t>
      </w:r>
      <w:r w:rsidR="009D350F" w:rsidRPr="006D3CE0">
        <w:rPr>
          <w:b/>
          <w:sz w:val="20"/>
          <w:u w:val="single"/>
          <w:lang w:val="es-ES_tradnl" w:eastAsia="es-MX"/>
        </w:rPr>
        <w:t>:00</w:t>
      </w:r>
      <w:r w:rsidR="007D3D3A" w:rsidRPr="006D3CE0">
        <w:rPr>
          <w:b/>
          <w:sz w:val="20"/>
          <w:u w:val="single"/>
          <w:lang w:val="es-ES_tradnl" w:eastAsia="es-MX"/>
        </w:rPr>
        <w:t xml:space="preserve"> horas</w:t>
      </w:r>
      <w:r w:rsidR="007D3D3A" w:rsidRPr="006D3CE0">
        <w:rPr>
          <w:sz w:val="20"/>
          <w:lang w:val="es-ES_tradnl" w:eastAsia="es-MX"/>
        </w:rPr>
        <w:t>,</w:t>
      </w:r>
      <w:r w:rsidRPr="006D3CE0">
        <w:rPr>
          <w:sz w:val="20"/>
          <w:lang w:val="es-ES_tradnl" w:eastAsia="es-MX"/>
        </w:rPr>
        <w:t xml:space="preserve"> en </w:t>
      </w:r>
      <w:r w:rsidRPr="006D3CE0">
        <w:rPr>
          <w:sz w:val="20"/>
          <w:lang w:val="es-ES_tradnl"/>
        </w:rPr>
        <w:t>Sala de Juntas de la Dirección de Recursos Mate</w:t>
      </w:r>
      <w:r w:rsidRPr="00652CDB">
        <w:rPr>
          <w:sz w:val="20"/>
          <w:lang w:val="es-ES_tradnl"/>
        </w:rPr>
        <w:t xml:space="preserve">riales y Servicios ubicada en Periférico Sur No. 4124, edificio Zafiro II, </w:t>
      </w:r>
      <w:r w:rsidRPr="00652CDB">
        <w:rPr>
          <w:sz w:val="20"/>
          <w:u w:val="single"/>
          <w:lang w:val="es-ES_tradnl"/>
        </w:rPr>
        <w:t>sexto piso</w:t>
      </w:r>
      <w:r w:rsidRPr="00652CDB">
        <w:rPr>
          <w:sz w:val="20"/>
          <w:lang w:val="es-ES_tradnl"/>
        </w:rPr>
        <w:t>, Colonia Jardines del Pedregal, Álvaro Obregón, C.P. 01900 en la Ciudad de México</w:t>
      </w:r>
      <w:r w:rsidRPr="00652CDB">
        <w:rPr>
          <w:sz w:val="20"/>
          <w:lang w:val="es-ES_tradnl" w:eastAsia="es-MX"/>
        </w:rPr>
        <w:t>.</w:t>
      </w:r>
    </w:p>
    <w:p w14:paraId="325AB6CA" w14:textId="77777777" w:rsidR="00D327ED" w:rsidRPr="00652CDB" w:rsidRDefault="00D327ED" w:rsidP="00D327ED">
      <w:pPr>
        <w:pStyle w:val="Texto0"/>
        <w:tabs>
          <w:tab w:val="left" w:pos="709"/>
        </w:tabs>
        <w:spacing w:before="120" w:after="120" w:line="240" w:lineRule="auto"/>
        <w:ind w:left="708" w:firstLine="0"/>
        <w:rPr>
          <w:sz w:val="20"/>
          <w:u w:val="single"/>
          <w:lang w:val="es-ES_tradnl" w:eastAsia="es-MX"/>
        </w:rPr>
      </w:pPr>
    </w:p>
    <w:p w14:paraId="5D233919" w14:textId="0DA8887D" w:rsidR="00D327ED" w:rsidRPr="0013384C" w:rsidRDefault="00D327ED">
      <w:pPr>
        <w:pStyle w:val="Ttulo1"/>
        <w:numPr>
          <w:ilvl w:val="2"/>
          <w:numId w:val="98"/>
        </w:numPr>
        <w:spacing w:before="120" w:after="120"/>
        <w:jc w:val="both"/>
        <w:rPr>
          <w:rFonts w:cs="Arial"/>
          <w:bCs/>
          <w:color w:val="244061" w:themeColor="accent1" w:themeShade="80"/>
          <w:sz w:val="20"/>
          <w:lang w:val="es-ES_tradnl"/>
        </w:rPr>
      </w:pPr>
      <w:bookmarkStart w:id="853" w:name="_Toc127378567"/>
      <w:bookmarkStart w:id="854" w:name="_Toc127981525"/>
      <w:bookmarkStart w:id="855" w:name="_Toc129173331"/>
      <w:bookmarkStart w:id="856" w:name="_Toc162455422"/>
      <w:bookmarkStart w:id="857" w:name="_Toc200102702"/>
      <w:bookmarkStart w:id="858" w:name="_Toc200643776"/>
      <w:bookmarkStart w:id="859" w:name="_Toc210384043"/>
      <w:r w:rsidRPr="0013384C">
        <w:rPr>
          <w:rFonts w:cs="Arial"/>
          <w:bCs/>
          <w:color w:val="244061" w:themeColor="accent1" w:themeShade="80"/>
          <w:sz w:val="20"/>
          <w:lang w:val="es-ES_tradnl"/>
        </w:rPr>
        <w:t>Registro de asistencia y revisión preliminar de documentación distinta a la oferta técnica y económica</w:t>
      </w:r>
      <w:bookmarkEnd w:id="853"/>
      <w:bookmarkEnd w:id="854"/>
      <w:bookmarkEnd w:id="855"/>
      <w:bookmarkEnd w:id="856"/>
      <w:bookmarkEnd w:id="857"/>
      <w:bookmarkEnd w:id="858"/>
      <w:bookmarkEnd w:id="859"/>
    </w:p>
    <w:p w14:paraId="2B526C7E" w14:textId="77777777" w:rsidR="00D327ED" w:rsidRPr="00652CDB" w:rsidRDefault="00D327ED" w:rsidP="00D327ED">
      <w:pPr>
        <w:pStyle w:val="Prrafodelista"/>
        <w:spacing w:before="120" w:after="120"/>
        <w:ind w:left="709"/>
        <w:contextualSpacing w:val="0"/>
        <w:jc w:val="both"/>
        <w:rPr>
          <w:rFonts w:ascii="Arial" w:hAnsi="Arial" w:cs="Arial"/>
          <w:snapToGrid/>
        </w:rPr>
      </w:pPr>
      <w:r w:rsidRPr="00652CDB">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418F3A5" w14:textId="77777777" w:rsidR="00D327ED" w:rsidRPr="00652CDB" w:rsidRDefault="00D327ED" w:rsidP="00D327ED">
      <w:pPr>
        <w:pStyle w:val="Prrafodelista"/>
        <w:spacing w:before="120" w:after="120"/>
        <w:ind w:left="709"/>
        <w:contextualSpacing w:val="0"/>
        <w:jc w:val="both"/>
        <w:rPr>
          <w:rFonts w:ascii="Arial" w:hAnsi="Arial" w:cs="Arial"/>
          <w:snapToGrid/>
        </w:rPr>
      </w:pPr>
      <w:r w:rsidRPr="00652CDB">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52CDB">
        <w:rPr>
          <w:rFonts w:ascii="Arial" w:hAnsi="Arial" w:cs="Arial"/>
          <w:b/>
          <w:snapToGrid/>
          <w:u w:val="single"/>
        </w:rPr>
        <w:t>fecha, hora y lugar establecido</w:t>
      </w:r>
      <w:r w:rsidRPr="00652CDB">
        <w:rPr>
          <w:rFonts w:ascii="Arial" w:hAnsi="Arial" w:cs="Arial"/>
          <w:b/>
          <w:snapToGrid/>
        </w:rPr>
        <w:t xml:space="preserve"> </w:t>
      </w:r>
      <w:r w:rsidRPr="00652CDB">
        <w:rPr>
          <w:rFonts w:ascii="Arial" w:hAnsi="Arial" w:cs="Arial"/>
          <w:snapToGrid/>
        </w:rPr>
        <w:t>para la celebración del citado Acto.</w:t>
      </w:r>
    </w:p>
    <w:p w14:paraId="684EB403" w14:textId="77777777" w:rsidR="00827564" w:rsidRPr="00652CDB" w:rsidRDefault="00827564" w:rsidP="00D327ED">
      <w:pPr>
        <w:spacing w:before="120" w:after="120"/>
        <w:jc w:val="both"/>
        <w:rPr>
          <w:rFonts w:ascii="Arial" w:hAnsi="Arial" w:cs="Arial"/>
        </w:rPr>
      </w:pPr>
    </w:p>
    <w:p w14:paraId="2E5CD678" w14:textId="3357B56D"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860" w:name="_Toc314030211"/>
      <w:bookmarkStart w:id="861" w:name="_Toc314085329"/>
      <w:bookmarkStart w:id="862" w:name="_Toc314086087"/>
      <w:bookmarkStart w:id="863" w:name="_Toc314086227"/>
      <w:bookmarkStart w:id="864" w:name="_Toc314094150"/>
      <w:bookmarkStart w:id="865" w:name="_Toc314804571"/>
      <w:bookmarkStart w:id="866" w:name="_Toc315905519"/>
      <w:bookmarkStart w:id="867" w:name="_Toc316315435"/>
      <w:bookmarkStart w:id="868" w:name="_Toc316316321"/>
      <w:bookmarkStart w:id="869" w:name="_Toc327181269"/>
      <w:bookmarkStart w:id="870" w:name="_Toc329602585"/>
      <w:bookmarkStart w:id="871" w:name="_Toc382993265"/>
      <w:bookmarkStart w:id="872" w:name="_Toc390246829"/>
      <w:bookmarkStart w:id="873" w:name="_Toc390699248"/>
      <w:bookmarkStart w:id="874" w:name="_Toc396148604"/>
      <w:bookmarkStart w:id="875" w:name="_Toc405207190"/>
      <w:bookmarkStart w:id="876" w:name="_Toc414448127"/>
      <w:bookmarkStart w:id="877" w:name="_Toc434003998"/>
      <w:bookmarkStart w:id="878" w:name="_Toc434004117"/>
      <w:bookmarkStart w:id="879" w:name="_Toc464498317"/>
      <w:bookmarkStart w:id="880" w:name="_Toc464498722"/>
      <w:bookmarkStart w:id="881" w:name="_Toc487209334"/>
      <w:bookmarkStart w:id="882" w:name="_Toc488428647"/>
      <w:bookmarkStart w:id="883" w:name="_Toc491180975"/>
      <w:bookmarkStart w:id="884" w:name="_Toc492377935"/>
      <w:bookmarkStart w:id="885" w:name="_Toc493501637"/>
      <w:bookmarkStart w:id="886" w:name="_Toc494211596"/>
      <w:bookmarkStart w:id="887" w:name="_Toc496883333"/>
      <w:bookmarkStart w:id="888" w:name="_Toc498523214"/>
      <w:bookmarkStart w:id="889" w:name="_Toc505704892"/>
      <w:bookmarkStart w:id="890" w:name="_Toc510612335"/>
      <w:bookmarkStart w:id="891" w:name="_Toc3539002"/>
      <w:bookmarkStart w:id="892" w:name="_Toc53156900"/>
      <w:bookmarkStart w:id="893" w:name="_Toc63362040"/>
      <w:bookmarkStart w:id="894" w:name="_Toc64362793"/>
      <w:bookmarkStart w:id="895" w:name="_Toc84251184"/>
      <w:bookmarkStart w:id="896" w:name="_Toc84352582"/>
      <w:bookmarkStart w:id="897" w:name="_Toc129173332"/>
      <w:bookmarkStart w:id="898" w:name="_Toc162455423"/>
      <w:bookmarkStart w:id="899" w:name="_Toc200102703"/>
      <w:bookmarkStart w:id="900" w:name="_Toc200643777"/>
      <w:bookmarkStart w:id="901" w:name="_Toc210384044"/>
      <w:r w:rsidRPr="0013384C">
        <w:rPr>
          <w:rFonts w:cs="Arial"/>
          <w:bCs/>
          <w:color w:val="244061" w:themeColor="accent1" w:themeShade="80"/>
          <w:sz w:val="20"/>
          <w:lang w:val="es-ES_tradnl"/>
        </w:rPr>
        <w:t>Inicio del acto</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5C1CE95C" w14:textId="77777777" w:rsidR="00A106A0" w:rsidRPr="00652CDB" w:rsidRDefault="00A106A0" w:rsidP="00A106A0">
      <w:pPr>
        <w:pStyle w:val="Prrafodelista"/>
        <w:spacing w:before="120" w:after="120"/>
        <w:ind w:left="709"/>
        <w:contextualSpacing w:val="0"/>
        <w:jc w:val="both"/>
        <w:rPr>
          <w:rFonts w:ascii="Arial" w:hAnsi="Arial" w:cs="Arial"/>
          <w:snapToGrid/>
        </w:rPr>
      </w:pPr>
      <w:r w:rsidRPr="00652CDB">
        <w:rPr>
          <w:rFonts w:ascii="Arial" w:hAnsi="Arial" w:cs="Arial"/>
          <w:snapToGrid/>
        </w:rPr>
        <w:t xml:space="preserve">A partir de la hora señalada para el inicio del Acto, el servidor público que lo presida </w:t>
      </w:r>
      <w:r w:rsidRPr="00652CDB">
        <w:rPr>
          <w:rFonts w:ascii="Arial" w:hAnsi="Arial" w:cs="Arial"/>
          <w:snapToGrid/>
          <w:u w:val="single"/>
        </w:rPr>
        <w:t>sólo podrá permitir el acceso a cualquier persona en calidad de observador conforme a lo establecido en el penúltimo párrafo del artículo 31 del REGLAMENTO</w:t>
      </w:r>
      <w:r w:rsidRPr="00652CDB">
        <w:rPr>
          <w:rFonts w:ascii="Arial" w:hAnsi="Arial" w:cs="Arial"/>
          <w:snapToGrid/>
        </w:rPr>
        <w:t>.</w:t>
      </w:r>
    </w:p>
    <w:p w14:paraId="5C31487C" w14:textId="77777777" w:rsidR="00A106A0" w:rsidRPr="00652CDB" w:rsidRDefault="00A106A0" w:rsidP="09BB8F3F">
      <w:pPr>
        <w:pStyle w:val="Prrafodelista"/>
        <w:spacing w:before="120" w:after="120"/>
        <w:ind w:left="709"/>
        <w:jc w:val="both"/>
        <w:rPr>
          <w:rFonts w:ascii="Arial" w:hAnsi="Arial" w:cs="Arial"/>
          <w:snapToGrid/>
          <w:lang w:val="es-ES"/>
        </w:rPr>
      </w:pPr>
      <w:r w:rsidRPr="09BB8F3F">
        <w:rPr>
          <w:rFonts w:ascii="Arial" w:hAnsi="Arial" w:cs="Arial"/>
          <w:snapToGrid/>
          <w:lang w:val="es-ES"/>
        </w:rPr>
        <w:lastRenderedPageBreak/>
        <w:t>El servidor público que presida dará lectura a la declaratoria oficial para iniciar el Acto, dará a conocer el orden del día y la logística para su conducción atendiendo en todo momento lo señalado en los artículos 63 y 64 de las POBALINES.</w:t>
      </w:r>
    </w:p>
    <w:p w14:paraId="61E1F405" w14:textId="77777777" w:rsidR="00EB5B6D" w:rsidRPr="00652CDB" w:rsidRDefault="00EB5B6D" w:rsidP="764165D5">
      <w:pPr>
        <w:pStyle w:val="Prrafodelista"/>
        <w:spacing w:before="120" w:after="120"/>
        <w:ind w:left="709"/>
        <w:jc w:val="both"/>
        <w:rPr>
          <w:rFonts w:ascii="Arial" w:hAnsi="Arial" w:cs="Arial"/>
          <w:snapToGrid/>
        </w:rPr>
      </w:pPr>
    </w:p>
    <w:p w14:paraId="69B6A39F" w14:textId="77777777" w:rsidR="00A106A0" w:rsidRPr="00652CDB" w:rsidRDefault="00A106A0" w:rsidP="09BB8F3F">
      <w:pPr>
        <w:pStyle w:val="Prrafodelista"/>
        <w:spacing w:before="120" w:after="120"/>
        <w:ind w:left="709"/>
        <w:jc w:val="both"/>
        <w:rPr>
          <w:rFonts w:ascii="Arial" w:hAnsi="Arial" w:cs="Arial"/>
          <w:snapToGrid/>
          <w:lang w:val="es-ES"/>
        </w:rPr>
      </w:pPr>
      <w:r w:rsidRPr="09BB8F3F">
        <w:rPr>
          <w:rFonts w:ascii="Arial" w:hAnsi="Arial" w:cs="Arial"/>
          <w:snapToGrid/>
          <w:lang w:val="es-ES"/>
        </w:rPr>
        <w:t>Una vez iniciado el Acto se procederá a registrar a los asistentes, salvo aquéllos que ya se hubieren registrado en los términos del numeral 6.2.2 de esta convocatoria, en cuyo caso se pasará lista a los mismos.</w:t>
      </w:r>
    </w:p>
    <w:p w14:paraId="229A68F7" w14:textId="1CAFC810" w:rsidR="00827564" w:rsidRPr="00652CDB" w:rsidRDefault="00827564" w:rsidP="00A106A0">
      <w:pPr>
        <w:spacing w:before="120" w:after="120"/>
        <w:jc w:val="both"/>
        <w:rPr>
          <w:rFonts w:ascii="Arial" w:hAnsi="Arial" w:cs="Arial"/>
          <w:color w:val="0070C0"/>
        </w:rPr>
      </w:pPr>
    </w:p>
    <w:p w14:paraId="18B995D6" w14:textId="42EE6054" w:rsidR="00827564" w:rsidRPr="0013384C" w:rsidRDefault="00827564">
      <w:pPr>
        <w:pStyle w:val="Ttulo1"/>
        <w:numPr>
          <w:ilvl w:val="2"/>
          <w:numId w:val="98"/>
        </w:numPr>
        <w:spacing w:before="120" w:after="120"/>
        <w:jc w:val="both"/>
        <w:rPr>
          <w:rFonts w:cs="Arial"/>
          <w:bCs/>
          <w:color w:val="244061" w:themeColor="accent1" w:themeShade="80"/>
          <w:sz w:val="20"/>
          <w:lang w:val="es-ES_tradnl"/>
        </w:rPr>
      </w:pPr>
      <w:bookmarkStart w:id="902" w:name="_Toc314030212"/>
      <w:bookmarkStart w:id="903" w:name="_Toc314085330"/>
      <w:bookmarkStart w:id="904" w:name="_Toc314086088"/>
      <w:bookmarkStart w:id="905" w:name="_Toc314086228"/>
      <w:bookmarkStart w:id="906" w:name="_Toc314094151"/>
      <w:bookmarkStart w:id="907" w:name="_Toc314804572"/>
      <w:bookmarkStart w:id="908" w:name="_Toc315905520"/>
      <w:bookmarkStart w:id="909" w:name="_Toc316315436"/>
      <w:bookmarkStart w:id="910" w:name="_Toc316316322"/>
      <w:bookmarkStart w:id="911" w:name="_Toc327181270"/>
      <w:bookmarkStart w:id="912" w:name="_Toc329602586"/>
      <w:bookmarkStart w:id="913" w:name="_Toc382993266"/>
      <w:bookmarkStart w:id="914" w:name="_Toc390246830"/>
      <w:bookmarkStart w:id="915" w:name="_Toc390699249"/>
      <w:bookmarkStart w:id="916" w:name="_Toc396148605"/>
      <w:bookmarkStart w:id="917" w:name="_Toc405207191"/>
      <w:bookmarkStart w:id="918" w:name="_Toc414448128"/>
      <w:bookmarkStart w:id="919" w:name="_Toc434003999"/>
      <w:bookmarkStart w:id="920" w:name="_Toc434004118"/>
      <w:bookmarkStart w:id="921" w:name="_Toc464498318"/>
      <w:bookmarkStart w:id="922" w:name="_Toc464498723"/>
      <w:bookmarkStart w:id="923" w:name="_Toc487209335"/>
      <w:bookmarkStart w:id="924" w:name="_Toc488428648"/>
      <w:bookmarkStart w:id="925" w:name="_Toc491180976"/>
      <w:bookmarkStart w:id="926" w:name="_Toc492377936"/>
      <w:bookmarkStart w:id="927" w:name="_Toc493501638"/>
      <w:bookmarkStart w:id="928" w:name="_Toc494211597"/>
      <w:bookmarkStart w:id="929" w:name="_Toc496883334"/>
      <w:bookmarkStart w:id="930" w:name="_Toc498523215"/>
      <w:bookmarkStart w:id="931" w:name="_Toc505704893"/>
      <w:bookmarkStart w:id="932" w:name="_Toc510612336"/>
      <w:bookmarkStart w:id="933" w:name="_Toc3539003"/>
      <w:bookmarkStart w:id="934" w:name="_Toc53156901"/>
      <w:bookmarkStart w:id="935" w:name="_Toc63362041"/>
      <w:bookmarkStart w:id="936" w:name="_Toc64362794"/>
      <w:bookmarkStart w:id="937" w:name="_Toc84251185"/>
      <w:bookmarkStart w:id="938" w:name="_Toc84352583"/>
      <w:bookmarkStart w:id="939" w:name="_Toc129173333"/>
      <w:bookmarkStart w:id="940" w:name="_Toc162455424"/>
      <w:bookmarkStart w:id="941" w:name="_Toc200102704"/>
      <w:bookmarkStart w:id="942" w:name="_Toc200643778"/>
      <w:bookmarkStart w:id="943" w:name="_Toc210384045"/>
      <w:r w:rsidRPr="0013384C">
        <w:rPr>
          <w:rFonts w:cs="Arial"/>
          <w:bCs/>
          <w:color w:val="244061" w:themeColor="accent1" w:themeShade="80"/>
          <w:sz w:val="20"/>
          <w:lang w:val="es-ES_tradnl"/>
        </w:rPr>
        <w:t>Desarrollo del Acto</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5AA4D3C6" w14:textId="0FBEE005" w:rsidR="00557441" w:rsidRPr="00652CDB" w:rsidRDefault="00557441" w:rsidP="09BB8F3F">
      <w:pPr>
        <w:pStyle w:val="Texto0"/>
        <w:numPr>
          <w:ilvl w:val="0"/>
          <w:numId w:val="68"/>
        </w:numPr>
        <w:tabs>
          <w:tab w:val="left" w:pos="851"/>
        </w:tabs>
        <w:spacing w:before="120" w:after="120" w:line="240" w:lineRule="auto"/>
        <w:ind w:left="1134"/>
        <w:rPr>
          <w:rFonts w:cs="Arial"/>
        </w:rPr>
      </w:pPr>
      <w:bookmarkStart w:id="944" w:name="_Toc289064590"/>
      <w:bookmarkStart w:id="945" w:name="_Toc307923720"/>
      <w:bookmarkStart w:id="946" w:name="_Toc307995587"/>
      <w:bookmarkStart w:id="947" w:name="_Toc308181766"/>
      <w:bookmarkStart w:id="948" w:name="_Toc309618077"/>
      <w:bookmarkStart w:id="949" w:name="_Toc314030213"/>
      <w:bookmarkStart w:id="950" w:name="_Toc314085331"/>
      <w:bookmarkStart w:id="951" w:name="_Toc314086089"/>
      <w:bookmarkStart w:id="952" w:name="_Toc314086229"/>
      <w:bookmarkStart w:id="953" w:name="_Toc314094152"/>
      <w:bookmarkStart w:id="954" w:name="_Toc314804573"/>
      <w:bookmarkStart w:id="955" w:name="_Toc315905521"/>
      <w:bookmarkStart w:id="956" w:name="_Toc316315437"/>
      <w:bookmarkStart w:id="957" w:name="_Toc316316323"/>
      <w:bookmarkStart w:id="958" w:name="_Toc327181271"/>
      <w:bookmarkStart w:id="959" w:name="_Toc329602587"/>
      <w:r w:rsidRPr="09BB8F3F">
        <w:rPr>
          <w:sz w:val="20"/>
        </w:rPr>
        <w:t xml:space="preserve">De conformidad con el artículo 36 fracción VI del REGLAMENTO, </w:t>
      </w:r>
      <w:r w:rsidRPr="09BB8F3F">
        <w:rPr>
          <w:b/>
          <w:bCs/>
          <w:sz w:val="20"/>
        </w:rPr>
        <w:t xml:space="preserve">para poder intervenir en el Acto de Presentación y Apertura de Proposiciones, </w:t>
      </w:r>
      <w:r w:rsidRPr="09BB8F3F">
        <w:rPr>
          <w:sz w:val="20"/>
        </w:rPr>
        <w:t xml:space="preserve">bastará que los LICITANTES </w:t>
      </w:r>
      <w:r w:rsidRPr="09BB8F3F">
        <w:rPr>
          <w:b/>
          <w:bCs/>
          <w:sz w:val="20"/>
          <w:u w:val="single"/>
        </w:rPr>
        <w:t>presenten escrito</w:t>
      </w:r>
      <w:r w:rsidRPr="09BB8F3F">
        <w:rPr>
          <w:b/>
          <w:bCs/>
          <w:sz w:val="20"/>
        </w:rPr>
        <w:t xml:space="preserve"> </w:t>
      </w:r>
      <w:r w:rsidRPr="09BB8F3F">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9BB8F3F">
        <w:rPr>
          <w:b/>
          <w:bCs/>
          <w:sz w:val="20"/>
          <w:u w:val="single"/>
        </w:rPr>
        <w:t>debiendo entregarlo a la convocante en el momento en que realice su registro de asistencia.</w:t>
      </w:r>
    </w:p>
    <w:p w14:paraId="005D3311" w14:textId="77777777" w:rsidR="00557441" w:rsidRPr="00652CDB" w:rsidRDefault="00557441" w:rsidP="09BB8F3F">
      <w:pPr>
        <w:numPr>
          <w:ilvl w:val="0"/>
          <w:numId w:val="68"/>
        </w:numPr>
        <w:spacing w:before="120" w:after="120"/>
        <w:ind w:left="993"/>
        <w:jc w:val="both"/>
        <w:rPr>
          <w:rFonts w:ascii="Arial" w:hAnsi="Arial" w:cs="Arial"/>
          <w:lang w:val="es-ES"/>
        </w:rPr>
      </w:pPr>
      <w:r w:rsidRPr="09BB8F3F">
        <w:rPr>
          <w:rFonts w:ascii="Arial" w:hAnsi="Arial" w:cs="Arial"/>
          <w:lang w:val="es-ES"/>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9BB8F3F">
        <w:rPr>
          <w:rFonts w:ascii="Arial" w:hAnsi="Arial" w:cs="Arial"/>
          <w:u w:val="single"/>
          <w:lang w:val="es-ES"/>
        </w:rPr>
        <w:t>las proposiciones ya presentadas no podrán ser retiradas o dejarse sin efecto por los LICITANTES</w:t>
      </w:r>
      <w:r w:rsidRPr="09BB8F3F">
        <w:rPr>
          <w:rFonts w:ascii="Arial" w:hAnsi="Arial" w:cs="Arial"/>
          <w:lang w:val="es-ES"/>
        </w:rPr>
        <w:t>, lo anterior, de conformidad con lo señalado en el noveno párrafo del artículo 31 del REGLAMENTO  y el artículo 56 fracción III inciso d) de las POBALINES.</w:t>
      </w:r>
    </w:p>
    <w:p w14:paraId="127CC861" w14:textId="77777777" w:rsidR="00557441" w:rsidRPr="00652CDB" w:rsidRDefault="00557441" w:rsidP="00165BD4">
      <w:pPr>
        <w:numPr>
          <w:ilvl w:val="0"/>
          <w:numId w:val="68"/>
        </w:numPr>
        <w:spacing w:before="120" w:after="120"/>
        <w:ind w:left="993"/>
        <w:jc w:val="both"/>
        <w:rPr>
          <w:rFonts w:ascii="Arial" w:hAnsi="Arial" w:cs="Arial"/>
        </w:rPr>
      </w:pPr>
      <w:r w:rsidRPr="00652CDB">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3CD18D68" w14:textId="2741E1A8" w:rsidR="00827564" w:rsidRPr="00652CDB" w:rsidRDefault="00557441" w:rsidP="00D172B2">
      <w:pPr>
        <w:numPr>
          <w:ilvl w:val="0"/>
          <w:numId w:val="68"/>
        </w:numPr>
        <w:spacing w:before="120" w:after="120"/>
        <w:ind w:left="993"/>
        <w:jc w:val="both"/>
        <w:rPr>
          <w:rFonts w:ascii="Arial" w:hAnsi="Arial" w:cs="Arial"/>
        </w:rPr>
      </w:pPr>
      <w:r w:rsidRPr="00652CDB">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3A4DE36B" w14:textId="77777777" w:rsidR="00367487" w:rsidRPr="00652CDB" w:rsidRDefault="00367487" w:rsidP="00827564">
      <w:pPr>
        <w:spacing w:before="120" w:after="120"/>
        <w:ind w:left="993"/>
        <w:jc w:val="both"/>
        <w:rPr>
          <w:rFonts w:ascii="Arial" w:hAnsi="Arial" w:cs="Arial"/>
          <w:b/>
          <w:bCs/>
          <w:color w:val="244061" w:themeColor="accent1" w:themeShade="80"/>
        </w:rPr>
      </w:pPr>
    </w:p>
    <w:p w14:paraId="4E2A92E4" w14:textId="77777777" w:rsidR="00827564" w:rsidRPr="00652CDB" w:rsidRDefault="00827564">
      <w:pPr>
        <w:pStyle w:val="Ttulo1"/>
        <w:numPr>
          <w:ilvl w:val="1"/>
          <w:numId w:val="98"/>
        </w:numPr>
        <w:tabs>
          <w:tab w:val="num" w:pos="720"/>
        </w:tabs>
        <w:spacing w:before="120" w:after="120"/>
        <w:jc w:val="both"/>
        <w:rPr>
          <w:rFonts w:cs="Arial"/>
          <w:bCs/>
          <w:color w:val="244061" w:themeColor="accent1" w:themeShade="80"/>
          <w:sz w:val="20"/>
          <w:lang w:val="es-ES_tradnl"/>
        </w:rPr>
      </w:pPr>
      <w:bookmarkStart w:id="960" w:name="_Toc382993267"/>
      <w:bookmarkStart w:id="961" w:name="_Toc390246831"/>
      <w:bookmarkStart w:id="962" w:name="_Toc390699250"/>
      <w:bookmarkStart w:id="963" w:name="_Toc396148606"/>
      <w:bookmarkStart w:id="964" w:name="_Toc405207192"/>
      <w:bookmarkStart w:id="965" w:name="_Toc414448129"/>
      <w:bookmarkStart w:id="966" w:name="_Toc434004000"/>
      <w:bookmarkStart w:id="967" w:name="_Toc434004119"/>
      <w:bookmarkStart w:id="968" w:name="_Toc464498319"/>
      <w:bookmarkStart w:id="969" w:name="_Toc464498724"/>
      <w:bookmarkStart w:id="970" w:name="_Toc487209336"/>
      <w:bookmarkStart w:id="971" w:name="_Toc488428649"/>
      <w:bookmarkStart w:id="972" w:name="_Toc491180977"/>
      <w:bookmarkStart w:id="973" w:name="_Toc492377937"/>
      <w:bookmarkStart w:id="974" w:name="_Toc493501639"/>
      <w:bookmarkStart w:id="975" w:name="_Toc494211598"/>
      <w:bookmarkStart w:id="976" w:name="_Toc496883335"/>
      <w:bookmarkStart w:id="977" w:name="_Toc498523216"/>
      <w:bookmarkStart w:id="978" w:name="_Toc505704894"/>
      <w:bookmarkStart w:id="979" w:name="_Toc510612337"/>
      <w:bookmarkStart w:id="980" w:name="_Toc3539004"/>
      <w:bookmarkStart w:id="981" w:name="_Toc53156902"/>
      <w:bookmarkStart w:id="982" w:name="_Toc63362042"/>
      <w:bookmarkStart w:id="983" w:name="_Toc64362795"/>
      <w:bookmarkStart w:id="984" w:name="_Toc84251186"/>
      <w:bookmarkStart w:id="985" w:name="_Toc84352584"/>
      <w:bookmarkStart w:id="986" w:name="_Toc129173334"/>
      <w:bookmarkStart w:id="987" w:name="_Toc162455425"/>
      <w:bookmarkStart w:id="988" w:name="_Toc200102705"/>
      <w:bookmarkStart w:id="989" w:name="_Toc200643779"/>
      <w:bookmarkStart w:id="990" w:name="_Toc210384046"/>
      <w:r w:rsidRPr="00652CDB">
        <w:rPr>
          <w:rFonts w:cs="Arial"/>
          <w:bCs/>
          <w:color w:val="244061" w:themeColor="accent1" w:themeShade="80"/>
          <w:sz w:val="20"/>
          <w:lang w:val="es-ES_tradnl"/>
        </w:rPr>
        <w:t>Acto de Fallo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p>
    <w:p w14:paraId="4C14A1FD" w14:textId="385F1175" w:rsidR="0054149C" w:rsidRPr="00652CDB" w:rsidRDefault="0054149C" w:rsidP="00165BD4">
      <w:pPr>
        <w:numPr>
          <w:ilvl w:val="0"/>
          <w:numId w:val="11"/>
        </w:numPr>
        <w:spacing w:before="120" w:after="120"/>
        <w:ind w:left="1066"/>
        <w:jc w:val="both"/>
        <w:rPr>
          <w:rFonts w:ascii="Arial" w:hAnsi="Arial" w:cs="Arial"/>
          <w:b/>
          <w:bCs/>
          <w:color w:val="244061" w:themeColor="accent1" w:themeShade="80"/>
        </w:rPr>
      </w:pPr>
      <w:bookmarkStart w:id="991" w:name="_Toc298407629"/>
      <w:bookmarkStart w:id="992" w:name="_Toc309618078"/>
      <w:bookmarkStart w:id="993" w:name="_Toc314085332"/>
      <w:bookmarkStart w:id="994" w:name="_Toc314086230"/>
      <w:bookmarkStart w:id="995" w:name="_Toc314094153"/>
      <w:bookmarkStart w:id="996" w:name="_Toc314804574"/>
      <w:r w:rsidRPr="00652CDB">
        <w:rPr>
          <w:rFonts w:ascii="Arial" w:hAnsi="Arial" w:cs="Arial"/>
          <w:bCs/>
        </w:rPr>
        <w:t>De conformidad con lo estipulado en el quinto párrafo del artículo 45 del REGLAMENTO, el</w:t>
      </w:r>
      <w:r w:rsidR="00CF4683" w:rsidRPr="00652CDB">
        <w:rPr>
          <w:rFonts w:ascii="Arial" w:hAnsi="Arial" w:cs="Arial"/>
          <w:b/>
          <w:bCs/>
        </w:rPr>
        <w:t xml:space="preserve"> </w:t>
      </w:r>
      <w:r w:rsidR="006D3CE0" w:rsidRPr="006D3CE0">
        <w:rPr>
          <w:rFonts w:ascii="Arial" w:hAnsi="Arial" w:cs="Arial"/>
          <w:b/>
          <w:bCs/>
        </w:rPr>
        <w:t>28</w:t>
      </w:r>
      <w:r w:rsidRPr="006D3CE0">
        <w:rPr>
          <w:rFonts w:ascii="Arial" w:hAnsi="Arial" w:cs="Arial"/>
          <w:b/>
          <w:bCs/>
        </w:rPr>
        <w:t xml:space="preserve"> de</w:t>
      </w:r>
      <w:r w:rsidR="006D3CE0" w:rsidRPr="006D3CE0">
        <w:rPr>
          <w:rFonts w:ascii="Arial" w:hAnsi="Arial" w:cs="Arial"/>
          <w:b/>
          <w:bCs/>
        </w:rPr>
        <w:t xml:space="preserve"> octubre</w:t>
      </w:r>
      <w:r w:rsidR="00A41285" w:rsidRPr="006D3CE0">
        <w:rPr>
          <w:rFonts w:ascii="Arial" w:hAnsi="Arial" w:cs="Arial"/>
          <w:b/>
          <w:bCs/>
        </w:rPr>
        <w:t xml:space="preserve"> </w:t>
      </w:r>
      <w:r w:rsidRPr="006D3CE0">
        <w:rPr>
          <w:rFonts w:ascii="Arial" w:hAnsi="Arial" w:cs="Arial"/>
          <w:b/>
          <w:bCs/>
        </w:rPr>
        <w:t>de 202</w:t>
      </w:r>
      <w:r w:rsidR="006470DA" w:rsidRPr="006D3CE0">
        <w:rPr>
          <w:rFonts w:ascii="Arial" w:hAnsi="Arial" w:cs="Arial"/>
          <w:b/>
          <w:bCs/>
        </w:rPr>
        <w:t>5</w:t>
      </w:r>
      <w:r w:rsidRPr="006D3CE0">
        <w:rPr>
          <w:rFonts w:ascii="Arial" w:hAnsi="Arial" w:cs="Arial"/>
          <w:b/>
          <w:bCs/>
        </w:rPr>
        <w:t>,</w:t>
      </w:r>
      <w:r w:rsidRPr="006D3CE0">
        <w:rPr>
          <w:rFonts w:ascii="Arial" w:hAnsi="Arial" w:cs="Arial"/>
          <w:bCs/>
        </w:rPr>
        <w:t xml:space="preserve"> se notificará</w:t>
      </w:r>
      <w:r w:rsidRPr="00652CDB">
        <w:rPr>
          <w:rFonts w:ascii="Arial" w:hAnsi="Arial" w:cs="Arial"/>
          <w:bCs/>
        </w:rPr>
        <w:t xml:space="preserve"> por escrito a cada uno de los licitantes el acta de fallo informándoles que se encontrará a su disposición en la página del Instituto: </w:t>
      </w:r>
      <w:hyperlink r:id="rId26" w:history="1">
        <w:r w:rsidRPr="00652CDB">
          <w:rPr>
            <w:rStyle w:val="Hipervnculo"/>
            <w:rFonts w:ascii="Arial" w:hAnsi="Arial" w:cs="Arial"/>
            <w:bCs/>
          </w:rPr>
          <w:t>https://ine.mx/licitaciones</w:t>
        </w:r>
      </w:hyperlink>
      <w:r w:rsidRPr="00652CDB">
        <w:rPr>
          <w:rFonts w:ascii="Arial" w:hAnsi="Arial" w:cs="Arial"/>
          <w:bCs/>
        </w:rPr>
        <w:t xml:space="preserve"> </w:t>
      </w:r>
    </w:p>
    <w:p w14:paraId="4E97319D" w14:textId="77777777" w:rsidR="0054149C" w:rsidRPr="00652CDB" w:rsidRDefault="0054149C" w:rsidP="09BB8F3F">
      <w:pPr>
        <w:numPr>
          <w:ilvl w:val="0"/>
          <w:numId w:val="11"/>
        </w:numPr>
        <w:spacing w:before="120" w:after="120"/>
        <w:ind w:left="1066"/>
        <w:jc w:val="both"/>
        <w:rPr>
          <w:rFonts w:ascii="Arial" w:hAnsi="Arial" w:cs="Arial"/>
          <w:lang w:val="es-ES"/>
        </w:rPr>
      </w:pPr>
      <w:r w:rsidRPr="09BB8F3F">
        <w:rPr>
          <w:rFonts w:ascii="Arial" w:hAnsi="Arial" w:cs="Arial"/>
          <w:lang w:val="es-E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1964D38E" w14:textId="11FF0DEF" w:rsidR="0054149C" w:rsidRPr="00652CDB" w:rsidRDefault="0054149C" w:rsidP="00165BD4">
      <w:pPr>
        <w:pStyle w:val="Prrafodelista"/>
        <w:numPr>
          <w:ilvl w:val="0"/>
          <w:numId w:val="11"/>
        </w:numPr>
        <w:spacing w:before="120" w:after="120"/>
        <w:ind w:left="1066"/>
        <w:contextualSpacing w:val="0"/>
        <w:jc w:val="both"/>
        <w:rPr>
          <w:rFonts w:ascii="Arial" w:hAnsi="Arial" w:cs="Arial"/>
          <w:bCs/>
        </w:rPr>
      </w:pPr>
      <w:r w:rsidRPr="00652CDB">
        <w:rPr>
          <w:rFonts w:ascii="Arial" w:hAnsi="Arial" w:cs="Arial"/>
          <w:snapToGrid/>
        </w:rPr>
        <w:t>Según lo señalado en el artículo 45 octavo párrafo del REGLAMENTO, contra el Fallo no procederá recurso alguno; sin embargo, procederá la inconformidad en términos del Título Séptimo</w:t>
      </w:r>
      <w:r w:rsidRPr="00652CDB">
        <w:rPr>
          <w:rFonts w:ascii="Arial" w:hAnsi="Arial" w:cs="Arial"/>
          <w:bCs/>
        </w:rPr>
        <w:t>, Capítulo Primero del REGLAMENTO.</w:t>
      </w:r>
    </w:p>
    <w:p w14:paraId="642BF87F" w14:textId="77777777" w:rsidR="00827564" w:rsidRPr="00EE5581" w:rsidRDefault="00827564" w:rsidP="00EE5581">
      <w:pPr>
        <w:spacing w:before="120" w:after="120"/>
        <w:ind w:left="706"/>
        <w:jc w:val="both"/>
        <w:rPr>
          <w:rFonts w:ascii="Arial" w:hAnsi="Arial" w:cs="Arial"/>
          <w:b/>
          <w:bCs/>
          <w:color w:val="244061" w:themeColor="accent1" w:themeShade="80"/>
        </w:rPr>
      </w:pPr>
    </w:p>
    <w:p w14:paraId="05E90957"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997" w:name="_FORMALIZACIÓN_DEL_CONTRATO"/>
      <w:bookmarkStart w:id="998" w:name="_Toc434004120"/>
      <w:bookmarkStart w:id="999" w:name="_Toc210384047"/>
      <w:bookmarkEnd w:id="997"/>
      <w:r w:rsidRPr="00652CDB">
        <w:rPr>
          <w:rFonts w:cs="Arial"/>
          <w:bCs/>
          <w:color w:val="244061" w:themeColor="accent1" w:themeShade="80"/>
          <w:sz w:val="20"/>
          <w:lang w:val="es-ES_tradnl"/>
        </w:rPr>
        <w:lastRenderedPageBreak/>
        <w:t>FORMALIZACIÓN DEL CONTRATO</w:t>
      </w:r>
      <w:bookmarkEnd w:id="991"/>
      <w:bookmarkEnd w:id="992"/>
      <w:bookmarkEnd w:id="993"/>
      <w:bookmarkEnd w:id="994"/>
      <w:bookmarkEnd w:id="995"/>
      <w:bookmarkEnd w:id="996"/>
      <w:bookmarkEnd w:id="998"/>
      <w:bookmarkEnd w:id="999"/>
      <w:r w:rsidRPr="00652CDB">
        <w:rPr>
          <w:rFonts w:cs="Arial"/>
          <w:bCs/>
          <w:color w:val="244061" w:themeColor="accent1" w:themeShade="80"/>
          <w:sz w:val="20"/>
          <w:lang w:val="es-ES_tradnl"/>
        </w:rPr>
        <w:t xml:space="preserve"> </w:t>
      </w:r>
    </w:p>
    <w:p w14:paraId="23A8D7E9" w14:textId="77777777" w:rsidR="00EE5581" w:rsidRPr="00BB0448" w:rsidRDefault="0050715A" w:rsidP="00EE5581">
      <w:pPr>
        <w:pStyle w:val="Prrafodelista"/>
        <w:shd w:val="clear" w:color="auto" w:fill="FFFFFF"/>
        <w:spacing w:before="120" w:after="120"/>
        <w:ind w:left="705"/>
        <w:jc w:val="both"/>
        <w:outlineLvl w:val="0"/>
        <w:rPr>
          <w:rFonts w:ascii="Arial" w:hAnsi="Arial" w:cs="Arial"/>
          <w:bCs/>
        </w:rPr>
      </w:pPr>
      <w:r w:rsidRPr="00652CDB">
        <w:rPr>
          <w:rFonts w:ascii="Arial" w:hAnsi="Arial" w:cs="Arial"/>
        </w:rPr>
        <w:t xml:space="preserve">De conformidad con el primer párrafo del artículo 55 del REGLAMENTO, con la notificación del Fallo serán exigibles los derechos y obligaciones establecidas en el modelo del contrato de la presente convocatoria </w:t>
      </w:r>
      <w:r w:rsidRPr="00652CDB">
        <w:rPr>
          <w:rFonts w:ascii="Arial" w:hAnsi="Arial" w:cs="Arial"/>
          <w:b/>
          <w:bCs/>
        </w:rPr>
        <w:t>(Anexo 8)</w:t>
      </w:r>
      <w:r w:rsidRPr="00652CDB">
        <w:rPr>
          <w:rFonts w:ascii="Arial" w:hAnsi="Arial" w:cs="Arial"/>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w:t>
      </w:r>
      <w:r w:rsidR="00EE5581" w:rsidRPr="00BB0448">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9386775" w14:textId="56374BE8" w:rsidR="0050715A" w:rsidRPr="00652CDB" w:rsidRDefault="0050715A" w:rsidP="0050715A">
      <w:pPr>
        <w:spacing w:before="120" w:after="120"/>
        <w:ind w:left="705"/>
        <w:jc w:val="both"/>
        <w:rPr>
          <w:rFonts w:ascii="Arial" w:hAnsi="Arial" w:cs="Arial"/>
          <w:b/>
          <w:bCs/>
        </w:rPr>
      </w:pPr>
      <w:r w:rsidRPr="00652CDB">
        <w:rPr>
          <w:rFonts w:ascii="Arial" w:hAnsi="Arial" w:cs="Arial"/>
          <w:b/>
          <w:bCs/>
        </w:rPr>
        <w:t>En caso de que el PROVEEDOR adjudicado no firme el contrato, se estará a lo siguiente:</w:t>
      </w:r>
    </w:p>
    <w:p w14:paraId="731D2DF7" w14:textId="44EEC207" w:rsidR="0050715A" w:rsidRPr="00652CDB" w:rsidRDefault="0050715A" w:rsidP="007A259A">
      <w:pPr>
        <w:spacing w:before="120" w:after="120"/>
        <w:ind w:left="705"/>
        <w:jc w:val="both"/>
        <w:rPr>
          <w:rFonts w:ascii="Arial" w:hAnsi="Arial" w:cs="Arial"/>
        </w:rPr>
      </w:pPr>
      <w:r w:rsidRPr="00652CDB">
        <w:rPr>
          <w:rFonts w:ascii="Arial" w:hAnsi="Arial" w:cs="Arial"/>
        </w:rPr>
        <w:t xml:space="preserve">En acatamiento a lo previsto en el segundo párrafo del artículo 55 del REGLAMENTO, si el LICITANTE no firma el contrato por causas imputables a él mismo, </w:t>
      </w:r>
      <w:r w:rsidR="00AB18A6">
        <w:rPr>
          <w:rFonts w:ascii="Arial" w:hAnsi="Arial" w:cs="Arial"/>
        </w:rPr>
        <w:t>l</w:t>
      </w:r>
      <w:r w:rsidRPr="00652CDB">
        <w:rPr>
          <w:rFonts w:ascii="Arial" w:hAnsi="Arial" w:cs="Arial"/>
        </w:rPr>
        <w:t xml:space="preserve">a convocante sin necesidad de un nuevo </w:t>
      </w:r>
      <w:r w:rsidR="005D4178" w:rsidRPr="00652CDB">
        <w:rPr>
          <w:rFonts w:ascii="Arial" w:hAnsi="Arial" w:cs="Arial"/>
        </w:rPr>
        <w:t>procedimiento</w:t>
      </w:r>
      <w:r w:rsidRPr="00652CDB">
        <w:rPr>
          <w:rFonts w:ascii="Arial" w:hAnsi="Arial" w:cs="Arial"/>
        </w:rPr>
        <w:t xml:space="preserve"> deberá adjudicar el o los contratos al LICITANTE que haya obtenido el segundo lugar, dentro del margen del 10% (diez por ciento) de</w:t>
      </w:r>
      <w:r w:rsidR="007A259A" w:rsidRPr="00652CDB">
        <w:rPr>
          <w:rFonts w:ascii="Arial" w:hAnsi="Arial" w:cs="Arial"/>
        </w:rPr>
        <w:t>l precio</w:t>
      </w:r>
      <w:r w:rsidRPr="00652CDB">
        <w:rPr>
          <w:rFonts w:ascii="Arial" w:hAnsi="Arial" w:cs="Arial"/>
        </w:rPr>
        <w:t xml:space="preserve"> y así sucesivamente en caso de que este último no acepte la adjudicación.</w:t>
      </w:r>
    </w:p>
    <w:p w14:paraId="2B287072" w14:textId="41794841" w:rsidR="00827564" w:rsidRPr="00652CDB" w:rsidRDefault="0050715A" w:rsidP="0050715A">
      <w:pPr>
        <w:spacing w:before="120" w:after="120"/>
        <w:ind w:left="705"/>
        <w:jc w:val="both"/>
        <w:rPr>
          <w:rFonts w:ascii="Arial" w:hAnsi="Arial" w:cs="Arial"/>
        </w:rPr>
      </w:pPr>
      <w:r w:rsidRPr="00652CDB">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496E8D45" w14:textId="77777777" w:rsidR="00DD4222" w:rsidRPr="00652CDB" w:rsidRDefault="00DD4222" w:rsidP="009A78E9">
      <w:pPr>
        <w:spacing w:before="120" w:after="120"/>
        <w:ind w:left="705"/>
        <w:jc w:val="both"/>
        <w:rPr>
          <w:rFonts w:ascii="Arial" w:hAnsi="Arial" w:cs="Arial"/>
        </w:rPr>
      </w:pPr>
    </w:p>
    <w:p w14:paraId="312E7153" w14:textId="2384AA7D" w:rsidR="000C755C" w:rsidRPr="00652CDB" w:rsidRDefault="00061475" w:rsidP="00165BD4">
      <w:pPr>
        <w:pStyle w:val="Ttulo1"/>
        <w:numPr>
          <w:ilvl w:val="1"/>
          <w:numId w:val="83"/>
        </w:numPr>
        <w:spacing w:before="120" w:after="120"/>
        <w:ind w:left="426"/>
        <w:jc w:val="both"/>
        <w:rPr>
          <w:rFonts w:cs="Arial"/>
          <w:bCs/>
          <w:color w:val="244061" w:themeColor="accent1" w:themeShade="80"/>
          <w:sz w:val="20"/>
          <w:lang w:val="es-ES_tradnl"/>
        </w:rPr>
      </w:pPr>
      <w:bookmarkStart w:id="1000" w:name="_Toc382992978"/>
      <w:bookmarkStart w:id="1001" w:name="_Toc383184951"/>
      <w:bookmarkStart w:id="1002" w:name="_Toc383788328"/>
      <w:bookmarkStart w:id="1003" w:name="_Toc390935291"/>
      <w:bookmarkStart w:id="1004" w:name="_Toc409002234"/>
      <w:bookmarkStart w:id="1005" w:name="_Toc422232855"/>
      <w:bookmarkStart w:id="1006" w:name="_Toc427242093"/>
      <w:bookmarkStart w:id="1007" w:name="_Toc428879805"/>
      <w:bookmarkStart w:id="1008" w:name="_Toc447120331"/>
      <w:bookmarkStart w:id="1009" w:name="_Toc452121398"/>
      <w:bookmarkStart w:id="1010" w:name="_Toc464498321"/>
      <w:bookmarkStart w:id="1011" w:name="_Toc464498726"/>
      <w:bookmarkStart w:id="1012" w:name="_Toc487209338"/>
      <w:bookmarkStart w:id="1013" w:name="_Toc488428651"/>
      <w:bookmarkStart w:id="1014" w:name="_Toc491180979"/>
      <w:bookmarkStart w:id="1015" w:name="_Toc492377939"/>
      <w:bookmarkStart w:id="1016" w:name="_Toc493501641"/>
      <w:bookmarkStart w:id="1017" w:name="_Toc494211600"/>
      <w:bookmarkStart w:id="1018" w:name="_Toc496883337"/>
      <w:bookmarkStart w:id="1019" w:name="_Toc498523218"/>
      <w:bookmarkStart w:id="1020" w:name="_Toc505704896"/>
      <w:bookmarkStart w:id="1021" w:name="_Toc510612339"/>
      <w:bookmarkStart w:id="1022" w:name="_Toc3539006"/>
      <w:bookmarkStart w:id="1023" w:name="_Toc53156904"/>
      <w:bookmarkStart w:id="1024" w:name="_Toc63362044"/>
      <w:bookmarkStart w:id="1025" w:name="_Toc64362797"/>
      <w:bookmarkStart w:id="1026" w:name="_Toc84251188"/>
      <w:bookmarkStart w:id="1027" w:name="_Toc84352586"/>
      <w:bookmarkStart w:id="1028" w:name="_Toc129173336"/>
      <w:bookmarkStart w:id="1029" w:name="_Toc162455427"/>
      <w:bookmarkStart w:id="1030" w:name="_Toc200102707"/>
      <w:bookmarkStart w:id="1031" w:name="_Toc200643781"/>
      <w:bookmarkStart w:id="1032" w:name="_Toc210384048"/>
      <w:bookmarkStart w:id="1033" w:name="_Toc309618080"/>
      <w:bookmarkEnd w:id="631"/>
      <w:bookmarkEnd w:id="632"/>
      <w:bookmarkEnd w:id="633"/>
      <w:bookmarkEnd w:id="634"/>
      <w:bookmarkEnd w:id="635"/>
      <w:bookmarkEnd w:id="636"/>
      <w:bookmarkEnd w:id="637"/>
      <w:bookmarkEnd w:id="638"/>
      <w:bookmarkEnd w:id="639"/>
      <w:bookmarkEnd w:id="640"/>
      <w:bookmarkEnd w:id="641"/>
      <w:bookmarkEnd w:id="642"/>
      <w:bookmarkEnd w:id="643"/>
      <w:r w:rsidRPr="00652CDB">
        <w:rPr>
          <w:rFonts w:cs="Arial"/>
          <w:bCs/>
          <w:color w:val="244061" w:themeColor="accent1" w:themeShade="80"/>
          <w:sz w:val="20"/>
          <w:lang w:val="es-ES_tradnl"/>
        </w:rPr>
        <w:t>Para la suscripción del contrato</w:t>
      </w:r>
      <w:r w:rsidR="008A6D36" w:rsidRPr="00652CDB">
        <w:rPr>
          <w:rFonts w:cs="Arial"/>
          <w:bCs/>
          <w:color w:val="244061" w:themeColor="accent1" w:themeShade="80"/>
          <w:sz w:val="20"/>
          <w:lang w:val="es-ES_tradnl"/>
        </w:rPr>
        <w:t xml:space="preserve"> para</w:t>
      </w:r>
      <w:r w:rsidR="00E56D20" w:rsidRPr="00652CDB">
        <w:rPr>
          <w:rFonts w:cs="Arial"/>
          <w:bCs/>
          <w:color w:val="244061" w:themeColor="accent1" w:themeShade="80"/>
          <w:sz w:val="20"/>
          <w:lang w:val="es-ES_tradnl"/>
        </w:rPr>
        <w:t xml:space="preserve"> personas físicas y morales:</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14:paraId="0EF55C58" w14:textId="7786C946" w:rsidR="0050715A" w:rsidRPr="00652CDB" w:rsidRDefault="0050715A" w:rsidP="00165BD4">
      <w:pPr>
        <w:pStyle w:val="Ttulo1"/>
        <w:numPr>
          <w:ilvl w:val="2"/>
          <w:numId w:val="83"/>
        </w:numPr>
        <w:spacing w:before="120" w:after="120"/>
        <w:ind w:left="709"/>
        <w:jc w:val="both"/>
        <w:rPr>
          <w:rFonts w:cs="Arial"/>
          <w:bCs/>
          <w:color w:val="244061" w:themeColor="accent1" w:themeShade="80"/>
          <w:sz w:val="20"/>
          <w:lang w:val="es-ES_tradnl"/>
        </w:rPr>
      </w:pPr>
      <w:bookmarkStart w:id="1034" w:name="_Toc129173337"/>
      <w:bookmarkStart w:id="1035" w:name="_Toc162455428"/>
      <w:bookmarkStart w:id="1036" w:name="_Toc200102708"/>
      <w:bookmarkStart w:id="1037" w:name="_Toc200643782"/>
      <w:bookmarkStart w:id="1038" w:name="_Toc210384049"/>
      <w:r w:rsidRPr="00652CDB">
        <w:rPr>
          <w:rFonts w:cs="Arial"/>
          <w:bCs/>
          <w:color w:val="244061" w:themeColor="accent1" w:themeShade="80"/>
          <w:sz w:val="20"/>
          <w:lang w:val="es-ES_tradnl"/>
        </w:rPr>
        <w:t>Documentación que deberá entregar el Licitante que resulte adjudicado</w:t>
      </w:r>
      <w:bookmarkEnd w:id="1034"/>
      <w:bookmarkEnd w:id="1035"/>
      <w:bookmarkEnd w:id="1036"/>
      <w:bookmarkEnd w:id="1037"/>
      <w:bookmarkEnd w:id="1038"/>
    </w:p>
    <w:p w14:paraId="1025BEC7" w14:textId="2DD91FD4" w:rsidR="0050715A" w:rsidRPr="00652CDB" w:rsidRDefault="0050715A" w:rsidP="0050715A">
      <w:pPr>
        <w:pStyle w:val="NormalWeb"/>
        <w:ind w:left="709"/>
        <w:jc w:val="both"/>
        <w:rPr>
          <w:rFonts w:ascii="Arial" w:hAnsi="Arial" w:cs="Arial"/>
          <w:sz w:val="20"/>
          <w:lang w:eastAsia="es-MX"/>
        </w:rPr>
      </w:pPr>
      <w:bookmarkStart w:id="1039" w:name="_Toc314030216"/>
      <w:bookmarkStart w:id="1040" w:name="_Toc314085334"/>
      <w:bookmarkStart w:id="1041" w:name="_Toc314086092"/>
      <w:bookmarkStart w:id="1042" w:name="_Toc314086232"/>
      <w:bookmarkStart w:id="1043" w:name="_Toc314094155"/>
      <w:bookmarkStart w:id="1044" w:name="_Toc314804576"/>
      <w:bookmarkStart w:id="1045" w:name="_Toc315905524"/>
      <w:bookmarkStart w:id="1046" w:name="_Toc316315440"/>
      <w:bookmarkStart w:id="1047" w:name="_Toc316316326"/>
      <w:bookmarkStart w:id="1048" w:name="_Toc327181274"/>
      <w:bookmarkStart w:id="1049" w:name="_Toc329602590"/>
      <w:bookmarkStart w:id="1050" w:name="_Toc382992979"/>
      <w:bookmarkStart w:id="1051" w:name="_Toc383184952"/>
      <w:bookmarkStart w:id="1052" w:name="_Toc383788329"/>
      <w:bookmarkStart w:id="1053" w:name="_Toc390935292"/>
      <w:bookmarkStart w:id="1054" w:name="_Toc409002235"/>
      <w:bookmarkEnd w:id="1033"/>
      <w:r w:rsidRPr="00652CDB">
        <w:rPr>
          <w:rFonts w:ascii="Arial" w:hAnsi="Arial" w:cs="Arial"/>
          <w:sz w:val="20"/>
          <w:lang w:eastAsia="es-MX"/>
        </w:rPr>
        <w:t xml:space="preserve">De conformidad con la fracción VI del artículo 64 de las POBALINES, a más tardar al día hábil siguiente a la fecha de notificación del fallo, el PROVEEDOR deberá enviar </w:t>
      </w:r>
      <w:r w:rsidR="00214052">
        <w:rPr>
          <w:rFonts w:ascii="Arial" w:hAnsi="Arial" w:cs="Arial"/>
          <w:sz w:val="20"/>
          <w:lang w:eastAsia="es-MX"/>
        </w:rPr>
        <w:t>al</w:t>
      </w:r>
      <w:r w:rsidRPr="00652CDB">
        <w:rPr>
          <w:rFonts w:ascii="Arial" w:hAnsi="Arial" w:cs="Arial"/>
          <w:sz w:val="20"/>
          <w:lang w:eastAsia="es-MX"/>
        </w:rPr>
        <w:t xml:space="preserve"> correo electrónico </w:t>
      </w:r>
      <w:hyperlink r:id="rId27" w:history="1">
        <w:r w:rsidR="00367487" w:rsidRPr="00652CDB">
          <w:rPr>
            <w:rStyle w:val="Hipervnculo"/>
          </w:rPr>
          <w:t xml:space="preserve"> </w:t>
        </w:r>
        <w:hyperlink r:id="rId28" w:history="1">
          <w:r w:rsidR="00BB0448" w:rsidRPr="00C60A04">
            <w:rPr>
              <w:rStyle w:val="cf01"/>
              <w:rFonts w:ascii="Arial" w:hAnsi="Arial" w:cs="Arial"/>
              <w:color w:val="0000FF"/>
              <w:sz w:val="20"/>
            </w:rPr>
            <w:t>beatriz.ledesma@ine.mx</w:t>
          </w:r>
        </w:hyperlink>
      </w:hyperlink>
    </w:p>
    <w:p w14:paraId="13148B2C" w14:textId="77777777" w:rsidR="0050715A" w:rsidRPr="00652CDB" w:rsidRDefault="0050715A" w:rsidP="0050715A">
      <w:pPr>
        <w:pStyle w:val="NormalWeb"/>
        <w:ind w:left="709"/>
        <w:jc w:val="both"/>
        <w:rPr>
          <w:rFonts w:ascii="Arial" w:hAnsi="Arial" w:cs="Arial"/>
          <w:b/>
          <w:bCs/>
          <w:sz w:val="20"/>
          <w:lang w:eastAsia="es-MX"/>
        </w:rPr>
      </w:pPr>
      <w:r w:rsidRPr="00652CDB">
        <w:rPr>
          <w:rFonts w:ascii="Arial" w:hAnsi="Arial" w:cs="Arial"/>
          <w:b/>
          <w:bCs/>
          <w:sz w:val="20"/>
          <w:lang w:eastAsia="es-MX"/>
        </w:rPr>
        <w:t>En formato digital (Word o Excel):</w:t>
      </w:r>
    </w:p>
    <w:p w14:paraId="162BD747" w14:textId="77777777" w:rsidR="0050715A" w:rsidRPr="00652CDB" w:rsidRDefault="0050715A" w:rsidP="0050715A">
      <w:pPr>
        <w:pStyle w:val="NormalWeb"/>
        <w:ind w:left="709"/>
        <w:jc w:val="both"/>
        <w:rPr>
          <w:rFonts w:ascii="Arial" w:hAnsi="Arial" w:cs="Arial"/>
          <w:sz w:val="20"/>
          <w:lang w:eastAsia="es-MX"/>
        </w:rPr>
      </w:pPr>
      <w:r w:rsidRPr="00652CDB">
        <w:rPr>
          <w:rFonts w:ascii="Arial" w:hAnsi="Arial" w:cs="Arial"/>
          <w:sz w:val="20"/>
          <w:lang w:eastAsia="es-MX"/>
        </w:rPr>
        <w:t>a. La oferta técnica, y</w:t>
      </w:r>
    </w:p>
    <w:p w14:paraId="2AEE6C6D" w14:textId="77777777" w:rsidR="0050715A" w:rsidRPr="00652CDB" w:rsidRDefault="0050715A" w:rsidP="0050715A">
      <w:pPr>
        <w:pStyle w:val="NormalWeb"/>
        <w:ind w:left="709"/>
        <w:jc w:val="both"/>
        <w:rPr>
          <w:rFonts w:ascii="Arial" w:hAnsi="Arial" w:cs="Arial"/>
          <w:sz w:val="20"/>
          <w:lang w:eastAsia="es-MX"/>
        </w:rPr>
      </w:pPr>
      <w:r w:rsidRPr="00652CDB">
        <w:rPr>
          <w:rFonts w:ascii="Arial" w:hAnsi="Arial" w:cs="Arial"/>
          <w:sz w:val="20"/>
          <w:lang w:eastAsia="es-MX"/>
        </w:rPr>
        <w:t>b. La oferta económica</w:t>
      </w:r>
    </w:p>
    <w:p w14:paraId="4C587602" w14:textId="641EF2D1" w:rsidR="0045160D" w:rsidRPr="00652CDB" w:rsidRDefault="0050715A" w:rsidP="09BB8F3F">
      <w:pPr>
        <w:pStyle w:val="NormalWeb"/>
        <w:ind w:left="709"/>
        <w:jc w:val="both"/>
        <w:rPr>
          <w:rFonts w:ascii="Arial" w:hAnsi="Arial" w:cs="Arial"/>
          <w:sz w:val="20"/>
          <w:lang w:val="es-ES" w:eastAsia="es-MX"/>
        </w:rPr>
      </w:pPr>
      <w:r w:rsidRPr="09BB8F3F">
        <w:rPr>
          <w:rFonts w:ascii="Arial" w:hAnsi="Arial" w:cs="Arial"/>
          <w:sz w:val="2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4FFC53A7" w14:textId="1EB9839A" w:rsidR="00024F69" w:rsidRPr="00652CDB" w:rsidRDefault="00024F69" w:rsidP="00024F69">
      <w:pPr>
        <w:ind w:left="709"/>
        <w:jc w:val="both"/>
        <w:rPr>
          <w:rFonts w:ascii="Arial" w:hAnsi="Arial" w:cs="Arial"/>
          <w:color w:val="000000"/>
          <w:lang w:eastAsia="es-MX"/>
        </w:rPr>
      </w:pPr>
      <w:r w:rsidRPr="00652CDB">
        <w:rPr>
          <w:rFonts w:ascii="Arial" w:hAnsi="Arial" w:cs="Arial"/>
          <w:color w:val="000000"/>
          <w:lang w:eastAsia="es-MX"/>
        </w:rPr>
        <w:t>Documentación legal requerida, en original y copia simple para cotejo, para formalización del contrato</w:t>
      </w:r>
      <w:r w:rsidR="0045160D" w:rsidRPr="00652CDB">
        <w:rPr>
          <w:rFonts w:ascii="Arial" w:hAnsi="Arial" w:cs="Arial"/>
          <w:color w:val="000000"/>
          <w:lang w:eastAsia="es-MX"/>
        </w:rPr>
        <w:t>.</w:t>
      </w:r>
    </w:p>
    <w:p w14:paraId="166FF295" w14:textId="77777777" w:rsidR="0050715A" w:rsidRPr="00652CDB" w:rsidRDefault="0050715A" w:rsidP="0050715A">
      <w:pPr>
        <w:pStyle w:val="NormalWeb"/>
        <w:ind w:left="709"/>
        <w:jc w:val="both"/>
        <w:rPr>
          <w:rFonts w:ascii="Arial" w:hAnsi="Arial" w:cs="Arial"/>
          <w:sz w:val="20"/>
          <w:lang w:eastAsia="es-MX"/>
        </w:rPr>
      </w:pPr>
    </w:p>
    <w:p w14:paraId="5FB9EF21" w14:textId="77777777" w:rsidR="0050715A" w:rsidRPr="00652CDB" w:rsidRDefault="0050715A" w:rsidP="00165BD4">
      <w:pPr>
        <w:pStyle w:val="Prrafodelista"/>
        <w:numPr>
          <w:ilvl w:val="3"/>
          <w:numId w:val="84"/>
        </w:numPr>
        <w:autoSpaceDE w:val="0"/>
        <w:autoSpaceDN w:val="0"/>
        <w:ind w:left="709"/>
        <w:jc w:val="both"/>
        <w:rPr>
          <w:rFonts w:ascii="Arial" w:hAnsi="Arial" w:cs="Arial"/>
          <w:b/>
          <w:lang w:eastAsia="es-MX"/>
        </w:rPr>
      </w:pPr>
      <w:r w:rsidRPr="00652CDB">
        <w:rPr>
          <w:rFonts w:ascii="Arial" w:hAnsi="Arial" w:cs="Arial"/>
          <w:b/>
          <w:lang w:eastAsia="es-MX"/>
        </w:rPr>
        <w:t>Documentación legal requerida, en original y copia simple para cotejo, para formalización del contrato</w:t>
      </w:r>
    </w:p>
    <w:p w14:paraId="7B17BD3F" w14:textId="77777777" w:rsidR="0050715A" w:rsidRPr="00652CDB" w:rsidRDefault="0050715A" w:rsidP="0050715A">
      <w:pPr>
        <w:pStyle w:val="Prrafodelista"/>
        <w:autoSpaceDE w:val="0"/>
        <w:autoSpaceDN w:val="0"/>
        <w:ind w:left="709"/>
        <w:jc w:val="both"/>
        <w:rPr>
          <w:rFonts w:ascii="Arial" w:hAnsi="Arial" w:cs="Arial"/>
          <w:b/>
          <w:lang w:eastAsia="es-MX"/>
        </w:rPr>
      </w:pPr>
    </w:p>
    <w:p w14:paraId="58C4082E" w14:textId="70353AED" w:rsidR="0050715A" w:rsidRPr="00652CDB" w:rsidRDefault="00A341C5" w:rsidP="0050715A">
      <w:pPr>
        <w:autoSpaceDE w:val="0"/>
        <w:autoSpaceDN w:val="0"/>
        <w:ind w:left="709"/>
        <w:jc w:val="both"/>
        <w:rPr>
          <w:rFonts w:ascii="Arial" w:hAnsi="Arial" w:cs="Arial"/>
          <w:b/>
          <w:lang w:eastAsia="es-MX"/>
        </w:rPr>
      </w:pPr>
      <w:r w:rsidRPr="00652CDB">
        <w:rPr>
          <w:rFonts w:ascii="Arial" w:hAnsi="Arial" w:cs="Arial"/>
          <w:b/>
          <w:lang w:eastAsia="es-MX"/>
        </w:rPr>
        <w:t>Documentación legal tratándose de p</w:t>
      </w:r>
      <w:r w:rsidR="0050715A" w:rsidRPr="00652CDB">
        <w:rPr>
          <w:rFonts w:ascii="Arial" w:hAnsi="Arial" w:cs="Arial"/>
          <w:b/>
          <w:lang w:eastAsia="es-MX"/>
        </w:rPr>
        <w:t>ersona moral</w:t>
      </w:r>
      <w:r w:rsidR="00CF5B58" w:rsidRPr="00652CDB">
        <w:rPr>
          <w:rFonts w:ascii="Arial" w:hAnsi="Arial" w:cs="Arial"/>
          <w:b/>
          <w:lang w:eastAsia="es-MX"/>
        </w:rPr>
        <w:t xml:space="preserve"> nacional</w:t>
      </w:r>
    </w:p>
    <w:p w14:paraId="737AB4EF" w14:textId="77777777" w:rsidR="0050715A" w:rsidRPr="00652CDB" w:rsidRDefault="0050715A" w:rsidP="0050715A">
      <w:pPr>
        <w:autoSpaceDE w:val="0"/>
        <w:autoSpaceDN w:val="0"/>
        <w:ind w:left="709"/>
        <w:jc w:val="both"/>
        <w:rPr>
          <w:rFonts w:ascii="Arial" w:hAnsi="Arial" w:cs="Arial"/>
          <w:b/>
          <w:lang w:eastAsia="es-MX"/>
        </w:rPr>
      </w:pPr>
    </w:p>
    <w:p w14:paraId="457C2810"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 xml:space="preserve">Testimonio de la escritura pública del acta constitutiva en su caso, las reformas o modificaciones </w:t>
      </w:r>
      <w:r w:rsidRPr="00652CDB">
        <w:rPr>
          <w:rFonts w:ascii="Arial" w:hAnsi="Arial" w:cs="Arial"/>
          <w:bCs/>
          <w:lang w:eastAsia="es-MX"/>
        </w:rPr>
        <w:lastRenderedPageBreak/>
        <w:t>que hubiere sufrido.</w:t>
      </w:r>
    </w:p>
    <w:p w14:paraId="4719D5BD"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5298B07" w14:textId="77777777" w:rsidR="0050715A" w:rsidRPr="00652CDB" w:rsidRDefault="0050715A" w:rsidP="0050715A">
      <w:pPr>
        <w:autoSpaceDE w:val="0"/>
        <w:autoSpaceDN w:val="0"/>
        <w:ind w:left="567"/>
        <w:jc w:val="both"/>
        <w:rPr>
          <w:rFonts w:ascii="Arial" w:hAnsi="Arial" w:cs="Arial"/>
          <w:bCs/>
          <w:lang w:eastAsia="es-MX"/>
        </w:rPr>
      </w:pPr>
    </w:p>
    <w:p w14:paraId="65C75D70" w14:textId="77777777" w:rsidR="0050715A" w:rsidRPr="00652CDB" w:rsidRDefault="0050715A" w:rsidP="09BB8F3F">
      <w:pPr>
        <w:autoSpaceDE w:val="0"/>
        <w:autoSpaceDN w:val="0"/>
        <w:ind w:left="709"/>
        <w:jc w:val="both"/>
        <w:rPr>
          <w:rFonts w:ascii="Arial" w:hAnsi="Arial" w:cs="Arial"/>
          <w:lang w:val="es-ES" w:eastAsia="es-MX"/>
        </w:rPr>
      </w:pPr>
      <w:r w:rsidRPr="09BB8F3F">
        <w:rPr>
          <w:rFonts w:ascii="Arial" w:hAnsi="Arial" w:cs="Arial"/>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C587FFC" w14:textId="77777777" w:rsidR="0050715A" w:rsidRPr="00652CDB" w:rsidRDefault="0050715A" w:rsidP="0050715A">
      <w:pPr>
        <w:autoSpaceDE w:val="0"/>
        <w:autoSpaceDN w:val="0"/>
        <w:ind w:left="709"/>
        <w:jc w:val="both"/>
        <w:rPr>
          <w:rFonts w:ascii="Arial" w:hAnsi="Arial" w:cs="Arial"/>
          <w:bCs/>
          <w:lang w:eastAsia="es-MX"/>
        </w:rPr>
      </w:pPr>
    </w:p>
    <w:p w14:paraId="5A32A868"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Identificación oficial del representante legal VIGENTE (credencial para votar o pasaporte o cédula profesional).</w:t>
      </w:r>
    </w:p>
    <w:p w14:paraId="64739105"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Constancia de alta ante la Secretaría de Hacienda y Crédito Público (SHCP): formato R1 o Acuse electrónico con sello digital emitido por el Servicio de Administración Tributaria.</w:t>
      </w:r>
    </w:p>
    <w:p w14:paraId="408F5498"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En caso de modificaciones a la situación fiscal que haya realizado el Proveedor, formato R2 o Acuse electrónico con sello digital emitido por el Servicio de Administración Tributaria.</w:t>
      </w:r>
    </w:p>
    <w:p w14:paraId="55AD14A6"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Cédula de Identificación Fiscal o constancia del Registro Federal de Contribuyentes y la última modificación.</w:t>
      </w:r>
    </w:p>
    <w:p w14:paraId="6BFDFE71" w14:textId="77777777" w:rsidR="0050715A" w:rsidRPr="00652CDB" w:rsidRDefault="0050715A" w:rsidP="00165BD4">
      <w:pPr>
        <w:pStyle w:val="Prrafodelista"/>
        <w:numPr>
          <w:ilvl w:val="1"/>
          <w:numId w:val="67"/>
        </w:numPr>
        <w:autoSpaceDE w:val="0"/>
        <w:autoSpaceDN w:val="0"/>
        <w:ind w:left="709"/>
        <w:jc w:val="both"/>
        <w:rPr>
          <w:rFonts w:ascii="Arial" w:hAnsi="Arial" w:cs="Arial"/>
          <w:bCs/>
          <w:lang w:eastAsia="es-MX"/>
        </w:rPr>
      </w:pPr>
      <w:r w:rsidRPr="00652CDB">
        <w:rPr>
          <w:rFonts w:ascii="Arial" w:hAnsi="Arial" w:cs="Arial"/>
          <w:bCs/>
          <w:lang w:eastAsia="es-MX"/>
        </w:rPr>
        <w:t>Comprobante de domicilio fiscal con una antigüedad no mayor a dos meses (recibo telefónico, recibo de luz o agua).</w:t>
      </w:r>
    </w:p>
    <w:p w14:paraId="0A172299" w14:textId="787E321B" w:rsidR="0050715A" w:rsidRPr="00652CDB" w:rsidRDefault="00D34B59" w:rsidP="0050715A">
      <w:pPr>
        <w:spacing w:before="120" w:after="120"/>
        <w:ind w:left="709"/>
        <w:jc w:val="both"/>
        <w:rPr>
          <w:rFonts w:ascii="Arial" w:hAnsi="Arial" w:cs="Arial"/>
          <w:b/>
          <w:lang w:eastAsia="es-MX"/>
        </w:rPr>
      </w:pPr>
      <w:r w:rsidRPr="00652CDB">
        <w:rPr>
          <w:rFonts w:ascii="Arial" w:hAnsi="Arial" w:cs="Arial"/>
          <w:b/>
          <w:lang w:eastAsia="es-MX"/>
        </w:rPr>
        <w:t>Documentación legal tratándose de p</w:t>
      </w:r>
      <w:r w:rsidR="0050715A" w:rsidRPr="00652CDB">
        <w:rPr>
          <w:rFonts w:ascii="Arial" w:hAnsi="Arial" w:cs="Arial"/>
          <w:b/>
          <w:lang w:eastAsia="es-MX"/>
        </w:rPr>
        <w:t>ersona física</w:t>
      </w:r>
      <w:r w:rsidR="009947B6" w:rsidRPr="00652CDB">
        <w:rPr>
          <w:rFonts w:ascii="Arial" w:hAnsi="Arial" w:cs="Arial"/>
          <w:b/>
          <w:lang w:eastAsia="es-MX"/>
        </w:rPr>
        <w:t xml:space="preserve"> con nacionalidad mexicana</w:t>
      </w:r>
    </w:p>
    <w:p w14:paraId="349710A3" w14:textId="77777777" w:rsidR="0050715A" w:rsidRPr="00652CDB" w:rsidRDefault="0050715A" w:rsidP="00165BD4">
      <w:pPr>
        <w:pStyle w:val="Prrafodelista"/>
        <w:numPr>
          <w:ilvl w:val="0"/>
          <w:numId w:val="72"/>
        </w:numPr>
        <w:snapToGrid w:val="0"/>
        <w:ind w:left="709" w:hanging="426"/>
        <w:jc w:val="both"/>
        <w:rPr>
          <w:rFonts w:ascii="Arial" w:hAnsi="Arial" w:cs="Arial"/>
          <w:lang w:eastAsia="es-MX"/>
        </w:rPr>
      </w:pPr>
      <w:r w:rsidRPr="00652CDB">
        <w:rPr>
          <w:rFonts w:ascii="Arial" w:hAnsi="Arial" w:cs="Arial"/>
          <w:lang w:eastAsia="es-MX"/>
        </w:rPr>
        <w:t>Identificación oficial VIGENTE (credencial para votar o pasaporte o cédula profesional).</w:t>
      </w:r>
    </w:p>
    <w:p w14:paraId="22661AE1" w14:textId="77777777" w:rsidR="0050715A" w:rsidRPr="00652CDB" w:rsidRDefault="0050715A" w:rsidP="00165BD4">
      <w:pPr>
        <w:pStyle w:val="Prrafodelista"/>
        <w:numPr>
          <w:ilvl w:val="0"/>
          <w:numId w:val="72"/>
        </w:numPr>
        <w:snapToGrid w:val="0"/>
        <w:ind w:left="709" w:hanging="426"/>
        <w:jc w:val="both"/>
        <w:rPr>
          <w:rFonts w:ascii="Arial" w:hAnsi="Arial" w:cs="Arial"/>
          <w:lang w:eastAsia="es-MX"/>
        </w:rPr>
      </w:pPr>
      <w:r w:rsidRPr="00652CDB">
        <w:rPr>
          <w:rFonts w:ascii="Arial" w:hAnsi="Arial" w:cs="Arial"/>
          <w:lang w:eastAsia="es-MX"/>
        </w:rPr>
        <w:t>Constancia de alta ante la SHCP: formato R1 o Acuse electrónico con sello digital emitido por el Servicio de Administración Tributaria.</w:t>
      </w:r>
    </w:p>
    <w:p w14:paraId="4221DF2A" w14:textId="77777777" w:rsidR="0050715A" w:rsidRPr="00652CDB" w:rsidRDefault="0050715A" w:rsidP="00165BD4">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287B154B" w14:textId="77777777" w:rsidR="0050715A" w:rsidRPr="00652CDB" w:rsidRDefault="0050715A" w:rsidP="00165BD4">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Cédula de Identificación Fiscal o constancia del Registro Federal de Contribuyentes y la última modificación.</w:t>
      </w:r>
    </w:p>
    <w:p w14:paraId="14EC9938" w14:textId="07747F3D" w:rsidR="0050715A" w:rsidRPr="00652CDB" w:rsidRDefault="0050715A" w:rsidP="005D4178">
      <w:pPr>
        <w:pStyle w:val="Prrafodelista"/>
        <w:numPr>
          <w:ilvl w:val="0"/>
          <w:numId w:val="72"/>
        </w:numPr>
        <w:autoSpaceDE w:val="0"/>
        <w:autoSpaceDN w:val="0"/>
        <w:snapToGrid w:val="0"/>
        <w:ind w:left="709" w:hanging="426"/>
        <w:jc w:val="both"/>
        <w:rPr>
          <w:rFonts w:ascii="Arial" w:hAnsi="Arial" w:cs="Arial"/>
          <w:lang w:eastAsia="es-MX"/>
        </w:rPr>
      </w:pPr>
      <w:r w:rsidRPr="00652CDB">
        <w:rPr>
          <w:rFonts w:ascii="Arial" w:hAnsi="Arial" w:cs="Arial"/>
          <w:lang w:eastAsia="es-MX"/>
        </w:rPr>
        <w:t>Comprobante de domicilio fiscal con una antigüedad no mayor a dos meses (recibo telefónico, recibo de luz o agua).</w:t>
      </w:r>
    </w:p>
    <w:p w14:paraId="5CDE4577" w14:textId="77777777" w:rsidR="00CF5B58" w:rsidRPr="00652CDB" w:rsidRDefault="00CF5B58" w:rsidP="00CF5B58">
      <w:pPr>
        <w:autoSpaceDE w:val="0"/>
        <w:autoSpaceDN w:val="0"/>
        <w:snapToGrid w:val="0"/>
        <w:jc w:val="both"/>
        <w:rPr>
          <w:rFonts w:ascii="Arial" w:hAnsi="Arial" w:cs="Arial"/>
          <w:lang w:eastAsia="es-MX"/>
        </w:rPr>
      </w:pPr>
    </w:p>
    <w:p w14:paraId="65B57F1F" w14:textId="77777777" w:rsidR="0050715A" w:rsidRPr="00652CDB" w:rsidRDefault="0050715A" w:rsidP="0050715A">
      <w:pPr>
        <w:spacing w:before="120" w:after="120"/>
        <w:ind w:left="540"/>
        <w:jc w:val="both"/>
        <w:rPr>
          <w:rFonts w:ascii="Arial" w:hAnsi="Arial" w:cs="Arial"/>
          <w:b/>
          <w:lang w:eastAsia="es-MX"/>
        </w:rPr>
      </w:pPr>
      <w:r w:rsidRPr="00652CDB">
        <w:rPr>
          <w:rFonts w:ascii="Arial" w:hAnsi="Arial" w:cs="Arial"/>
          <w:b/>
          <w:lang w:eastAsia="es-MX"/>
        </w:rPr>
        <w:t>Documentación legal tratándose de persona extranjera</w:t>
      </w:r>
    </w:p>
    <w:p w14:paraId="7EDAA83E" w14:textId="77777777" w:rsidR="0050715A" w:rsidRPr="00652CDB" w:rsidRDefault="0050715A" w:rsidP="0050715A">
      <w:pPr>
        <w:pStyle w:val="Texto0"/>
        <w:tabs>
          <w:tab w:val="left" w:pos="851"/>
        </w:tabs>
        <w:spacing w:after="0" w:line="240" w:lineRule="auto"/>
        <w:ind w:firstLine="0"/>
        <w:rPr>
          <w:szCs w:val="18"/>
          <w:lang w:val="es-ES_tradnl" w:eastAsia="es-MX"/>
        </w:rPr>
      </w:pPr>
    </w:p>
    <w:p w14:paraId="25754684" w14:textId="11A70EEF" w:rsidR="0050715A" w:rsidRPr="00652CDB" w:rsidRDefault="0050715A" w:rsidP="764165D5">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 xml:space="preserve">Acta constitutiva </w:t>
      </w:r>
      <w:r w:rsidR="00D172B2" w:rsidRPr="00652CDB">
        <w:rPr>
          <w:rFonts w:ascii="Arial" w:hAnsi="Arial" w:cs="Arial"/>
          <w:lang w:eastAsia="es-MX"/>
        </w:rPr>
        <w:t>de acuerdo con</w:t>
      </w:r>
      <w:r w:rsidRPr="00652CDB">
        <w:rPr>
          <w:rFonts w:ascii="Arial" w:hAnsi="Arial" w:cs="Arial"/>
          <w:lang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F1EF053" w14:textId="77777777" w:rsidR="0050715A" w:rsidRPr="00652CDB"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0F666BD" w14:textId="77777777" w:rsidR="0050715A" w:rsidRPr="00652CDB" w:rsidRDefault="0050715A" w:rsidP="0050715A">
      <w:pPr>
        <w:pStyle w:val="Prrafodelista"/>
        <w:autoSpaceDE w:val="0"/>
        <w:autoSpaceDN w:val="0"/>
        <w:snapToGrid w:val="0"/>
        <w:ind w:left="709"/>
        <w:jc w:val="both"/>
        <w:rPr>
          <w:rFonts w:ascii="Arial" w:hAnsi="Arial" w:cs="Arial"/>
          <w:sz w:val="10"/>
          <w:szCs w:val="10"/>
          <w:lang w:eastAsia="es-MX"/>
        </w:rPr>
      </w:pPr>
    </w:p>
    <w:p w14:paraId="07D01830" w14:textId="77777777" w:rsidR="0050715A" w:rsidRPr="00652CDB" w:rsidRDefault="0050715A" w:rsidP="0050715A">
      <w:pPr>
        <w:pStyle w:val="Prrafodelista"/>
        <w:autoSpaceDE w:val="0"/>
        <w:autoSpaceDN w:val="0"/>
        <w:snapToGrid w:val="0"/>
        <w:ind w:left="851"/>
        <w:jc w:val="both"/>
        <w:rPr>
          <w:rFonts w:ascii="Arial" w:hAnsi="Arial" w:cs="Arial"/>
          <w:lang w:eastAsia="es-MX"/>
        </w:rPr>
      </w:pPr>
      <w:r w:rsidRPr="00652CDB">
        <w:rPr>
          <w:rFonts w:ascii="Arial" w:hAnsi="Arial" w:cs="Arial"/>
          <w:lang w:eastAsia="es-MX"/>
        </w:rPr>
        <w:t>En caso de divergencia, prevalecerá la traducción al español.</w:t>
      </w:r>
    </w:p>
    <w:p w14:paraId="553C8D67" w14:textId="77777777" w:rsidR="0050715A" w:rsidRPr="00652CDB" w:rsidRDefault="0050715A" w:rsidP="0050715A">
      <w:pPr>
        <w:autoSpaceDE w:val="0"/>
        <w:autoSpaceDN w:val="0"/>
        <w:snapToGrid w:val="0"/>
        <w:ind w:left="851"/>
        <w:jc w:val="both"/>
        <w:rPr>
          <w:rFonts w:ascii="Arial" w:hAnsi="Arial" w:cs="Arial"/>
          <w:sz w:val="10"/>
          <w:szCs w:val="10"/>
          <w:lang w:eastAsia="es-MX"/>
        </w:rPr>
      </w:pPr>
    </w:p>
    <w:p w14:paraId="0F0994F4" w14:textId="77777777" w:rsidR="0050715A" w:rsidRPr="00652CDB" w:rsidRDefault="0050715A" w:rsidP="09BB8F3F">
      <w:pPr>
        <w:pStyle w:val="Prrafodelista"/>
        <w:autoSpaceDE w:val="0"/>
        <w:autoSpaceDN w:val="0"/>
        <w:snapToGrid w:val="0"/>
        <w:ind w:left="851"/>
        <w:jc w:val="both"/>
        <w:rPr>
          <w:rFonts w:ascii="Arial" w:hAnsi="Arial" w:cs="Arial"/>
          <w:lang w:val="es-ES" w:eastAsia="es-MX"/>
        </w:rPr>
      </w:pPr>
      <w:r w:rsidRPr="09BB8F3F">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09BB8F3F">
        <w:rPr>
          <w:rFonts w:ascii="Arial" w:hAnsi="Arial" w:cs="Arial"/>
          <w:lang w:val="es-ES" w:eastAsia="es-MX"/>
        </w:rPr>
        <w:t>los mismos</w:t>
      </w:r>
      <w:proofErr w:type="gramEnd"/>
      <w:r w:rsidRPr="09BB8F3F">
        <w:rPr>
          <w:rFonts w:ascii="Arial" w:hAnsi="Arial" w:cs="Arial"/>
          <w:lang w:val="es-ES" w:eastAsia="es-MX"/>
        </w:rPr>
        <w:t>, en términos de la convención de la HAYA, del cinco de octubre de 1961.</w:t>
      </w:r>
    </w:p>
    <w:p w14:paraId="7DA41F6A" w14:textId="77777777" w:rsidR="0050715A" w:rsidRPr="00652CDB"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652CDB">
        <w:rPr>
          <w:rFonts w:ascii="Arial" w:hAnsi="Arial" w:cs="Arial"/>
          <w:lang w:eastAsia="es-MX"/>
        </w:rPr>
        <w:t>Identificación oficial del representante vigente (documento migratorio o pasaporte o alguna otra expedida por autoridad competente en su país de origen).</w:t>
      </w:r>
    </w:p>
    <w:p w14:paraId="1C56305A" w14:textId="77777777" w:rsidR="0050715A" w:rsidRPr="00652CDB"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652CDB">
        <w:rPr>
          <w:rFonts w:ascii="Arial" w:hAnsi="Arial" w:cs="Arial"/>
          <w:lang w:eastAsia="es-MX"/>
        </w:rPr>
        <w:t>Comprobante de domicilio fiscal con una antigüedad no mayor a dos meses.</w:t>
      </w:r>
    </w:p>
    <w:p w14:paraId="261AB2AF" w14:textId="2BA13501" w:rsidR="0050715A" w:rsidRPr="00652CDB"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652CDB">
        <w:rPr>
          <w:rFonts w:ascii="Arial" w:hAnsi="Arial" w:cs="Arial"/>
          <w:lang w:eastAsia="es-MX"/>
        </w:rPr>
        <w:t>Escrito</w:t>
      </w:r>
      <w:r w:rsidRPr="00652CDB">
        <w:rPr>
          <w:rFonts w:ascii="Arial" w:hAnsi="Arial" w:cs="Arial"/>
          <w:szCs w:val="18"/>
          <w:lang w:eastAsia="es-MX"/>
        </w:rPr>
        <w:t xml:space="preserve"> que acredite el país en el que declara impuestos o tratado aplicable para evitar la doble tributación.</w:t>
      </w:r>
    </w:p>
    <w:p w14:paraId="53BEAAF2" w14:textId="77777777" w:rsidR="0050715A" w:rsidRPr="00652CDB" w:rsidRDefault="0050715A" w:rsidP="0050715A">
      <w:pPr>
        <w:autoSpaceDE w:val="0"/>
        <w:autoSpaceDN w:val="0"/>
        <w:snapToGrid w:val="0"/>
        <w:rPr>
          <w:rFonts w:ascii="Arial" w:hAnsi="Arial" w:cs="Arial"/>
          <w:snapToGrid w:val="0"/>
          <w:lang w:eastAsia="es-MX"/>
        </w:rPr>
      </w:pPr>
    </w:p>
    <w:p w14:paraId="7DFFD440" w14:textId="5D68FA16" w:rsidR="00245F44" w:rsidRPr="00652CDB" w:rsidRDefault="0050715A" w:rsidP="008A34B5">
      <w:pPr>
        <w:autoSpaceDE w:val="0"/>
        <w:autoSpaceDN w:val="0"/>
        <w:snapToGrid w:val="0"/>
        <w:ind w:left="567"/>
        <w:rPr>
          <w:rFonts w:ascii="Arial" w:hAnsi="Arial" w:cs="Arial"/>
          <w:snapToGrid w:val="0"/>
          <w:lang w:eastAsia="es-MX"/>
        </w:rPr>
      </w:pPr>
      <w:r w:rsidRPr="00652CDB">
        <w:rPr>
          <w:rFonts w:ascii="Arial" w:hAnsi="Arial" w:cs="Arial"/>
          <w:snapToGrid w:val="0"/>
          <w:lang w:eastAsia="es-MX"/>
        </w:rPr>
        <w:lastRenderedPageBreak/>
        <w:t>Asimismo, deberá presentar, previo a la formalización del contrato:</w:t>
      </w:r>
    </w:p>
    <w:p w14:paraId="2CB1610A" w14:textId="77777777" w:rsidR="00476C49" w:rsidRPr="00652CDB" w:rsidRDefault="00476C49" w:rsidP="008A34B5">
      <w:pPr>
        <w:autoSpaceDE w:val="0"/>
        <w:autoSpaceDN w:val="0"/>
        <w:snapToGrid w:val="0"/>
        <w:ind w:left="567"/>
        <w:rPr>
          <w:rFonts w:ascii="Arial" w:hAnsi="Arial" w:cs="Arial"/>
          <w:snapToGrid w:val="0"/>
          <w:lang w:eastAsia="es-MX"/>
        </w:rPr>
      </w:pPr>
    </w:p>
    <w:p w14:paraId="21EEF07E" w14:textId="77777777" w:rsidR="0050715A" w:rsidRPr="00652CDB" w:rsidRDefault="0050715A" w:rsidP="0045160D">
      <w:pPr>
        <w:autoSpaceDE w:val="0"/>
        <w:autoSpaceDN w:val="0"/>
        <w:snapToGrid w:val="0"/>
        <w:rPr>
          <w:rFonts w:ascii="Arial" w:hAnsi="Arial" w:cs="Arial"/>
          <w:snapToGrid w:val="0"/>
          <w:lang w:eastAsia="es-MX"/>
        </w:rPr>
      </w:pPr>
    </w:p>
    <w:p w14:paraId="0CA7A5F6" w14:textId="485AA2E3" w:rsidR="00855A87" w:rsidRPr="00652CDB" w:rsidRDefault="0050715A" w:rsidP="00165BD4">
      <w:pPr>
        <w:pStyle w:val="Prrafodelista"/>
        <w:numPr>
          <w:ilvl w:val="3"/>
          <w:numId w:val="84"/>
        </w:numPr>
        <w:autoSpaceDE w:val="0"/>
        <w:autoSpaceDN w:val="0"/>
        <w:ind w:left="851"/>
        <w:jc w:val="both"/>
        <w:rPr>
          <w:rFonts w:ascii="Arial" w:hAnsi="Arial" w:cs="Arial"/>
          <w:lang w:eastAsia="es-MX"/>
        </w:rPr>
      </w:pPr>
      <w:r w:rsidRPr="00652CDB">
        <w:rPr>
          <w:rFonts w:ascii="Arial" w:hAnsi="Arial" w:cs="Arial"/>
          <w:b/>
          <w:lang w:eastAsia="es-MX"/>
        </w:rPr>
        <w:t>Opinión de cumplimiento de OBLIGACIONES FISCALES</w:t>
      </w:r>
    </w:p>
    <w:p w14:paraId="5827A978" w14:textId="77777777" w:rsidR="00855A87" w:rsidRPr="00652CDB" w:rsidRDefault="00855A87" w:rsidP="00855A87">
      <w:pPr>
        <w:pStyle w:val="Prrafodelista"/>
        <w:autoSpaceDE w:val="0"/>
        <w:autoSpaceDN w:val="0"/>
        <w:ind w:left="851"/>
        <w:jc w:val="both"/>
        <w:rPr>
          <w:rFonts w:ascii="Arial" w:hAnsi="Arial" w:cs="Arial"/>
          <w:lang w:eastAsia="es-MX"/>
        </w:rPr>
      </w:pPr>
    </w:p>
    <w:p w14:paraId="55DDEA41" w14:textId="77777777" w:rsidR="00DB5F25" w:rsidRPr="00652CDB" w:rsidRDefault="00DB5F25" w:rsidP="09BB8F3F">
      <w:pPr>
        <w:ind w:left="709"/>
        <w:jc w:val="both"/>
        <w:rPr>
          <w:rFonts w:ascii="Arial" w:hAnsi="Arial" w:cs="Arial"/>
          <w:color w:val="000000"/>
          <w:lang w:val="es-ES" w:eastAsia="es-MX"/>
        </w:rPr>
      </w:pPr>
      <w:r w:rsidRPr="09BB8F3F">
        <w:rPr>
          <w:rFonts w:ascii="Arial" w:hAnsi="Arial" w:cs="Arial"/>
          <w:color w:val="000000" w:themeColor="text1"/>
          <w:lang w:val="es-ES" w:eastAsia="es-MX"/>
        </w:rPr>
        <w:t>En cumplimiento a la regla 2.1.28. de la Resolución Miscelánea Fiscal para 2025,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6163A46" w14:textId="77777777" w:rsidR="00855A87" w:rsidRPr="00652CDB" w:rsidRDefault="00855A87" w:rsidP="00855A87">
      <w:pPr>
        <w:ind w:left="709"/>
        <w:jc w:val="both"/>
        <w:rPr>
          <w:rFonts w:ascii="Arial" w:hAnsi="Arial" w:cs="Arial"/>
          <w:color w:val="000000"/>
          <w:lang w:eastAsia="es-MX"/>
        </w:rPr>
      </w:pPr>
    </w:p>
    <w:p w14:paraId="2DC678DB"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El resultado de la opinión del cumplimiento de obligaciones fiscales se consultará a través de la ejecución en línea “Consulta la opinión del cumplimiento de los contribuyentes que autorizaron hacerla pública”, en el Portal del SAT.</w:t>
      </w:r>
    </w:p>
    <w:p w14:paraId="321732D7" w14:textId="77777777" w:rsidR="00855A87" w:rsidRPr="00652CDB" w:rsidRDefault="00855A87" w:rsidP="00855A87">
      <w:pPr>
        <w:ind w:left="709"/>
        <w:jc w:val="both"/>
        <w:rPr>
          <w:rFonts w:ascii="Arial" w:hAnsi="Arial" w:cs="Arial"/>
          <w:color w:val="000000"/>
          <w:lang w:eastAsia="es-MX"/>
        </w:rPr>
      </w:pPr>
    </w:p>
    <w:p w14:paraId="3F062E4F" w14:textId="77777777" w:rsidR="00855A87" w:rsidRPr="00652CDB" w:rsidRDefault="00855A87" w:rsidP="09BB8F3F">
      <w:pPr>
        <w:ind w:left="709"/>
        <w:jc w:val="both"/>
        <w:rPr>
          <w:rFonts w:ascii="Arial" w:hAnsi="Arial" w:cs="Arial"/>
          <w:color w:val="000000"/>
          <w:lang w:val="es-ES" w:eastAsia="es-MX"/>
        </w:rPr>
      </w:pPr>
      <w:r w:rsidRPr="09BB8F3F">
        <w:rPr>
          <w:rFonts w:ascii="Arial" w:hAnsi="Arial" w:cs="Arial"/>
          <w:color w:val="000000" w:themeColor="text1"/>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2B5C1F" w14:textId="77777777" w:rsidR="00855A87" w:rsidRPr="00652CDB" w:rsidRDefault="00855A87" w:rsidP="00855A87">
      <w:pPr>
        <w:ind w:left="709"/>
        <w:jc w:val="both"/>
        <w:rPr>
          <w:rFonts w:ascii="Arial" w:hAnsi="Arial" w:cs="Arial"/>
          <w:color w:val="000000"/>
          <w:lang w:eastAsia="es-MX"/>
        </w:rPr>
      </w:pPr>
    </w:p>
    <w:p w14:paraId="7979FFC7" w14:textId="77777777" w:rsidR="00855A87" w:rsidRPr="00652CDB" w:rsidRDefault="00855A87" w:rsidP="00855A87">
      <w:pPr>
        <w:ind w:left="709"/>
        <w:jc w:val="both"/>
        <w:rPr>
          <w:rFonts w:ascii="Arial" w:hAnsi="Arial" w:cs="Arial"/>
          <w:color w:val="000000"/>
          <w:lang w:eastAsia="es-MX"/>
        </w:rPr>
      </w:pPr>
    </w:p>
    <w:p w14:paraId="5856727F"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b/>
          <w:bCs/>
          <w:color w:val="000000"/>
          <w:lang w:eastAsia="es-MX"/>
        </w:rPr>
        <w:t>C.</w:t>
      </w:r>
      <w:r w:rsidRPr="00652CDB">
        <w:rPr>
          <w:rFonts w:ascii="Arial" w:hAnsi="Arial" w:cs="Arial"/>
          <w:color w:val="000000"/>
          <w:lang w:eastAsia="es-MX"/>
        </w:rPr>
        <w:t xml:space="preserve"> </w:t>
      </w:r>
      <w:r w:rsidRPr="00652CDB">
        <w:rPr>
          <w:rFonts w:ascii="Arial" w:hAnsi="Arial" w:cs="Arial"/>
          <w:b/>
          <w:bCs/>
          <w:color w:val="000000"/>
          <w:lang w:eastAsia="es-MX"/>
        </w:rPr>
        <w:t>Opinión de cumplimiento de obligaciones fiscales en materia de SEGURIDAD SOCIAL en sentido positivo</w:t>
      </w:r>
    </w:p>
    <w:p w14:paraId="0773600F" w14:textId="77777777" w:rsidR="00855A87" w:rsidRPr="00652CDB" w:rsidRDefault="00855A87" w:rsidP="00855A87">
      <w:pPr>
        <w:jc w:val="both"/>
        <w:rPr>
          <w:rStyle w:val="Hipervnculo"/>
          <w:rFonts w:ascii="Arial" w:hAnsi="Arial" w:cs="Arial"/>
          <w:lang w:eastAsia="es-MX"/>
        </w:rPr>
      </w:pPr>
    </w:p>
    <w:p w14:paraId="73DA3268" w14:textId="77777777" w:rsidR="006A6BF2" w:rsidRPr="006A6BF2" w:rsidRDefault="006A6BF2" w:rsidP="006A6BF2">
      <w:pPr>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Lo anterior, considerando que será válida durante quince días naturales, plazo que se tiene para la firma del contrato correspondiente.</w:t>
      </w:r>
    </w:p>
    <w:p w14:paraId="51AFA0DC" w14:textId="77777777" w:rsidR="00855A87" w:rsidRPr="00652CDB" w:rsidRDefault="00855A87" w:rsidP="00855A87">
      <w:pPr>
        <w:ind w:left="709"/>
        <w:jc w:val="both"/>
        <w:rPr>
          <w:rFonts w:ascii="Arial" w:hAnsi="Arial" w:cs="Arial"/>
          <w:color w:val="000000"/>
          <w:lang w:eastAsia="es-MX"/>
        </w:rPr>
      </w:pPr>
    </w:p>
    <w:p w14:paraId="59BAFDE6" w14:textId="6F017038"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F5B11">
        <w:rPr>
          <w:rFonts w:ascii="Arial" w:hAnsi="Arial" w:cs="Arial"/>
          <w:color w:val="000000"/>
          <w:lang w:eastAsia="es-MX"/>
        </w:rPr>
        <w:t>l</w:t>
      </w:r>
      <w:r w:rsidRPr="00652CDB">
        <w:rPr>
          <w:rFonts w:ascii="Arial" w:hAnsi="Arial" w:cs="Arial"/>
          <w:color w:val="000000"/>
          <w:lang w:eastAsia="es-MX"/>
        </w:rPr>
        <w:t xml:space="preserve"> correo: </w:t>
      </w:r>
      <w:hyperlink r:id="rId29" w:history="1">
        <w:r w:rsidR="00BB0448" w:rsidRPr="00BB0448">
          <w:rPr>
            <w:rStyle w:val="cf01"/>
            <w:rFonts w:ascii="Arial" w:hAnsi="Arial" w:cs="Arial"/>
            <w:color w:val="0000FF"/>
            <w:sz w:val="20"/>
            <w:szCs w:val="20"/>
          </w:rPr>
          <w:t>beatriz.ledesma@ine.mx</w:t>
        </w:r>
      </w:hyperlink>
    </w:p>
    <w:p w14:paraId="75AB428F" w14:textId="77777777" w:rsidR="00855A87" w:rsidRPr="00652CDB" w:rsidRDefault="00855A87" w:rsidP="00855A87">
      <w:pPr>
        <w:rPr>
          <w:rFonts w:ascii="Arial" w:hAnsi="Arial" w:cs="Arial"/>
          <w:color w:val="000000"/>
          <w:lang w:eastAsia="es-MX"/>
        </w:rPr>
      </w:pPr>
    </w:p>
    <w:p w14:paraId="46255844"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Queda prohibida la Subcontratación de personal, en términos de lo previsto en el artículo 12 de la Ley Federal del Trabajo.</w:t>
      </w:r>
    </w:p>
    <w:p w14:paraId="21B80D56" w14:textId="77777777" w:rsidR="00855A87" w:rsidRPr="00652CDB" w:rsidRDefault="00855A87" w:rsidP="00855A87">
      <w:pPr>
        <w:jc w:val="both"/>
        <w:rPr>
          <w:rFonts w:ascii="Arial" w:hAnsi="Arial" w:cs="Arial"/>
          <w:color w:val="000000"/>
          <w:lang w:eastAsia="es-MX"/>
        </w:rPr>
      </w:pPr>
    </w:p>
    <w:p w14:paraId="2CE44D8C" w14:textId="77777777" w:rsidR="00855A87" w:rsidRPr="00652CDB" w:rsidRDefault="00855A87" w:rsidP="00855A87">
      <w:pPr>
        <w:ind w:left="709"/>
        <w:jc w:val="both"/>
        <w:rPr>
          <w:rFonts w:ascii="Arial" w:hAnsi="Arial" w:cs="Arial"/>
          <w:color w:val="000000"/>
          <w:lang w:eastAsia="es-MX"/>
        </w:rPr>
      </w:pPr>
      <w:r w:rsidRPr="00652CDB">
        <w:rPr>
          <w:rFonts w:ascii="Arial" w:hAnsi="Arial" w:cs="Arial"/>
          <w:color w:val="000000"/>
          <w:lang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598E074" w14:textId="04E7AF51" w:rsidR="0050715A" w:rsidRPr="00652CDB" w:rsidRDefault="0050715A" w:rsidP="00B22CC5">
      <w:pPr>
        <w:autoSpaceDE w:val="0"/>
        <w:autoSpaceDN w:val="0"/>
        <w:snapToGrid w:val="0"/>
        <w:jc w:val="both"/>
        <w:rPr>
          <w:rFonts w:ascii="Arial" w:hAnsi="Arial" w:cs="Arial"/>
          <w:lang w:eastAsia="es-MX"/>
        </w:rPr>
      </w:pPr>
    </w:p>
    <w:p w14:paraId="1814EB9D" w14:textId="5C058CCA" w:rsidR="0050715A" w:rsidRPr="00652CDB" w:rsidRDefault="0050715A" w:rsidP="00165BD4">
      <w:pPr>
        <w:pStyle w:val="Ttulo1"/>
        <w:numPr>
          <w:ilvl w:val="2"/>
          <w:numId w:val="85"/>
        </w:numPr>
        <w:spacing w:before="120" w:after="120"/>
        <w:ind w:left="709" w:hanging="709"/>
        <w:jc w:val="both"/>
        <w:rPr>
          <w:rFonts w:cs="Arial"/>
          <w:bCs/>
          <w:color w:val="244061" w:themeColor="accent1" w:themeShade="80"/>
          <w:sz w:val="20"/>
          <w:lang w:val="es-ES_tradnl"/>
        </w:rPr>
      </w:pPr>
      <w:bookmarkStart w:id="1055" w:name="_Toc129173338"/>
      <w:bookmarkStart w:id="1056" w:name="_Toc162455429"/>
      <w:bookmarkStart w:id="1057" w:name="_Toc200102709"/>
      <w:bookmarkStart w:id="1058" w:name="_Toc200643783"/>
      <w:bookmarkStart w:id="1059" w:name="_Toc210384050"/>
      <w:r w:rsidRPr="00652CDB">
        <w:rPr>
          <w:rFonts w:cs="Arial"/>
          <w:bCs/>
          <w:color w:val="244061" w:themeColor="accent1" w:themeShade="80"/>
          <w:sz w:val="20"/>
          <w:lang w:val="es-ES_tradnl"/>
        </w:rPr>
        <w:lastRenderedPageBreak/>
        <w:t>Procedimiento y requisitos que debe cubrir el licitante que resulte adjudicado para el caso de optar por firmar el instrumento contractual de manera electrónica.</w:t>
      </w:r>
      <w:bookmarkEnd w:id="1055"/>
      <w:bookmarkEnd w:id="1056"/>
      <w:bookmarkEnd w:id="1057"/>
      <w:bookmarkEnd w:id="1058"/>
      <w:bookmarkEnd w:id="1059"/>
    </w:p>
    <w:p w14:paraId="38DF08BE" w14:textId="77777777" w:rsidR="000F026A" w:rsidRPr="00652CDB" w:rsidRDefault="000F026A" w:rsidP="09BB8F3F">
      <w:pPr>
        <w:pStyle w:val="Prrafodelista"/>
        <w:autoSpaceDE w:val="0"/>
        <w:autoSpaceDN w:val="0"/>
        <w:snapToGrid w:val="0"/>
        <w:ind w:left="567"/>
        <w:jc w:val="both"/>
        <w:rPr>
          <w:rFonts w:ascii="Arial" w:hAnsi="Arial" w:cs="Arial"/>
          <w:lang w:val="es-ES" w:eastAsia="es-MX"/>
        </w:rPr>
      </w:pPr>
      <w:r w:rsidRPr="09BB8F3F">
        <w:rPr>
          <w:rFonts w:ascii="Arial" w:hAnsi="Arial" w:cs="Arial"/>
          <w:lang w:val="es-ES" w:eastAsia="es-MX"/>
        </w:rPr>
        <w:t xml:space="preserve">Para obtener la Firma Electrónica Avanzada Institucional </w:t>
      </w:r>
      <w:proofErr w:type="spellStart"/>
      <w:r w:rsidRPr="09BB8F3F">
        <w:rPr>
          <w:rFonts w:ascii="Arial" w:hAnsi="Arial" w:cs="Arial"/>
          <w:lang w:val="es-ES" w:eastAsia="es-MX"/>
        </w:rPr>
        <w:t>FirmaINE</w:t>
      </w:r>
      <w:proofErr w:type="spellEnd"/>
      <w:r w:rsidRPr="09BB8F3F">
        <w:rPr>
          <w:rFonts w:ascii="Arial" w:hAnsi="Arial" w:cs="Arial"/>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r w:rsidRPr="09BB8F3F">
          <w:rPr>
            <w:rStyle w:val="Hipervnculo"/>
            <w:rFonts w:ascii="Arial" w:hAnsi="Arial" w:cs="Arial"/>
            <w:lang w:val="es-ES" w:eastAsia="es-MX"/>
          </w:rPr>
          <w:t>autoridad.certificadora@ine.mx</w:t>
        </w:r>
      </w:hyperlink>
      <w:r w:rsidRPr="09BB8F3F">
        <w:rPr>
          <w:rFonts w:ascii="Arial" w:hAnsi="Arial" w:cs="Arial"/>
          <w:lang w:val="es-ES" w:eastAsia="es-MX"/>
        </w:rPr>
        <w:t xml:space="preserve"> con copia a las cuentas </w:t>
      </w:r>
      <w:hyperlink r:id="rId31">
        <w:r w:rsidRPr="09BB8F3F">
          <w:rPr>
            <w:rStyle w:val="Hipervnculo"/>
            <w:rFonts w:ascii="Arial" w:hAnsi="Arial" w:cs="Arial"/>
            <w:lang w:val="es-ES" w:eastAsia="es-MX"/>
          </w:rPr>
          <w:t>antonio.lara@ine.mx</w:t>
        </w:r>
      </w:hyperlink>
      <w:r w:rsidRPr="09BB8F3F">
        <w:rPr>
          <w:rFonts w:ascii="Arial" w:hAnsi="Arial" w:cs="Arial"/>
          <w:lang w:val="es-ES" w:eastAsia="es-MX"/>
        </w:rPr>
        <w:t xml:space="preserve">  y </w:t>
      </w:r>
      <w:hyperlink r:id="rId32">
        <w:r w:rsidRPr="09BB8F3F">
          <w:rPr>
            <w:rStyle w:val="Hipervnculo"/>
            <w:rFonts w:ascii="Arial" w:hAnsi="Arial" w:cs="Arial"/>
            <w:lang w:val="es-ES" w:eastAsia="es-MX"/>
          </w:rPr>
          <w:t>xochitl.apaez@ine.mx</w:t>
        </w:r>
      </w:hyperlink>
      <w:r w:rsidRPr="09BB8F3F">
        <w:rPr>
          <w:rFonts w:ascii="Arial" w:hAnsi="Arial" w:cs="Arial"/>
          <w:lang w:val="es-ES" w:eastAsia="es-MX"/>
        </w:rPr>
        <w:t xml:space="preserve">  digitalizada en formato PDF:</w:t>
      </w:r>
    </w:p>
    <w:p w14:paraId="1A570840" w14:textId="77777777" w:rsidR="007808D3" w:rsidRPr="00652CDB" w:rsidRDefault="007808D3" w:rsidP="000F026A">
      <w:pPr>
        <w:pStyle w:val="Prrafodelista"/>
        <w:autoSpaceDE w:val="0"/>
        <w:autoSpaceDN w:val="0"/>
        <w:snapToGrid w:val="0"/>
        <w:ind w:left="567"/>
        <w:jc w:val="both"/>
        <w:rPr>
          <w:rFonts w:ascii="Arial" w:hAnsi="Arial" w:cs="Arial"/>
          <w:lang w:eastAsia="es-MX"/>
        </w:rPr>
      </w:pPr>
    </w:p>
    <w:p w14:paraId="5F5F3205" w14:textId="77777777" w:rsidR="000F026A" w:rsidRPr="00652CDB" w:rsidRDefault="000F026A" w:rsidP="000F026A">
      <w:pPr>
        <w:pStyle w:val="Prrafodelista"/>
        <w:autoSpaceDE w:val="0"/>
        <w:autoSpaceDN w:val="0"/>
        <w:snapToGrid w:val="0"/>
        <w:ind w:left="1134"/>
        <w:rPr>
          <w:rFonts w:ascii="Arial" w:hAnsi="Arial" w:cs="Arial"/>
          <w:lang w:eastAsia="es-MX"/>
        </w:rPr>
      </w:pPr>
      <w:r w:rsidRPr="00652CDB">
        <w:rPr>
          <w:rFonts w:ascii="Arial" w:hAnsi="Arial" w:cs="Arial"/>
          <w:lang w:eastAsia="es-MX"/>
        </w:rPr>
        <w:t xml:space="preserve"> </w:t>
      </w:r>
    </w:p>
    <w:p w14:paraId="620ED137" w14:textId="77777777" w:rsidR="000F026A" w:rsidRPr="00652CDB" w:rsidRDefault="000F026A" w:rsidP="002159C3">
      <w:pPr>
        <w:pStyle w:val="Prrafodelista"/>
        <w:snapToGrid w:val="0"/>
        <w:ind w:left="0"/>
        <w:rPr>
          <w:rFonts w:ascii="Arial" w:hAnsi="Arial" w:cs="Arial"/>
          <w:b/>
          <w:bCs/>
          <w:lang w:eastAsia="es-MX"/>
        </w:rPr>
      </w:pPr>
      <w:r w:rsidRPr="00652CDB">
        <w:rPr>
          <w:rFonts w:ascii="Arial" w:hAnsi="Arial" w:cs="Arial"/>
          <w:b/>
          <w:bCs/>
          <w:lang w:eastAsia="es-MX"/>
        </w:rPr>
        <w:t xml:space="preserve">Personas físicas con nacionalidad mexicana: </w:t>
      </w:r>
    </w:p>
    <w:p w14:paraId="6D7D1E4B" w14:textId="77777777" w:rsidR="000F026A" w:rsidRPr="00652CDB" w:rsidRDefault="000F026A" w:rsidP="000F026A">
      <w:pPr>
        <w:pStyle w:val="Prrafodelista"/>
        <w:snapToGrid w:val="0"/>
        <w:ind w:left="567"/>
        <w:rPr>
          <w:rFonts w:ascii="Arial" w:hAnsi="Arial" w:cs="Arial"/>
          <w:lang w:eastAsia="es-MX"/>
        </w:rPr>
      </w:pPr>
    </w:p>
    <w:p w14:paraId="740011FD" w14:textId="11B3605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Solicitud de Expedición del Certificado Digital, con la firma autógrafa del solicitante</w:t>
      </w:r>
      <w:r w:rsidR="002E2113" w:rsidRPr="00652CDB">
        <w:rPr>
          <w:rFonts w:ascii="Arial" w:hAnsi="Arial" w:cs="Arial"/>
          <w:lang w:eastAsia="es-MX"/>
        </w:rPr>
        <w:t>. (</w:t>
      </w:r>
      <w:r w:rsidR="002E2113" w:rsidRPr="00652CDB">
        <w:rPr>
          <w:rFonts w:ascii="Arial" w:hAnsi="Arial" w:cs="Arial"/>
          <w:b/>
          <w:bCs/>
          <w:lang w:eastAsia="es-MX"/>
        </w:rPr>
        <w:t xml:space="preserve">Anexo </w:t>
      </w:r>
      <w:r w:rsidR="004D4D89" w:rsidRPr="00652CDB">
        <w:rPr>
          <w:rFonts w:ascii="Arial" w:hAnsi="Arial" w:cs="Arial"/>
          <w:b/>
          <w:bCs/>
          <w:lang w:eastAsia="es-MX"/>
        </w:rPr>
        <w:t>9</w:t>
      </w:r>
      <w:r w:rsidR="002E2113" w:rsidRPr="00652CDB">
        <w:rPr>
          <w:rFonts w:ascii="Arial" w:hAnsi="Arial" w:cs="Arial"/>
          <w:lang w:eastAsia="es-MX"/>
        </w:rPr>
        <w:t xml:space="preserve"> de la presente convocatoria)</w:t>
      </w:r>
    </w:p>
    <w:p w14:paraId="24EFE9ED" w14:textId="77777777" w:rsidR="002E2113" w:rsidRPr="00652CDB" w:rsidRDefault="002E2113" w:rsidP="002E2113">
      <w:pPr>
        <w:pStyle w:val="Prrafodelista"/>
        <w:tabs>
          <w:tab w:val="left" w:pos="1134"/>
        </w:tabs>
        <w:snapToGrid w:val="0"/>
        <w:ind w:left="1134"/>
        <w:jc w:val="both"/>
        <w:rPr>
          <w:rFonts w:ascii="Arial" w:hAnsi="Arial" w:cs="Arial"/>
          <w:lang w:eastAsia="es-MX"/>
        </w:rPr>
      </w:pPr>
    </w:p>
    <w:p w14:paraId="41BF02BB" w14:textId="35744F9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 xml:space="preserve">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 </w:t>
      </w:r>
    </w:p>
    <w:p w14:paraId="4A1EDA54" w14:textId="77777777" w:rsidR="002E2113" w:rsidRPr="00652CDB" w:rsidRDefault="002E2113" w:rsidP="002E2113">
      <w:pPr>
        <w:tabs>
          <w:tab w:val="left" w:pos="1134"/>
        </w:tabs>
        <w:snapToGrid w:val="0"/>
        <w:jc w:val="both"/>
        <w:rPr>
          <w:rFonts w:ascii="Arial" w:hAnsi="Arial" w:cs="Arial"/>
          <w:lang w:eastAsia="es-MX"/>
        </w:rPr>
      </w:pPr>
    </w:p>
    <w:p w14:paraId="57D8A875" w14:textId="64F2100C"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 xml:space="preserve">Cédula de identificación fiscal original (RFC). </w:t>
      </w:r>
    </w:p>
    <w:p w14:paraId="355E8064" w14:textId="77777777" w:rsidR="002E2113" w:rsidRPr="00652CDB" w:rsidRDefault="002E2113" w:rsidP="002E2113">
      <w:pPr>
        <w:tabs>
          <w:tab w:val="left" w:pos="1134"/>
        </w:tabs>
        <w:snapToGrid w:val="0"/>
        <w:jc w:val="both"/>
        <w:rPr>
          <w:rFonts w:ascii="Arial" w:hAnsi="Arial" w:cs="Arial"/>
          <w:lang w:eastAsia="es-MX"/>
        </w:rPr>
      </w:pPr>
    </w:p>
    <w:p w14:paraId="2DC37941" w14:textId="6049B61F"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Clave Única de Registro de Población (CURP).</w:t>
      </w:r>
    </w:p>
    <w:p w14:paraId="06DCB934" w14:textId="77777777" w:rsidR="002E2113" w:rsidRPr="00652CDB" w:rsidRDefault="002E2113" w:rsidP="002E2113">
      <w:pPr>
        <w:tabs>
          <w:tab w:val="left" w:pos="1134"/>
        </w:tabs>
        <w:snapToGrid w:val="0"/>
        <w:jc w:val="both"/>
        <w:rPr>
          <w:rFonts w:ascii="Arial" w:hAnsi="Arial" w:cs="Arial"/>
          <w:lang w:eastAsia="es-MX"/>
        </w:rPr>
      </w:pPr>
    </w:p>
    <w:p w14:paraId="3F0F89E8" w14:textId="1B817813" w:rsidR="000F026A" w:rsidRPr="00652CDB" w:rsidRDefault="000F026A" w:rsidP="00165BD4">
      <w:pPr>
        <w:pStyle w:val="Prrafodelista"/>
        <w:numPr>
          <w:ilvl w:val="0"/>
          <w:numId w:val="86"/>
        </w:numPr>
        <w:tabs>
          <w:tab w:val="left" w:pos="1134"/>
        </w:tabs>
        <w:snapToGrid w:val="0"/>
        <w:ind w:left="1134" w:hanging="360"/>
        <w:jc w:val="both"/>
        <w:rPr>
          <w:rFonts w:ascii="Arial" w:hAnsi="Arial" w:cs="Arial"/>
          <w:lang w:eastAsia="es-MX"/>
        </w:rPr>
      </w:pPr>
      <w:r w:rsidRPr="00652CDB">
        <w:rPr>
          <w:rFonts w:ascii="Arial" w:hAnsi="Arial" w:cs="Arial"/>
          <w:lang w:eastAsia="es-MX"/>
        </w:rPr>
        <w:t>Justificación expresa para obtener la Firma Electrónica Avanzada.</w:t>
      </w:r>
    </w:p>
    <w:p w14:paraId="50E840B3" w14:textId="77777777" w:rsidR="002E2113" w:rsidRPr="00652CDB" w:rsidRDefault="002E2113" w:rsidP="002E2113">
      <w:pPr>
        <w:tabs>
          <w:tab w:val="left" w:pos="1134"/>
        </w:tabs>
        <w:snapToGrid w:val="0"/>
        <w:jc w:val="both"/>
        <w:rPr>
          <w:rFonts w:ascii="Arial" w:hAnsi="Arial" w:cs="Arial"/>
          <w:lang w:eastAsia="es-MX"/>
        </w:rPr>
      </w:pPr>
    </w:p>
    <w:p w14:paraId="522A5435" w14:textId="77777777" w:rsidR="000F026A" w:rsidRPr="00652CDB" w:rsidRDefault="000F026A" w:rsidP="000F026A">
      <w:pPr>
        <w:pStyle w:val="Prrafodelista"/>
        <w:snapToGrid w:val="0"/>
        <w:ind w:left="1134"/>
        <w:rPr>
          <w:rFonts w:ascii="Arial" w:hAnsi="Arial" w:cs="Arial"/>
          <w:lang w:eastAsia="es-MX"/>
        </w:rPr>
      </w:pPr>
    </w:p>
    <w:p w14:paraId="3CED67AB" w14:textId="13CC5F8A" w:rsidR="000F026A" w:rsidRPr="00652CDB" w:rsidRDefault="000F026A" w:rsidP="00F05790">
      <w:pPr>
        <w:pStyle w:val="Prrafodelista"/>
        <w:snapToGrid w:val="0"/>
        <w:ind w:left="0"/>
        <w:rPr>
          <w:rFonts w:ascii="Arial" w:hAnsi="Arial" w:cs="Arial"/>
          <w:b/>
          <w:bCs/>
          <w:lang w:eastAsia="es-MX"/>
        </w:rPr>
      </w:pPr>
      <w:r w:rsidRPr="00652CDB">
        <w:rPr>
          <w:rFonts w:ascii="Arial" w:hAnsi="Arial" w:cs="Arial"/>
          <w:b/>
          <w:bCs/>
          <w:lang w:eastAsia="es-MX"/>
        </w:rPr>
        <w:t xml:space="preserve">Personas morales nacionales: </w:t>
      </w:r>
    </w:p>
    <w:p w14:paraId="51455353" w14:textId="77777777" w:rsidR="00156AD7" w:rsidRPr="00652CDB" w:rsidRDefault="00156AD7" w:rsidP="00156AD7">
      <w:pPr>
        <w:tabs>
          <w:tab w:val="left" w:pos="1134"/>
        </w:tabs>
        <w:snapToGrid w:val="0"/>
        <w:jc w:val="both"/>
        <w:rPr>
          <w:rFonts w:ascii="Arial" w:hAnsi="Arial" w:cs="Arial"/>
          <w:lang w:eastAsia="es-MX"/>
        </w:rPr>
      </w:pPr>
    </w:p>
    <w:p w14:paraId="7B432454" w14:textId="6DE9B67F" w:rsidR="00E1540C"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Solicitud de Expedición del Certificado Digital, con la firma autógrafa del solicitante.</w:t>
      </w:r>
      <w:r w:rsidR="00156AD7" w:rsidRPr="00652CDB">
        <w:rPr>
          <w:rFonts w:ascii="Arial" w:hAnsi="Arial" w:cs="Arial"/>
          <w:lang w:eastAsia="es-MX"/>
        </w:rPr>
        <w:t xml:space="preserve"> (</w:t>
      </w:r>
      <w:r w:rsidR="00156AD7" w:rsidRPr="00652CDB">
        <w:rPr>
          <w:rFonts w:ascii="Arial" w:hAnsi="Arial" w:cs="Arial"/>
          <w:b/>
          <w:bCs/>
          <w:lang w:eastAsia="es-MX"/>
        </w:rPr>
        <w:t>Anexo</w:t>
      </w:r>
      <w:r w:rsidR="00E1540C" w:rsidRPr="00652CDB">
        <w:rPr>
          <w:rFonts w:ascii="Arial" w:hAnsi="Arial" w:cs="Arial"/>
          <w:b/>
          <w:bCs/>
          <w:lang w:eastAsia="es-MX"/>
        </w:rPr>
        <w:t xml:space="preserve"> </w:t>
      </w:r>
      <w:r w:rsidR="004D4D89" w:rsidRPr="00652CDB">
        <w:rPr>
          <w:rFonts w:ascii="Arial" w:hAnsi="Arial" w:cs="Arial"/>
          <w:b/>
          <w:bCs/>
          <w:lang w:eastAsia="es-MX"/>
        </w:rPr>
        <w:t>9</w:t>
      </w:r>
      <w:r w:rsidR="00156AD7" w:rsidRPr="00652CDB">
        <w:rPr>
          <w:rFonts w:ascii="Arial" w:hAnsi="Arial" w:cs="Arial"/>
          <w:b/>
          <w:bCs/>
          <w:lang w:eastAsia="es-MX"/>
        </w:rPr>
        <w:t xml:space="preserve"> </w:t>
      </w:r>
      <w:r w:rsidR="00156AD7" w:rsidRPr="00652CDB">
        <w:rPr>
          <w:rFonts w:ascii="Arial" w:hAnsi="Arial" w:cs="Arial"/>
          <w:lang w:eastAsia="es-MX"/>
        </w:rPr>
        <w:t>de la presente convocatoria)</w:t>
      </w:r>
    </w:p>
    <w:p w14:paraId="70368B1C" w14:textId="77777777" w:rsidR="00E1540C" w:rsidRPr="00652CDB" w:rsidRDefault="00E1540C" w:rsidP="00E1540C">
      <w:pPr>
        <w:pStyle w:val="Prrafodelista"/>
        <w:tabs>
          <w:tab w:val="left" w:pos="1134"/>
        </w:tabs>
        <w:snapToGrid w:val="0"/>
        <w:jc w:val="both"/>
        <w:rPr>
          <w:rFonts w:ascii="Arial" w:hAnsi="Arial" w:cs="Arial"/>
          <w:lang w:eastAsia="es-MX"/>
        </w:rPr>
      </w:pPr>
    </w:p>
    <w:p w14:paraId="23E9BE52" w14:textId="77777777" w:rsidR="00BD54E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9372043" w14:textId="77777777" w:rsidR="00BD54E3" w:rsidRPr="00652CDB" w:rsidRDefault="00BD54E3" w:rsidP="00BD54E3">
      <w:pPr>
        <w:pStyle w:val="Prrafodelista"/>
        <w:rPr>
          <w:rFonts w:ascii="Arial" w:hAnsi="Arial" w:cs="Arial"/>
          <w:lang w:eastAsia="es-MX"/>
        </w:rPr>
      </w:pPr>
    </w:p>
    <w:p w14:paraId="4E60E0A3" w14:textId="3CB5C23F"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Cédula de identificación fiscal original (RFC).</w:t>
      </w:r>
      <w:r w:rsidR="00BD54E3" w:rsidRPr="00652CDB">
        <w:rPr>
          <w:rFonts w:ascii="Arial" w:hAnsi="Arial" w:cs="Arial"/>
          <w:lang w:eastAsia="es-MX"/>
        </w:rPr>
        <w:t xml:space="preserve"> (Del Apoderado o Representante Legal que suscribirá el contrato correspondiente).</w:t>
      </w:r>
    </w:p>
    <w:p w14:paraId="7596B091" w14:textId="77777777" w:rsidR="00DE5773" w:rsidRPr="00652CDB" w:rsidRDefault="00DE5773" w:rsidP="00DE5773">
      <w:pPr>
        <w:pStyle w:val="Prrafodelista"/>
        <w:rPr>
          <w:rFonts w:ascii="Arial" w:hAnsi="Arial" w:cs="Arial"/>
          <w:lang w:eastAsia="es-MX"/>
        </w:rPr>
      </w:pPr>
    </w:p>
    <w:p w14:paraId="68941FF4" w14:textId="77777777"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Clave Única de Registro de Población (CURP).</w:t>
      </w:r>
    </w:p>
    <w:p w14:paraId="159AC05D" w14:textId="77777777" w:rsidR="00DE5773" w:rsidRPr="00652CDB" w:rsidRDefault="00DE5773" w:rsidP="00DE5773">
      <w:pPr>
        <w:pStyle w:val="Prrafodelista"/>
        <w:rPr>
          <w:rFonts w:ascii="Arial" w:hAnsi="Arial" w:cs="Arial"/>
          <w:lang w:eastAsia="es-MX"/>
        </w:rPr>
      </w:pPr>
    </w:p>
    <w:p w14:paraId="0A891C43" w14:textId="77777777" w:rsidR="00DE5773"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Documento que acredite la facultad de representación.</w:t>
      </w:r>
    </w:p>
    <w:p w14:paraId="490DEC70" w14:textId="77777777" w:rsidR="00DE5773" w:rsidRPr="00652CDB" w:rsidRDefault="00DE5773" w:rsidP="00DE5773">
      <w:pPr>
        <w:pStyle w:val="Prrafodelista"/>
        <w:rPr>
          <w:rFonts w:ascii="Arial" w:hAnsi="Arial" w:cs="Arial"/>
          <w:lang w:eastAsia="es-MX"/>
        </w:rPr>
      </w:pPr>
    </w:p>
    <w:p w14:paraId="5C9DC474" w14:textId="4FE475D4" w:rsidR="000F026A" w:rsidRPr="00652CDB"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652CDB">
        <w:rPr>
          <w:rFonts w:ascii="Arial" w:hAnsi="Arial" w:cs="Arial"/>
          <w:lang w:eastAsia="es-MX"/>
        </w:rPr>
        <w:t xml:space="preserve">Justificación expresa para obtener la Firma Electrónica Avanzada. </w:t>
      </w:r>
    </w:p>
    <w:p w14:paraId="579FBFBD" w14:textId="74BC6D7B" w:rsidR="00A341C5" w:rsidRPr="00652CDB" w:rsidRDefault="00A341C5" w:rsidP="00A341C5">
      <w:pPr>
        <w:snapToGrid w:val="0"/>
        <w:rPr>
          <w:rFonts w:ascii="Arial" w:hAnsi="Arial" w:cs="Arial"/>
          <w:lang w:eastAsia="es-MX"/>
        </w:rPr>
      </w:pPr>
    </w:p>
    <w:p w14:paraId="2CA7F5EE" w14:textId="77777777" w:rsidR="00A341C5" w:rsidRPr="00652CDB" w:rsidRDefault="00A341C5" w:rsidP="00A341C5">
      <w:pPr>
        <w:snapToGrid w:val="0"/>
        <w:rPr>
          <w:rFonts w:ascii="Arial" w:hAnsi="Arial" w:cs="Arial"/>
          <w:lang w:eastAsia="es-MX"/>
        </w:rPr>
      </w:pPr>
      <w:r w:rsidRPr="00652CDB">
        <w:rPr>
          <w:rFonts w:ascii="Arial" w:hAnsi="Arial" w:cs="Arial"/>
          <w:b/>
          <w:bCs/>
          <w:lang w:eastAsia="es-MX"/>
        </w:rPr>
        <w:t>Personas físicas con nacionalidad extranjera:</w:t>
      </w:r>
    </w:p>
    <w:p w14:paraId="4292745E" w14:textId="77777777" w:rsidR="00A341C5" w:rsidRPr="00652CDB" w:rsidRDefault="00A341C5" w:rsidP="00A341C5">
      <w:pPr>
        <w:snapToGrid w:val="0"/>
        <w:rPr>
          <w:rFonts w:ascii="Arial" w:hAnsi="Arial" w:cs="Arial"/>
          <w:lang w:eastAsia="es-MX"/>
        </w:rPr>
      </w:pPr>
    </w:p>
    <w:p w14:paraId="078709E0"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Solicitud de Expedición del Certificado Digital, con la firma autógrafa del solicitante.</w:t>
      </w:r>
    </w:p>
    <w:p w14:paraId="6292940A"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Identificación oficial vigente con fotografía del país de origen en original (para cotejo) y copia.</w:t>
      </w:r>
    </w:p>
    <w:p w14:paraId="2C463048"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lastRenderedPageBreak/>
        <w:t>Documento vigente migratorio que corresponda, emitido por la autoridad competente.</w:t>
      </w:r>
    </w:p>
    <w:p w14:paraId="1BB6FC2C"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Cédula de identificación fiscal o equivalente original (para cotejo) y copia.</w:t>
      </w:r>
    </w:p>
    <w:p w14:paraId="55F4D86F"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Clave Única de Registro de Población (CURP), o equivalente original (para cotejo) y copia.</w:t>
      </w:r>
    </w:p>
    <w:p w14:paraId="2D1FF9DC" w14:textId="77777777" w:rsidR="00A341C5" w:rsidRPr="00652CDB" w:rsidRDefault="00A341C5" w:rsidP="00165BD4">
      <w:pPr>
        <w:numPr>
          <w:ilvl w:val="0"/>
          <w:numId w:val="87"/>
        </w:numPr>
        <w:tabs>
          <w:tab w:val="clear" w:pos="720"/>
          <w:tab w:val="num" w:pos="1134"/>
        </w:tabs>
        <w:snapToGrid w:val="0"/>
        <w:ind w:left="993"/>
        <w:rPr>
          <w:rFonts w:ascii="Arial" w:hAnsi="Arial" w:cs="Arial"/>
          <w:lang w:eastAsia="es-MX"/>
        </w:rPr>
      </w:pPr>
      <w:r w:rsidRPr="00652CDB">
        <w:rPr>
          <w:rFonts w:ascii="Arial" w:hAnsi="Arial" w:cs="Arial"/>
          <w:lang w:eastAsia="es-MX"/>
        </w:rPr>
        <w:t>Justificación expresa para obtener la Firma Electrónica Avanzada.</w:t>
      </w:r>
    </w:p>
    <w:p w14:paraId="086BD129" w14:textId="77777777" w:rsidR="00AC1EEC" w:rsidRPr="00652CDB" w:rsidRDefault="00AC1EEC" w:rsidP="00AC1EEC">
      <w:pPr>
        <w:snapToGrid w:val="0"/>
        <w:rPr>
          <w:rFonts w:ascii="Arial" w:hAnsi="Arial" w:cs="Arial"/>
          <w:lang w:eastAsia="es-MX"/>
        </w:rPr>
      </w:pPr>
    </w:p>
    <w:p w14:paraId="3EC1371A" w14:textId="77777777" w:rsidR="00A341C5" w:rsidRPr="00652CDB" w:rsidRDefault="00A341C5" w:rsidP="00A341C5">
      <w:pPr>
        <w:snapToGrid w:val="0"/>
        <w:rPr>
          <w:rFonts w:ascii="Arial" w:hAnsi="Arial" w:cs="Arial"/>
          <w:lang w:eastAsia="es-MX"/>
        </w:rPr>
      </w:pPr>
    </w:p>
    <w:p w14:paraId="156BB38B" w14:textId="74BE6DE4" w:rsidR="00A341C5" w:rsidRPr="00652CDB" w:rsidRDefault="00A341C5" w:rsidP="00A341C5">
      <w:pPr>
        <w:snapToGrid w:val="0"/>
        <w:rPr>
          <w:rFonts w:ascii="Arial" w:hAnsi="Arial" w:cs="Arial"/>
          <w:b/>
          <w:bCs/>
          <w:lang w:eastAsia="es-MX"/>
        </w:rPr>
      </w:pPr>
      <w:r w:rsidRPr="00652CDB">
        <w:rPr>
          <w:rFonts w:ascii="Arial" w:hAnsi="Arial" w:cs="Arial"/>
          <w:b/>
          <w:bCs/>
          <w:lang w:eastAsia="es-MX"/>
        </w:rPr>
        <w:t>Personas morales extranjera</w:t>
      </w:r>
      <w:r w:rsidR="0000115B" w:rsidRPr="00652CDB">
        <w:rPr>
          <w:rFonts w:ascii="Arial" w:hAnsi="Arial" w:cs="Arial"/>
          <w:b/>
          <w:bCs/>
          <w:lang w:eastAsia="es-MX"/>
        </w:rPr>
        <w:t>s</w:t>
      </w:r>
      <w:r w:rsidRPr="00652CDB">
        <w:rPr>
          <w:rFonts w:ascii="Arial" w:hAnsi="Arial" w:cs="Arial"/>
          <w:b/>
          <w:bCs/>
          <w:lang w:eastAsia="es-MX"/>
        </w:rPr>
        <w:t>:</w:t>
      </w:r>
    </w:p>
    <w:p w14:paraId="7F2399B3" w14:textId="77777777" w:rsidR="002E2113" w:rsidRPr="00652CDB" w:rsidRDefault="002E2113" w:rsidP="00A341C5">
      <w:pPr>
        <w:snapToGrid w:val="0"/>
        <w:rPr>
          <w:rFonts w:ascii="Arial" w:hAnsi="Arial" w:cs="Arial"/>
          <w:lang w:eastAsia="es-MX"/>
        </w:rPr>
      </w:pPr>
    </w:p>
    <w:p w14:paraId="5FD39FD4"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Solicitud de Expedición del Certificado Digital, con la firma autógrafa del solicitante.</w:t>
      </w:r>
    </w:p>
    <w:p w14:paraId="2465C653"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Identificación oficial vigente con fotografía del país de origen del representante legal o apoderado en original (para cotejo) y copia.</w:t>
      </w:r>
    </w:p>
    <w:p w14:paraId="1691EF84" w14:textId="32AF2809"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Testimonio de la escritura pública con la que se acredite su existencia legal, así como las facultades de su representante legal o apoderado.</w:t>
      </w:r>
    </w:p>
    <w:p w14:paraId="6CAB7AF3"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Cédula de identificación fiscal de la persona moral y de manera opcional, la de su representante legal o apoderado.</w:t>
      </w:r>
    </w:p>
    <w:p w14:paraId="04DA661D" w14:textId="77777777"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Clave Única de Registro de Población del representante legal o apoderado, si existe en el país de origen original (para cotejo) y copia.</w:t>
      </w:r>
    </w:p>
    <w:p w14:paraId="7954FB78" w14:textId="736856E4" w:rsidR="00A341C5" w:rsidRPr="00652CDB" w:rsidRDefault="00A341C5" w:rsidP="00165BD4">
      <w:pPr>
        <w:numPr>
          <w:ilvl w:val="0"/>
          <w:numId w:val="88"/>
        </w:numPr>
        <w:tabs>
          <w:tab w:val="clear" w:pos="720"/>
          <w:tab w:val="num" w:pos="993"/>
        </w:tabs>
        <w:snapToGrid w:val="0"/>
        <w:ind w:left="993" w:hanging="426"/>
        <w:rPr>
          <w:rFonts w:ascii="Arial" w:hAnsi="Arial" w:cs="Arial"/>
          <w:lang w:eastAsia="es-MX"/>
        </w:rPr>
      </w:pPr>
      <w:r w:rsidRPr="00652CDB">
        <w:rPr>
          <w:rFonts w:ascii="Arial" w:hAnsi="Arial" w:cs="Arial"/>
          <w:lang w:eastAsia="es-MX"/>
        </w:rPr>
        <w:t>Justificación expresa para obtener la Firma Electrónica Avanzada.</w:t>
      </w:r>
    </w:p>
    <w:p w14:paraId="7BC10735" w14:textId="77777777" w:rsidR="00A341C5" w:rsidRPr="00652CDB" w:rsidRDefault="00A341C5" w:rsidP="00A341C5">
      <w:pPr>
        <w:snapToGrid w:val="0"/>
        <w:rPr>
          <w:rFonts w:ascii="Arial" w:hAnsi="Arial" w:cs="Arial"/>
          <w:lang w:eastAsia="es-MX"/>
        </w:rPr>
      </w:pPr>
    </w:p>
    <w:p w14:paraId="2B867886" w14:textId="2335858F" w:rsidR="000F026A" w:rsidRPr="00652CDB" w:rsidRDefault="00A711CE" w:rsidP="09BB8F3F">
      <w:pPr>
        <w:pStyle w:val="Prrafodelista"/>
        <w:snapToGrid w:val="0"/>
        <w:ind w:left="993"/>
        <w:jc w:val="both"/>
        <w:rPr>
          <w:rFonts w:ascii="Arial" w:hAnsi="Arial" w:cs="Arial"/>
          <w:lang w:val="es-ES" w:eastAsia="es-MX"/>
        </w:rPr>
      </w:pPr>
      <w:r w:rsidRPr="09BB8F3F">
        <w:rPr>
          <w:rFonts w:ascii="Arial" w:hAnsi="Arial" w:cs="Arial"/>
          <w:lang w:val="es-ES" w:eastAsia="es-MX"/>
        </w:rPr>
        <w:t>Para llevar a cabo la certificación, se tiene que acreditar la identidad del licitante que resultó adjudicado, dicha acreditación se podrá realizar a través de la utilización de medios electrónicos que se encuentren al alcance del Instituto y del licitante que resultó adjudicado.</w:t>
      </w:r>
    </w:p>
    <w:p w14:paraId="57518D19" w14:textId="77777777" w:rsidR="00A711CE" w:rsidRPr="00652CDB" w:rsidRDefault="00A711CE" w:rsidP="000F026A">
      <w:pPr>
        <w:pStyle w:val="Prrafodelista"/>
        <w:snapToGrid w:val="0"/>
        <w:ind w:left="1134"/>
        <w:rPr>
          <w:rFonts w:ascii="Arial" w:hAnsi="Arial" w:cs="Arial"/>
          <w:lang w:eastAsia="es-MX"/>
        </w:rPr>
      </w:pPr>
    </w:p>
    <w:p w14:paraId="60CA731C" w14:textId="77777777" w:rsidR="000F026A"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9BB8F3F">
        <w:rPr>
          <w:rFonts w:ascii="Arial" w:hAnsi="Arial" w:cs="Arial"/>
          <w:lang w:val="es-ES" w:eastAsia="es-MX"/>
        </w:rPr>
        <w:t>req</w:t>
      </w:r>
      <w:proofErr w:type="spellEnd"/>
      <w:r w:rsidRPr="09BB8F3F">
        <w:rPr>
          <w:rFonts w:ascii="Arial" w:hAnsi="Arial" w:cs="Arial"/>
          <w:lang w:val="es-ES" w:eastAsia="es-MX"/>
        </w:rPr>
        <w:t>).</w:t>
      </w:r>
    </w:p>
    <w:p w14:paraId="51AEEF7C" w14:textId="77777777" w:rsidR="000F026A" w:rsidRPr="00652CDB" w:rsidRDefault="000F026A" w:rsidP="000F026A">
      <w:pPr>
        <w:pStyle w:val="Prrafodelista"/>
        <w:snapToGrid w:val="0"/>
        <w:ind w:left="567"/>
        <w:jc w:val="both"/>
        <w:rPr>
          <w:rFonts w:ascii="Arial" w:hAnsi="Arial" w:cs="Arial"/>
          <w:lang w:eastAsia="es-MX"/>
        </w:rPr>
      </w:pPr>
      <w:r w:rsidRPr="00652CDB">
        <w:rPr>
          <w:rFonts w:ascii="Arial" w:hAnsi="Arial" w:cs="Arial"/>
          <w:lang w:eastAsia="es-MX"/>
        </w:rPr>
        <w:t xml:space="preserve"> </w:t>
      </w:r>
    </w:p>
    <w:p w14:paraId="3F263A9E" w14:textId="43AB0C6A" w:rsidR="000F026A"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El licitante que resultó adjudicado debe enviar exclusivamente el archivo de requerimiento (.</w:t>
      </w:r>
      <w:proofErr w:type="spellStart"/>
      <w:r w:rsidRPr="09BB8F3F">
        <w:rPr>
          <w:rFonts w:ascii="Arial" w:hAnsi="Arial" w:cs="Arial"/>
          <w:lang w:val="es-ES" w:eastAsia="es-MX"/>
        </w:rPr>
        <w:t>req</w:t>
      </w:r>
      <w:proofErr w:type="spellEnd"/>
      <w:r w:rsidRPr="09BB8F3F">
        <w:rPr>
          <w:rFonts w:ascii="Arial" w:hAnsi="Arial" w:cs="Arial"/>
          <w:lang w:val="es-ES" w:eastAsia="es-MX"/>
        </w:rPr>
        <w:t xml:space="preserve">) a las cuentas de correo electrónico </w:t>
      </w:r>
      <w:hyperlink r:id="rId33">
        <w:r w:rsidRPr="09BB8F3F">
          <w:rPr>
            <w:rStyle w:val="Hipervnculo"/>
            <w:rFonts w:ascii="Arial" w:hAnsi="Arial" w:cs="Arial"/>
            <w:lang w:val="es-ES" w:eastAsia="es-MX"/>
          </w:rPr>
          <w:t>autoridad.certificadora@ine.mx</w:t>
        </w:r>
      </w:hyperlink>
      <w:r w:rsidRPr="09BB8F3F">
        <w:rPr>
          <w:rFonts w:ascii="Arial" w:hAnsi="Arial" w:cs="Arial"/>
          <w:lang w:val="es-ES" w:eastAsia="es-MX"/>
        </w:rPr>
        <w:t xml:space="preserve"> con copia a </w:t>
      </w:r>
      <w:hyperlink r:id="rId34">
        <w:r w:rsidRPr="09BB8F3F">
          <w:rPr>
            <w:rStyle w:val="Hipervnculo"/>
            <w:rFonts w:ascii="Arial" w:hAnsi="Arial" w:cs="Arial"/>
            <w:lang w:val="es-ES" w:eastAsia="es-MX"/>
          </w:rPr>
          <w:t>antonio.lara@ine.mx</w:t>
        </w:r>
      </w:hyperlink>
      <w:r w:rsidRPr="09BB8F3F">
        <w:rPr>
          <w:rFonts w:ascii="Arial" w:hAnsi="Arial" w:cs="Arial"/>
          <w:lang w:val="es-ES" w:eastAsia="es-MX"/>
        </w:rPr>
        <w:t xml:space="preserve"> y </w:t>
      </w:r>
      <w:hyperlink r:id="rId35">
        <w:r w:rsidRPr="09BB8F3F">
          <w:rPr>
            <w:rStyle w:val="Hipervnculo"/>
            <w:rFonts w:ascii="Arial" w:hAnsi="Arial" w:cs="Arial"/>
            <w:lang w:val="es-ES" w:eastAsia="es-MX"/>
          </w:rPr>
          <w:t>xochitl.apaez@ine.mx</w:t>
        </w:r>
      </w:hyperlink>
      <w:r w:rsidRPr="09BB8F3F">
        <w:rPr>
          <w:rFonts w:ascii="Arial" w:hAnsi="Arial" w:cs="Arial"/>
          <w:lang w:val="es-ES" w:eastAsia="es-MX"/>
        </w:rPr>
        <w:t>. Además, en el caso de personas morales nacionales, deberá marcar copia en el correo electrónico a</w:t>
      </w:r>
      <w:r w:rsidRPr="00BB0448">
        <w:rPr>
          <w:rStyle w:val="Hipervnculo"/>
          <w:rFonts w:ascii="Arial" w:hAnsi="Arial" w:cs="Arial"/>
        </w:rPr>
        <w:t xml:space="preserve"> </w:t>
      </w:r>
      <w:hyperlink r:id="rId36" w:history="1">
        <w:r w:rsidR="00BB0448" w:rsidRPr="00BB0448">
          <w:rPr>
            <w:rStyle w:val="Hipervnculo"/>
            <w:rFonts w:ascii="Arial" w:hAnsi="Arial" w:cs="Arial"/>
            <w:lang w:val="es-ES" w:eastAsia="es-MX"/>
          </w:rPr>
          <w:t>beatriz.ledesma@ine.mx</w:t>
        </w:r>
      </w:hyperlink>
    </w:p>
    <w:p w14:paraId="38A39FAF" w14:textId="77777777" w:rsidR="000F026A" w:rsidRPr="00652CDB" w:rsidRDefault="000F026A" w:rsidP="000F026A">
      <w:pPr>
        <w:pStyle w:val="Prrafodelista"/>
        <w:snapToGrid w:val="0"/>
        <w:ind w:left="567"/>
        <w:jc w:val="both"/>
        <w:rPr>
          <w:rFonts w:ascii="Arial" w:hAnsi="Arial" w:cs="Arial"/>
          <w:lang w:eastAsia="es-MX"/>
        </w:rPr>
      </w:pPr>
    </w:p>
    <w:p w14:paraId="5DA14769" w14:textId="14E8827F" w:rsidR="002E2113" w:rsidRPr="00652CDB" w:rsidRDefault="000F026A" w:rsidP="09BB8F3F">
      <w:pPr>
        <w:pStyle w:val="Prrafodelista"/>
        <w:snapToGrid w:val="0"/>
        <w:ind w:left="567"/>
        <w:jc w:val="both"/>
        <w:rPr>
          <w:rFonts w:ascii="Arial" w:hAnsi="Arial" w:cs="Arial"/>
          <w:lang w:val="es-ES" w:eastAsia="es-MX"/>
        </w:rPr>
      </w:pPr>
      <w:r w:rsidRPr="09BB8F3F">
        <w:rPr>
          <w:rFonts w:ascii="Arial" w:hAnsi="Arial" w:cs="Arial"/>
          <w:lang w:val="es-ES" w:eastAsia="es-MX"/>
        </w:rPr>
        <w:t>Es importante señalar que, en caso de optar por firmar el instrumento contractual de manera electrónica, la documentación anteriormente señalada deberá ser enviada a más tardar a las 18:00 horas del décimo día contado a partir de la notificación del fallo.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6E30D37" w14:textId="77777777" w:rsidR="002E2113" w:rsidRPr="00652CDB" w:rsidRDefault="002E2113" w:rsidP="002E2113">
      <w:pPr>
        <w:pStyle w:val="Prrafodelista"/>
        <w:snapToGrid w:val="0"/>
        <w:ind w:left="567"/>
        <w:jc w:val="both"/>
        <w:rPr>
          <w:rFonts w:ascii="Arial" w:hAnsi="Arial" w:cs="Arial"/>
          <w:lang w:eastAsia="es-MX"/>
        </w:rPr>
      </w:pPr>
    </w:p>
    <w:p w14:paraId="5331B0EB" w14:textId="77777777" w:rsidR="004D0EDA" w:rsidRPr="00652CDB" w:rsidRDefault="004D0EDA" w:rsidP="004D0EDA">
      <w:pPr>
        <w:pStyle w:val="Prrafodelista"/>
        <w:widowControl/>
        <w:autoSpaceDE w:val="0"/>
        <w:autoSpaceDN w:val="0"/>
        <w:snapToGrid w:val="0"/>
        <w:contextualSpacing w:val="0"/>
        <w:jc w:val="both"/>
        <w:rPr>
          <w:rFonts w:ascii="Arial" w:hAnsi="Arial" w:cs="Arial"/>
          <w:lang w:eastAsia="es-MX"/>
        </w:rPr>
      </w:pPr>
    </w:p>
    <w:p w14:paraId="653391DC" w14:textId="77777777" w:rsidR="001B4975" w:rsidRPr="00652CDB" w:rsidRDefault="00C31FC1" w:rsidP="00165BD4">
      <w:pPr>
        <w:pStyle w:val="Ttulo1"/>
        <w:numPr>
          <w:ilvl w:val="1"/>
          <w:numId w:val="85"/>
        </w:numPr>
        <w:spacing w:before="120" w:after="120"/>
        <w:jc w:val="both"/>
        <w:rPr>
          <w:rFonts w:cs="Arial"/>
          <w:bCs/>
          <w:color w:val="244061" w:themeColor="accent1" w:themeShade="80"/>
          <w:sz w:val="20"/>
          <w:lang w:val="es-ES_tradnl"/>
        </w:rPr>
      </w:pPr>
      <w:bookmarkStart w:id="1060" w:name="_Toc447120332"/>
      <w:bookmarkStart w:id="1061" w:name="_Toc452121399"/>
      <w:bookmarkStart w:id="1062" w:name="_Toc464498322"/>
      <w:bookmarkStart w:id="1063" w:name="_Toc464498727"/>
      <w:bookmarkStart w:id="1064" w:name="_Toc487209339"/>
      <w:bookmarkStart w:id="1065" w:name="_Toc488428652"/>
      <w:bookmarkStart w:id="1066" w:name="_Toc491180980"/>
      <w:bookmarkStart w:id="1067" w:name="_Toc492377940"/>
      <w:bookmarkStart w:id="1068" w:name="_Toc493501642"/>
      <w:bookmarkStart w:id="1069" w:name="_Toc494211601"/>
      <w:bookmarkStart w:id="1070" w:name="_Toc496883338"/>
      <w:bookmarkStart w:id="1071" w:name="_Toc498523219"/>
      <w:bookmarkStart w:id="1072" w:name="_Toc505704897"/>
      <w:bookmarkStart w:id="1073" w:name="_Toc510612340"/>
      <w:bookmarkStart w:id="1074" w:name="_Toc3539007"/>
      <w:bookmarkStart w:id="1075" w:name="_Toc53156905"/>
      <w:bookmarkStart w:id="1076" w:name="_Toc63362045"/>
      <w:bookmarkStart w:id="1077" w:name="_Toc64362798"/>
      <w:bookmarkStart w:id="1078" w:name="_Toc84251189"/>
      <w:bookmarkStart w:id="1079" w:name="_Toc84352587"/>
      <w:bookmarkStart w:id="1080" w:name="_Toc129173339"/>
      <w:bookmarkStart w:id="1081" w:name="_Toc162455430"/>
      <w:bookmarkStart w:id="1082" w:name="_Toc200102710"/>
      <w:bookmarkStart w:id="1083" w:name="_Toc200643784"/>
      <w:bookmarkStart w:id="1084" w:name="_Toc210384051"/>
      <w:bookmarkStart w:id="1085" w:name="_Toc422232856"/>
      <w:bookmarkStart w:id="1086" w:name="_Toc427242094"/>
      <w:bookmarkStart w:id="1087" w:name="_Toc428879806"/>
      <w:r w:rsidRPr="00652CDB">
        <w:rPr>
          <w:rFonts w:cs="Arial"/>
          <w:bCs/>
          <w:color w:val="244061" w:themeColor="accent1" w:themeShade="80"/>
          <w:sz w:val="20"/>
          <w:lang w:val="es-ES_tradnl"/>
        </w:rPr>
        <w:t>Posterior a la firma del contrato, para personas físicas y morales</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14:paraId="066F8283" w14:textId="240D804D" w:rsidR="00827564" w:rsidRPr="00652CDB" w:rsidRDefault="00A12138" w:rsidP="00A12138">
      <w:pPr>
        <w:pStyle w:val="Ttulo1"/>
        <w:spacing w:before="120" w:after="120"/>
        <w:ind w:left="720"/>
        <w:jc w:val="both"/>
        <w:rPr>
          <w:rFonts w:cs="Arial"/>
          <w:bCs/>
          <w:color w:val="244061" w:themeColor="accent1" w:themeShade="80"/>
          <w:sz w:val="20"/>
          <w:lang w:val="es-ES_tradnl"/>
        </w:rPr>
      </w:pPr>
      <w:bookmarkStart w:id="1088" w:name="_Toc84251190"/>
      <w:bookmarkStart w:id="1089" w:name="_Toc84352588"/>
      <w:bookmarkStart w:id="1090" w:name="_Toc129173340"/>
      <w:bookmarkStart w:id="1091" w:name="_Toc162455431"/>
      <w:bookmarkStart w:id="1092" w:name="_Toc200102711"/>
      <w:bookmarkStart w:id="1093" w:name="_Toc200643785"/>
      <w:bookmarkStart w:id="1094" w:name="_Toc210384052"/>
      <w:r>
        <w:rPr>
          <w:rFonts w:cs="Arial"/>
          <w:bCs/>
          <w:color w:val="244061" w:themeColor="accent1" w:themeShade="80"/>
          <w:sz w:val="20"/>
          <w:lang w:val="es-ES_tradnl"/>
        </w:rPr>
        <w:t xml:space="preserve">7.2.1. </w:t>
      </w:r>
      <w:r w:rsidR="00827564" w:rsidRPr="00652CDB">
        <w:rPr>
          <w:rFonts w:cs="Arial"/>
          <w:bCs/>
          <w:color w:val="244061" w:themeColor="accent1" w:themeShade="80"/>
          <w:sz w:val="20"/>
          <w:lang w:val="es-ES_tradnl"/>
        </w:rPr>
        <w:t>Garantía de cumplimiento del contrato:</w:t>
      </w:r>
      <w:bookmarkEnd w:id="1088"/>
      <w:bookmarkEnd w:id="1089"/>
      <w:bookmarkEnd w:id="1090"/>
      <w:bookmarkEnd w:id="1091"/>
      <w:bookmarkEnd w:id="1092"/>
      <w:bookmarkEnd w:id="1093"/>
      <w:bookmarkEnd w:id="1094"/>
    </w:p>
    <w:p w14:paraId="4DA968DE" w14:textId="77777777" w:rsidR="0034024E" w:rsidRPr="00652CDB" w:rsidRDefault="0034024E" w:rsidP="009562CB">
      <w:pPr>
        <w:ind w:left="709"/>
        <w:jc w:val="both"/>
        <w:rPr>
          <w:rStyle w:val="normaltextrun"/>
          <w:rFonts w:ascii="Arial" w:eastAsia="Batang" w:hAnsi="Arial" w:cs="Arial"/>
          <w:b/>
          <w:bCs/>
          <w:color w:val="000000"/>
          <w:shd w:val="clear" w:color="auto" w:fill="FFFFFF"/>
        </w:rPr>
      </w:pPr>
    </w:p>
    <w:p w14:paraId="7B72E204" w14:textId="471AFD3D" w:rsidR="009562CB" w:rsidRPr="00652CDB" w:rsidRDefault="009562CB" w:rsidP="009562CB">
      <w:pPr>
        <w:ind w:left="709"/>
        <w:jc w:val="both"/>
        <w:rPr>
          <w:rStyle w:val="normaltextrun"/>
          <w:rFonts w:ascii="Arial" w:eastAsia="Batang" w:hAnsi="Arial"/>
          <w:bCs/>
          <w:color w:val="000000"/>
          <w:shd w:val="clear" w:color="auto" w:fill="FFFFFF"/>
        </w:rPr>
      </w:pPr>
      <w:r w:rsidRPr="00652CDB">
        <w:rPr>
          <w:rStyle w:val="normaltextrun"/>
          <w:rFonts w:ascii="Arial" w:eastAsia="Batang" w:hAnsi="Arial" w:cs="Arial"/>
          <w:color w:val="000000"/>
          <w:shd w:val="clear" w:color="auto" w:fill="FFFFFF"/>
        </w:rPr>
        <w:t>Con fundamento en la fracción II y penúltimo párrafo del artículo 57 y 58 del REGLAMENTO, así como en los artículos</w:t>
      </w:r>
      <w:r w:rsidR="00960CDB" w:rsidRPr="00652CDB">
        <w:rPr>
          <w:rStyle w:val="normaltextrun"/>
          <w:rFonts w:ascii="Arial" w:eastAsia="Batang" w:hAnsi="Arial" w:cs="Arial"/>
          <w:color w:val="000000"/>
          <w:shd w:val="clear" w:color="auto" w:fill="FFFFFF"/>
        </w:rPr>
        <w:t xml:space="preserve"> </w:t>
      </w:r>
      <w:r w:rsidR="00BC2A35" w:rsidRPr="00652CDB">
        <w:rPr>
          <w:rStyle w:val="normaltextrun"/>
          <w:rFonts w:ascii="Arial" w:eastAsia="Batang" w:hAnsi="Arial" w:cs="Arial"/>
          <w:color w:val="000000"/>
          <w:shd w:val="clear" w:color="auto" w:fill="FFFFFF"/>
        </w:rPr>
        <w:t xml:space="preserve">123, </w:t>
      </w:r>
      <w:r w:rsidRPr="00652CDB">
        <w:rPr>
          <w:rStyle w:val="normaltextrun"/>
          <w:rFonts w:ascii="Arial" w:eastAsia="Batang" w:hAnsi="Arial" w:cs="Arial"/>
          <w:color w:val="000000"/>
          <w:shd w:val="clear" w:color="auto" w:fill="FFFFFF"/>
        </w:rPr>
        <w:t xml:space="preserve">127 </w:t>
      </w:r>
      <w:r w:rsidR="00BC2A35" w:rsidRPr="00652CDB">
        <w:rPr>
          <w:rStyle w:val="normaltextrun"/>
          <w:rFonts w:ascii="Arial" w:eastAsia="Batang" w:hAnsi="Arial" w:cs="Arial"/>
          <w:color w:val="000000"/>
          <w:shd w:val="clear" w:color="auto" w:fill="FFFFFF"/>
        </w:rPr>
        <w:t xml:space="preserve">y 130 </w:t>
      </w:r>
      <w:r w:rsidRPr="00652CDB">
        <w:rPr>
          <w:rStyle w:val="normaltextrun"/>
          <w:rFonts w:ascii="Arial" w:eastAsia="Batang" w:hAnsi="Arial" w:cs="Arial"/>
          <w:color w:val="000000"/>
          <w:shd w:val="clear" w:color="auto" w:fill="FFFFFF"/>
        </w:rPr>
        <w:t xml:space="preserve">de las POBALINES, el PROVEEDOR deberá presentar la garantía de cumplimiento del contrato dentro de los 10 (diez) días naturales siguientes a la formalización del contrato, </w:t>
      </w:r>
      <w:r w:rsidRPr="00652CDB">
        <w:rPr>
          <w:rStyle w:val="normaltextrun"/>
          <w:rFonts w:ascii="Arial" w:eastAsia="Batang" w:hAnsi="Arial"/>
          <w:color w:val="000000"/>
          <w:shd w:val="clear" w:color="auto" w:fill="FFFFFF"/>
        </w:rPr>
        <w:t xml:space="preserve">por la cantidad correspondiente al 15% (quince por ciento) del monto </w:t>
      </w:r>
      <w:r w:rsidR="001F6F7A" w:rsidRPr="00652CDB">
        <w:rPr>
          <w:rStyle w:val="normaltextrun"/>
          <w:rFonts w:ascii="Arial" w:eastAsia="Batang" w:hAnsi="Arial"/>
          <w:color w:val="000000"/>
          <w:shd w:val="clear" w:color="auto" w:fill="FFFFFF"/>
        </w:rPr>
        <w:t>total</w:t>
      </w:r>
      <w:r w:rsidR="00960CDB" w:rsidRPr="00652CDB">
        <w:rPr>
          <w:rStyle w:val="normaltextrun"/>
          <w:rFonts w:ascii="Arial" w:eastAsia="Batang" w:hAnsi="Arial"/>
          <w:color w:val="000000"/>
          <w:shd w:val="clear" w:color="auto" w:fill="FFFFFF"/>
        </w:rPr>
        <w:t xml:space="preserve"> </w:t>
      </w:r>
      <w:r w:rsidRPr="00652CDB">
        <w:rPr>
          <w:rStyle w:val="normaltextrun"/>
          <w:rFonts w:ascii="Arial" w:eastAsia="Batang" w:hAnsi="Arial"/>
          <w:color w:val="000000"/>
          <w:shd w:val="clear" w:color="auto" w:fill="FFFFFF"/>
        </w:rPr>
        <w:t>del contrato, sin incluir el impuesto al valor agregado.</w:t>
      </w:r>
    </w:p>
    <w:p w14:paraId="1C33B783" w14:textId="77777777" w:rsidR="003714C8" w:rsidRPr="00652CDB" w:rsidRDefault="003714C8" w:rsidP="002E6596">
      <w:pPr>
        <w:ind w:left="709"/>
        <w:jc w:val="both"/>
        <w:rPr>
          <w:rFonts w:ascii="Arial" w:hAnsi="Arial" w:cs="Arial"/>
          <w:bCs/>
        </w:rPr>
      </w:pPr>
    </w:p>
    <w:p w14:paraId="7EEE8A0B" w14:textId="29AE3BAA" w:rsidR="002E6596" w:rsidRPr="00652CDB" w:rsidRDefault="00BB5A63" w:rsidP="002E6596">
      <w:pPr>
        <w:ind w:left="709"/>
        <w:jc w:val="both"/>
        <w:rPr>
          <w:rFonts w:ascii="Arial" w:hAnsi="Arial" w:cs="Arial"/>
          <w:bCs/>
        </w:rPr>
      </w:pPr>
      <w:r w:rsidRPr="00652CDB">
        <w:rPr>
          <w:rFonts w:ascii="Arial" w:hAnsi="Arial" w:cs="Arial"/>
          <w:bCs/>
        </w:rPr>
        <w:t xml:space="preserve">De conformidad con el artículo 119 de las POBALINES, </w:t>
      </w:r>
      <w:r w:rsidR="00A5662F" w:rsidRPr="00652CDB">
        <w:rPr>
          <w:rFonts w:ascii="Arial" w:hAnsi="Arial" w:cs="Arial"/>
        </w:rPr>
        <w:t>en caso de que</w:t>
      </w:r>
      <w:r w:rsidRPr="00652CDB">
        <w:rPr>
          <w:rFonts w:ascii="Arial" w:hAnsi="Arial" w:cs="Arial"/>
        </w:rPr>
        <w:t xml:space="preserve"> el PROVEEDOR no entregue la garantía de cumplimiento en los términos señalados se procederá a la rescisión del contrato conforme a lo señalado en el artículo 64 del REGLAMENTO.</w:t>
      </w:r>
    </w:p>
    <w:p w14:paraId="5503B79F" w14:textId="6FD57E90" w:rsidR="000E3E08" w:rsidRPr="00652CDB" w:rsidRDefault="00382255" w:rsidP="00382255">
      <w:pPr>
        <w:spacing w:before="120" w:after="120"/>
        <w:ind w:left="705"/>
        <w:jc w:val="both"/>
        <w:rPr>
          <w:rFonts w:ascii="Arial" w:hAnsi="Arial" w:cs="Arial"/>
          <w:lang w:eastAsia="es-MX"/>
        </w:rPr>
      </w:pPr>
      <w:r w:rsidRPr="00652CDB">
        <w:rPr>
          <w:rFonts w:ascii="Arial" w:hAnsi="Arial" w:cs="Arial"/>
          <w:lang w:eastAsia="es-MX"/>
        </w:rPr>
        <w:lastRenderedPageBreak/>
        <w:t xml:space="preserve">La garantía de cumplimiento del contrato deberá ser en </w:t>
      </w:r>
      <w:r w:rsidR="00A5262C" w:rsidRPr="00652CDB">
        <w:rPr>
          <w:rFonts w:ascii="Arial" w:hAnsi="Arial" w:cs="Arial"/>
          <w:b/>
          <w:bCs/>
          <w:lang w:eastAsia="es-MX"/>
        </w:rPr>
        <w:t>pesos mexicanos</w:t>
      </w:r>
      <w:r w:rsidRPr="00652CDB">
        <w:rPr>
          <w:rFonts w:ascii="Arial" w:hAnsi="Arial" w:cs="Arial"/>
          <w:lang w:eastAsia="es-MX"/>
        </w:rPr>
        <w:t xml:space="preserve"> a nombre del INSTITUTO y deberá estar vigente hasta la total aceptación por parte del Administrador del Contrato respecto de la </w:t>
      </w:r>
      <w:r w:rsidR="005C5E0C" w:rsidRPr="00652CDB">
        <w:rPr>
          <w:rFonts w:ascii="Arial" w:hAnsi="Arial" w:cs="Arial"/>
          <w:lang w:eastAsia="es-MX"/>
        </w:rPr>
        <w:t>entrega</w:t>
      </w:r>
      <w:r w:rsidRPr="00652CDB">
        <w:rPr>
          <w:rFonts w:ascii="Arial" w:hAnsi="Arial" w:cs="Arial"/>
          <w:lang w:eastAsia="es-MX"/>
        </w:rPr>
        <w:t xml:space="preserve"> de</w:t>
      </w:r>
      <w:r w:rsidR="005C5E0C" w:rsidRPr="00652CDB">
        <w:rPr>
          <w:rFonts w:ascii="Arial" w:hAnsi="Arial" w:cs="Arial"/>
          <w:lang w:eastAsia="es-MX"/>
        </w:rPr>
        <w:t xml:space="preserve"> </w:t>
      </w:r>
      <w:r w:rsidRPr="00652CDB">
        <w:rPr>
          <w:rFonts w:ascii="Arial" w:hAnsi="Arial" w:cs="Arial"/>
          <w:lang w:eastAsia="es-MX"/>
        </w:rPr>
        <w:t>l</w:t>
      </w:r>
      <w:r w:rsidR="005C5E0C" w:rsidRPr="00652CDB">
        <w:rPr>
          <w:rFonts w:ascii="Arial" w:hAnsi="Arial" w:cs="Arial"/>
          <w:lang w:eastAsia="es-MX"/>
        </w:rPr>
        <w:t>os</w:t>
      </w:r>
      <w:r w:rsidRPr="00652CDB">
        <w:rPr>
          <w:rFonts w:ascii="Arial" w:hAnsi="Arial" w:cs="Arial"/>
          <w:lang w:eastAsia="es-MX"/>
        </w:rPr>
        <w:t xml:space="preserve"> </w:t>
      </w:r>
      <w:r w:rsidR="005C5E0C" w:rsidRPr="00652CDB">
        <w:rPr>
          <w:rFonts w:ascii="Arial" w:hAnsi="Arial" w:cs="Arial"/>
          <w:lang w:eastAsia="es-MX"/>
        </w:rPr>
        <w:t>bienes</w:t>
      </w:r>
      <w:r w:rsidR="008818B4" w:rsidRPr="00652CDB">
        <w:rPr>
          <w:rFonts w:ascii="Arial" w:hAnsi="Arial" w:cs="Arial"/>
          <w:lang w:eastAsia="es-MX"/>
        </w:rPr>
        <w:t xml:space="preserve"> y prestación de los servicios.</w:t>
      </w:r>
    </w:p>
    <w:p w14:paraId="7174FEBE" w14:textId="49DBC4DB" w:rsidR="002E10D5" w:rsidRPr="00652CDB" w:rsidRDefault="00493E3A" w:rsidP="002E10D5">
      <w:pPr>
        <w:ind w:left="709"/>
        <w:jc w:val="both"/>
        <w:rPr>
          <w:rFonts w:ascii="Arial" w:hAnsi="Arial" w:cs="Arial"/>
        </w:rPr>
      </w:pPr>
      <w:r w:rsidRPr="00652CDB">
        <w:rPr>
          <w:rFonts w:ascii="Arial" w:hAnsi="Arial" w:cs="Arial"/>
        </w:rPr>
        <w:t>De conformidad con el artículo 130 de las POBALINES, e</w:t>
      </w:r>
      <w:r w:rsidR="002E10D5" w:rsidRPr="00652CDB">
        <w:rPr>
          <w:rFonts w:ascii="Arial" w:hAnsi="Arial" w:cs="Arial"/>
        </w:rPr>
        <w:t>l PROVEEDOR podrá otorgar la garantía en alguna de las formas siguientes:</w:t>
      </w:r>
    </w:p>
    <w:p w14:paraId="305DB137" w14:textId="77777777" w:rsidR="00D1151E" w:rsidRPr="00652CDB" w:rsidRDefault="00D1151E" w:rsidP="002E10D5">
      <w:pPr>
        <w:ind w:left="709"/>
        <w:jc w:val="both"/>
        <w:rPr>
          <w:rFonts w:ascii="Arial" w:hAnsi="Arial" w:cs="Arial"/>
        </w:rPr>
      </w:pPr>
    </w:p>
    <w:p w14:paraId="15645DEE" w14:textId="7A7019C9" w:rsidR="002E10D5" w:rsidRPr="00652CDB" w:rsidRDefault="002E10D5" w:rsidP="00165BD4">
      <w:pPr>
        <w:numPr>
          <w:ilvl w:val="0"/>
          <w:numId w:val="74"/>
        </w:numPr>
        <w:ind w:left="1134"/>
        <w:jc w:val="both"/>
        <w:rPr>
          <w:rFonts w:ascii="Arial" w:hAnsi="Arial" w:cs="Arial"/>
        </w:rPr>
      </w:pPr>
      <w:r w:rsidRPr="00652CDB">
        <w:rPr>
          <w:rFonts w:ascii="Arial" w:hAnsi="Arial" w:cs="Arial"/>
        </w:rPr>
        <w:t xml:space="preserve">Mediante póliza de fianza otorgada por institución autorizada por la SHCP </w:t>
      </w:r>
      <w:r w:rsidRPr="00652CDB">
        <w:rPr>
          <w:rFonts w:ascii="Arial" w:hAnsi="Arial" w:cs="Arial"/>
          <w:b/>
        </w:rPr>
        <w:t xml:space="preserve">(Anexo </w:t>
      </w:r>
      <w:r w:rsidR="00945858" w:rsidRPr="00652CDB">
        <w:rPr>
          <w:rFonts w:ascii="Arial" w:hAnsi="Arial" w:cs="Arial"/>
          <w:b/>
        </w:rPr>
        <w:t>7</w:t>
      </w:r>
      <w:r w:rsidRPr="00652CDB">
        <w:rPr>
          <w:rFonts w:ascii="Arial" w:hAnsi="Arial" w:cs="Arial"/>
          <w:b/>
        </w:rPr>
        <w:t>)</w:t>
      </w:r>
    </w:p>
    <w:p w14:paraId="467429DC" w14:textId="77777777" w:rsidR="002E10D5" w:rsidRPr="00652CDB" w:rsidRDefault="002E10D5" w:rsidP="00165BD4">
      <w:pPr>
        <w:numPr>
          <w:ilvl w:val="0"/>
          <w:numId w:val="74"/>
        </w:numPr>
        <w:ind w:left="1134"/>
        <w:jc w:val="both"/>
        <w:rPr>
          <w:rFonts w:ascii="Arial" w:hAnsi="Arial" w:cs="Arial"/>
        </w:rPr>
      </w:pPr>
      <w:r w:rsidRPr="00652CDB">
        <w:rPr>
          <w:rFonts w:ascii="Arial" w:hAnsi="Arial" w:cs="Arial"/>
        </w:rPr>
        <w:t xml:space="preserve">Con carta de crédito irrevocable, expedida por institución de crédito autorizada conforme a las disposiciones legales aplicables, o </w:t>
      </w:r>
    </w:p>
    <w:p w14:paraId="7176B1D0" w14:textId="77777777" w:rsidR="002E10D5" w:rsidRPr="00652CDB" w:rsidRDefault="002E10D5" w:rsidP="00165BD4">
      <w:pPr>
        <w:numPr>
          <w:ilvl w:val="0"/>
          <w:numId w:val="74"/>
        </w:numPr>
        <w:ind w:left="1134"/>
        <w:jc w:val="both"/>
        <w:rPr>
          <w:rFonts w:ascii="Arial" w:hAnsi="Arial" w:cs="Arial"/>
        </w:rPr>
      </w:pPr>
      <w:r w:rsidRPr="00652CDB">
        <w:rPr>
          <w:rFonts w:ascii="Arial" w:hAnsi="Arial" w:cs="Arial"/>
        </w:rPr>
        <w:t>Con cheque de caja o certificado expedido a favor del INSTITUTO.</w:t>
      </w:r>
    </w:p>
    <w:p w14:paraId="7190710B" w14:textId="449DA67F" w:rsidR="00A650F2" w:rsidRPr="00652CDB" w:rsidRDefault="00FA785A" w:rsidP="09BB8F3F">
      <w:pPr>
        <w:spacing w:before="120" w:after="120"/>
        <w:ind w:left="705"/>
        <w:jc w:val="both"/>
        <w:rPr>
          <w:rFonts w:ascii="Arial" w:hAnsi="Arial" w:cs="Arial"/>
          <w:lang w:val="es-ES" w:eastAsia="es-MX"/>
        </w:rPr>
      </w:pPr>
      <w:r w:rsidRPr="09BB8F3F">
        <w:rPr>
          <w:rFonts w:ascii="Arial" w:hAnsi="Arial" w:cs="Arial"/>
          <w:lang w:val="es-ES" w:eastAsia="es-MX"/>
        </w:rPr>
        <w:t xml:space="preserve">El criterio con respecto a las obligaciones que se </w:t>
      </w:r>
      <w:r w:rsidRPr="006D3CE0">
        <w:rPr>
          <w:rFonts w:ascii="Arial" w:hAnsi="Arial" w:cs="Arial"/>
          <w:lang w:val="es-ES" w:eastAsia="es-MX"/>
        </w:rPr>
        <w:t xml:space="preserve">garantizan será </w:t>
      </w:r>
      <w:r w:rsidR="001D2EAA" w:rsidRPr="006D3CE0">
        <w:rPr>
          <w:rFonts w:ascii="Arial" w:hAnsi="Arial" w:cs="Arial"/>
          <w:lang w:val="es-ES" w:eastAsia="es-MX"/>
        </w:rPr>
        <w:t>indivisible</w:t>
      </w:r>
      <w:r w:rsidRPr="00BE4243">
        <w:rPr>
          <w:rFonts w:ascii="Arial" w:hAnsi="Arial" w:cs="Arial"/>
          <w:lang w:val="es-ES" w:eastAsia="es-MX"/>
        </w:rPr>
        <w:t>;</w:t>
      </w:r>
      <w:r w:rsidRPr="00CF032C">
        <w:rPr>
          <w:rFonts w:ascii="Arial" w:hAnsi="Arial" w:cs="Arial"/>
          <w:lang w:val="es-ES" w:eastAsia="es-MX"/>
        </w:rPr>
        <w:t xml:space="preserve"> es decir, que en caso de incumplimiento del contrato que motive la rescisión </w:t>
      </w:r>
      <w:r w:rsidR="00DE4BC4" w:rsidRPr="00CF032C">
        <w:rPr>
          <w:rFonts w:ascii="Arial" w:hAnsi="Arial" w:cs="Arial"/>
          <w:lang w:val="es-ES" w:eastAsia="es-MX"/>
        </w:rPr>
        <w:t>de este,</w:t>
      </w:r>
      <w:r w:rsidR="00DE4BC4" w:rsidRPr="00CF032C">
        <w:rPr>
          <w:lang w:val="es-ES"/>
        </w:rPr>
        <w:t xml:space="preserve"> </w:t>
      </w:r>
      <w:r w:rsidR="00DE4BC4" w:rsidRPr="00CF032C">
        <w:rPr>
          <w:rFonts w:ascii="Arial" w:hAnsi="Arial" w:cs="Arial"/>
          <w:lang w:val="es-ES" w:eastAsia="es-MX"/>
        </w:rPr>
        <w:t xml:space="preserve">la garantía se aplicará sobre el </w:t>
      </w:r>
      <w:r w:rsidR="003B15C7" w:rsidRPr="00CF032C">
        <w:rPr>
          <w:rFonts w:ascii="Arial" w:hAnsi="Arial" w:cs="Arial"/>
          <w:lang w:val="es-ES" w:eastAsia="es-MX"/>
        </w:rPr>
        <w:t>monto</w:t>
      </w:r>
      <w:r w:rsidR="00DE4BC4" w:rsidRPr="00CF032C">
        <w:rPr>
          <w:rFonts w:ascii="Arial" w:hAnsi="Arial" w:cs="Arial"/>
          <w:lang w:val="es-ES" w:eastAsia="es-MX"/>
        </w:rPr>
        <w:t xml:space="preserve"> </w:t>
      </w:r>
      <w:r w:rsidR="001D2EAA" w:rsidRPr="00CF032C">
        <w:rPr>
          <w:rFonts w:ascii="Arial" w:hAnsi="Arial" w:cs="Arial"/>
          <w:lang w:val="es-ES" w:eastAsia="es-MX"/>
        </w:rPr>
        <w:t>total del contrato</w:t>
      </w:r>
      <w:r w:rsidR="00960CDB" w:rsidRPr="00CF032C">
        <w:rPr>
          <w:rFonts w:ascii="Arial" w:hAnsi="Arial" w:cs="Arial"/>
          <w:lang w:val="es-ES" w:eastAsia="es-MX"/>
        </w:rPr>
        <w:t>.</w:t>
      </w:r>
    </w:p>
    <w:p w14:paraId="3499C880" w14:textId="77777777" w:rsidR="002D7970" w:rsidRPr="00652CDB" w:rsidRDefault="002D7970" w:rsidP="004D0EDA">
      <w:pPr>
        <w:spacing w:before="120" w:after="120"/>
        <w:ind w:left="705"/>
        <w:jc w:val="both"/>
        <w:rPr>
          <w:rFonts w:ascii="Arial" w:hAnsi="Arial" w:cs="Arial"/>
          <w:lang w:eastAsia="es-MX"/>
        </w:rPr>
      </w:pPr>
    </w:p>
    <w:p w14:paraId="2B631809" w14:textId="581C82AA" w:rsidR="004A1084" w:rsidRPr="006D3CE0" w:rsidRDefault="00C31FC1">
      <w:pPr>
        <w:pStyle w:val="Ttulo1"/>
        <w:numPr>
          <w:ilvl w:val="0"/>
          <w:numId w:val="98"/>
        </w:numPr>
        <w:spacing w:before="120" w:after="120"/>
        <w:ind w:left="709" w:right="-235"/>
        <w:jc w:val="both"/>
        <w:rPr>
          <w:rFonts w:cs="Arial"/>
          <w:bCs/>
          <w:color w:val="244061" w:themeColor="accent1" w:themeShade="80"/>
          <w:sz w:val="20"/>
          <w:lang w:val="es-ES_tradnl"/>
        </w:rPr>
      </w:pPr>
      <w:bookmarkStart w:id="1095" w:name="_Toc210384053"/>
      <w:r w:rsidRPr="006D3CE0">
        <w:rPr>
          <w:rFonts w:cs="Arial"/>
          <w:bCs/>
          <w:color w:val="244061" w:themeColor="accent1" w:themeShade="80"/>
          <w:sz w:val="20"/>
          <w:lang w:val="es-ES_tradnl"/>
        </w:rPr>
        <w:t>PENAS CONVENCIONALES</w:t>
      </w:r>
      <w:bookmarkStart w:id="1096" w:name="_Toc309618095"/>
      <w:bookmarkStart w:id="1097" w:name="_Toc314094169"/>
      <w:bookmarkStart w:id="1098" w:name="_Toc311547462"/>
      <w:bookmarkEnd w:id="479"/>
      <w:bookmarkEnd w:id="644"/>
      <w:bookmarkEnd w:id="645"/>
      <w:bookmarkEnd w:id="646"/>
      <w:bookmarkEnd w:id="647"/>
      <w:bookmarkEnd w:id="648"/>
      <w:bookmarkEnd w:id="649"/>
      <w:bookmarkEnd w:id="650"/>
      <w:bookmarkEnd w:id="651"/>
      <w:bookmarkEnd w:id="652"/>
      <w:bookmarkEnd w:id="653"/>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85"/>
      <w:bookmarkEnd w:id="1086"/>
      <w:bookmarkEnd w:id="1087"/>
      <w:r w:rsidR="00777B7D" w:rsidRPr="006D3CE0">
        <w:rPr>
          <w:rFonts w:cs="Arial"/>
          <w:bCs/>
          <w:color w:val="244061" w:themeColor="accent1" w:themeShade="80"/>
          <w:sz w:val="20"/>
          <w:lang w:val="es-ES_tradnl"/>
        </w:rPr>
        <w:t xml:space="preserve"> </w:t>
      </w:r>
      <w:bookmarkEnd w:id="1095"/>
    </w:p>
    <w:p w14:paraId="5315E039" w14:textId="1E71660A" w:rsidR="00BB0448" w:rsidRPr="00BB0448" w:rsidRDefault="00BB0448" w:rsidP="00BB0448">
      <w:pPr>
        <w:pStyle w:val="Sinespaciado"/>
        <w:ind w:left="709" w:right="-235"/>
        <w:jc w:val="both"/>
        <w:rPr>
          <w:rFonts w:ascii="Arial" w:hAnsi="Arial" w:cs="Arial"/>
          <w:snapToGrid w:val="0"/>
          <w:sz w:val="20"/>
          <w:szCs w:val="20"/>
          <w:lang w:val="es-MX"/>
        </w:rPr>
      </w:pPr>
      <w:r w:rsidRPr="00BB0448">
        <w:rPr>
          <w:rFonts w:ascii="Arial" w:hAnsi="Arial" w:cs="Arial"/>
          <w:snapToGrid w:val="0"/>
          <w:sz w:val="20"/>
          <w:szCs w:val="20"/>
        </w:rPr>
        <w:t xml:space="preserve">Con base en el artículo 62 del REGLAMENTO, si el </w:t>
      </w:r>
      <w:r w:rsidRPr="00BB0448">
        <w:rPr>
          <w:rFonts w:ascii="Arial" w:hAnsi="Arial" w:cs="Arial"/>
          <w:bCs/>
          <w:snapToGrid w:val="0"/>
          <w:sz w:val="20"/>
          <w:szCs w:val="20"/>
        </w:rPr>
        <w:t>Proveedor</w:t>
      </w:r>
      <w:r w:rsidRPr="00BB0448">
        <w:rPr>
          <w:rFonts w:ascii="Arial" w:hAnsi="Arial" w:cs="Arial"/>
          <w:snapToGrid w:val="0"/>
          <w:sz w:val="20"/>
          <w:szCs w:val="20"/>
        </w:rPr>
        <w:t xml:space="preserve"> incurriera en algún atraso en el cumplimiento para la ejecución del servicio en el plazo estipulado, le serán aplicables penas convencionales, calculadas sobre los servicios no prestados oportunamente. </w:t>
      </w:r>
      <w:r w:rsidRPr="00BB0448">
        <w:rPr>
          <w:rFonts w:ascii="Arial" w:hAnsi="Arial" w:cs="Arial"/>
          <w:snapToGrid w:val="0"/>
          <w:sz w:val="20"/>
          <w:szCs w:val="20"/>
          <w:lang w:val="es-MX"/>
        </w:rPr>
        <w:t> </w:t>
      </w:r>
    </w:p>
    <w:p w14:paraId="0947C7D9" w14:textId="77777777" w:rsidR="00BB0448" w:rsidRPr="00BB0448" w:rsidRDefault="00BB0448" w:rsidP="00BB0448">
      <w:pPr>
        <w:pStyle w:val="Sinespaciado"/>
        <w:ind w:left="709" w:right="-235"/>
        <w:rPr>
          <w:rFonts w:ascii="Arial" w:hAnsi="Arial" w:cs="Arial"/>
          <w:snapToGrid w:val="0"/>
          <w:sz w:val="20"/>
          <w:szCs w:val="20"/>
          <w:lang w:val="es-MX"/>
        </w:rPr>
      </w:pPr>
      <w:r w:rsidRPr="00BB0448">
        <w:rPr>
          <w:rFonts w:ascii="Arial" w:hAnsi="Arial" w:cs="Arial"/>
          <w:snapToGrid w:val="0"/>
          <w:sz w:val="20"/>
          <w:szCs w:val="20"/>
        </w:rPr>
        <w:t> </w:t>
      </w:r>
      <w:r w:rsidRPr="00BB0448">
        <w:rPr>
          <w:rFonts w:ascii="Arial" w:hAnsi="Arial" w:cs="Arial"/>
          <w:snapToGrid w:val="0"/>
          <w:sz w:val="20"/>
          <w:szCs w:val="20"/>
          <w:lang w:val="es-MX"/>
        </w:rPr>
        <w:t> </w:t>
      </w:r>
    </w:p>
    <w:p w14:paraId="21CA7AD8" w14:textId="3AF9E2C6" w:rsidR="00BB0448" w:rsidRPr="00BB0448" w:rsidRDefault="00BB0448" w:rsidP="00BB0448">
      <w:pPr>
        <w:pStyle w:val="Sinespaciado"/>
        <w:ind w:left="709" w:right="-235"/>
        <w:jc w:val="both"/>
        <w:rPr>
          <w:rFonts w:ascii="Arial" w:hAnsi="Arial" w:cs="Arial"/>
          <w:snapToGrid w:val="0"/>
          <w:sz w:val="20"/>
          <w:szCs w:val="20"/>
          <w:lang w:val="es-MX"/>
        </w:rPr>
      </w:pPr>
      <w:r w:rsidRPr="00BB0448">
        <w:rPr>
          <w:rFonts w:ascii="Arial" w:hAnsi="Arial" w:cs="Arial"/>
          <w:snapToGrid w:val="0"/>
          <w:sz w:val="20"/>
          <w:szCs w:val="20"/>
        </w:rPr>
        <w:t xml:space="preserve">El límite máximo de penas convencionales que podrá aplicarse al </w:t>
      </w:r>
      <w:r w:rsidR="00CF032C" w:rsidRPr="00CF032C">
        <w:rPr>
          <w:rFonts w:ascii="Arial" w:hAnsi="Arial" w:cs="Arial"/>
          <w:snapToGrid w:val="0"/>
          <w:sz w:val="20"/>
          <w:szCs w:val="20"/>
        </w:rPr>
        <w:t>PROVEEDOR</w:t>
      </w:r>
      <w:r w:rsidR="00CF032C" w:rsidRPr="00BB0448">
        <w:rPr>
          <w:rFonts w:ascii="Arial" w:hAnsi="Arial" w:cs="Arial"/>
          <w:snapToGrid w:val="0"/>
          <w:sz w:val="20"/>
          <w:szCs w:val="20"/>
        </w:rPr>
        <w:t xml:space="preserve"> </w:t>
      </w:r>
      <w:r w:rsidRPr="00BB0448">
        <w:rPr>
          <w:rFonts w:ascii="Arial" w:hAnsi="Arial" w:cs="Arial"/>
          <w:snapToGrid w:val="0"/>
          <w:sz w:val="20"/>
          <w:szCs w:val="20"/>
        </w:rPr>
        <w:t xml:space="preserve">será hasta por un 15% (quince por ciento) del monto total del contrato, antes del Impuesto al Valor Agregado después de lo cual el </w:t>
      </w:r>
      <w:r w:rsidR="00CF032C" w:rsidRPr="00CF032C">
        <w:rPr>
          <w:rFonts w:ascii="Arial" w:hAnsi="Arial" w:cs="Arial"/>
          <w:snapToGrid w:val="0"/>
          <w:sz w:val="20"/>
          <w:szCs w:val="20"/>
        </w:rPr>
        <w:t>INSTITUTO</w:t>
      </w:r>
      <w:r w:rsidR="00CF032C" w:rsidRPr="00BB0448">
        <w:rPr>
          <w:rFonts w:ascii="Arial" w:hAnsi="Arial" w:cs="Arial"/>
          <w:snapToGrid w:val="0"/>
          <w:sz w:val="20"/>
          <w:szCs w:val="20"/>
        </w:rPr>
        <w:t xml:space="preserve"> </w:t>
      </w:r>
      <w:r w:rsidRPr="00BB0448">
        <w:rPr>
          <w:rFonts w:ascii="Arial" w:hAnsi="Arial" w:cs="Arial"/>
          <w:snapToGrid w:val="0"/>
          <w:sz w:val="20"/>
          <w:szCs w:val="20"/>
        </w:rPr>
        <w:t>podrá iniciar el procedimiento de rescisión del contrato. </w:t>
      </w:r>
      <w:r w:rsidRPr="00BB0448">
        <w:rPr>
          <w:rFonts w:ascii="Arial" w:hAnsi="Arial" w:cs="Arial"/>
          <w:snapToGrid w:val="0"/>
          <w:sz w:val="20"/>
          <w:szCs w:val="20"/>
          <w:lang w:val="es-MX"/>
        </w:rPr>
        <w:t> </w:t>
      </w:r>
    </w:p>
    <w:p w14:paraId="4AA6FF93" w14:textId="7560DA9F" w:rsidR="00BB0448" w:rsidRPr="00BB0448" w:rsidRDefault="00BB0448" w:rsidP="00F46294">
      <w:pPr>
        <w:pStyle w:val="Sinespaciado"/>
        <w:ind w:left="709" w:right="-235"/>
        <w:rPr>
          <w:rFonts w:ascii="Arial" w:hAnsi="Arial" w:cs="Arial"/>
          <w:snapToGrid w:val="0"/>
          <w:sz w:val="20"/>
          <w:szCs w:val="20"/>
          <w:lang w:val="es-MX"/>
        </w:rPr>
      </w:pPr>
      <w:r w:rsidRPr="00BB0448">
        <w:rPr>
          <w:rFonts w:ascii="Arial" w:hAnsi="Arial" w:cs="Arial"/>
          <w:snapToGrid w:val="0"/>
          <w:sz w:val="20"/>
          <w:szCs w:val="20"/>
        </w:rPr>
        <w:t> </w:t>
      </w:r>
      <w:r w:rsidRPr="00BB0448">
        <w:rPr>
          <w:rFonts w:ascii="Arial" w:hAnsi="Arial" w:cs="Arial"/>
          <w:snapToGrid w:val="0"/>
          <w:sz w:val="20"/>
          <w:szCs w:val="20"/>
          <w:lang w:val="es-MX"/>
        </w:rPr>
        <w:t>  </w:t>
      </w:r>
    </w:p>
    <w:p w14:paraId="03A791F5" w14:textId="0374D469" w:rsidR="00BB0448" w:rsidRPr="00BB0448" w:rsidRDefault="00BB0448" w:rsidP="006D3CE0">
      <w:pPr>
        <w:pStyle w:val="Sinespaciado"/>
        <w:ind w:right="-235"/>
        <w:jc w:val="both"/>
        <w:rPr>
          <w:rFonts w:ascii="Arial" w:hAnsi="Arial" w:cs="Arial"/>
          <w:snapToGrid w:val="0"/>
          <w:lang w:val="es-MX"/>
        </w:rPr>
      </w:pPr>
      <w:r w:rsidRPr="00BB0448">
        <w:rPr>
          <w:rFonts w:ascii="Arial" w:hAnsi="Arial" w:cs="Arial"/>
          <w:snapToGrid w:val="0"/>
          <w:sz w:val="20"/>
          <w:szCs w:val="20"/>
        </w:rPr>
        <w:t xml:space="preserve">Asimismo, y en caso de atraso en la entrega de los bienes, servicios y documentación requerida en el numeral </w:t>
      </w:r>
      <w:r w:rsidRPr="00BB0448">
        <w:rPr>
          <w:rFonts w:ascii="Arial" w:hAnsi="Arial" w:cs="Arial"/>
          <w:b/>
          <w:bCs/>
          <w:snapToGrid w:val="0"/>
          <w:sz w:val="20"/>
          <w:szCs w:val="20"/>
        </w:rPr>
        <w:t>16. ENTREGABLES</w:t>
      </w:r>
      <w:r>
        <w:rPr>
          <w:rFonts w:ascii="Arial" w:hAnsi="Arial" w:cs="Arial"/>
          <w:snapToGrid w:val="0"/>
          <w:sz w:val="20"/>
          <w:szCs w:val="20"/>
        </w:rPr>
        <w:t xml:space="preserve"> del anexo 1 “Especificaciones </w:t>
      </w:r>
      <w:r w:rsidR="001625CE">
        <w:rPr>
          <w:rFonts w:ascii="Arial" w:hAnsi="Arial" w:cs="Arial"/>
          <w:snapToGrid w:val="0"/>
          <w:sz w:val="20"/>
          <w:szCs w:val="20"/>
        </w:rPr>
        <w:t>Técnicas</w:t>
      </w:r>
      <w:r>
        <w:rPr>
          <w:rFonts w:ascii="Arial" w:hAnsi="Arial" w:cs="Arial"/>
          <w:snapToGrid w:val="0"/>
          <w:sz w:val="20"/>
          <w:szCs w:val="20"/>
        </w:rPr>
        <w:t>” de la presente convocatoria,</w:t>
      </w:r>
      <w:r w:rsidRPr="00BB0448">
        <w:rPr>
          <w:rFonts w:ascii="Arial" w:hAnsi="Arial" w:cs="Arial"/>
          <w:snapToGrid w:val="0"/>
          <w:sz w:val="20"/>
          <w:szCs w:val="20"/>
        </w:rPr>
        <w:t xml:space="preserve"> se aplicarán las penas convencionales especificadas en la siguiente tabla siguiente tabla: </w:t>
      </w:r>
      <w:r w:rsidRPr="00BB0448">
        <w:rPr>
          <w:rFonts w:ascii="Arial" w:hAnsi="Arial" w:cs="Arial"/>
          <w:snapToGrid w:val="0"/>
          <w:lang w:val="es-MX"/>
        </w:rPr>
        <w:t> </w:t>
      </w:r>
    </w:p>
    <w:p w14:paraId="3AD661E7" w14:textId="4E971887" w:rsidR="00977CBD" w:rsidRPr="00652CDB" w:rsidRDefault="00977CBD" w:rsidP="00BB0448">
      <w:pPr>
        <w:pStyle w:val="Sinespaciado"/>
        <w:ind w:left="709" w:right="-235"/>
        <w:jc w:val="both"/>
        <w:rPr>
          <w:rFonts w:ascii="Arial" w:hAnsi="Arial" w:cs="Arial"/>
          <w:snapToGrid w:val="0"/>
        </w:rPr>
      </w:pPr>
    </w:p>
    <w:tbl>
      <w:tblPr>
        <w:tblW w:w="8856"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5"/>
        <w:gridCol w:w="3311"/>
        <w:gridCol w:w="2830"/>
      </w:tblGrid>
      <w:tr w:rsidR="00994610" w:rsidRPr="00F46294" w14:paraId="79DACD5C" w14:textId="77777777" w:rsidTr="00F46294">
        <w:trPr>
          <w:trHeight w:val="301"/>
          <w:jc w:val="right"/>
        </w:trPr>
        <w:tc>
          <w:tcPr>
            <w:tcW w:w="2715"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5EE4E1C6" w14:textId="19D4FBA6" w:rsidR="001625CE" w:rsidRPr="00F46294" w:rsidRDefault="009D06EF" w:rsidP="001625CE">
            <w:pPr>
              <w:ind w:left="709"/>
              <w:jc w:val="both"/>
              <w:rPr>
                <w:rFonts w:ascii="Arial" w:hAnsi="Arial" w:cs="Arial"/>
                <w:snapToGrid w:val="0"/>
                <w:sz w:val="18"/>
                <w:szCs w:val="18"/>
                <w:lang w:val="es-MX"/>
              </w:rPr>
            </w:pPr>
            <w:r w:rsidRPr="00F46294">
              <w:rPr>
                <w:rFonts w:ascii="Arial" w:hAnsi="Arial" w:cs="Arial"/>
                <w:snapToGrid w:val="0"/>
                <w:sz w:val="18"/>
                <w:szCs w:val="18"/>
              </w:rPr>
              <w:t xml:space="preserve"> </w:t>
            </w:r>
            <w:r w:rsidR="001625CE" w:rsidRPr="00F46294">
              <w:rPr>
                <w:rFonts w:ascii="Arial" w:hAnsi="Arial" w:cs="Arial"/>
                <w:b/>
                <w:bCs/>
                <w:snapToGrid w:val="0"/>
                <w:sz w:val="18"/>
                <w:szCs w:val="18"/>
                <w:lang w:val="es-ES"/>
              </w:rPr>
              <w:t>CONCEPTO</w:t>
            </w:r>
            <w:r w:rsidR="001625CE" w:rsidRPr="00F46294">
              <w:rPr>
                <w:rFonts w:ascii="Arial" w:hAnsi="Arial" w:cs="Arial"/>
                <w:snapToGrid w:val="0"/>
                <w:sz w:val="18"/>
                <w:szCs w:val="18"/>
                <w:lang w:val="es-MX"/>
              </w:rPr>
              <w:t> </w:t>
            </w:r>
          </w:p>
        </w:tc>
        <w:tc>
          <w:tcPr>
            <w:tcW w:w="3311"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0DB6605E" w14:textId="77777777" w:rsidR="001625CE" w:rsidRPr="00F46294" w:rsidRDefault="001625CE" w:rsidP="001625CE">
            <w:pPr>
              <w:ind w:left="709"/>
              <w:jc w:val="both"/>
              <w:rPr>
                <w:rFonts w:ascii="Arial" w:hAnsi="Arial" w:cs="Arial"/>
                <w:snapToGrid w:val="0"/>
                <w:sz w:val="18"/>
                <w:szCs w:val="18"/>
                <w:lang w:val="es-MX"/>
              </w:rPr>
            </w:pPr>
            <w:r w:rsidRPr="00F46294">
              <w:rPr>
                <w:rFonts w:ascii="Arial" w:hAnsi="Arial" w:cs="Arial"/>
                <w:b/>
                <w:bCs/>
                <w:snapToGrid w:val="0"/>
                <w:sz w:val="18"/>
                <w:szCs w:val="18"/>
                <w:lang w:val="es-ES"/>
              </w:rPr>
              <w:t>CAUSA</w:t>
            </w:r>
            <w:r w:rsidRPr="00F46294">
              <w:rPr>
                <w:rFonts w:ascii="Arial" w:hAnsi="Arial" w:cs="Arial"/>
                <w:snapToGrid w:val="0"/>
                <w:sz w:val="18"/>
                <w:szCs w:val="18"/>
                <w:lang w:val="es-MX"/>
              </w:rPr>
              <w:t> </w:t>
            </w:r>
          </w:p>
        </w:tc>
        <w:tc>
          <w:tcPr>
            <w:tcW w:w="0" w:type="auto"/>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289BBE28" w14:textId="77777777" w:rsidR="001625CE" w:rsidRPr="00F46294" w:rsidRDefault="001625CE" w:rsidP="001625CE">
            <w:pPr>
              <w:ind w:left="709"/>
              <w:jc w:val="both"/>
              <w:rPr>
                <w:rFonts w:ascii="Arial" w:hAnsi="Arial" w:cs="Arial"/>
                <w:snapToGrid w:val="0"/>
                <w:sz w:val="18"/>
                <w:szCs w:val="18"/>
                <w:lang w:val="es-MX"/>
              </w:rPr>
            </w:pPr>
            <w:r w:rsidRPr="00F46294">
              <w:rPr>
                <w:rFonts w:ascii="Arial" w:hAnsi="Arial" w:cs="Arial"/>
                <w:b/>
                <w:bCs/>
                <w:snapToGrid w:val="0"/>
                <w:sz w:val="18"/>
                <w:szCs w:val="18"/>
                <w:lang w:val="es-ES"/>
              </w:rPr>
              <w:t>PENA</w:t>
            </w:r>
            <w:r w:rsidRPr="00F46294">
              <w:rPr>
                <w:rFonts w:ascii="Arial" w:hAnsi="Arial" w:cs="Arial"/>
                <w:snapToGrid w:val="0"/>
                <w:sz w:val="18"/>
                <w:szCs w:val="18"/>
                <w:lang w:val="es-MX"/>
              </w:rPr>
              <w:t> </w:t>
            </w:r>
          </w:p>
        </w:tc>
      </w:tr>
      <w:tr w:rsidR="001625CE" w:rsidRPr="00F46294" w14:paraId="7C7A9364"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5A05318A" w14:textId="77777777" w:rsidR="001625CE" w:rsidRPr="00F46294" w:rsidRDefault="001625CE" w:rsidP="001625CE">
            <w:pPr>
              <w:ind w:left="129" w:right="133"/>
              <w:jc w:val="both"/>
              <w:rPr>
                <w:rFonts w:ascii="Arial" w:hAnsi="Arial" w:cs="Arial"/>
                <w:snapToGrid w:val="0"/>
                <w:sz w:val="18"/>
                <w:szCs w:val="18"/>
                <w:lang w:val="es-MX"/>
              </w:rPr>
            </w:pPr>
            <w:r w:rsidRPr="00F46294">
              <w:rPr>
                <w:rFonts w:ascii="Arial" w:hAnsi="Arial" w:cs="Arial"/>
                <w:snapToGrid w:val="0"/>
                <w:sz w:val="18"/>
                <w:szCs w:val="18"/>
                <w:lang w:val="es-ES"/>
              </w:rPr>
              <w:t>Bienes</w:t>
            </w:r>
            <w:r w:rsidRPr="00F46294">
              <w:rPr>
                <w:rFonts w:ascii="Arial" w:hAnsi="Arial" w:cs="Arial"/>
                <w:snapToGrid w:val="0"/>
                <w:sz w:val="18"/>
                <w:szCs w:val="18"/>
                <w:lang w:val="es-MX"/>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44A635C" w14:textId="77777777" w:rsidR="001625CE" w:rsidRPr="00F46294" w:rsidRDefault="001625CE" w:rsidP="001625CE">
            <w:pPr>
              <w:ind w:left="138" w:right="36"/>
              <w:jc w:val="both"/>
              <w:rPr>
                <w:rFonts w:ascii="Arial" w:hAnsi="Arial" w:cs="Arial"/>
                <w:snapToGrid w:val="0"/>
                <w:sz w:val="18"/>
                <w:szCs w:val="18"/>
                <w:lang w:val="es-MX"/>
              </w:rPr>
            </w:pPr>
            <w:r w:rsidRPr="00F46294">
              <w:rPr>
                <w:rFonts w:ascii="Arial" w:hAnsi="Arial" w:cs="Arial"/>
                <w:snapToGrid w:val="0"/>
                <w:sz w:val="18"/>
                <w:szCs w:val="18"/>
                <w:lang w:val="es-ES"/>
              </w:rPr>
              <w:t>El</w:t>
            </w:r>
            <w:r w:rsidRPr="00F46294">
              <w:rPr>
                <w:rFonts w:ascii="Arial" w:hAnsi="Arial" w:cs="Arial"/>
                <w:b/>
                <w:bCs/>
                <w:snapToGrid w:val="0"/>
                <w:sz w:val="18"/>
                <w:szCs w:val="18"/>
                <w:lang w:val="es-ES"/>
              </w:rPr>
              <w:t xml:space="preserve"> Proveedor </w:t>
            </w:r>
            <w:r w:rsidRPr="00F46294">
              <w:rPr>
                <w:rFonts w:ascii="Arial" w:hAnsi="Arial" w:cs="Arial"/>
                <w:snapToGrid w:val="0"/>
                <w:sz w:val="18"/>
                <w:szCs w:val="18"/>
                <w:lang w:val="es-ES"/>
              </w:rPr>
              <w:t>no presenta el entregable conforme a lo requerido en el apartado de</w:t>
            </w:r>
            <w:r w:rsidRPr="00F46294">
              <w:rPr>
                <w:rFonts w:ascii="Arial" w:hAnsi="Arial" w:cs="Arial"/>
                <w:i/>
                <w:iCs/>
                <w:snapToGrid w:val="0"/>
                <w:sz w:val="18"/>
                <w:szCs w:val="18"/>
                <w:lang w:val="es-ES"/>
              </w:rPr>
              <w:t xml:space="preserve"> </w:t>
            </w:r>
            <w:r w:rsidRPr="00F46294">
              <w:rPr>
                <w:rFonts w:ascii="Arial" w:hAnsi="Arial" w:cs="Arial"/>
                <w:b/>
                <w:bCs/>
                <w:i/>
                <w:iCs/>
                <w:snapToGrid w:val="0"/>
                <w:sz w:val="18"/>
                <w:szCs w:val="18"/>
                <w:lang w:val="es-ES"/>
              </w:rPr>
              <w:t>16 ENTREGABLES</w:t>
            </w:r>
            <w:r w:rsidRPr="00F46294">
              <w:rPr>
                <w:rFonts w:ascii="Arial" w:hAnsi="Arial" w:cs="Arial"/>
                <w:snapToGrid w:val="0"/>
                <w:sz w:val="18"/>
                <w:szCs w:val="18"/>
                <w:lang w:val="es-MX"/>
              </w:rPr>
              <w:t> </w:t>
            </w:r>
          </w:p>
          <w:p w14:paraId="04D28D4D" w14:textId="428AC075" w:rsidR="001625CE" w:rsidRPr="00F46294" w:rsidRDefault="001625CE" w:rsidP="001625CE">
            <w:pPr>
              <w:ind w:left="138" w:right="36"/>
              <w:jc w:val="both"/>
              <w:rPr>
                <w:rFonts w:ascii="Arial" w:hAnsi="Arial" w:cs="Arial"/>
                <w:snapToGrid w:val="0"/>
                <w:sz w:val="18"/>
                <w:szCs w:val="18"/>
                <w:lang w:val="es-MX"/>
              </w:rPr>
            </w:pPr>
            <w:r w:rsidRPr="00F46294">
              <w:rPr>
                <w:rFonts w:ascii="Arial" w:hAnsi="Arial" w:cs="Arial"/>
                <w:snapToGrid w:val="0"/>
                <w:sz w:val="18"/>
                <w:szCs w:val="18"/>
                <w:lang w:val="es-ES"/>
              </w:rPr>
              <w:t>del Anexo Técnico.</w:t>
            </w:r>
            <w:r w:rsidRPr="00F46294">
              <w:rPr>
                <w:rFonts w:ascii="Arial" w:hAnsi="Arial" w:cs="Arial"/>
                <w:snapToGrid w:val="0"/>
                <w:sz w:val="18"/>
                <w:szCs w:val="18"/>
                <w:lang w:val="es-MX"/>
              </w:rPr>
              <w:t> </w:t>
            </w:r>
          </w:p>
        </w:tc>
        <w:tc>
          <w:tcPr>
            <w:tcW w:w="0" w:type="auto"/>
            <w:tcBorders>
              <w:top w:val="single" w:sz="6" w:space="0" w:color="auto"/>
              <w:left w:val="single" w:sz="6" w:space="0" w:color="auto"/>
              <w:bottom w:val="single" w:sz="6" w:space="0" w:color="auto"/>
              <w:right w:val="single" w:sz="6" w:space="0" w:color="auto"/>
            </w:tcBorders>
            <w:vAlign w:val="center"/>
            <w:hideMark/>
          </w:tcPr>
          <w:p w14:paraId="1C838463" w14:textId="77777777" w:rsidR="001625CE" w:rsidRPr="00F46294" w:rsidRDefault="001625CE" w:rsidP="001625CE">
            <w:pPr>
              <w:ind w:left="94" w:right="149"/>
              <w:jc w:val="both"/>
              <w:rPr>
                <w:rFonts w:ascii="Arial" w:hAnsi="Arial" w:cs="Arial"/>
                <w:snapToGrid w:val="0"/>
                <w:sz w:val="18"/>
                <w:szCs w:val="18"/>
                <w:lang w:val="es-MX"/>
              </w:rPr>
            </w:pPr>
            <w:r w:rsidRPr="00F46294">
              <w:rPr>
                <w:rFonts w:ascii="Arial" w:hAnsi="Arial" w:cs="Arial"/>
                <w:snapToGrid w:val="0"/>
                <w:sz w:val="18"/>
                <w:szCs w:val="18"/>
                <w:lang w:val="es-ES"/>
              </w:rPr>
              <w:t>1% (uno por ciento) por cada día natural de atraso calculado sobre el monto total del contrato antes de I.V.A.</w:t>
            </w:r>
            <w:r w:rsidRPr="00F46294">
              <w:rPr>
                <w:rFonts w:ascii="Arial" w:hAnsi="Arial" w:cs="Arial"/>
                <w:snapToGrid w:val="0"/>
                <w:sz w:val="18"/>
                <w:szCs w:val="18"/>
                <w:lang w:val="es-MX"/>
              </w:rPr>
              <w:t> </w:t>
            </w:r>
          </w:p>
        </w:tc>
      </w:tr>
      <w:tr w:rsidR="001625CE" w:rsidRPr="00F46294" w14:paraId="0BCA17F6"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057563D6"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Servicio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0383A9A4"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6D0FA216"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1% (uno por ciento) por cada día natural de atraso calculado sobre el monto total del contrato antes de I.V.A. </w:t>
            </w:r>
          </w:p>
        </w:tc>
      </w:tr>
      <w:tr w:rsidR="001625CE" w:rsidRPr="00F46294" w14:paraId="3CE813B0"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6305F67B" w14:textId="77777777" w:rsidR="001625CE" w:rsidRPr="00F46294" w:rsidRDefault="001625CE" w:rsidP="006D3CE0">
            <w:pPr>
              <w:ind w:left="134" w:right="133"/>
              <w:jc w:val="both"/>
              <w:rPr>
                <w:rFonts w:ascii="Arial" w:hAnsi="Arial" w:cs="Arial"/>
                <w:snapToGrid w:val="0"/>
                <w:sz w:val="18"/>
                <w:szCs w:val="18"/>
                <w:lang w:val="es-ES"/>
              </w:rPr>
            </w:pPr>
            <w:r w:rsidRPr="00F46294">
              <w:rPr>
                <w:rFonts w:ascii="Arial" w:hAnsi="Arial" w:cs="Arial"/>
                <w:snapToGrid w:val="0"/>
                <w:sz w:val="18"/>
                <w:szCs w:val="18"/>
                <w:lang w:val="es-ES"/>
              </w:rPr>
              <w:t>Plan de trabajo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76CDBCC6"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4DCFEDF1"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0.08% (cero puntos cero ocho por ciento) por cada día natural de atraso calculado sobre el monto total del contrato antes de I.V.A.   </w:t>
            </w:r>
          </w:p>
        </w:tc>
      </w:tr>
      <w:tr w:rsidR="001625CE" w:rsidRPr="00F46294" w14:paraId="7A86F092"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2E481850"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Relación de recursos y personal para la realización del servicio.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ED97295"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70D767A"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0.02%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dos por ciento) por cada día natural de atraso calculado sobre el monto total del contrato antes de I.V.A.   </w:t>
            </w:r>
          </w:p>
        </w:tc>
      </w:tr>
      <w:tr w:rsidR="001625CE" w:rsidRPr="00F46294" w14:paraId="6519C633"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25C81178"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Acuerdo de confidencialidad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0752E8F6"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2BFD9F8"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0.08%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ocho por ciento) por cada día natural de atraso calculado sobre el monto total del contrato antes de I.V.A.   </w:t>
            </w:r>
          </w:p>
        </w:tc>
      </w:tr>
      <w:tr w:rsidR="001625CE" w:rsidRPr="00F46294" w14:paraId="0182C0FA"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28D57AD4"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Transferencias de Conocimiento.   </w:t>
            </w:r>
          </w:p>
          <w:p w14:paraId="20D5EADD"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p w14:paraId="499FDD94"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lastRenderedPageBreak/>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5044093"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lastRenderedPageBreak/>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5F2DF7A8"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 xml:space="preserve">0.02% (cero punto cero dos por ciento) por cada día natural de atraso calculado sobre el monto </w:t>
            </w:r>
            <w:r w:rsidRPr="00F46294">
              <w:rPr>
                <w:rFonts w:ascii="Arial" w:hAnsi="Arial" w:cs="Arial"/>
                <w:snapToGrid w:val="0"/>
                <w:sz w:val="18"/>
                <w:szCs w:val="18"/>
                <w:lang w:val="es-ES"/>
              </w:rPr>
              <w:lastRenderedPageBreak/>
              <w:t xml:space="preserve">total del contrato antes de </w:t>
            </w:r>
            <w:proofErr w:type="gramStart"/>
            <w:r w:rsidRPr="00F46294">
              <w:rPr>
                <w:rFonts w:ascii="Arial" w:hAnsi="Arial" w:cs="Arial"/>
                <w:snapToGrid w:val="0"/>
                <w:sz w:val="18"/>
                <w:szCs w:val="18"/>
                <w:lang w:val="es-ES"/>
              </w:rPr>
              <w:t>I.V.A.  .</w:t>
            </w:r>
            <w:proofErr w:type="gramEnd"/>
            <w:r w:rsidRPr="00F46294">
              <w:rPr>
                <w:rFonts w:ascii="Arial" w:hAnsi="Arial" w:cs="Arial"/>
                <w:snapToGrid w:val="0"/>
                <w:sz w:val="18"/>
                <w:szCs w:val="18"/>
                <w:lang w:val="es-ES"/>
              </w:rPr>
              <w:t> </w:t>
            </w:r>
          </w:p>
        </w:tc>
      </w:tr>
      <w:tr w:rsidR="001625CE" w:rsidRPr="00F46294" w14:paraId="3DA47271"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1031DB3D"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Material de apoyo para la transferencia de conocimientos.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63B47146"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C6A8607"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0.02%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dos por ciento) por cada día natural de atraso calculado sobre el monto total del contrato antes de I.V.A.   </w:t>
            </w:r>
          </w:p>
        </w:tc>
      </w:tr>
      <w:tr w:rsidR="001625CE" w:rsidRPr="00F46294" w14:paraId="5E07C68D"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68C71FDB"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Constancia de la transferencia de conocimientos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3A1E0759"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2D0CC5AA"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0.02%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dos por ciento) por cada día natural de atraso calculado sobre el monto total del contrato antes de I.V.A.   </w:t>
            </w:r>
          </w:p>
        </w:tc>
      </w:tr>
      <w:tr w:rsidR="001625CE" w:rsidRPr="00F46294" w14:paraId="676E23A3"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6B58E71C"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Póliza de responsabilidad civil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4CA71FD9"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427D9947"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0.25%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veinticinco por ciento) por cada día natural de atraso calculado sobre el monto total del contrato antes de I.V.A.   </w:t>
            </w:r>
          </w:p>
        </w:tc>
      </w:tr>
      <w:tr w:rsidR="001625CE" w:rsidRPr="00F46294" w14:paraId="108FABB9"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075A252C"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Documento de maniobras para el ingreso y ubicación final de los equipos de aire acondicionado de precisión tipo In-</w:t>
            </w:r>
            <w:proofErr w:type="spellStart"/>
            <w:r w:rsidRPr="00F46294">
              <w:rPr>
                <w:rFonts w:ascii="Arial" w:hAnsi="Arial" w:cs="Arial"/>
                <w:snapToGrid w:val="0"/>
                <w:sz w:val="18"/>
                <w:szCs w:val="18"/>
                <w:lang w:val="es-ES"/>
              </w:rPr>
              <w:t>Row</w:t>
            </w:r>
            <w:proofErr w:type="spellEnd"/>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2850AD40"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3A1346CB"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 xml:space="preserve">0.02% (cero punto cero dos por ciento) por cada día natural de atraso calculado sobre el monto total del contrato antes de </w:t>
            </w:r>
            <w:proofErr w:type="gramStart"/>
            <w:r w:rsidRPr="00F46294">
              <w:rPr>
                <w:rFonts w:ascii="Arial" w:hAnsi="Arial" w:cs="Arial"/>
                <w:snapToGrid w:val="0"/>
                <w:sz w:val="18"/>
                <w:szCs w:val="18"/>
                <w:lang w:val="es-ES"/>
              </w:rPr>
              <w:t>I.V.A.  .</w:t>
            </w:r>
            <w:proofErr w:type="gramEnd"/>
            <w:r w:rsidRPr="00F46294">
              <w:rPr>
                <w:rFonts w:ascii="Arial" w:hAnsi="Arial" w:cs="Arial"/>
                <w:snapToGrid w:val="0"/>
                <w:sz w:val="18"/>
                <w:szCs w:val="18"/>
                <w:lang w:val="es-ES"/>
              </w:rPr>
              <w:t> </w:t>
            </w:r>
          </w:p>
        </w:tc>
      </w:tr>
      <w:tr w:rsidR="001625CE" w:rsidRPr="00F46294" w14:paraId="0CAEF06B"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72BB80BE"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Plano de la instalación del equipo.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E46DD21"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F9E083E"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0.08%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ocho por ciento) por cada día natural de atraso calculado sobre el monto total del contrato antes de I.V.A.   </w:t>
            </w:r>
          </w:p>
        </w:tc>
      </w:tr>
      <w:tr w:rsidR="001625CE" w:rsidRPr="00F46294" w14:paraId="32FD04FD"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2E49EDB2"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Reporte semanal de actividades.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6530A1AD"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5B745CA"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0.08%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ocho por ciento) por cada día natural de atraso calculado sobre el monto total del contrato antes de I.V.A.   </w:t>
            </w:r>
          </w:p>
        </w:tc>
      </w:tr>
      <w:tr w:rsidR="001625CE" w:rsidRPr="00F46294" w14:paraId="126CA8C3"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2FB53700"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Pruebas finales de funcionamiento del equipo. </w:t>
            </w:r>
          </w:p>
          <w:p w14:paraId="560BD3B7"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EC5EFB8"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2A8A3053"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0.20%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veinte por ciento) por cada día natural de atraso calculado sobre el monto total del contrato antes de I.V.A.   </w:t>
            </w:r>
          </w:p>
        </w:tc>
      </w:tr>
      <w:tr w:rsidR="001625CE" w:rsidRPr="00F46294" w14:paraId="0FA4FA91"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6D92F4B0"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Memoria de cálculo </w:t>
            </w:r>
          </w:p>
          <w:p w14:paraId="39C1F874"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61653EFF"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042EBA12"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0.10%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diez por ciento) por cada día natural de atraso calculado sobre el monto total del contrato antes de I.V.A.   </w:t>
            </w:r>
          </w:p>
        </w:tc>
      </w:tr>
      <w:tr w:rsidR="001625CE" w:rsidRPr="00F46294" w14:paraId="33856387"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472D3EBA"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Diagrama unifilar actualizado. </w:t>
            </w:r>
          </w:p>
          <w:p w14:paraId="2DCC4C4C"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1197DA93"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09A90083"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0.20%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veinte por ciento) por cada día natural de atraso calculado sobre el monto total del contrato antes de I.V.A.   </w:t>
            </w:r>
          </w:p>
        </w:tc>
      </w:tr>
      <w:tr w:rsidR="001625CE" w:rsidRPr="00F46294" w14:paraId="31EAA2B0"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1F4805E4"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Documento que contenga los parámetros de configuración y de operación </w:t>
            </w:r>
          </w:p>
          <w:p w14:paraId="2916B91F"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67C8A410"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74AF6CC"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0.08%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ocho por ciento) por cada día natural de atraso calculado sobre el monto total del contrato antes de I.V.A.   </w:t>
            </w:r>
          </w:p>
        </w:tc>
      </w:tr>
      <w:tr w:rsidR="001625CE" w:rsidRPr="00F46294" w14:paraId="44E06BFF"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117004B8"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Reporte de cumplimiento de las normas </w:t>
            </w:r>
          </w:p>
          <w:p w14:paraId="1171C4F6"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549DDB18"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46EB1DBB"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0.10%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diez por ciento) por cada día natural de atraso calculado sobre el monto total del contrato antes de I.V.A.   </w:t>
            </w:r>
          </w:p>
        </w:tc>
      </w:tr>
      <w:tr w:rsidR="001625CE" w:rsidRPr="00F46294" w14:paraId="13CF994A"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709BE00A"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Reporte final. </w:t>
            </w:r>
          </w:p>
          <w:p w14:paraId="26EEC7A3"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316D7030"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4E75AF36"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0.20%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veinte por ciento) por cada día natural de atraso calculado sobre el monto </w:t>
            </w:r>
            <w:r w:rsidRPr="00F46294">
              <w:rPr>
                <w:rFonts w:ascii="Arial" w:hAnsi="Arial" w:cs="Arial"/>
                <w:snapToGrid w:val="0"/>
                <w:sz w:val="18"/>
                <w:szCs w:val="18"/>
                <w:lang w:val="es-ES"/>
              </w:rPr>
              <w:lastRenderedPageBreak/>
              <w:t>total del contrato antes de I.V.A.   </w:t>
            </w:r>
          </w:p>
        </w:tc>
      </w:tr>
      <w:tr w:rsidR="001625CE" w:rsidRPr="00F46294" w14:paraId="3ED465F3"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1E386A3A"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Manuales de los equipos suministrados.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754FEB57"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16045242"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0.05%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cinco por ciento) por cada día natural de atraso calculado sobre el monto total del contrato antes de I.V.A.   </w:t>
            </w:r>
          </w:p>
        </w:tc>
      </w:tr>
      <w:tr w:rsidR="001625CE" w:rsidRPr="00F46294" w14:paraId="3522E46A"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7557E90D"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Recomendaciones del fabricante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48948664"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04F48F1C"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0.05%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cero cinco por ciento) por cada día natural de atraso calculado sobre el monto total del contrato antes de I.V.A.   </w:t>
            </w:r>
          </w:p>
        </w:tc>
      </w:tr>
      <w:tr w:rsidR="001625CE" w:rsidRPr="00F46294" w14:paraId="0F560D28"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16A175AD"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Documento de garantías.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4B2C260B"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77BC56AC"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0.15%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quince por ciento) por cada día natural de atraso calculado sobre el monto total del contrato antes de I.V.A. </w:t>
            </w:r>
          </w:p>
        </w:tc>
      </w:tr>
      <w:tr w:rsidR="001625CE" w:rsidRPr="00F46294" w14:paraId="1C75C2E7" w14:textId="77777777" w:rsidTr="00CF032C">
        <w:trPr>
          <w:trHeight w:val="301"/>
          <w:jc w:val="right"/>
        </w:trPr>
        <w:tc>
          <w:tcPr>
            <w:tcW w:w="2715" w:type="dxa"/>
            <w:tcBorders>
              <w:top w:val="single" w:sz="6" w:space="0" w:color="auto"/>
              <w:left w:val="single" w:sz="6" w:space="0" w:color="auto"/>
              <w:bottom w:val="single" w:sz="6" w:space="0" w:color="auto"/>
              <w:right w:val="single" w:sz="6" w:space="0" w:color="auto"/>
            </w:tcBorders>
            <w:vAlign w:val="center"/>
            <w:hideMark/>
          </w:tcPr>
          <w:p w14:paraId="734376FE" w14:textId="77777777" w:rsidR="001625CE" w:rsidRPr="00F46294" w:rsidRDefault="001625CE" w:rsidP="001625CE">
            <w:pPr>
              <w:ind w:left="129" w:right="133"/>
              <w:jc w:val="both"/>
              <w:rPr>
                <w:rFonts w:ascii="Arial" w:hAnsi="Arial" w:cs="Arial"/>
                <w:snapToGrid w:val="0"/>
                <w:sz w:val="18"/>
                <w:szCs w:val="18"/>
                <w:lang w:val="es-ES"/>
              </w:rPr>
            </w:pPr>
            <w:r w:rsidRPr="00F46294">
              <w:rPr>
                <w:rFonts w:ascii="Arial" w:hAnsi="Arial" w:cs="Arial"/>
                <w:snapToGrid w:val="0"/>
                <w:sz w:val="18"/>
                <w:szCs w:val="18"/>
                <w:lang w:val="es-ES"/>
              </w:rPr>
              <w:t>Procedimiento de atención de incidentes. </w:t>
            </w:r>
          </w:p>
        </w:tc>
        <w:tc>
          <w:tcPr>
            <w:tcW w:w="3311" w:type="dxa"/>
            <w:tcBorders>
              <w:top w:val="single" w:sz="6" w:space="0" w:color="auto"/>
              <w:left w:val="single" w:sz="6" w:space="0" w:color="auto"/>
              <w:bottom w:val="single" w:sz="6" w:space="0" w:color="auto"/>
              <w:right w:val="single" w:sz="6" w:space="0" w:color="auto"/>
            </w:tcBorders>
            <w:vAlign w:val="center"/>
            <w:hideMark/>
          </w:tcPr>
          <w:p w14:paraId="7E38E8B4" w14:textId="77777777" w:rsidR="001625CE" w:rsidRPr="00F46294" w:rsidRDefault="001625CE" w:rsidP="001625CE">
            <w:pPr>
              <w:ind w:left="138" w:right="36"/>
              <w:jc w:val="both"/>
              <w:rPr>
                <w:rFonts w:ascii="Arial" w:hAnsi="Arial" w:cs="Arial"/>
                <w:snapToGrid w:val="0"/>
                <w:sz w:val="18"/>
                <w:szCs w:val="18"/>
                <w:lang w:val="es-ES"/>
              </w:rPr>
            </w:pPr>
            <w:r w:rsidRPr="00F46294">
              <w:rPr>
                <w:rFonts w:ascii="Arial" w:hAnsi="Arial" w:cs="Arial"/>
                <w:snapToGrid w:val="0"/>
                <w:sz w:val="18"/>
                <w:szCs w:val="18"/>
                <w:lang w:val="es-ES"/>
              </w:rPr>
              <w:t>El Proveedor no presenta el entregable conforme a lo requerido en el apartado 16 ENTREGABLES del Anexo Técnico </w:t>
            </w:r>
          </w:p>
        </w:tc>
        <w:tc>
          <w:tcPr>
            <w:tcW w:w="0" w:type="auto"/>
            <w:tcBorders>
              <w:top w:val="single" w:sz="6" w:space="0" w:color="auto"/>
              <w:left w:val="single" w:sz="6" w:space="0" w:color="auto"/>
              <w:bottom w:val="single" w:sz="6" w:space="0" w:color="auto"/>
              <w:right w:val="single" w:sz="6" w:space="0" w:color="auto"/>
            </w:tcBorders>
            <w:vAlign w:val="center"/>
            <w:hideMark/>
          </w:tcPr>
          <w:p w14:paraId="68443A19" w14:textId="77777777" w:rsidR="001625CE" w:rsidRPr="00F46294" w:rsidRDefault="001625CE" w:rsidP="001625CE">
            <w:pPr>
              <w:ind w:left="94" w:right="149"/>
              <w:jc w:val="both"/>
              <w:rPr>
                <w:rFonts w:ascii="Arial" w:hAnsi="Arial" w:cs="Arial"/>
                <w:snapToGrid w:val="0"/>
                <w:sz w:val="18"/>
                <w:szCs w:val="18"/>
                <w:lang w:val="es-ES"/>
              </w:rPr>
            </w:pPr>
            <w:r w:rsidRPr="00F46294">
              <w:rPr>
                <w:rFonts w:ascii="Arial" w:hAnsi="Arial" w:cs="Arial"/>
                <w:snapToGrid w:val="0"/>
                <w:sz w:val="18"/>
                <w:szCs w:val="18"/>
                <w:lang w:val="es-ES"/>
              </w:rPr>
              <w:t>0.10% (</w:t>
            </w:r>
            <w:proofErr w:type="gramStart"/>
            <w:r w:rsidRPr="00F46294">
              <w:rPr>
                <w:rFonts w:ascii="Arial" w:hAnsi="Arial" w:cs="Arial"/>
                <w:snapToGrid w:val="0"/>
                <w:sz w:val="18"/>
                <w:szCs w:val="18"/>
                <w:lang w:val="es-ES"/>
              </w:rPr>
              <w:t>cero punto</w:t>
            </w:r>
            <w:proofErr w:type="gramEnd"/>
            <w:r w:rsidRPr="00F46294">
              <w:rPr>
                <w:rFonts w:ascii="Arial" w:hAnsi="Arial" w:cs="Arial"/>
                <w:snapToGrid w:val="0"/>
                <w:sz w:val="18"/>
                <w:szCs w:val="18"/>
                <w:lang w:val="es-ES"/>
              </w:rPr>
              <w:t xml:space="preserve"> diez por ciento) por cada día natural de atraso calculado sobre el monto total del contrato antes de I.V.A.   </w:t>
            </w:r>
          </w:p>
        </w:tc>
      </w:tr>
    </w:tbl>
    <w:p w14:paraId="1F3C284B" w14:textId="263A14BC" w:rsidR="009D06EF" w:rsidRDefault="009D06EF" w:rsidP="009D06EF">
      <w:pPr>
        <w:ind w:left="709"/>
        <w:jc w:val="both"/>
        <w:rPr>
          <w:rFonts w:ascii="Arial" w:hAnsi="Arial" w:cs="Arial"/>
          <w:snapToGrid w:val="0"/>
        </w:rPr>
      </w:pPr>
    </w:p>
    <w:p w14:paraId="0BB3111C" w14:textId="77777777" w:rsidR="00D67C89" w:rsidRPr="00B048C8" w:rsidRDefault="00994610" w:rsidP="00D67C89">
      <w:pPr>
        <w:keepNext/>
        <w:jc w:val="both"/>
        <w:rPr>
          <w:rFonts w:eastAsia="Arial" w:cstheme="minorHAnsi"/>
          <w:b/>
          <w:bCs/>
          <w:sz w:val="18"/>
          <w:szCs w:val="18"/>
        </w:rPr>
      </w:pPr>
      <w:r w:rsidRPr="00994610">
        <w:rPr>
          <w:rFonts w:ascii="Arial" w:hAnsi="Arial" w:cs="Arial"/>
          <w:snapToGrid w:val="0"/>
          <w:lang w:val="es-ES"/>
        </w:rPr>
        <w:t xml:space="preserve">En caso de que el Proveedor incumpla con los tiempos señalados en la </w:t>
      </w:r>
      <w:r w:rsidRPr="00994610">
        <w:rPr>
          <w:rFonts w:ascii="Arial" w:hAnsi="Arial" w:cs="Arial"/>
          <w:b/>
          <w:bCs/>
          <w:snapToGrid w:val="0"/>
          <w:lang w:val="es-ES"/>
        </w:rPr>
        <w:t>Tabla 4. Tiempo de respuesta en sitio</w:t>
      </w:r>
      <w:r w:rsidRPr="00994610">
        <w:rPr>
          <w:rFonts w:ascii="Arial" w:hAnsi="Arial" w:cs="Arial"/>
          <w:snapToGrid w:val="0"/>
          <w:lang w:val="es-ES"/>
        </w:rPr>
        <w:t xml:space="preserve">, por tipo de incidencia, del Anexo Técnico, donde se incluyen los tiempos de respuesta a incidentes del numeral </w:t>
      </w:r>
      <w:r w:rsidRPr="00994610">
        <w:rPr>
          <w:rFonts w:ascii="Arial" w:hAnsi="Arial" w:cs="Arial"/>
          <w:b/>
          <w:bCs/>
          <w:snapToGrid w:val="0"/>
          <w:lang w:val="es-ES"/>
        </w:rPr>
        <w:t>13 MANEJO Y GESTIÓN DE INCIDENTES</w:t>
      </w:r>
      <w:r w:rsidRPr="00994610">
        <w:rPr>
          <w:rFonts w:ascii="Arial" w:hAnsi="Arial" w:cs="Arial"/>
          <w:snapToGrid w:val="0"/>
          <w:lang w:val="es-ES"/>
        </w:rPr>
        <w:t xml:space="preserve">, se aplicarán las penas </w:t>
      </w:r>
      <w:r w:rsidRPr="007A4C42">
        <w:rPr>
          <w:rFonts w:ascii="Arial" w:hAnsi="Arial" w:cs="Arial"/>
          <w:snapToGrid w:val="0"/>
          <w:lang w:val="es-ES"/>
        </w:rPr>
        <w:t xml:space="preserve">convencionales </w:t>
      </w:r>
      <w:r w:rsidR="00D67C89" w:rsidRPr="007A4C42">
        <w:rPr>
          <w:rFonts w:ascii="Arial" w:hAnsi="Arial" w:cs="Arial"/>
          <w:b/>
          <w:bCs/>
          <w:snapToGrid w:val="0"/>
          <w:lang w:val="es-ES"/>
        </w:rPr>
        <w:t>sobre el monto total del contrato antes de I.V.A.</w:t>
      </w:r>
      <w:r w:rsidR="00D67C89" w:rsidRPr="007A4C42">
        <w:rPr>
          <w:rFonts w:ascii="Arial" w:hAnsi="Arial" w:cs="Arial"/>
          <w:snapToGrid w:val="0"/>
          <w:lang w:val="es-ES"/>
        </w:rPr>
        <w:t xml:space="preserve"> especificadas</w:t>
      </w:r>
      <w:r w:rsidR="00D67C89" w:rsidRPr="00D67C89">
        <w:rPr>
          <w:rFonts w:ascii="Arial" w:hAnsi="Arial" w:cs="Arial"/>
          <w:snapToGrid w:val="0"/>
          <w:lang w:val="es-ES"/>
        </w:rPr>
        <w:t xml:space="preserve"> en la siguiente tabla:</w:t>
      </w:r>
      <w:r w:rsidR="00D67C89" w:rsidRPr="00B048C8">
        <w:rPr>
          <w:rFonts w:eastAsia="Arial" w:cstheme="minorHAnsi"/>
          <w:sz w:val="18"/>
          <w:szCs w:val="18"/>
        </w:rPr>
        <w:t> </w:t>
      </w:r>
    </w:p>
    <w:p w14:paraId="37BB24FC" w14:textId="6FA4224E" w:rsidR="00994610" w:rsidRDefault="00994610" w:rsidP="00994610">
      <w:pPr>
        <w:jc w:val="both"/>
        <w:rPr>
          <w:rFonts w:ascii="Arial" w:hAnsi="Arial" w:cs="Arial"/>
          <w:snapToGrid w:val="0"/>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0"/>
        <w:gridCol w:w="1215"/>
        <w:gridCol w:w="945"/>
        <w:gridCol w:w="1215"/>
        <w:gridCol w:w="1260"/>
        <w:gridCol w:w="1215"/>
        <w:gridCol w:w="1440"/>
      </w:tblGrid>
      <w:tr w:rsidR="00994610" w:rsidRPr="00994610" w14:paraId="637E1FA8" w14:textId="77777777" w:rsidTr="00F46294">
        <w:trPr>
          <w:trHeight w:val="300"/>
          <w:jc w:val="center"/>
        </w:trPr>
        <w:tc>
          <w:tcPr>
            <w:tcW w:w="8820" w:type="dxa"/>
            <w:gridSpan w:val="7"/>
            <w:tcBorders>
              <w:top w:val="single" w:sz="6" w:space="0" w:color="auto"/>
              <w:left w:val="single" w:sz="6" w:space="0" w:color="auto"/>
              <w:bottom w:val="single" w:sz="6" w:space="0" w:color="auto"/>
              <w:right w:val="single" w:sz="6" w:space="0" w:color="auto"/>
            </w:tcBorders>
            <w:shd w:val="clear" w:color="auto" w:fill="B2A1C7" w:themeFill="accent4" w:themeFillTint="99"/>
            <w:hideMark/>
          </w:tcPr>
          <w:p w14:paraId="2695FFAC" w14:textId="106248BD" w:rsidR="00994610" w:rsidRPr="00F46294" w:rsidRDefault="00994610" w:rsidP="00994610">
            <w:pPr>
              <w:ind w:left="709"/>
              <w:jc w:val="center"/>
              <w:rPr>
                <w:rFonts w:ascii="Arial" w:hAnsi="Arial" w:cs="Arial"/>
                <w:b/>
                <w:bCs/>
                <w:snapToGrid w:val="0"/>
                <w:sz w:val="16"/>
                <w:szCs w:val="16"/>
                <w:lang w:val="es-MX"/>
              </w:rPr>
            </w:pPr>
            <w:r w:rsidRPr="00D67C89">
              <w:rPr>
                <w:rFonts w:ascii="Arial" w:hAnsi="Arial" w:cs="Arial"/>
                <w:b/>
                <w:bCs/>
                <w:snapToGrid w:val="0"/>
                <w:sz w:val="16"/>
                <w:szCs w:val="16"/>
                <w:lang w:val="es-MX"/>
              </w:rPr>
              <w:t>Tiempo de Respuesta por Tipo de Incidencia </w:t>
            </w:r>
          </w:p>
        </w:tc>
      </w:tr>
      <w:tr w:rsidR="00994610" w:rsidRPr="00994610" w14:paraId="0067F623" w14:textId="77777777" w:rsidTr="00F46294">
        <w:trPr>
          <w:trHeight w:val="300"/>
          <w:jc w:val="center"/>
        </w:trPr>
        <w:tc>
          <w:tcPr>
            <w:tcW w:w="1530" w:type="dxa"/>
            <w:tcBorders>
              <w:top w:val="nil"/>
              <w:left w:val="single" w:sz="6" w:space="0" w:color="auto"/>
              <w:bottom w:val="single" w:sz="6" w:space="0" w:color="auto"/>
              <w:right w:val="single" w:sz="6" w:space="0" w:color="auto"/>
            </w:tcBorders>
            <w:shd w:val="clear" w:color="auto" w:fill="B2A1C7" w:themeFill="accent4" w:themeFillTint="99"/>
            <w:vAlign w:val="center"/>
            <w:hideMark/>
          </w:tcPr>
          <w:p w14:paraId="78915661" w14:textId="77777777" w:rsidR="00994610" w:rsidRPr="00F46294" w:rsidRDefault="00994610" w:rsidP="00994610">
            <w:pPr>
              <w:jc w:val="both"/>
              <w:rPr>
                <w:rFonts w:ascii="Arial" w:hAnsi="Arial" w:cs="Arial"/>
                <w:b/>
                <w:bCs/>
                <w:snapToGrid w:val="0"/>
                <w:lang w:val="es-MX"/>
              </w:rPr>
            </w:pPr>
            <w:r w:rsidRPr="00F46294">
              <w:rPr>
                <w:rFonts w:ascii="Arial" w:hAnsi="Arial" w:cs="Arial"/>
                <w:b/>
                <w:bCs/>
                <w:snapToGrid w:val="0"/>
                <w:sz w:val="16"/>
                <w:szCs w:val="16"/>
                <w:lang w:val="es-MX"/>
              </w:rPr>
              <w:t>Acuerdo de Nivel de Servicio </w:t>
            </w:r>
            <w:r w:rsidRPr="00F46294">
              <w:rPr>
                <w:rFonts w:ascii="Arial" w:hAnsi="Arial" w:cs="Arial"/>
                <w:b/>
                <w:bCs/>
                <w:snapToGrid w:val="0"/>
                <w:lang w:val="es-MX"/>
              </w:rPr>
              <w:t> </w:t>
            </w:r>
          </w:p>
        </w:tc>
        <w:tc>
          <w:tcPr>
            <w:tcW w:w="1215" w:type="dxa"/>
            <w:tcBorders>
              <w:top w:val="nil"/>
              <w:left w:val="nil"/>
              <w:bottom w:val="single" w:sz="6" w:space="0" w:color="auto"/>
              <w:right w:val="single" w:sz="6" w:space="0" w:color="auto"/>
            </w:tcBorders>
            <w:shd w:val="clear" w:color="auto" w:fill="B2A1C7" w:themeFill="accent4" w:themeFillTint="99"/>
            <w:vAlign w:val="center"/>
            <w:hideMark/>
          </w:tcPr>
          <w:p w14:paraId="7AABCC15" w14:textId="2B6935B0"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Incidente Critico </w:t>
            </w:r>
          </w:p>
        </w:tc>
        <w:tc>
          <w:tcPr>
            <w:tcW w:w="945" w:type="dxa"/>
            <w:tcBorders>
              <w:top w:val="nil"/>
              <w:left w:val="nil"/>
              <w:bottom w:val="single" w:sz="6" w:space="0" w:color="auto"/>
              <w:right w:val="single" w:sz="6" w:space="0" w:color="auto"/>
            </w:tcBorders>
            <w:shd w:val="clear" w:color="auto" w:fill="B2A1C7" w:themeFill="accent4" w:themeFillTint="99"/>
            <w:vAlign w:val="center"/>
            <w:hideMark/>
          </w:tcPr>
          <w:p w14:paraId="2BC143C8" w14:textId="7E3D7288"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Pena </w:t>
            </w:r>
          </w:p>
        </w:tc>
        <w:tc>
          <w:tcPr>
            <w:tcW w:w="1215" w:type="dxa"/>
            <w:tcBorders>
              <w:top w:val="nil"/>
              <w:left w:val="nil"/>
              <w:bottom w:val="single" w:sz="6" w:space="0" w:color="auto"/>
              <w:right w:val="single" w:sz="6" w:space="0" w:color="auto"/>
            </w:tcBorders>
            <w:shd w:val="clear" w:color="auto" w:fill="B2A1C7" w:themeFill="accent4" w:themeFillTint="99"/>
            <w:vAlign w:val="center"/>
            <w:hideMark/>
          </w:tcPr>
          <w:p w14:paraId="305216C4" w14:textId="165FC432"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Incidente Mayor </w:t>
            </w:r>
          </w:p>
        </w:tc>
        <w:tc>
          <w:tcPr>
            <w:tcW w:w="1260" w:type="dxa"/>
            <w:tcBorders>
              <w:top w:val="nil"/>
              <w:left w:val="nil"/>
              <w:bottom w:val="single" w:sz="6" w:space="0" w:color="auto"/>
              <w:right w:val="single" w:sz="6" w:space="0" w:color="auto"/>
            </w:tcBorders>
            <w:shd w:val="clear" w:color="auto" w:fill="B2A1C7" w:themeFill="accent4" w:themeFillTint="99"/>
            <w:vAlign w:val="center"/>
            <w:hideMark/>
          </w:tcPr>
          <w:p w14:paraId="58401F24" w14:textId="72F65E25"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Pena </w:t>
            </w:r>
          </w:p>
        </w:tc>
        <w:tc>
          <w:tcPr>
            <w:tcW w:w="1215" w:type="dxa"/>
            <w:tcBorders>
              <w:top w:val="nil"/>
              <w:left w:val="nil"/>
              <w:bottom w:val="single" w:sz="6" w:space="0" w:color="auto"/>
              <w:right w:val="single" w:sz="6" w:space="0" w:color="auto"/>
            </w:tcBorders>
            <w:shd w:val="clear" w:color="auto" w:fill="B2A1C7" w:themeFill="accent4" w:themeFillTint="99"/>
            <w:vAlign w:val="center"/>
            <w:hideMark/>
          </w:tcPr>
          <w:p w14:paraId="2EF77BED" w14:textId="7086A32E"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Incidente Menor </w:t>
            </w:r>
          </w:p>
        </w:tc>
        <w:tc>
          <w:tcPr>
            <w:tcW w:w="1395" w:type="dxa"/>
            <w:tcBorders>
              <w:top w:val="nil"/>
              <w:left w:val="nil"/>
              <w:bottom w:val="single" w:sz="6" w:space="0" w:color="auto"/>
              <w:right w:val="single" w:sz="6" w:space="0" w:color="auto"/>
            </w:tcBorders>
            <w:shd w:val="clear" w:color="auto" w:fill="B2A1C7" w:themeFill="accent4" w:themeFillTint="99"/>
            <w:vAlign w:val="center"/>
            <w:hideMark/>
          </w:tcPr>
          <w:p w14:paraId="6759F063" w14:textId="782F11B8" w:rsidR="00994610" w:rsidRPr="00F46294" w:rsidRDefault="00994610" w:rsidP="00994610">
            <w:pPr>
              <w:jc w:val="center"/>
              <w:rPr>
                <w:rFonts w:ascii="Arial" w:hAnsi="Arial" w:cs="Arial"/>
                <w:b/>
                <w:bCs/>
                <w:snapToGrid w:val="0"/>
                <w:sz w:val="16"/>
                <w:szCs w:val="16"/>
                <w:lang w:val="es-MX"/>
              </w:rPr>
            </w:pPr>
            <w:r w:rsidRPr="00F46294">
              <w:rPr>
                <w:rFonts w:ascii="Arial" w:hAnsi="Arial" w:cs="Arial"/>
                <w:b/>
                <w:bCs/>
                <w:snapToGrid w:val="0"/>
                <w:sz w:val="16"/>
                <w:szCs w:val="16"/>
                <w:lang w:val="es-MX"/>
              </w:rPr>
              <w:t>Pena </w:t>
            </w:r>
          </w:p>
        </w:tc>
      </w:tr>
      <w:tr w:rsidR="00994610" w:rsidRPr="00994610" w14:paraId="416274EF" w14:textId="77777777" w:rsidTr="00F46294">
        <w:trPr>
          <w:trHeight w:val="300"/>
          <w:jc w:val="center"/>
        </w:trPr>
        <w:tc>
          <w:tcPr>
            <w:tcW w:w="1530" w:type="dxa"/>
            <w:tcBorders>
              <w:top w:val="nil"/>
              <w:left w:val="single" w:sz="6" w:space="0" w:color="auto"/>
              <w:bottom w:val="single" w:sz="6" w:space="0" w:color="auto"/>
              <w:right w:val="single" w:sz="6" w:space="0" w:color="auto"/>
            </w:tcBorders>
            <w:vAlign w:val="center"/>
            <w:hideMark/>
          </w:tcPr>
          <w:p w14:paraId="2F5A4CF8"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Tiempo de respuesta inicial   </w:t>
            </w:r>
          </w:p>
        </w:tc>
        <w:tc>
          <w:tcPr>
            <w:tcW w:w="1215" w:type="dxa"/>
            <w:tcBorders>
              <w:top w:val="nil"/>
              <w:left w:val="nil"/>
              <w:bottom w:val="single" w:sz="6" w:space="0" w:color="auto"/>
              <w:right w:val="single" w:sz="6" w:space="0" w:color="auto"/>
            </w:tcBorders>
            <w:vAlign w:val="center"/>
            <w:hideMark/>
          </w:tcPr>
          <w:p w14:paraId="36479F09"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74ACF56E"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1 hora   </w:t>
            </w:r>
          </w:p>
          <w:p w14:paraId="2A508302"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Natural  </w:t>
            </w:r>
          </w:p>
        </w:tc>
        <w:tc>
          <w:tcPr>
            <w:tcW w:w="945" w:type="dxa"/>
            <w:tcBorders>
              <w:top w:val="nil"/>
              <w:left w:val="nil"/>
              <w:bottom w:val="single" w:sz="6" w:space="0" w:color="auto"/>
              <w:right w:val="single" w:sz="6" w:space="0" w:color="auto"/>
            </w:tcBorders>
            <w:hideMark/>
          </w:tcPr>
          <w:p w14:paraId="6DBEBBEA"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0.08% por cada hora de atraso    </w:t>
            </w:r>
          </w:p>
        </w:tc>
        <w:tc>
          <w:tcPr>
            <w:tcW w:w="1215" w:type="dxa"/>
            <w:tcBorders>
              <w:top w:val="nil"/>
              <w:left w:val="nil"/>
              <w:bottom w:val="single" w:sz="6" w:space="0" w:color="auto"/>
              <w:right w:val="single" w:sz="6" w:space="0" w:color="auto"/>
            </w:tcBorders>
            <w:vAlign w:val="center"/>
            <w:hideMark/>
          </w:tcPr>
          <w:p w14:paraId="493BF831"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1CAD5721"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4 horas naturales   </w:t>
            </w:r>
          </w:p>
        </w:tc>
        <w:tc>
          <w:tcPr>
            <w:tcW w:w="1260" w:type="dxa"/>
            <w:tcBorders>
              <w:top w:val="nil"/>
              <w:left w:val="nil"/>
              <w:bottom w:val="single" w:sz="6" w:space="0" w:color="auto"/>
              <w:right w:val="single" w:sz="6" w:space="0" w:color="auto"/>
            </w:tcBorders>
            <w:vAlign w:val="center"/>
            <w:hideMark/>
          </w:tcPr>
          <w:p w14:paraId="40F452F9"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0.05% por cada hora de atraso  </w:t>
            </w:r>
          </w:p>
        </w:tc>
        <w:tc>
          <w:tcPr>
            <w:tcW w:w="1215" w:type="dxa"/>
            <w:tcBorders>
              <w:top w:val="nil"/>
              <w:left w:val="nil"/>
              <w:bottom w:val="single" w:sz="6" w:space="0" w:color="auto"/>
              <w:right w:val="single" w:sz="6" w:space="0" w:color="auto"/>
            </w:tcBorders>
            <w:vAlign w:val="center"/>
            <w:hideMark/>
          </w:tcPr>
          <w:p w14:paraId="781FE6F5"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7AEC304C"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8 horas  </w:t>
            </w:r>
          </w:p>
          <w:p w14:paraId="5205D802"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naturales  </w:t>
            </w:r>
          </w:p>
        </w:tc>
        <w:tc>
          <w:tcPr>
            <w:tcW w:w="1395" w:type="dxa"/>
            <w:tcBorders>
              <w:top w:val="nil"/>
              <w:left w:val="nil"/>
              <w:bottom w:val="single" w:sz="6" w:space="0" w:color="auto"/>
              <w:right w:val="single" w:sz="6" w:space="0" w:color="auto"/>
            </w:tcBorders>
            <w:vAlign w:val="center"/>
            <w:hideMark/>
          </w:tcPr>
          <w:p w14:paraId="453C9D11"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0.03% por cada hora de atraso  </w:t>
            </w:r>
          </w:p>
        </w:tc>
      </w:tr>
      <w:tr w:rsidR="00994610" w:rsidRPr="00994610" w14:paraId="5C2A6C34" w14:textId="77777777" w:rsidTr="00F46294">
        <w:trPr>
          <w:trHeight w:val="300"/>
          <w:jc w:val="center"/>
        </w:trPr>
        <w:tc>
          <w:tcPr>
            <w:tcW w:w="1530" w:type="dxa"/>
            <w:tcBorders>
              <w:top w:val="nil"/>
              <w:left w:val="single" w:sz="6" w:space="0" w:color="auto"/>
              <w:bottom w:val="single" w:sz="6" w:space="0" w:color="auto"/>
              <w:right w:val="single" w:sz="6" w:space="0" w:color="auto"/>
            </w:tcBorders>
            <w:vAlign w:val="center"/>
            <w:hideMark/>
          </w:tcPr>
          <w:p w14:paraId="792CD3E8"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Tiempo de restauración del sistema  </w:t>
            </w:r>
          </w:p>
        </w:tc>
        <w:tc>
          <w:tcPr>
            <w:tcW w:w="1215" w:type="dxa"/>
            <w:tcBorders>
              <w:top w:val="nil"/>
              <w:left w:val="nil"/>
              <w:bottom w:val="single" w:sz="6" w:space="0" w:color="auto"/>
              <w:right w:val="single" w:sz="6" w:space="0" w:color="auto"/>
            </w:tcBorders>
            <w:vAlign w:val="center"/>
            <w:hideMark/>
          </w:tcPr>
          <w:p w14:paraId="47CA5860"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38AD46B3"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3 horas naturales   </w:t>
            </w:r>
          </w:p>
        </w:tc>
        <w:tc>
          <w:tcPr>
            <w:tcW w:w="945" w:type="dxa"/>
            <w:tcBorders>
              <w:top w:val="nil"/>
              <w:left w:val="nil"/>
              <w:bottom w:val="single" w:sz="6" w:space="0" w:color="auto"/>
              <w:right w:val="single" w:sz="6" w:space="0" w:color="auto"/>
            </w:tcBorders>
            <w:hideMark/>
          </w:tcPr>
          <w:p w14:paraId="6A7E031D"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0.09% por cada hora de atraso   </w:t>
            </w:r>
          </w:p>
        </w:tc>
        <w:tc>
          <w:tcPr>
            <w:tcW w:w="1215" w:type="dxa"/>
            <w:tcBorders>
              <w:top w:val="nil"/>
              <w:left w:val="nil"/>
              <w:bottom w:val="single" w:sz="6" w:space="0" w:color="auto"/>
              <w:right w:val="single" w:sz="6" w:space="0" w:color="auto"/>
            </w:tcBorders>
            <w:vAlign w:val="center"/>
            <w:hideMark/>
          </w:tcPr>
          <w:p w14:paraId="7F4A5150"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611E6BD6"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8 horas   </w:t>
            </w:r>
          </w:p>
          <w:p w14:paraId="671BE1A8"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naturales  </w:t>
            </w:r>
          </w:p>
        </w:tc>
        <w:tc>
          <w:tcPr>
            <w:tcW w:w="1260" w:type="dxa"/>
            <w:tcBorders>
              <w:top w:val="nil"/>
              <w:left w:val="nil"/>
              <w:bottom w:val="single" w:sz="6" w:space="0" w:color="auto"/>
              <w:right w:val="single" w:sz="6" w:space="0" w:color="auto"/>
            </w:tcBorders>
            <w:vAlign w:val="center"/>
            <w:hideMark/>
          </w:tcPr>
          <w:p w14:paraId="33ACDFF8"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0.07% por cada hora de atraso  </w:t>
            </w:r>
          </w:p>
        </w:tc>
        <w:tc>
          <w:tcPr>
            <w:tcW w:w="1215" w:type="dxa"/>
            <w:tcBorders>
              <w:top w:val="nil"/>
              <w:left w:val="nil"/>
              <w:bottom w:val="single" w:sz="6" w:space="0" w:color="auto"/>
              <w:right w:val="single" w:sz="6" w:space="0" w:color="auto"/>
            </w:tcBorders>
            <w:vAlign w:val="center"/>
            <w:hideMark/>
          </w:tcPr>
          <w:p w14:paraId="0A190331"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12 horas  </w:t>
            </w:r>
          </w:p>
          <w:p w14:paraId="7C9C16F5"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naturales   </w:t>
            </w:r>
          </w:p>
        </w:tc>
        <w:tc>
          <w:tcPr>
            <w:tcW w:w="1395" w:type="dxa"/>
            <w:tcBorders>
              <w:top w:val="nil"/>
              <w:left w:val="nil"/>
              <w:bottom w:val="single" w:sz="6" w:space="0" w:color="auto"/>
              <w:right w:val="single" w:sz="6" w:space="0" w:color="auto"/>
            </w:tcBorders>
            <w:vAlign w:val="center"/>
            <w:hideMark/>
          </w:tcPr>
          <w:p w14:paraId="0B29C2FF"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0.04% por cada hora de atraso  </w:t>
            </w:r>
          </w:p>
        </w:tc>
      </w:tr>
      <w:tr w:rsidR="00994610" w:rsidRPr="00994610" w14:paraId="116CAE9E" w14:textId="77777777" w:rsidTr="00F46294">
        <w:trPr>
          <w:trHeight w:val="300"/>
          <w:jc w:val="center"/>
        </w:trPr>
        <w:tc>
          <w:tcPr>
            <w:tcW w:w="1530" w:type="dxa"/>
            <w:tcBorders>
              <w:top w:val="nil"/>
              <w:left w:val="single" w:sz="6" w:space="0" w:color="auto"/>
              <w:bottom w:val="single" w:sz="6" w:space="0" w:color="auto"/>
              <w:right w:val="single" w:sz="6" w:space="0" w:color="auto"/>
            </w:tcBorders>
            <w:vAlign w:val="center"/>
            <w:hideMark/>
          </w:tcPr>
          <w:p w14:paraId="6285F03D"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Resolución permanente del incidente   </w:t>
            </w:r>
          </w:p>
        </w:tc>
        <w:tc>
          <w:tcPr>
            <w:tcW w:w="1215" w:type="dxa"/>
            <w:tcBorders>
              <w:top w:val="nil"/>
              <w:left w:val="nil"/>
              <w:bottom w:val="single" w:sz="6" w:space="0" w:color="auto"/>
              <w:right w:val="single" w:sz="6" w:space="0" w:color="auto"/>
            </w:tcBorders>
            <w:vAlign w:val="center"/>
            <w:hideMark/>
          </w:tcPr>
          <w:p w14:paraId="475E3CD6"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w:t>
            </w:r>
          </w:p>
          <w:p w14:paraId="0550AE12"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4 días naturales   </w:t>
            </w:r>
          </w:p>
        </w:tc>
        <w:tc>
          <w:tcPr>
            <w:tcW w:w="945" w:type="dxa"/>
            <w:tcBorders>
              <w:top w:val="nil"/>
              <w:left w:val="nil"/>
              <w:bottom w:val="single" w:sz="6" w:space="0" w:color="auto"/>
              <w:right w:val="single" w:sz="6" w:space="0" w:color="auto"/>
            </w:tcBorders>
            <w:hideMark/>
          </w:tcPr>
          <w:p w14:paraId="0332913B"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0.25% por cada día natural de atraso   </w:t>
            </w:r>
          </w:p>
        </w:tc>
        <w:tc>
          <w:tcPr>
            <w:tcW w:w="1215" w:type="dxa"/>
            <w:tcBorders>
              <w:top w:val="nil"/>
              <w:left w:val="nil"/>
              <w:bottom w:val="single" w:sz="6" w:space="0" w:color="auto"/>
              <w:right w:val="single" w:sz="6" w:space="0" w:color="auto"/>
            </w:tcBorders>
            <w:vAlign w:val="center"/>
            <w:hideMark/>
          </w:tcPr>
          <w:p w14:paraId="45FA29BF"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6 días naturales   </w:t>
            </w:r>
          </w:p>
        </w:tc>
        <w:tc>
          <w:tcPr>
            <w:tcW w:w="1260" w:type="dxa"/>
            <w:tcBorders>
              <w:top w:val="nil"/>
              <w:left w:val="nil"/>
              <w:bottom w:val="single" w:sz="6" w:space="0" w:color="auto"/>
              <w:right w:val="single" w:sz="6" w:space="0" w:color="auto"/>
            </w:tcBorders>
            <w:vAlign w:val="center"/>
            <w:hideMark/>
          </w:tcPr>
          <w:p w14:paraId="29206FC3"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0.2% por cada día natural de atraso  </w:t>
            </w:r>
          </w:p>
        </w:tc>
        <w:tc>
          <w:tcPr>
            <w:tcW w:w="1215" w:type="dxa"/>
            <w:tcBorders>
              <w:top w:val="nil"/>
              <w:left w:val="nil"/>
              <w:bottom w:val="single" w:sz="6" w:space="0" w:color="auto"/>
              <w:right w:val="single" w:sz="6" w:space="0" w:color="auto"/>
            </w:tcBorders>
            <w:vAlign w:val="center"/>
            <w:hideMark/>
          </w:tcPr>
          <w:p w14:paraId="5C6C617B"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Máximo 11 días naturales   </w:t>
            </w:r>
          </w:p>
        </w:tc>
        <w:tc>
          <w:tcPr>
            <w:tcW w:w="1395" w:type="dxa"/>
            <w:tcBorders>
              <w:top w:val="nil"/>
              <w:left w:val="nil"/>
              <w:bottom w:val="single" w:sz="6" w:space="0" w:color="auto"/>
              <w:right w:val="single" w:sz="6" w:space="0" w:color="auto"/>
            </w:tcBorders>
            <w:vAlign w:val="center"/>
            <w:hideMark/>
          </w:tcPr>
          <w:p w14:paraId="44E49D20" w14:textId="77777777" w:rsidR="00994610" w:rsidRPr="00994610" w:rsidRDefault="00994610" w:rsidP="00994610">
            <w:pPr>
              <w:ind w:left="138" w:right="36"/>
              <w:jc w:val="both"/>
              <w:rPr>
                <w:rFonts w:ascii="Arial" w:hAnsi="Arial" w:cs="Arial"/>
                <w:snapToGrid w:val="0"/>
                <w:sz w:val="16"/>
                <w:szCs w:val="16"/>
                <w:lang w:val="es-ES"/>
              </w:rPr>
            </w:pPr>
            <w:r w:rsidRPr="00994610">
              <w:rPr>
                <w:rFonts w:ascii="Arial" w:hAnsi="Arial" w:cs="Arial"/>
                <w:snapToGrid w:val="0"/>
                <w:sz w:val="16"/>
                <w:szCs w:val="16"/>
                <w:lang w:val="es-ES"/>
              </w:rPr>
              <w:t>0.1% por cada día natural de atraso  </w:t>
            </w:r>
          </w:p>
        </w:tc>
      </w:tr>
    </w:tbl>
    <w:p w14:paraId="47D9EE6E" w14:textId="77777777" w:rsidR="00994610" w:rsidRDefault="00994610" w:rsidP="00994610">
      <w:pPr>
        <w:jc w:val="both"/>
        <w:rPr>
          <w:rFonts w:ascii="Arial" w:hAnsi="Arial" w:cs="Arial"/>
          <w:snapToGrid w:val="0"/>
        </w:rPr>
      </w:pPr>
    </w:p>
    <w:p w14:paraId="1FAFFF26" w14:textId="77777777" w:rsidR="00F46294" w:rsidRPr="00BB0448" w:rsidRDefault="00F46294" w:rsidP="00F46294">
      <w:pPr>
        <w:pStyle w:val="Sinespaciado"/>
        <w:ind w:left="709" w:right="-235"/>
        <w:jc w:val="both"/>
        <w:rPr>
          <w:rFonts w:ascii="Arial" w:hAnsi="Arial" w:cs="Arial"/>
          <w:snapToGrid w:val="0"/>
          <w:sz w:val="20"/>
          <w:szCs w:val="20"/>
          <w:lang w:val="es-MX"/>
        </w:rPr>
      </w:pPr>
      <w:r w:rsidRPr="00BB0448">
        <w:rPr>
          <w:rFonts w:ascii="Arial" w:hAnsi="Arial" w:cs="Arial"/>
          <w:snapToGrid w:val="0"/>
          <w:sz w:val="20"/>
          <w:szCs w:val="20"/>
        </w:rPr>
        <w:t xml:space="preserve">El titular de la DRMS notificará por escrito al </w:t>
      </w:r>
      <w:r w:rsidRPr="00CF032C">
        <w:rPr>
          <w:rFonts w:ascii="Arial" w:hAnsi="Arial" w:cs="Arial"/>
          <w:snapToGrid w:val="0"/>
          <w:sz w:val="20"/>
          <w:szCs w:val="20"/>
        </w:rPr>
        <w:t>PROVEEDOR</w:t>
      </w:r>
      <w:r w:rsidRPr="00BB0448">
        <w:rPr>
          <w:rFonts w:ascii="Arial" w:hAnsi="Arial" w:cs="Arial"/>
          <w:snapToGrid w:val="0"/>
          <w:sz w:val="20"/>
          <w:szCs w:val="20"/>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r w:rsidRPr="00BB0448">
        <w:rPr>
          <w:rFonts w:ascii="Arial" w:hAnsi="Arial" w:cs="Arial"/>
          <w:snapToGrid w:val="0"/>
          <w:sz w:val="20"/>
          <w:szCs w:val="20"/>
          <w:lang w:val="es-MX"/>
        </w:rPr>
        <w:t> </w:t>
      </w:r>
    </w:p>
    <w:p w14:paraId="3DDC122C" w14:textId="77777777" w:rsidR="00F46294" w:rsidRPr="00BB0448" w:rsidRDefault="00F46294" w:rsidP="00F46294">
      <w:pPr>
        <w:pStyle w:val="Sinespaciado"/>
        <w:ind w:left="709" w:right="-235"/>
        <w:rPr>
          <w:rFonts w:ascii="Arial" w:hAnsi="Arial" w:cs="Arial"/>
          <w:snapToGrid w:val="0"/>
          <w:sz w:val="20"/>
          <w:szCs w:val="20"/>
          <w:lang w:val="es-MX"/>
        </w:rPr>
      </w:pPr>
      <w:r w:rsidRPr="00BB0448">
        <w:rPr>
          <w:rFonts w:ascii="Arial" w:hAnsi="Arial" w:cs="Arial"/>
          <w:snapToGrid w:val="0"/>
          <w:sz w:val="20"/>
          <w:szCs w:val="20"/>
        </w:rPr>
        <w:t> </w:t>
      </w:r>
      <w:r w:rsidRPr="00BB0448">
        <w:rPr>
          <w:rFonts w:ascii="Arial" w:hAnsi="Arial" w:cs="Arial"/>
          <w:snapToGrid w:val="0"/>
          <w:sz w:val="20"/>
          <w:szCs w:val="20"/>
          <w:lang w:val="es-MX"/>
        </w:rPr>
        <w:t> </w:t>
      </w:r>
    </w:p>
    <w:p w14:paraId="3EB1F2C2" w14:textId="77777777" w:rsidR="00F46294" w:rsidRPr="00BB0448" w:rsidRDefault="00F46294" w:rsidP="00F46294">
      <w:pPr>
        <w:pStyle w:val="Sinespaciado"/>
        <w:ind w:left="709" w:right="-235"/>
        <w:jc w:val="both"/>
        <w:rPr>
          <w:rFonts w:ascii="Arial" w:hAnsi="Arial" w:cs="Arial"/>
          <w:snapToGrid w:val="0"/>
          <w:sz w:val="20"/>
          <w:szCs w:val="20"/>
          <w:lang w:val="es-MX"/>
        </w:rPr>
      </w:pPr>
      <w:r w:rsidRPr="00BB0448">
        <w:rPr>
          <w:rFonts w:ascii="Arial" w:hAnsi="Arial" w:cs="Arial"/>
          <w:snapToGrid w:val="0"/>
          <w:sz w:val="20"/>
          <w:szCs w:val="20"/>
        </w:rPr>
        <w:t xml:space="preserve">El </w:t>
      </w:r>
      <w:r w:rsidRPr="00CF032C">
        <w:rPr>
          <w:rFonts w:ascii="Arial" w:hAnsi="Arial" w:cs="Arial"/>
          <w:snapToGrid w:val="0"/>
          <w:sz w:val="20"/>
          <w:szCs w:val="20"/>
        </w:rPr>
        <w:t>PROVEEDOR</w:t>
      </w:r>
      <w:r w:rsidRPr="00BB0448">
        <w:rPr>
          <w:rFonts w:ascii="Arial" w:hAnsi="Arial" w:cs="Arial"/>
          <w:snapToGrid w:val="0"/>
          <w:sz w:val="20"/>
          <w:szCs w:val="20"/>
        </w:rPr>
        <w:t xml:space="preserve"> realizará en su caso, el pago por concepto de penas convencionales, mediante cheque certificado, en la Caja General de la Dirección Ejecutiva de Administración del </w:t>
      </w:r>
      <w:r w:rsidRPr="00CF032C">
        <w:rPr>
          <w:rFonts w:ascii="Arial" w:hAnsi="Arial" w:cs="Arial"/>
          <w:snapToGrid w:val="0"/>
          <w:sz w:val="20"/>
          <w:szCs w:val="20"/>
        </w:rPr>
        <w:t>INSTITUTO</w:t>
      </w:r>
      <w:r w:rsidRPr="00BB0448">
        <w:rPr>
          <w:rFonts w:ascii="Arial" w:hAnsi="Arial" w:cs="Arial"/>
          <w:snapToGrid w:val="0"/>
          <w:sz w:val="20"/>
          <w:szCs w:val="20"/>
        </w:rPr>
        <w:t xml:space="preserve">, ubicada en Periférico Sur número 4124, primer piso, Colonia Jardines del Pedregal, Alcaldía Álvaro Obregón, Código Postal 01900, Ciudad de México, o bien mediante transferencia electrónica a la cuenta que el </w:t>
      </w:r>
      <w:r w:rsidRPr="00CF032C">
        <w:rPr>
          <w:rFonts w:ascii="Arial" w:hAnsi="Arial" w:cs="Arial"/>
          <w:snapToGrid w:val="0"/>
          <w:sz w:val="20"/>
          <w:szCs w:val="20"/>
        </w:rPr>
        <w:t>INSTITUTO</w:t>
      </w:r>
      <w:r w:rsidRPr="00BB0448">
        <w:rPr>
          <w:rFonts w:ascii="Arial" w:hAnsi="Arial" w:cs="Arial"/>
          <w:snapToGrid w:val="0"/>
          <w:sz w:val="20"/>
          <w:szCs w:val="20"/>
        </w:rPr>
        <w:t xml:space="preserve"> le proporcione con la notificación correspondiente. </w:t>
      </w:r>
      <w:r w:rsidRPr="00BB0448">
        <w:rPr>
          <w:rFonts w:ascii="Arial" w:hAnsi="Arial" w:cs="Arial"/>
          <w:snapToGrid w:val="0"/>
          <w:sz w:val="20"/>
          <w:szCs w:val="20"/>
          <w:lang w:val="es-MX"/>
        </w:rPr>
        <w:t> </w:t>
      </w:r>
    </w:p>
    <w:p w14:paraId="4BBACEF9" w14:textId="77777777" w:rsidR="00F46294" w:rsidRPr="00BB0448" w:rsidRDefault="00F46294" w:rsidP="00F46294">
      <w:pPr>
        <w:pStyle w:val="Sinespaciado"/>
        <w:ind w:left="709" w:right="-235"/>
        <w:rPr>
          <w:rFonts w:ascii="Arial" w:hAnsi="Arial" w:cs="Arial"/>
          <w:snapToGrid w:val="0"/>
          <w:sz w:val="20"/>
          <w:szCs w:val="20"/>
          <w:lang w:val="es-MX"/>
        </w:rPr>
      </w:pPr>
      <w:r w:rsidRPr="00BB0448">
        <w:rPr>
          <w:rFonts w:ascii="Arial" w:hAnsi="Arial" w:cs="Arial"/>
          <w:snapToGrid w:val="0"/>
          <w:sz w:val="20"/>
          <w:szCs w:val="20"/>
        </w:rPr>
        <w:t> </w:t>
      </w:r>
      <w:r w:rsidRPr="00BB0448">
        <w:rPr>
          <w:rFonts w:ascii="Arial" w:hAnsi="Arial" w:cs="Arial"/>
          <w:snapToGrid w:val="0"/>
          <w:sz w:val="20"/>
          <w:szCs w:val="20"/>
          <w:lang w:val="es-MX"/>
        </w:rPr>
        <w:t> </w:t>
      </w:r>
    </w:p>
    <w:p w14:paraId="58A2FFC5" w14:textId="77777777" w:rsidR="00F46294" w:rsidRPr="00BB0448" w:rsidRDefault="00F46294" w:rsidP="00F46294">
      <w:pPr>
        <w:pStyle w:val="Sinespaciado"/>
        <w:ind w:left="709" w:right="-235"/>
        <w:jc w:val="both"/>
        <w:rPr>
          <w:rFonts w:ascii="Arial" w:hAnsi="Arial" w:cs="Arial"/>
          <w:snapToGrid w:val="0"/>
          <w:sz w:val="20"/>
          <w:szCs w:val="20"/>
          <w:lang w:val="es-MX"/>
        </w:rPr>
      </w:pPr>
      <w:r w:rsidRPr="005F1824">
        <w:rPr>
          <w:rFonts w:ascii="Arial" w:hAnsi="Arial" w:cs="Arial"/>
          <w:snapToGrid w:val="0"/>
          <w:sz w:val="20"/>
          <w:szCs w:val="20"/>
        </w:rPr>
        <w:t>El pago de los servicios quedará condicionado al pago que el PROVEEDOR</w:t>
      </w:r>
      <w:r w:rsidRPr="005F1824">
        <w:rPr>
          <w:rFonts w:ascii="Arial" w:hAnsi="Arial" w:cs="Arial"/>
          <w:b/>
          <w:bCs/>
          <w:snapToGrid w:val="0"/>
          <w:sz w:val="20"/>
          <w:szCs w:val="20"/>
        </w:rPr>
        <w:t xml:space="preserve"> </w:t>
      </w:r>
      <w:r w:rsidRPr="005F1824">
        <w:rPr>
          <w:rFonts w:ascii="Arial" w:hAnsi="Arial" w:cs="Arial"/>
          <w:snapToGrid w:val="0"/>
          <w:sz w:val="20"/>
          <w:szCs w:val="20"/>
        </w:rPr>
        <w:t>deba efectuar por concepto de penas convencionales por atraso, en el entendido de que, si el contrato es rescindido, no procederá el cobro de dichas penas ni la contabilización de estas. </w:t>
      </w:r>
      <w:r w:rsidRPr="00BB0448">
        <w:rPr>
          <w:rFonts w:ascii="Arial" w:hAnsi="Arial" w:cs="Arial"/>
          <w:snapToGrid w:val="0"/>
          <w:sz w:val="20"/>
          <w:szCs w:val="20"/>
          <w:lang w:val="es-MX"/>
        </w:rPr>
        <w:t> </w:t>
      </w:r>
    </w:p>
    <w:p w14:paraId="3A4C4C8E" w14:textId="77777777" w:rsidR="00994610" w:rsidRPr="00652CDB" w:rsidRDefault="00994610" w:rsidP="009D06EF">
      <w:pPr>
        <w:ind w:left="709"/>
        <w:jc w:val="both"/>
        <w:rPr>
          <w:rFonts w:ascii="Arial" w:hAnsi="Arial" w:cs="Arial"/>
          <w:snapToGrid w:val="0"/>
        </w:rPr>
      </w:pPr>
    </w:p>
    <w:p w14:paraId="6AA7AC81" w14:textId="1AE4CBF0" w:rsidR="00E501E7" w:rsidRPr="00E501E7" w:rsidRDefault="00E501E7" w:rsidP="00D34B36">
      <w:pPr>
        <w:pStyle w:val="Prrafodelista"/>
        <w:ind w:left="703"/>
        <w:jc w:val="both"/>
        <w:rPr>
          <w:rFonts w:ascii="Arial" w:hAnsi="Arial" w:cs="Arial"/>
          <w:lang w:val="es-MX"/>
        </w:rPr>
      </w:pPr>
      <w:r w:rsidRPr="00E501E7">
        <w:rPr>
          <w:rFonts w:ascii="Arial" w:hAnsi="Arial" w:cs="Arial"/>
          <w:lang w:val="es-MX"/>
        </w:rPr>
        <w:t> </w:t>
      </w:r>
    </w:p>
    <w:p w14:paraId="2E5A80E0" w14:textId="6B83CCC2" w:rsidR="00DD22C0" w:rsidRPr="00652CDB" w:rsidRDefault="00DD22C0" w:rsidP="09BB8F3F">
      <w:pPr>
        <w:pStyle w:val="Prrafodelista"/>
        <w:ind w:left="703"/>
        <w:jc w:val="both"/>
        <w:rPr>
          <w:rFonts w:ascii="Arial" w:hAnsi="Arial" w:cs="Arial"/>
          <w:lang w:val="es-ES"/>
        </w:rPr>
      </w:pPr>
    </w:p>
    <w:p w14:paraId="369AF565" w14:textId="77777777" w:rsidR="00827564" w:rsidRPr="00652CDB" w:rsidRDefault="00827564">
      <w:pPr>
        <w:pStyle w:val="Ttulo1"/>
        <w:numPr>
          <w:ilvl w:val="0"/>
          <w:numId w:val="98"/>
        </w:numPr>
        <w:spacing w:before="120" w:after="120"/>
        <w:ind w:left="426"/>
        <w:jc w:val="both"/>
        <w:rPr>
          <w:rFonts w:cs="Arial"/>
          <w:bCs/>
          <w:color w:val="244061" w:themeColor="accent1" w:themeShade="80"/>
          <w:sz w:val="20"/>
          <w:lang w:val="es-ES_tradnl"/>
        </w:rPr>
      </w:pPr>
      <w:bookmarkStart w:id="1099" w:name="_Toc434004124"/>
      <w:bookmarkStart w:id="1100" w:name="_Toc210384055"/>
      <w:r w:rsidRPr="00652CDB">
        <w:rPr>
          <w:rFonts w:cs="Arial"/>
          <w:bCs/>
          <w:color w:val="244061" w:themeColor="accent1" w:themeShade="80"/>
          <w:sz w:val="20"/>
          <w:lang w:val="es-ES_tradnl"/>
        </w:rPr>
        <w:t>DEDUCCIONES</w:t>
      </w:r>
      <w:bookmarkEnd w:id="1099"/>
      <w:bookmarkEnd w:id="1100"/>
    </w:p>
    <w:p w14:paraId="71C4E879" w14:textId="5F6AA622" w:rsidR="00CE114A" w:rsidRPr="00652CDB" w:rsidRDefault="004A1084" w:rsidP="004A1084">
      <w:pPr>
        <w:ind w:left="426"/>
        <w:jc w:val="both"/>
        <w:rPr>
          <w:rFonts w:ascii="Arial" w:hAnsi="Arial" w:cs="Arial"/>
        </w:rPr>
      </w:pPr>
      <w:r w:rsidRPr="00652CDB">
        <w:rPr>
          <w:rFonts w:ascii="Arial" w:hAnsi="Arial" w:cs="Arial"/>
        </w:rPr>
        <w:t>Para el presente procedimiento no hay deducciones.</w:t>
      </w:r>
    </w:p>
    <w:p w14:paraId="2A17606C" w14:textId="77777777" w:rsidR="00BF3CC8" w:rsidRPr="00652CDB" w:rsidRDefault="00BF3CC8" w:rsidP="00A765D5">
      <w:pPr>
        <w:jc w:val="both"/>
        <w:rPr>
          <w:rFonts w:ascii="Arial" w:hAnsi="Arial" w:cs="Arial"/>
        </w:rPr>
      </w:pPr>
    </w:p>
    <w:p w14:paraId="5DDAC974" w14:textId="59B38C70" w:rsidR="003773FD" w:rsidRPr="00652CDB" w:rsidRDefault="003773FD">
      <w:pPr>
        <w:pStyle w:val="Ttulo1"/>
        <w:numPr>
          <w:ilvl w:val="0"/>
          <w:numId w:val="98"/>
        </w:numPr>
        <w:spacing w:before="120" w:after="120"/>
        <w:ind w:left="426"/>
        <w:jc w:val="both"/>
        <w:rPr>
          <w:rFonts w:cs="Arial"/>
          <w:bCs/>
          <w:color w:val="244061" w:themeColor="accent1" w:themeShade="80"/>
          <w:sz w:val="20"/>
          <w:lang w:val="es-ES_tradnl"/>
        </w:rPr>
      </w:pPr>
      <w:bookmarkStart w:id="1101" w:name="_Toc210384056"/>
      <w:r w:rsidRPr="00652CDB">
        <w:rPr>
          <w:rFonts w:cs="Arial"/>
          <w:bCs/>
          <w:color w:val="244061" w:themeColor="accent1" w:themeShade="80"/>
          <w:sz w:val="20"/>
          <w:lang w:val="es-ES_tradnl"/>
        </w:rPr>
        <w:t>PRÓRROGAS</w:t>
      </w:r>
      <w:bookmarkEnd w:id="1101"/>
    </w:p>
    <w:p w14:paraId="2D6F4627" w14:textId="753A545F" w:rsidR="003773FD" w:rsidRPr="00652CDB" w:rsidRDefault="001C57F2" w:rsidP="002973B4">
      <w:pPr>
        <w:ind w:left="426"/>
        <w:jc w:val="both"/>
        <w:rPr>
          <w:rFonts w:ascii="Arial" w:hAnsi="Arial" w:cs="Arial"/>
        </w:rPr>
      </w:pPr>
      <w:r w:rsidRPr="00652CDB">
        <w:rPr>
          <w:rFonts w:ascii="Arial" w:hAnsi="Arial" w:cs="Arial"/>
        </w:rPr>
        <w:t>Para el presente procedimiento no se otorgarán prórrogas.</w:t>
      </w:r>
    </w:p>
    <w:p w14:paraId="20E305EF" w14:textId="77777777" w:rsidR="003773FD" w:rsidRPr="00652CDB" w:rsidRDefault="003773FD" w:rsidP="0067402B">
      <w:pPr>
        <w:jc w:val="both"/>
        <w:rPr>
          <w:rFonts w:ascii="Arial" w:hAnsi="Arial" w:cs="Arial"/>
        </w:rPr>
      </w:pPr>
    </w:p>
    <w:p w14:paraId="40676B67"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102" w:name="_Toc434004125"/>
      <w:bookmarkStart w:id="1103" w:name="_Toc210384057"/>
      <w:r w:rsidRPr="00652CDB">
        <w:rPr>
          <w:rFonts w:cs="Arial"/>
          <w:bCs/>
          <w:color w:val="244061" w:themeColor="accent1" w:themeShade="80"/>
          <w:sz w:val="20"/>
          <w:lang w:val="es-ES_tradnl"/>
        </w:rPr>
        <w:t>TERMINACIÓN ANTICIPADA DEL CONTRATO</w:t>
      </w:r>
      <w:bookmarkEnd w:id="1102"/>
      <w:bookmarkEnd w:id="1103"/>
    </w:p>
    <w:p w14:paraId="5A90367E" w14:textId="77777777" w:rsidR="00827564" w:rsidRPr="00652CDB" w:rsidRDefault="00827564" w:rsidP="00827564">
      <w:pPr>
        <w:spacing w:before="120" w:after="120"/>
        <w:ind w:left="703"/>
        <w:jc w:val="both"/>
        <w:rPr>
          <w:rFonts w:ascii="Arial" w:hAnsi="Arial" w:cs="Arial"/>
        </w:rPr>
      </w:pPr>
      <w:r w:rsidRPr="00652CDB">
        <w:rPr>
          <w:rFonts w:ascii="Arial" w:hAnsi="Arial" w:cs="Arial"/>
        </w:rPr>
        <w:t>En términos del artículo 65 del REGLAMENTO y los artículos 147 y 148 de las POBALINES, el INSTITUTO podrá dar por terminado anticipadamente un contrato en los siguientes supuestos:</w:t>
      </w:r>
    </w:p>
    <w:p w14:paraId="69876513" w14:textId="1F7E0C16"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P</w:t>
      </w:r>
      <w:r w:rsidR="003D5631" w:rsidRPr="00652CDB">
        <w:rPr>
          <w:rFonts w:ascii="Arial" w:hAnsi="Arial" w:cs="Arial"/>
        </w:rPr>
        <w:t>or caso fortuito o fuerza mayor, o bien cuando concurran razones de interés general, entendiéndose por éstas últimas, el bien común de la sociedad entera, como cuerpo social.</w:t>
      </w:r>
    </w:p>
    <w:p w14:paraId="0A3D79EC" w14:textId="780EC376"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 xml:space="preserve">Cuando por causas justificadas se extinga la necesidad de requerir los </w:t>
      </w:r>
      <w:r w:rsidR="005C5E0C" w:rsidRPr="00652CDB">
        <w:rPr>
          <w:rFonts w:ascii="Arial" w:hAnsi="Arial" w:cs="Arial"/>
        </w:rPr>
        <w:t>bienes</w:t>
      </w:r>
      <w:r w:rsidRPr="00652CDB">
        <w:rPr>
          <w:rFonts w:ascii="Arial" w:hAnsi="Arial" w:cs="Arial"/>
        </w:rPr>
        <w:t xml:space="preserve"> originalmente contratados;</w:t>
      </w:r>
    </w:p>
    <w:p w14:paraId="737B1B69" w14:textId="77777777"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 xml:space="preserve">Cuando se determine la nulidad de los actos que dieron origen al contrato, con motivo de la resolución de una inconformidad o intervención de oficio emitida por </w:t>
      </w:r>
      <w:r w:rsidR="00BC2E97" w:rsidRPr="00652CDB">
        <w:rPr>
          <w:rFonts w:ascii="Arial" w:hAnsi="Arial" w:cs="Arial"/>
        </w:rPr>
        <w:t xml:space="preserve">el Órgano </w:t>
      </w:r>
      <w:r w:rsidR="001325EA" w:rsidRPr="00652CDB">
        <w:rPr>
          <w:rFonts w:ascii="Arial" w:hAnsi="Arial" w:cs="Arial"/>
        </w:rPr>
        <w:t>Interno de Control</w:t>
      </w:r>
      <w:r w:rsidRPr="00652CDB">
        <w:rPr>
          <w:rFonts w:ascii="Arial" w:hAnsi="Arial" w:cs="Arial"/>
        </w:rPr>
        <w:t>, y</w:t>
      </w:r>
    </w:p>
    <w:p w14:paraId="54D792B0" w14:textId="77777777" w:rsidR="00827564" w:rsidRPr="00652CDB" w:rsidRDefault="00827564" w:rsidP="00165BD4">
      <w:pPr>
        <w:numPr>
          <w:ilvl w:val="0"/>
          <w:numId w:val="19"/>
        </w:numPr>
        <w:spacing w:before="120" w:after="120"/>
        <w:ind w:left="1134" w:hanging="142"/>
        <w:jc w:val="both"/>
        <w:rPr>
          <w:rFonts w:ascii="Arial" w:hAnsi="Arial" w:cs="Arial"/>
        </w:rPr>
      </w:pPr>
      <w:r w:rsidRPr="00652CDB">
        <w:rPr>
          <w:rFonts w:ascii="Arial" w:hAnsi="Arial" w:cs="Arial"/>
        </w:rPr>
        <w:t>Cuando el administrador del contrato justifique mediante dictamen que la continuidad del contrato contraviene los intereses del INSTITUTO.</w:t>
      </w:r>
    </w:p>
    <w:p w14:paraId="005013EA" w14:textId="7198D34F" w:rsidR="00827564" w:rsidRPr="00652CDB" w:rsidRDefault="00827564" w:rsidP="00827564">
      <w:pPr>
        <w:spacing w:before="120" w:after="120"/>
        <w:ind w:left="705"/>
        <w:jc w:val="both"/>
        <w:rPr>
          <w:rFonts w:ascii="Arial" w:hAnsi="Arial" w:cs="Arial"/>
        </w:rPr>
      </w:pPr>
      <w:r w:rsidRPr="00652CDB">
        <w:rPr>
          <w:rFonts w:ascii="Arial" w:hAnsi="Arial" w:cs="Arial"/>
        </w:rPr>
        <w:t xml:space="preserve">En </w:t>
      </w:r>
      <w:r w:rsidR="00F71F26" w:rsidRPr="00652CDB">
        <w:rPr>
          <w:rFonts w:ascii="Arial" w:hAnsi="Arial" w:cs="Arial"/>
        </w:rPr>
        <w:t>e</w:t>
      </w:r>
      <w:r w:rsidRPr="00652CDB">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1B189A1A" w14:textId="77777777" w:rsidR="00827564" w:rsidRPr="00652CDB" w:rsidRDefault="00827564" w:rsidP="00827564">
      <w:pPr>
        <w:spacing w:before="120" w:after="120"/>
        <w:ind w:left="705"/>
        <w:jc w:val="both"/>
        <w:rPr>
          <w:rFonts w:ascii="Arial" w:hAnsi="Arial" w:cs="Arial"/>
        </w:rPr>
      </w:pPr>
      <w:r w:rsidRPr="00652CDB">
        <w:rPr>
          <w:rFonts w:ascii="Arial" w:hAnsi="Arial" w:cs="Arial"/>
        </w:rPr>
        <w:t>Lo señalado en el párrafo anterior quedará sujeto a lo previsto en el artículo 149 y 150 de las POBALINES.</w:t>
      </w:r>
    </w:p>
    <w:p w14:paraId="19DCA3BA" w14:textId="77777777" w:rsidR="00827564" w:rsidRPr="00652CDB" w:rsidRDefault="00827564" w:rsidP="00827564">
      <w:pPr>
        <w:spacing w:before="120" w:after="120"/>
        <w:ind w:left="705"/>
        <w:jc w:val="both"/>
        <w:rPr>
          <w:rFonts w:ascii="Arial" w:hAnsi="Arial" w:cs="Arial"/>
          <w:color w:val="7F7F7F" w:themeColor="text1" w:themeTint="80"/>
        </w:rPr>
      </w:pPr>
    </w:p>
    <w:p w14:paraId="4081D4FC"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104" w:name="_Toc309618084"/>
      <w:bookmarkStart w:id="1105" w:name="_Toc314085336"/>
      <w:bookmarkStart w:id="1106" w:name="_Toc314086234"/>
      <w:bookmarkStart w:id="1107" w:name="_Toc314094157"/>
      <w:bookmarkStart w:id="1108" w:name="_Toc434004126"/>
      <w:bookmarkStart w:id="1109" w:name="_Toc210384058"/>
      <w:r w:rsidRPr="00652CDB">
        <w:rPr>
          <w:rFonts w:cs="Arial"/>
          <w:bCs/>
          <w:color w:val="244061" w:themeColor="accent1" w:themeShade="80"/>
          <w:sz w:val="20"/>
          <w:lang w:val="es-ES_tradnl"/>
        </w:rPr>
        <w:t>RESCISIÓN DEL CONTRATO</w:t>
      </w:r>
      <w:bookmarkEnd w:id="1104"/>
      <w:bookmarkEnd w:id="1105"/>
      <w:bookmarkEnd w:id="1106"/>
      <w:bookmarkEnd w:id="1107"/>
      <w:bookmarkEnd w:id="1108"/>
      <w:bookmarkEnd w:id="1109"/>
    </w:p>
    <w:p w14:paraId="4FD4AD26" w14:textId="77777777" w:rsidR="009F04AC" w:rsidRPr="00652CDB" w:rsidRDefault="009F04AC" w:rsidP="00916A3A">
      <w:pPr>
        <w:spacing w:before="120" w:after="120"/>
        <w:ind w:left="705"/>
        <w:jc w:val="both"/>
        <w:rPr>
          <w:rFonts w:ascii="Arial" w:hAnsi="Arial" w:cs="Arial"/>
        </w:rPr>
      </w:pPr>
      <w:r w:rsidRPr="00652CDB">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2D037056" w14:textId="77777777"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Si durante la vigencia del contrato, el INSTITUTO corrobora que el PROVEEDOR ha proporcionado información falsa, relacionada con su documentación legal y/o sus ofertas técnica y económica; o</w:t>
      </w:r>
    </w:p>
    <w:p w14:paraId="77F94B6F" w14:textId="1263E866"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 xml:space="preserve">Si el monto calculado </w:t>
      </w:r>
      <w:r w:rsidRPr="00E07464">
        <w:rPr>
          <w:rFonts w:ascii="Arial" w:hAnsi="Arial" w:cs="Arial"/>
        </w:rPr>
        <w:t xml:space="preserve">de </w:t>
      </w:r>
      <w:r w:rsidRPr="003F05D8">
        <w:rPr>
          <w:rFonts w:ascii="Arial" w:hAnsi="Arial" w:cs="Arial"/>
        </w:rPr>
        <w:t>la</w:t>
      </w:r>
      <w:r w:rsidR="003207F2" w:rsidRPr="003F05D8">
        <w:rPr>
          <w:rFonts w:ascii="Arial" w:hAnsi="Arial" w:cs="Arial"/>
        </w:rPr>
        <w:t>s</w:t>
      </w:r>
      <w:r w:rsidRPr="003F05D8">
        <w:rPr>
          <w:rFonts w:ascii="Arial" w:hAnsi="Arial" w:cs="Arial"/>
        </w:rPr>
        <w:t xml:space="preserve"> pena</w:t>
      </w:r>
      <w:r w:rsidR="003207F2" w:rsidRPr="003F05D8">
        <w:rPr>
          <w:rFonts w:ascii="Arial" w:hAnsi="Arial" w:cs="Arial"/>
        </w:rPr>
        <w:t>s</w:t>
      </w:r>
      <w:r w:rsidRPr="003F05D8">
        <w:rPr>
          <w:rFonts w:ascii="Arial" w:hAnsi="Arial" w:cs="Arial"/>
        </w:rPr>
        <w:t xml:space="preserve"> convencional</w:t>
      </w:r>
      <w:r w:rsidR="003207F2" w:rsidRPr="003F05D8">
        <w:rPr>
          <w:rFonts w:ascii="Arial" w:hAnsi="Arial" w:cs="Arial"/>
        </w:rPr>
        <w:t>es y</w:t>
      </w:r>
      <w:r w:rsidR="00437B5B" w:rsidRPr="003F05D8">
        <w:rPr>
          <w:rFonts w:ascii="Arial" w:hAnsi="Arial" w:cs="Arial"/>
        </w:rPr>
        <w:t>/o</w:t>
      </w:r>
      <w:r w:rsidR="003207F2" w:rsidRPr="003F05D8">
        <w:rPr>
          <w:rFonts w:ascii="Arial" w:hAnsi="Arial" w:cs="Arial"/>
        </w:rPr>
        <w:t xml:space="preserve"> contractuales</w:t>
      </w:r>
      <w:r w:rsidRPr="003F05D8">
        <w:rPr>
          <w:rFonts w:ascii="Arial" w:hAnsi="Arial" w:cs="Arial"/>
        </w:rPr>
        <w:t xml:space="preserve"> ex</w:t>
      </w:r>
      <w:r w:rsidRPr="00E07464">
        <w:rPr>
          <w:rFonts w:ascii="Arial" w:hAnsi="Arial" w:cs="Arial"/>
        </w:rPr>
        <w:t>cede</w:t>
      </w:r>
      <w:r w:rsidRPr="00652CDB">
        <w:rPr>
          <w:rFonts w:ascii="Arial" w:hAnsi="Arial" w:cs="Arial"/>
        </w:rPr>
        <w:t xml:space="preserve"> el monto </w:t>
      </w:r>
      <w:r w:rsidR="00BB5A63" w:rsidRPr="00652CDB">
        <w:rPr>
          <w:rFonts w:ascii="Arial" w:hAnsi="Arial" w:cs="Arial"/>
        </w:rPr>
        <w:t>de la garantía de cumplimiento;</w:t>
      </w:r>
    </w:p>
    <w:p w14:paraId="31CFEA5F" w14:textId="77777777" w:rsidR="009F04AC" w:rsidRPr="00652CDB" w:rsidRDefault="009F04AC" w:rsidP="00165BD4">
      <w:pPr>
        <w:pStyle w:val="Prrafodelista"/>
        <w:numPr>
          <w:ilvl w:val="0"/>
          <w:numId w:val="73"/>
        </w:numPr>
        <w:tabs>
          <w:tab w:val="left" w:pos="993"/>
        </w:tabs>
        <w:spacing w:before="120" w:after="120"/>
        <w:jc w:val="both"/>
        <w:rPr>
          <w:rFonts w:ascii="Arial" w:hAnsi="Arial" w:cs="Arial"/>
        </w:rPr>
      </w:pPr>
      <w:r w:rsidRPr="00652CDB">
        <w:rPr>
          <w:rFonts w:ascii="Arial" w:hAnsi="Arial" w:cs="Arial"/>
        </w:rPr>
        <w:t>Si el PROVEEDOR incumple con cualquiera de las obligaciones establecidas en el contrato;</w:t>
      </w:r>
    </w:p>
    <w:p w14:paraId="105EFA88" w14:textId="77777777" w:rsidR="009F04AC" w:rsidRPr="00652CDB" w:rsidRDefault="009F04AC" w:rsidP="09BB8F3F">
      <w:pPr>
        <w:pStyle w:val="Prrafodelista"/>
        <w:numPr>
          <w:ilvl w:val="0"/>
          <w:numId w:val="73"/>
        </w:numPr>
        <w:tabs>
          <w:tab w:val="left" w:pos="993"/>
        </w:tabs>
        <w:spacing w:before="120" w:after="120"/>
        <w:jc w:val="both"/>
        <w:rPr>
          <w:rFonts w:ascii="Arial" w:hAnsi="Arial" w:cs="Arial"/>
          <w:lang w:val="es-ES"/>
        </w:rPr>
      </w:pPr>
      <w:r w:rsidRPr="09BB8F3F">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26BDF9D7" w14:textId="0D871D43" w:rsidR="00827564" w:rsidRPr="00652CDB" w:rsidRDefault="00827564" w:rsidP="009F04AC">
      <w:pPr>
        <w:spacing w:before="120" w:after="120"/>
        <w:ind w:left="705"/>
        <w:jc w:val="both"/>
        <w:rPr>
          <w:rFonts w:ascii="Arial" w:hAnsi="Arial" w:cs="Arial"/>
        </w:rPr>
      </w:pPr>
      <w:r w:rsidRPr="00652CDB">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w:t>
      </w:r>
      <w:r w:rsidRPr="003F05D8">
        <w:rPr>
          <w:rFonts w:ascii="Arial" w:hAnsi="Arial" w:cs="Arial"/>
        </w:rPr>
        <w:t>Dirección</w:t>
      </w:r>
      <w:r w:rsidR="00525E20" w:rsidRPr="003F05D8">
        <w:rPr>
          <w:rFonts w:ascii="Arial" w:hAnsi="Arial" w:cs="Arial"/>
        </w:rPr>
        <w:t xml:space="preserve"> Ejecutiva de Asuntos</w:t>
      </w:r>
      <w:r w:rsidRPr="003F05D8">
        <w:rPr>
          <w:rFonts w:ascii="Arial" w:hAnsi="Arial" w:cs="Arial"/>
        </w:rPr>
        <w:t xml:space="preserve"> Jurídic</w:t>
      </w:r>
      <w:r w:rsidR="00525E20" w:rsidRPr="003F05D8">
        <w:rPr>
          <w:rFonts w:ascii="Arial" w:hAnsi="Arial" w:cs="Arial"/>
        </w:rPr>
        <w:t>os</w:t>
      </w:r>
      <w:r w:rsidRPr="00652CDB">
        <w:rPr>
          <w:rFonts w:ascii="Arial" w:hAnsi="Arial" w:cs="Arial"/>
        </w:rPr>
        <w:t xml:space="preserve"> e iniciar, con la documentación antes citada, el procedimiento de rescisión. </w:t>
      </w:r>
    </w:p>
    <w:p w14:paraId="61267D0D" w14:textId="77777777" w:rsidR="00827564" w:rsidRPr="00652CDB" w:rsidRDefault="00827564" w:rsidP="00827564">
      <w:pPr>
        <w:spacing w:before="120" w:after="120"/>
        <w:ind w:left="705"/>
        <w:jc w:val="both"/>
        <w:rPr>
          <w:rFonts w:ascii="Arial" w:hAnsi="Arial" w:cs="Arial"/>
        </w:rPr>
      </w:pPr>
      <w:r w:rsidRPr="00652CDB">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1C9854A9" w14:textId="06E5C32B" w:rsidR="00827564" w:rsidRPr="00652CDB" w:rsidRDefault="00827564" w:rsidP="09BB8F3F">
      <w:pPr>
        <w:spacing w:before="120" w:after="120"/>
        <w:ind w:left="705"/>
        <w:jc w:val="both"/>
        <w:rPr>
          <w:rFonts w:ascii="Arial" w:hAnsi="Arial" w:cs="Arial"/>
          <w:lang w:val="es-ES"/>
        </w:rPr>
      </w:pPr>
      <w:r w:rsidRPr="09BB8F3F">
        <w:rPr>
          <w:rFonts w:ascii="Arial" w:hAnsi="Arial" w:cs="Arial"/>
          <w:lang w:val="es-ES"/>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3D5631" w:rsidRPr="09BB8F3F">
        <w:rPr>
          <w:rFonts w:ascii="Arial" w:hAnsi="Arial" w:cs="Arial"/>
          <w:lang w:val="es-ES"/>
        </w:rPr>
        <w:t xml:space="preserve"> la fracción III del artículo 78</w:t>
      </w:r>
      <w:r w:rsidRPr="09BB8F3F">
        <w:rPr>
          <w:rFonts w:ascii="Arial" w:hAnsi="Arial" w:cs="Arial"/>
          <w:lang w:val="es-ES"/>
        </w:rPr>
        <w:t xml:space="preserve"> del REGLAMENTO.</w:t>
      </w:r>
    </w:p>
    <w:p w14:paraId="1AF49151" w14:textId="77777777" w:rsidR="00827564" w:rsidRPr="00652CDB" w:rsidRDefault="00827564" w:rsidP="00827564">
      <w:pPr>
        <w:spacing w:before="120" w:after="120"/>
        <w:ind w:left="705"/>
        <w:jc w:val="both"/>
        <w:rPr>
          <w:rFonts w:ascii="Arial" w:hAnsi="Arial" w:cs="Arial"/>
        </w:rPr>
      </w:pPr>
      <w:r w:rsidRPr="00652CDB">
        <w:rPr>
          <w:rFonts w:ascii="Arial" w:hAnsi="Arial" w:cs="Arial"/>
        </w:rPr>
        <w:t xml:space="preserve"> </w:t>
      </w:r>
    </w:p>
    <w:p w14:paraId="33779390"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110" w:name="_Toc434004127"/>
      <w:bookmarkStart w:id="1111" w:name="_Toc210384059"/>
      <w:r w:rsidRPr="00652CDB">
        <w:rPr>
          <w:rFonts w:cs="Arial"/>
          <w:bCs/>
          <w:color w:val="244061" w:themeColor="accent1" w:themeShade="80"/>
          <w:sz w:val="20"/>
          <w:lang w:val="es-ES_tradnl"/>
        </w:rPr>
        <w:t>MODIFICACIONES AL CONTRATO Y CANTIDADES ADICIONALES QUE PODRÁN CONTRATARSE</w:t>
      </w:r>
      <w:bookmarkEnd w:id="1110"/>
      <w:bookmarkEnd w:id="1111"/>
    </w:p>
    <w:p w14:paraId="0D64CB90" w14:textId="5FDE44C8" w:rsidR="00827564" w:rsidRPr="00652CDB" w:rsidRDefault="00827564" w:rsidP="00827564">
      <w:pPr>
        <w:pStyle w:val="Textosinformato"/>
        <w:spacing w:before="120" w:after="120"/>
        <w:ind w:left="709"/>
        <w:jc w:val="both"/>
        <w:rPr>
          <w:rFonts w:ascii="Arial" w:hAnsi="Arial" w:cs="Arial"/>
          <w:lang w:val="es-ES_tradnl"/>
        </w:rPr>
      </w:pPr>
      <w:r w:rsidRPr="00652CDB">
        <w:rPr>
          <w:rFonts w:ascii="Arial" w:hAnsi="Arial" w:cs="Arial"/>
          <w:lang w:val="es-ES_tradnl"/>
        </w:rPr>
        <w:t xml:space="preserve">De conformidad con </w:t>
      </w:r>
      <w:r w:rsidR="008C7200" w:rsidRPr="00652CDB">
        <w:rPr>
          <w:rFonts w:ascii="Arial" w:hAnsi="Arial" w:cs="Arial"/>
          <w:lang w:val="es-ES_tradnl"/>
        </w:rPr>
        <w:t>el</w:t>
      </w:r>
      <w:r w:rsidRPr="00652CDB">
        <w:rPr>
          <w:rFonts w:ascii="Arial" w:hAnsi="Arial" w:cs="Arial"/>
          <w:lang w:val="es-ES_tradnl"/>
        </w:rPr>
        <w:t xml:space="preserve"> artículo</w:t>
      </w:r>
      <w:r w:rsidR="00A638F0" w:rsidRPr="00652CDB">
        <w:rPr>
          <w:rFonts w:ascii="Arial" w:hAnsi="Arial" w:cs="Arial"/>
          <w:lang w:val="es-ES_tradnl"/>
        </w:rPr>
        <w:t xml:space="preserve"> </w:t>
      </w:r>
      <w:r w:rsidRPr="00652CDB">
        <w:rPr>
          <w:rFonts w:ascii="Arial" w:hAnsi="Arial" w:cs="Arial"/>
          <w:lang w:val="es-ES_tradnl"/>
        </w:rPr>
        <w:t xml:space="preserve">61 del REGLAMENTO, </w:t>
      </w:r>
      <w:r w:rsidR="00DB13AF" w:rsidRPr="00652CDB">
        <w:rPr>
          <w:rFonts w:ascii="Arial" w:hAnsi="Arial" w:cs="Arial"/>
          <w:lang w:val="es-ES_tradnl"/>
        </w:rPr>
        <w:t>el área requirente podrá</w:t>
      </w:r>
      <w:r w:rsidRPr="00652CDB">
        <w:rPr>
          <w:rFonts w:ascii="Arial" w:hAnsi="Arial" w:cs="Arial"/>
          <w:lang w:val="es-ES_tradnl"/>
        </w:rPr>
        <w:t xml:space="preserve">, dentro de su presupuesto aprobado y disponible, bajo su responsabilidad y por razones fundadas y explícitas, solicitar a la Dirección de Recursos Materiales y Servicios el incremento del monto del contrato o de la cantidad de </w:t>
      </w:r>
      <w:r w:rsidR="00447F5D">
        <w:rPr>
          <w:rFonts w:ascii="Arial" w:hAnsi="Arial" w:cs="Arial"/>
          <w:lang w:val="es-ES_tradnl"/>
        </w:rPr>
        <w:t>los bienes</w:t>
      </w:r>
      <w:r w:rsidR="00525E20" w:rsidRPr="00652CDB">
        <w:rPr>
          <w:rFonts w:ascii="Arial" w:hAnsi="Arial" w:cs="Arial"/>
          <w:lang w:val="es-ES_tradnl"/>
        </w:rPr>
        <w:t xml:space="preserve"> </w:t>
      </w:r>
      <w:r w:rsidRPr="00652CDB">
        <w:rPr>
          <w:rFonts w:ascii="Arial" w:hAnsi="Arial" w:cs="Arial"/>
          <w:lang w:val="es-ES_tradnl"/>
        </w:rPr>
        <w:t>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6EE21B64" w14:textId="6D018EBC" w:rsidR="00827564" w:rsidRPr="00652CDB" w:rsidRDefault="00827564" w:rsidP="00827564">
      <w:pPr>
        <w:pStyle w:val="Textosinformato"/>
        <w:spacing w:before="120" w:after="120"/>
        <w:ind w:left="709"/>
        <w:jc w:val="both"/>
        <w:rPr>
          <w:rFonts w:ascii="Arial" w:hAnsi="Arial" w:cs="Arial"/>
          <w:lang w:val="es-ES_tradnl"/>
        </w:rPr>
      </w:pPr>
      <w:r w:rsidRPr="00652CDB">
        <w:rPr>
          <w:rFonts w:ascii="Arial" w:hAnsi="Arial" w:cs="Arial"/>
          <w:lang w:val="es-ES_tradnl"/>
        </w:rPr>
        <w:t xml:space="preserve">En acatamiento a lo previsto en el artículo 157 de las POBALINES, cuando se convenga un incremento en la cantidad de </w:t>
      </w:r>
      <w:r w:rsidR="00447F5D">
        <w:rPr>
          <w:rFonts w:ascii="Arial" w:hAnsi="Arial" w:cs="Arial"/>
          <w:lang w:val="es-ES_tradnl"/>
        </w:rPr>
        <w:t>bienes</w:t>
      </w:r>
      <w:r w:rsidR="0001081F" w:rsidRPr="00652CDB">
        <w:rPr>
          <w:rFonts w:ascii="Arial" w:hAnsi="Arial" w:cs="Arial"/>
          <w:lang w:val="es-ES_tradnl"/>
        </w:rPr>
        <w:t xml:space="preserve"> </w:t>
      </w:r>
      <w:r w:rsidRPr="00652CDB">
        <w:rPr>
          <w:rFonts w:ascii="Arial" w:hAnsi="Arial" w:cs="Arial"/>
          <w:lang w:val="es-ES_tradn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7341C17D" w14:textId="6FCDB995" w:rsidR="00827564" w:rsidRPr="00652CDB" w:rsidRDefault="00827564" w:rsidP="00827564">
      <w:pPr>
        <w:pStyle w:val="Textosinformato"/>
        <w:spacing w:before="120" w:after="120"/>
        <w:ind w:left="709"/>
        <w:jc w:val="both"/>
        <w:rPr>
          <w:rFonts w:ascii="Arial" w:hAnsi="Arial" w:cs="Arial"/>
          <w:lang w:val="es-ES_tradnl" w:eastAsia="es-MX"/>
        </w:rPr>
      </w:pPr>
      <w:r w:rsidRPr="00652CDB">
        <w:rPr>
          <w:rFonts w:ascii="Arial" w:hAnsi="Arial" w:cs="Arial"/>
          <w:lang w:val="es-ES_tradnl"/>
        </w:rPr>
        <w:t>De conformidad con el artículo 61 cuarto párrafo del REGLAMENTO, cualquier modificación al contrato deberá formalizarse por escrito por las partes, mediante la suscripción de convenios modificatorios los cuales</w:t>
      </w:r>
      <w:r w:rsidRPr="00652CDB">
        <w:rPr>
          <w:rFonts w:ascii="Arial" w:hAnsi="Arial" w:cs="Arial"/>
          <w:lang w:val="es-ES_tradnl" w:eastAsia="es-MX"/>
        </w:rPr>
        <w:t xml:space="preserve"> serán suscritos por el servidor público que lo haya hecho en el </w:t>
      </w:r>
      <w:r w:rsidRPr="00652CDB">
        <w:rPr>
          <w:rFonts w:ascii="Arial" w:hAnsi="Arial" w:cs="Arial"/>
          <w:lang w:val="es-ES_tradnl"/>
        </w:rPr>
        <w:t xml:space="preserve">contrato </w:t>
      </w:r>
      <w:r w:rsidRPr="00652CDB">
        <w:rPr>
          <w:rFonts w:ascii="Arial" w:hAnsi="Arial" w:cs="Arial"/>
          <w:lang w:val="es-ES_tradnl" w:eastAsia="es-MX"/>
        </w:rPr>
        <w:t>o quien lo sustituya o esté facultado para ello, y deberá contar con la revisión y validación de la Dirección</w:t>
      </w:r>
      <w:r w:rsidR="00447F5D">
        <w:rPr>
          <w:rFonts w:ascii="Arial" w:hAnsi="Arial" w:cs="Arial"/>
          <w:lang w:val="es-ES_tradnl" w:eastAsia="es-MX"/>
        </w:rPr>
        <w:t xml:space="preserve"> Ejecutiva de Asuntos</w:t>
      </w:r>
      <w:r w:rsidRPr="00652CDB">
        <w:rPr>
          <w:rFonts w:ascii="Arial" w:hAnsi="Arial" w:cs="Arial"/>
          <w:lang w:val="es-ES_tradnl" w:eastAsia="es-MX"/>
        </w:rPr>
        <w:t xml:space="preserve"> Jurídic</w:t>
      </w:r>
      <w:r w:rsidR="00447F5D">
        <w:rPr>
          <w:rFonts w:ascii="Arial" w:hAnsi="Arial" w:cs="Arial"/>
          <w:lang w:val="es-ES_tradnl" w:eastAsia="es-MX"/>
        </w:rPr>
        <w:t>os</w:t>
      </w:r>
      <w:r w:rsidRPr="00652CDB">
        <w:rPr>
          <w:rFonts w:ascii="Arial" w:hAnsi="Arial" w:cs="Arial"/>
          <w:lang w:val="es-ES_tradnl" w:eastAsia="es-MX"/>
        </w:rPr>
        <w:t xml:space="preserve"> del INSTITUTO.</w:t>
      </w:r>
    </w:p>
    <w:p w14:paraId="3CA8C37C" w14:textId="77777777" w:rsidR="00827564" w:rsidRPr="00652CDB" w:rsidRDefault="00827564" w:rsidP="09BB8F3F">
      <w:pPr>
        <w:spacing w:before="120" w:after="120"/>
        <w:ind w:left="709"/>
        <w:jc w:val="both"/>
        <w:rPr>
          <w:rFonts w:ascii="Arial" w:hAnsi="Arial" w:cs="Arial"/>
          <w:lang w:val="es-ES" w:eastAsia="es-MX"/>
        </w:rPr>
      </w:pPr>
      <w:proofErr w:type="gramStart"/>
      <w:r w:rsidRPr="09BB8F3F">
        <w:rPr>
          <w:rFonts w:ascii="Arial" w:hAnsi="Arial" w:cs="Arial"/>
          <w:lang w:val="es-ES" w:eastAsia="es-MX"/>
        </w:rPr>
        <w:t>De acuerdo a</w:t>
      </w:r>
      <w:proofErr w:type="gramEnd"/>
      <w:r w:rsidRPr="09BB8F3F">
        <w:rPr>
          <w:rFonts w:ascii="Arial" w:hAnsi="Arial" w:cs="Arial"/>
          <w:lang w:val="es-ES"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31603541" w14:textId="77777777" w:rsidR="00827564" w:rsidRPr="00652CDB" w:rsidRDefault="00827564" w:rsidP="00827564">
      <w:pPr>
        <w:spacing w:before="120" w:after="120"/>
        <w:ind w:left="709"/>
        <w:jc w:val="both"/>
        <w:rPr>
          <w:rFonts w:ascii="Arial" w:hAnsi="Arial" w:cs="Arial"/>
          <w:lang w:eastAsia="es-MX"/>
        </w:rPr>
      </w:pPr>
    </w:p>
    <w:p w14:paraId="52E7C3D9"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112" w:name="_Toc287290904"/>
      <w:bookmarkStart w:id="1113" w:name="_Toc298407635"/>
      <w:bookmarkStart w:id="1114" w:name="_Toc303777776"/>
      <w:bookmarkStart w:id="1115" w:name="_Toc309618086"/>
      <w:bookmarkStart w:id="1116" w:name="_Toc314085338"/>
      <w:bookmarkStart w:id="1117" w:name="_Toc314086236"/>
      <w:bookmarkStart w:id="1118" w:name="_Toc314094159"/>
      <w:bookmarkStart w:id="1119" w:name="_Toc434004128"/>
      <w:bookmarkStart w:id="1120" w:name="_Toc210384060"/>
      <w:r w:rsidRPr="00652CDB">
        <w:rPr>
          <w:rFonts w:cs="Arial"/>
          <w:bCs/>
          <w:color w:val="244061" w:themeColor="accent1" w:themeShade="80"/>
          <w:sz w:val="20"/>
          <w:lang w:val="es-ES_tradnl"/>
        </w:rPr>
        <w:t xml:space="preserve">CAUSAS PARA DESECHAR LAS PROPOSICIONES; DECLARACIÓN DE </w:t>
      </w:r>
      <w:r w:rsidR="00D664E4" w:rsidRPr="00652CDB">
        <w:rPr>
          <w:rFonts w:cs="Arial"/>
          <w:bCs/>
          <w:color w:val="244061" w:themeColor="accent1" w:themeShade="80"/>
          <w:sz w:val="20"/>
          <w:lang w:val="es-ES_tradnl"/>
        </w:rPr>
        <w:t>LICITACIÓN</w:t>
      </w:r>
      <w:r w:rsidRPr="00652CDB">
        <w:rPr>
          <w:rFonts w:cs="Arial"/>
          <w:bCs/>
          <w:color w:val="244061" w:themeColor="accent1" w:themeShade="80"/>
          <w:sz w:val="20"/>
          <w:lang w:val="es-ES_tradnl"/>
        </w:rPr>
        <w:t xml:space="preserve"> DESIERTA Y CANCELACIÓN DE </w:t>
      </w:r>
      <w:bookmarkEnd w:id="1112"/>
      <w:bookmarkEnd w:id="1113"/>
      <w:bookmarkEnd w:id="1114"/>
      <w:bookmarkEnd w:id="1115"/>
      <w:bookmarkEnd w:id="1116"/>
      <w:bookmarkEnd w:id="1117"/>
      <w:bookmarkEnd w:id="1118"/>
      <w:bookmarkEnd w:id="1119"/>
      <w:r w:rsidR="00D664E4" w:rsidRPr="00652CDB">
        <w:rPr>
          <w:rFonts w:cs="Arial"/>
          <w:bCs/>
          <w:color w:val="244061" w:themeColor="accent1" w:themeShade="80"/>
          <w:sz w:val="20"/>
          <w:lang w:val="es-ES_tradnl"/>
        </w:rPr>
        <w:t>LICITACIÓN</w:t>
      </w:r>
      <w:bookmarkEnd w:id="1120"/>
    </w:p>
    <w:p w14:paraId="20512F61" w14:textId="77777777" w:rsidR="00827564" w:rsidRPr="00652CDB" w:rsidRDefault="00827564">
      <w:pPr>
        <w:pStyle w:val="Ttulo1"/>
        <w:numPr>
          <w:ilvl w:val="1"/>
          <w:numId w:val="98"/>
        </w:numPr>
        <w:spacing w:before="120" w:after="120"/>
        <w:jc w:val="both"/>
        <w:rPr>
          <w:rFonts w:cs="Arial"/>
          <w:bCs/>
          <w:sz w:val="20"/>
          <w:u w:val="single"/>
          <w:lang w:val="es-ES_tradnl"/>
        </w:rPr>
      </w:pPr>
      <w:bookmarkStart w:id="1121" w:name="_Toc287290905"/>
      <w:bookmarkStart w:id="1122" w:name="_Toc294270262"/>
      <w:bookmarkStart w:id="1123" w:name="_Toc298407636"/>
      <w:bookmarkStart w:id="1124" w:name="_Toc301965405"/>
      <w:bookmarkStart w:id="1125" w:name="_Toc301965572"/>
      <w:bookmarkStart w:id="1126" w:name="_Toc307995595"/>
      <w:bookmarkStart w:id="1127" w:name="_Toc308181774"/>
      <w:bookmarkStart w:id="1128" w:name="_Toc309618087"/>
      <w:bookmarkStart w:id="1129" w:name="_Toc314030221"/>
      <w:bookmarkStart w:id="1130" w:name="_Toc314085339"/>
      <w:bookmarkStart w:id="1131" w:name="_Toc314086097"/>
      <w:bookmarkStart w:id="1132" w:name="_Toc314086237"/>
      <w:bookmarkStart w:id="1133" w:name="_Toc314094160"/>
      <w:bookmarkStart w:id="1134" w:name="_Toc314804581"/>
      <w:bookmarkStart w:id="1135" w:name="_Toc315905529"/>
      <w:bookmarkStart w:id="1136" w:name="_Toc316315445"/>
      <w:bookmarkStart w:id="1137" w:name="_Toc316316331"/>
      <w:bookmarkStart w:id="1138" w:name="_Toc327181279"/>
      <w:bookmarkStart w:id="1139" w:name="_Toc329602595"/>
      <w:bookmarkStart w:id="1140" w:name="_Toc382993277"/>
      <w:bookmarkStart w:id="1141" w:name="_Toc390246841"/>
      <w:bookmarkStart w:id="1142" w:name="_Toc390699260"/>
      <w:bookmarkStart w:id="1143" w:name="_Toc396148616"/>
      <w:bookmarkStart w:id="1144" w:name="_Toc405207202"/>
      <w:bookmarkStart w:id="1145" w:name="_Toc414448139"/>
      <w:bookmarkStart w:id="1146" w:name="_Toc434004010"/>
      <w:bookmarkStart w:id="1147" w:name="_Toc434004129"/>
      <w:bookmarkStart w:id="1148" w:name="_Toc464498329"/>
      <w:bookmarkStart w:id="1149" w:name="_Toc464498734"/>
      <w:bookmarkStart w:id="1150" w:name="_Toc487209348"/>
      <w:bookmarkStart w:id="1151" w:name="_Toc488428662"/>
      <w:bookmarkStart w:id="1152" w:name="_Toc491180988"/>
      <w:bookmarkStart w:id="1153" w:name="_Toc492377950"/>
      <w:bookmarkStart w:id="1154" w:name="_Toc493501652"/>
      <w:bookmarkStart w:id="1155" w:name="_Toc494211610"/>
      <w:bookmarkStart w:id="1156" w:name="_Toc496883346"/>
      <w:bookmarkStart w:id="1157" w:name="_Toc498523227"/>
      <w:bookmarkStart w:id="1158" w:name="_Toc505704905"/>
      <w:bookmarkStart w:id="1159" w:name="_Toc510612349"/>
      <w:bookmarkStart w:id="1160" w:name="_Toc3539016"/>
      <w:bookmarkStart w:id="1161" w:name="_Toc53156913"/>
      <w:bookmarkStart w:id="1162" w:name="_Toc63362053"/>
      <w:bookmarkStart w:id="1163" w:name="_Toc64362806"/>
      <w:bookmarkStart w:id="1164" w:name="_Toc84251198"/>
      <w:bookmarkStart w:id="1165" w:name="_Toc84352596"/>
      <w:bookmarkStart w:id="1166" w:name="_Toc129173348"/>
      <w:bookmarkStart w:id="1167" w:name="_Toc162455439"/>
      <w:bookmarkStart w:id="1168" w:name="_Toc200102722"/>
      <w:bookmarkStart w:id="1169" w:name="_Toc200643796"/>
      <w:bookmarkStart w:id="1170" w:name="_Toc210384061"/>
      <w:r w:rsidRPr="00652CDB">
        <w:rPr>
          <w:rFonts w:cs="Arial"/>
          <w:bCs/>
          <w:sz w:val="20"/>
          <w:u w:val="single"/>
          <w:lang w:val="es-ES_tradnl"/>
        </w:rPr>
        <w:t>Causas para desechar las proposiciones.</w:t>
      </w:r>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p>
    <w:p w14:paraId="65936405" w14:textId="5EFC436F" w:rsidR="00827564" w:rsidRPr="00652CDB" w:rsidRDefault="00827564" w:rsidP="00827564">
      <w:pPr>
        <w:pStyle w:val="Textoindependiente"/>
        <w:spacing w:before="120" w:after="120"/>
        <w:ind w:left="708"/>
        <w:rPr>
          <w:rFonts w:cs="Arial"/>
          <w:sz w:val="20"/>
        </w:rPr>
      </w:pPr>
      <w:r w:rsidRPr="00652CDB">
        <w:rPr>
          <w:rFonts w:cs="Arial"/>
          <w:sz w:val="20"/>
        </w:rPr>
        <w:t xml:space="preserve">En cumplimiento al artículo 36 fracción XV del REGLAMENTO y el artículo 56 fracción IV de las POBALINES, </w:t>
      </w:r>
      <w:r w:rsidR="005846D3" w:rsidRPr="00A2578A">
        <w:rPr>
          <w:rFonts w:cs="Arial"/>
          <w:sz w:val="20"/>
        </w:rPr>
        <w:t xml:space="preserve">se desechará </w:t>
      </w:r>
      <w:r w:rsidRPr="00652CDB">
        <w:rPr>
          <w:rFonts w:cs="Arial"/>
          <w:sz w:val="20"/>
        </w:rPr>
        <w:t>la proposición de un LICITANTE en los siguientes supuestos:</w:t>
      </w:r>
    </w:p>
    <w:p w14:paraId="6270EE1A" w14:textId="49758AE2" w:rsidR="00827564" w:rsidRPr="00652CDB" w:rsidRDefault="00765B48"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t>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w:t>
      </w:r>
      <w:r w:rsidR="00827564" w:rsidRPr="00652CDB">
        <w:rPr>
          <w:rFonts w:ascii="Arial" w:eastAsia="MS Mincho" w:hAnsi="Arial" w:cs="Arial"/>
        </w:rPr>
        <w:t xml:space="preserve">. </w:t>
      </w:r>
    </w:p>
    <w:p w14:paraId="216B56EE" w14:textId="5D4ACFA3" w:rsidR="00B23539" w:rsidRPr="00652CDB" w:rsidRDefault="00B23539" w:rsidP="00B23539">
      <w:pPr>
        <w:numPr>
          <w:ilvl w:val="0"/>
          <w:numId w:val="3"/>
        </w:numPr>
        <w:tabs>
          <w:tab w:val="clear" w:pos="1211"/>
          <w:tab w:val="num" w:pos="1134"/>
        </w:tabs>
        <w:spacing w:before="120" w:after="120"/>
        <w:ind w:left="1134" w:hanging="283"/>
        <w:jc w:val="both"/>
        <w:rPr>
          <w:rFonts w:ascii="Arial" w:eastAsia="MS Mincho" w:hAnsi="Arial" w:cs="Arial"/>
        </w:rPr>
      </w:pPr>
      <w:r w:rsidRPr="00652CDB">
        <w:rPr>
          <w:rFonts w:ascii="Arial" w:eastAsia="MS Mincho" w:hAnsi="Arial" w:cs="Arial"/>
        </w:rPr>
        <w:t xml:space="preserve">Por no presentar o no estar </w:t>
      </w:r>
      <w:r w:rsidR="0092348B" w:rsidRPr="00652CDB">
        <w:rPr>
          <w:rFonts w:ascii="Arial" w:eastAsia="MS Mincho" w:hAnsi="Arial" w:cs="Arial"/>
          <w:b/>
        </w:rPr>
        <w:t>VIGENTE</w:t>
      </w:r>
      <w:r w:rsidR="0092348B" w:rsidRPr="00652CDB">
        <w:rPr>
          <w:rFonts w:ascii="Arial" w:eastAsia="MS Mincho" w:hAnsi="Arial" w:cs="Arial"/>
        </w:rPr>
        <w:t xml:space="preserve"> </w:t>
      </w:r>
      <w:r w:rsidRPr="00652CDB">
        <w:rPr>
          <w:rFonts w:ascii="Arial" w:eastAsia="MS Mincho" w:hAnsi="Arial" w:cs="Arial"/>
        </w:rPr>
        <w:t>la identificación oficial solicitada como parte del escrito (</w:t>
      </w:r>
      <w:r w:rsidRPr="00652CDB">
        <w:rPr>
          <w:rFonts w:ascii="Arial" w:eastAsia="MS Mincho" w:hAnsi="Arial" w:cs="Arial"/>
          <w:b/>
        </w:rPr>
        <w:t>Anexo 2</w:t>
      </w:r>
      <w:r w:rsidRPr="00652CDB">
        <w:rPr>
          <w:rFonts w:ascii="Arial" w:eastAsia="MS Mincho" w:hAnsi="Arial" w:cs="Arial"/>
        </w:rPr>
        <w:t>) a que se refiere el inciso a) del numeral 4.1 de la presente convocatoria.</w:t>
      </w:r>
    </w:p>
    <w:p w14:paraId="2DF2A920" w14:textId="6F01393E" w:rsidR="00827564" w:rsidRPr="00652CDB"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t>Si se comprueba que el LICITANTE</w:t>
      </w:r>
      <w:r w:rsidRPr="00652CDB">
        <w:rPr>
          <w:rFonts w:ascii="Arial" w:eastAsia="MS Mincho" w:hAnsi="Arial" w:cs="Arial"/>
          <w:b/>
        </w:rPr>
        <w:t xml:space="preserve"> </w:t>
      </w:r>
      <w:r w:rsidRPr="00652CDB">
        <w:rPr>
          <w:rFonts w:ascii="Arial" w:eastAsia="MS Mincho" w:hAnsi="Arial" w:cs="Arial"/>
        </w:rPr>
        <w:t>se encuentra en alguno de los su</w:t>
      </w:r>
      <w:r w:rsidR="00E952F1" w:rsidRPr="00652CDB">
        <w:rPr>
          <w:rFonts w:ascii="Arial" w:eastAsia="MS Mincho" w:hAnsi="Arial" w:cs="Arial"/>
        </w:rPr>
        <w:t>puestos de los artículos 59 y 78</w:t>
      </w:r>
      <w:r w:rsidRPr="00652CDB">
        <w:rPr>
          <w:rFonts w:ascii="Arial" w:eastAsia="MS Mincho" w:hAnsi="Arial" w:cs="Arial"/>
        </w:rPr>
        <w:t xml:space="preserve"> del REGLAMENTO o </w:t>
      </w:r>
      <w:r w:rsidR="00024458" w:rsidRPr="00652CDB">
        <w:rPr>
          <w:rFonts w:ascii="Arial" w:eastAsia="MS Mincho" w:hAnsi="Arial" w:cs="Arial"/>
        </w:rPr>
        <w:t>49 fracción IX de la Ley General de Responsabilidades Administrativas</w:t>
      </w:r>
      <w:r w:rsidRPr="00652CDB">
        <w:rPr>
          <w:rFonts w:ascii="Arial" w:eastAsia="MS Mincho" w:hAnsi="Arial" w:cs="Arial"/>
        </w:rPr>
        <w:t>.</w:t>
      </w:r>
    </w:p>
    <w:p w14:paraId="514F0119" w14:textId="329151D3" w:rsidR="00827564" w:rsidRPr="00652CDB"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52CDB">
        <w:rPr>
          <w:rFonts w:ascii="Arial" w:eastAsia="MS Mincho" w:hAnsi="Arial" w:cs="Arial"/>
        </w:rPr>
        <w:lastRenderedPageBreak/>
        <w:t xml:space="preserve">Si se comprueba que algún LICITANTE ha acordado con otro u otros elevar el costo de </w:t>
      </w:r>
      <w:r w:rsidRPr="00652CDB">
        <w:rPr>
          <w:rFonts w:ascii="Arial" w:hAnsi="Arial" w:cs="Arial"/>
        </w:rPr>
        <w:t xml:space="preserve">los </w:t>
      </w:r>
      <w:r w:rsidR="005C5E0C" w:rsidRPr="00652CDB">
        <w:rPr>
          <w:rFonts w:ascii="Arial" w:hAnsi="Arial" w:cs="Arial"/>
        </w:rPr>
        <w:t>bienes</w:t>
      </w:r>
      <w:r w:rsidRPr="00652CDB">
        <w:rPr>
          <w:rFonts w:ascii="Arial" w:hAnsi="Arial" w:cs="Arial"/>
        </w:rPr>
        <w:t xml:space="preserve"> solicitados</w:t>
      </w:r>
      <w:r w:rsidRPr="00652CDB">
        <w:rPr>
          <w:rFonts w:ascii="Arial" w:eastAsia="MS Mincho" w:hAnsi="Arial" w:cs="Arial"/>
        </w:rPr>
        <w:t xml:space="preserve"> o cualquier otro acuerdo que tenga como fin obtener una ventaja sobre los demás LICITANTES.</w:t>
      </w:r>
    </w:p>
    <w:p w14:paraId="5EE9F911" w14:textId="5E204E9C" w:rsidR="00827564" w:rsidRPr="00652CDB" w:rsidRDefault="005F2D92" w:rsidP="09BB8F3F">
      <w:pPr>
        <w:numPr>
          <w:ilvl w:val="0"/>
          <w:numId w:val="3"/>
        </w:numPr>
        <w:tabs>
          <w:tab w:val="clear" w:pos="1211"/>
          <w:tab w:val="left" w:pos="567"/>
          <w:tab w:val="left" w:pos="1134"/>
          <w:tab w:val="left" w:pos="1353"/>
        </w:tabs>
        <w:spacing w:before="120" w:after="120"/>
        <w:ind w:left="1134" w:hanging="283"/>
        <w:jc w:val="both"/>
        <w:rPr>
          <w:rFonts w:ascii="Arial" w:eastAsia="MS Mincho" w:hAnsi="Arial" w:cs="Arial"/>
          <w:lang w:val="es-ES"/>
        </w:rPr>
      </w:pPr>
      <w:r w:rsidRPr="09BB8F3F">
        <w:rPr>
          <w:rFonts w:ascii="Arial" w:hAnsi="Arial" w:cs="Arial"/>
          <w:lang w:val="es-ES"/>
        </w:rPr>
        <w:t>Cuando la proposición presentada no se encuentre foliada total o parcialmente y del análisis efectuado a los documentos que la integren no se pueda constatar su continuidad u</w:t>
      </w:r>
      <w:r w:rsidRPr="09BB8F3F">
        <w:rPr>
          <w:rFonts w:ascii="Arial" w:hAnsi="Arial" w:cs="Arial"/>
          <w:b/>
          <w:bCs/>
          <w:lang w:val="es-ES"/>
        </w:rPr>
        <w:t xml:space="preserve"> </w:t>
      </w:r>
      <w:r w:rsidRPr="09BB8F3F">
        <w:rPr>
          <w:rFonts w:ascii="Arial" w:hAnsi="Arial" w:cs="Arial"/>
          <w:lang w:val="es-ES"/>
        </w:rPr>
        <w:t>orden, siempre que esto impida realizar su evaluación; o bien, cuando falte alguna hoja y la omisión no pueda ser cubierta con información contenida en la propia proposición o con los documentos distintos a la misma.</w:t>
      </w:r>
    </w:p>
    <w:p w14:paraId="225BBEF4" w14:textId="6B418BA7" w:rsidR="004A5A1F" w:rsidRDefault="009E26F3" w:rsidP="09BB8F3F">
      <w:pPr>
        <w:numPr>
          <w:ilvl w:val="0"/>
          <w:numId w:val="3"/>
        </w:numPr>
        <w:tabs>
          <w:tab w:val="clear" w:pos="1211"/>
          <w:tab w:val="left" w:pos="1134"/>
          <w:tab w:val="left" w:pos="1353"/>
        </w:tabs>
        <w:spacing w:before="120" w:after="120"/>
        <w:ind w:left="1134" w:hanging="283"/>
        <w:jc w:val="both"/>
        <w:rPr>
          <w:rFonts w:ascii="Arial" w:eastAsia="MS Mincho" w:hAnsi="Arial" w:cs="Arial"/>
          <w:lang w:val="es-ES"/>
        </w:rPr>
      </w:pPr>
      <w:r w:rsidRPr="09BB8F3F">
        <w:rPr>
          <w:rFonts w:ascii="Arial" w:eastAsia="MS Mincho" w:hAnsi="Arial" w:cs="Arial"/>
          <w:lang w:val="es-ES" w:eastAsia="es-MX"/>
        </w:rPr>
        <w:t xml:space="preserve">Cuando la proposición no esté firmada autógrafamente </w:t>
      </w:r>
      <w:r w:rsidRPr="09BB8F3F">
        <w:rPr>
          <w:rFonts w:ascii="Arial" w:eastAsia="MS Mincho" w:hAnsi="Arial" w:cs="Arial"/>
          <w:lang w:val="es-ES"/>
        </w:rPr>
        <w:t xml:space="preserve">por la persona facultada para ello en la última hoja de cada uno de los documentos que forma parte de </w:t>
      </w:r>
      <w:proofErr w:type="gramStart"/>
      <w:r w:rsidRPr="09BB8F3F">
        <w:rPr>
          <w:rFonts w:ascii="Arial" w:eastAsia="MS Mincho" w:hAnsi="Arial" w:cs="Arial"/>
          <w:lang w:val="es-ES"/>
        </w:rPr>
        <w:t>la misma</w:t>
      </w:r>
      <w:proofErr w:type="gramEnd"/>
      <w:r w:rsidRPr="09BB8F3F">
        <w:rPr>
          <w:rFonts w:ascii="Arial" w:eastAsia="MS Mincho" w:hAnsi="Arial" w:cs="Arial"/>
          <w:lang w:val="es-ES"/>
        </w:rPr>
        <w:t>.</w:t>
      </w:r>
    </w:p>
    <w:p w14:paraId="577FFC47" w14:textId="46CCBD11" w:rsidR="00EE01E8" w:rsidRPr="00F46294" w:rsidRDefault="00EE01E8" w:rsidP="00EE01E8">
      <w:pPr>
        <w:numPr>
          <w:ilvl w:val="0"/>
          <w:numId w:val="3"/>
        </w:numPr>
        <w:tabs>
          <w:tab w:val="clear" w:pos="1211"/>
          <w:tab w:val="left" w:pos="1134"/>
          <w:tab w:val="left" w:pos="1353"/>
        </w:tabs>
        <w:spacing w:before="120" w:after="120"/>
        <w:ind w:left="1134" w:hanging="283"/>
        <w:jc w:val="both"/>
        <w:rPr>
          <w:rFonts w:ascii="Arial" w:eastAsia="MS Mincho" w:hAnsi="Arial" w:cs="Arial"/>
          <w:i/>
          <w:iCs/>
          <w:lang w:val="es-ES"/>
        </w:rPr>
      </w:pPr>
      <w:r w:rsidRPr="00F46294">
        <w:rPr>
          <w:rFonts w:ascii="Arial" w:eastAsia="MS Mincho" w:hAnsi="Arial" w:cs="Arial"/>
          <w:i/>
          <w:iCs/>
          <w:lang w:val="es-ES"/>
        </w:rPr>
        <w:t>Por no asistir a la visita de las instalaciones con forme a lo señalado en el numeral 1.5 “Visita a las Instalaciones” de la presente convocatoria.</w:t>
      </w:r>
    </w:p>
    <w:p w14:paraId="6ACC99AE" w14:textId="77777777" w:rsidR="000C1E68" w:rsidRPr="00652CDB" w:rsidRDefault="000C1E68" w:rsidP="000C1E68">
      <w:pPr>
        <w:numPr>
          <w:ilvl w:val="0"/>
          <w:numId w:val="3"/>
        </w:numPr>
        <w:tabs>
          <w:tab w:val="clear" w:pos="1211"/>
          <w:tab w:val="left" w:pos="1134"/>
          <w:tab w:val="left" w:pos="1353"/>
        </w:tabs>
        <w:spacing w:before="120" w:after="120"/>
        <w:jc w:val="both"/>
        <w:rPr>
          <w:rFonts w:ascii="Arial" w:eastAsia="MS Mincho" w:hAnsi="Arial" w:cs="Arial"/>
          <w:bCs/>
        </w:rPr>
      </w:pPr>
      <w:r w:rsidRPr="00652CDB">
        <w:rPr>
          <w:rFonts w:ascii="Arial" w:eastAsia="MS Mincho" w:hAnsi="Arial" w:cs="Arial"/>
          <w:bCs/>
        </w:rPr>
        <w:t>Cuando los precios ofertados se consideren no aceptables de acuerdo con lo señalado en el artículo 2 fracción XLI del REGLAMENTO.</w:t>
      </w:r>
    </w:p>
    <w:p w14:paraId="64496492" w14:textId="1F1DF677" w:rsidR="000C1E68" w:rsidRPr="00652CDB" w:rsidRDefault="000C1E68" w:rsidP="09BB8F3F">
      <w:pPr>
        <w:numPr>
          <w:ilvl w:val="0"/>
          <w:numId w:val="3"/>
        </w:numPr>
        <w:tabs>
          <w:tab w:val="clear" w:pos="1211"/>
          <w:tab w:val="left" w:pos="1134"/>
          <w:tab w:val="left" w:pos="1353"/>
        </w:tabs>
        <w:spacing w:before="120" w:after="120"/>
        <w:jc w:val="both"/>
        <w:rPr>
          <w:rFonts w:ascii="Arial" w:eastAsia="MS Mincho" w:hAnsi="Arial" w:cs="Arial"/>
          <w:lang w:val="es-ES"/>
        </w:rPr>
      </w:pPr>
      <w:r w:rsidRPr="09BB8F3F">
        <w:rPr>
          <w:rFonts w:ascii="Arial" w:eastAsia="MS Mincho" w:hAnsi="Arial" w:cs="Arial"/>
          <w:lang w:val="es-ES"/>
        </w:rPr>
        <w:t>Cuando los precios ofertados no sean convenientes, en caso de que el área compradora requiera acreditar que el precio ofertado se encuentre por debajo del precio determinado conforme a lo señalado en el artículo 2 fracción XL del REGLAMENTO.</w:t>
      </w:r>
    </w:p>
    <w:p w14:paraId="7EB27CCD" w14:textId="7D07BAFB" w:rsidR="003C4C15" w:rsidRPr="00652CDB" w:rsidRDefault="00365730" w:rsidP="00365730">
      <w:pPr>
        <w:pStyle w:val="Prrafodelista"/>
        <w:numPr>
          <w:ilvl w:val="0"/>
          <w:numId w:val="3"/>
        </w:numPr>
        <w:rPr>
          <w:rFonts w:ascii="Arial" w:eastAsia="MS Mincho" w:hAnsi="Arial" w:cs="Arial"/>
          <w:bCs/>
          <w:snapToGrid/>
        </w:rPr>
      </w:pPr>
      <w:r w:rsidRPr="00652CDB">
        <w:rPr>
          <w:rFonts w:ascii="Arial" w:eastAsia="MS Mincho" w:hAnsi="Arial" w:cs="Arial"/>
          <w:bCs/>
          <w:snapToGrid/>
        </w:rPr>
        <w:t>Cuando el objeto social (en caso de ser persona moral) o actividad preponderante (en caso de ser persona física) no se señale o no se relacione con el objeto de la presente contratación.</w:t>
      </w:r>
    </w:p>
    <w:p w14:paraId="0CB5C6F9" w14:textId="22F2B871" w:rsidR="009037C6" w:rsidRPr="00652CDB" w:rsidRDefault="00DD22C0" w:rsidP="00576B31">
      <w:pPr>
        <w:numPr>
          <w:ilvl w:val="0"/>
          <w:numId w:val="3"/>
        </w:numPr>
        <w:tabs>
          <w:tab w:val="clear" w:pos="1211"/>
          <w:tab w:val="left" w:pos="1134"/>
          <w:tab w:val="left" w:pos="1353"/>
        </w:tabs>
        <w:spacing w:before="120" w:after="120"/>
        <w:ind w:left="1134" w:hanging="283"/>
        <w:jc w:val="both"/>
        <w:rPr>
          <w:rFonts w:ascii="Arial" w:eastAsia="MS Mincho" w:hAnsi="Arial" w:cs="Arial"/>
          <w:lang w:eastAsia="es-MX"/>
        </w:rPr>
      </w:pPr>
      <w:r w:rsidRPr="00652CDB">
        <w:rPr>
          <w:rFonts w:ascii="Arial" w:eastAsia="MS Mincho" w:hAnsi="Arial" w:cs="Arial"/>
          <w:lang w:eastAsia="es-MX"/>
        </w:rPr>
        <w:t xml:space="preserve">Por no presentar el </w:t>
      </w:r>
      <w:r w:rsidRPr="00652CDB">
        <w:rPr>
          <w:rFonts w:ascii="Arial" w:eastAsia="MS Mincho" w:hAnsi="Arial" w:cs="Arial"/>
          <w:b/>
          <w:bCs/>
          <w:lang w:eastAsia="es-MX"/>
        </w:rPr>
        <w:t xml:space="preserve">Anexo </w:t>
      </w:r>
      <w:r w:rsidR="00F91B34" w:rsidRPr="00652CDB">
        <w:rPr>
          <w:rFonts w:ascii="Arial" w:eastAsia="MS Mincho" w:hAnsi="Arial" w:cs="Arial"/>
          <w:b/>
          <w:bCs/>
          <w:lang w:eastAsia="es-MX"/>
        </w:rPr>
        <w:t>6</w:t>
      </w:r>
      <w:r w:rsidRPr="00652CDB">
        <w:rPr>
          <w:rFonts w:ascii="Arial" w:eastAsia="MS Mincho" w:hAnsi="Arial" w:cs="Arial"/>
          <w:b/>
          <w:bCs/>
          <w:lang w:eastAsia="es-MX"/>
        </w:rPr>
        <w:t xml:space="preserve"> “Oferta económica’’</w:t>
      </w:r>
      <w:r w:rsidRPr="00652CDB">
        <w:rPr>
          <w:rFonts w:ascii="Arial" w:eastAsia="MS Mincho" w:hAnsi="Arial" w:cs="Arial"/>
          <w:lang w:eastAsia="es-MX"/>
        </w:rPr>
        <w:t>, o por señalar condiciones de pago distintas a las establecidas en la convocatoria o por no cotizar los conceptos señalados en dicho anexo</w:t>
      </w:r>
      <w:r w:rsidR="003F4821" w:rsidRPr="00652CDB">
        <w:rPr>
          <w:rFonts w:ascii="Arial" w:eastAsia="MS Mincho" w:hAnsi="Arial" w:cs="Arial"/>
          <w:lang w:eastAsia="es-MX"/>
        </w:rPr>
        <w:t>.</w:t>
      </w:r>
    </w:p>
    <w:p w14:paraId="7FBCEA8E" w14:textId="54183F49" w:rsidR="00827564" w:rsidRPr="00652CDB" w:rsidRDefault="00827564" w:rsidP="00827564">
      <w:pPr>
        <w:spacing w:before="120" w:after="120"/>
        <w:ind w:left="709"/>
        <w:jc w:val="both"/>
        <w:rPr>
          <w:rFonts w:ascii="Arial" w:eastAsia="MS Mincho" w:hAnsi="Arial" w:cs="Arial"/>
        </w:rPr>
      </w:pPr>
      <w:r w:rsidRPr="00652CDB">
        <w:rPr>
          <w:rFonts w:ascii="Arial" w:eastAsia="MS Mincho" w:hAnsi="Arial" w:cs="Arial"/>
          <w:lang w:eastAsia="es-MX"/>
        </w:rPr>
        <w:t>Las</w:t>
      </w:r>
      <w:r w:rsidRPr="00652CDB">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52CDB">
        <w:rPr>
          <w:rFonts w:ascii="Arial" w:hAnsi="Arial" w:cs="Arial"/>
        </w:rPr>
        <w:t>INSTITUTO</w:t>
      </w:r>
      <w:r w:rsidRPr="00652CDB">
        <w:rPr>
          <w:rFonts w:ascii="Arial" w:eastAsia="MS Mincho" w:hAnsi="Arial" w:cs="Arial"/>
        </w:rPr>
        <w:t xml:space="preserve"> podrá proceder a su devolución o destrucción.</w:t>
      </w:r>
    </w:p>
    <w:p w14:paraId="4140B022" w14:textId="77777777" w:rsidR="00765B48" w:rsidRPr="00652CDB" w:rsidRDefault="00765B48" w:rsidP="00827564">
      <w:pPr>
        <w:spacing w:before="120" w:after="120"/>
        <w:ind w:left="709"/>
        <w:jc w:val="both"/>
        <w:rPr>
          <w:rFonts w:ascii="Arial" w:eastAsia="MS Mincho" w:hAnsi="Arial" w:cs="Arial"/>
        </w:rPr>
      </w:pPr>
    </w:p>
    <w:p w14:paraId="0D7F52C8" w14:textId="77777777" w:rsidR="00827564" w:rsidRPr="00652CDB" w:rsidRDefault="00827564">
      <w:pPr>
        <w:pStyle w:val="Ttulo1"/>
        <w:numPr>
          <w:ilvl w:val="1"/>
          <w:numId w:val="98"/>
        </w:numPr>
        <w:spacing w:before="120" w:after="120"/>
        <w:jc w:val="both"/>
        <w:rPr>
          <w:rFonts w:cs="Arial"/>
          <w:bCs/>
          <w:color w:val="1F497D" w:themeColor="text2"/>
          <w:sz w:val="20"/>
          <w:u w:val="single"/>
          <w:lang w:val="es-ES_tradnl"/>
        </w:rPr>
      </w:pPr>
      <w:bookmarkStart w:id="1171" w:name="_Toc287290906"/>
      <w:bookmarkStart w:id="1172" w:name="_Toc292192868"/>
      <w:bookmarkStart w:id="1173" w:name="_Toc294270263"/>
      <w:bookmarkStart w:id="1174" w:name="_Toc298407637"/>
      <w:bookmarkStart w:id="1175" w:name="_Toc301965406"/>
      <w:bookmarkStart w:id="1176" w:name="_Toc301965573"/>
      <w:bookmarkStart w:id="1177" w:name="_Toc307995596"/>
      <w:bookmarkStart w:id="1178" w:name="_Toc308181775"/>
      <w:bookmarkStart w:id="1179" w:name="_Toc309618088"/>
      <w:bookmarkStart w:id="1180" w:name="_Toc314030222"/>
      <w:bookmarkStart w:id="1181" w:name="_Toc314085340"/>
      <w:bookmarkStart w:id="1182" w:name="_Toc314086098"/>
      <w:bookmarkStart w:id="1183" w:name="_Toc314086238"/>
      <w:bookmarkStart w:id="1184" w:name="_Toc314094161"/>
      <w:bookmarkStart w:id="1185" w:name="_Toc314804582"/>
      <w:bookmarkStart w:id="1186" w:name="_Toc315905530"/>
      <w:bookmarkStart w:id="1187" w:name="_Toc316315446"/>
      <w:bookmarkStart w:id="1188" w:name="_Toc316316332"/>
      <w:bookmarkStart w:id="1189" w:name="_Toc327181280"/>
      <w:bookmarkStart w:id="1190" w:name="_Toc329602596"/>
      <w:bookmarkStart w:id="1191" w:name="_Toc382993278"/>
      <w:bookmarkStart w:id="1192" w:name="_Toc390246842"/>
      <w:bookmarkStart w:id="1193" w:name="_Toc390699261"/>
      <w:bookmarkStart w:id="1194" w:name="_Toc396148617"/>
      <w:bookmarkStart w:id="1195" w:name="_Toc405207203"/>
      <w:bookmarkStart w:id="1196" w:name="_Toc414448140"/>
      <w:bookmarkStart w:id="1197" w:name="_Toc434004011"/>
      <w:bookmarkStart w:id="1198" w:name="_Toc434004130"/>
      <w:bookmarkStart w:id="1199" w:name="_Toc464498330"/>
      <w:bookmarkStart w:id="1200" w:name="_Toc464498735"/>
      <w:bookmarkStart w:id="1201" w:name="_Toc487209349"/>
      <w:bookmarkStart w:id="1202" w:name="_Toc488428663"/>
      <w:bookmarkStart w:id="1203" w:name="_Toc491180989"/>
      <w:bookmarkStart w:id="1204" w:name="_Toc492377951"/>
      <w:bookmarkStart w:id="1205" w:name="_Toc493501653"/>
      <w:bookmarkStart w:id="1206" w:name="_Toc494211611"/>
      <w:bookmarkStart w:id="1207" w:name="_Toc496883347"/>
      <w:bookmarkStart w:id="1208" w:name="_Toc498523228"/>
      <w:bookmarkStart w:id="1209" w:name="_Toc505704906"/>
      <w:bookmarkStart w:id="1210" w:name="_Toc510612350"/>
      <w:bookmarkStart w:id="1211" w:name="_Toc3539017"/>
      <w:bookmarkStart w:id="1212" w:name="_Toc53156914"/>
      <w:bookmarkStart w:id="1213" w:name="_Toc63362054"/>
      <w:bookmarkStart w:id="1214" w:name="_Toc64362807"/>
      <w:bookmarkStart w:id="1215" w:name="_Toc84251199"/>
      <w:bookmarkStart w:id="1216" w:name="_Toc84352597"/>
      <w:bookmarkStart w:id="1217" w:name="_Toc129173349"/>
      <w:bookmarkStart w:id="1218" w:name="_Toc162455440"/>
      <w:bookmarkStart w:id="1219" w:name="_Toc200102723"/>
      <w:bookmarkStart w:id="1220" w:name="_Toc200643797"/>
      <w:bookmarkStart w:id="1221" w:name="_Toc210384062"/>
      <w:r w:rsidRPr="00652CDB">
        <w:rPr>
          <w:rFonts w:cs="Arial"/>
          <w:bCs/>
          <w:color w:val="1F497D" w:themeColor="text2"/>
          <w:sz w:val="20"/>
          <w:u w:val="single"/>
          <w:lang w:val="es-ES_tradnl"/>
        </w:rPr>
        <w:t>Declaración de procedimiento desierto.</w:t>
      </w:r>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p>
    <w:p w14:paraId="68978C9C" w14:textId="77777777" w:rsidR="00827564" w:rsidRPr="00652CDB" w:rsidRDefault="00827564" w:rsidP="00827564">
      <w:pPr>
        <w:spacing w:before="120" w:after="120"/>
        <w:ind w:left="705"/>
        <w:jc w:val="both"/>
        <w:rPr>
          <w:rFonts w:ascii="Arial" w:eastAsia="MS Mincho" w:hAnsi="Arial" w:cs="Arial"/>
        </w:rPr>
      </w:pPr>
      <w:r w:rsidRPr="00652CDB">
        <w:rPr>
          <w:rFonts w:ascii="Arial" w:eastAsia="MS Mincho" w:hAnsi="Arial" w:cs="Arial"/>
        </w:rPr>
        <w:t xml:space="preserve">En términos de lo dispuesto por el artículo 47 del REGLAMENTO y el artículo 86 de las POBALINES, la convocante podrá declarar desierta la presente </w:t>
      </w:r>
      <w:r w:rsidR="00D664E4" w:rsidRPr="00652CDB">
        <w:rPr>
          <w:rFonts w:ascii="Arial" w:eastAsia="MS Mincho" w:hAnsi="Arial" w:cs="Arial"/>
        </w:rPr>
        <w:t>licitación</w:t>
      </w:r>
      <w:r w:rsidRPr="00652CDB">
        <w:rPr>
          <w:rFonts w:ascii="Arial" w:eastAsia="MS Mincho" w:hAnsi="Arial" w:cs="Arial"/>
        </w:rPr>
        <w:t>, por las siguientes razones:</w:t>
      </w:r>
    </w:p>
    <w:p w14:paraId="18FA213A" w14:textId="77777777"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bookmarkStart w:id="1222" w:name="_Toc288637095"/>
      <w:bookmarkStart w:id="1223" w:name="_Toc288651033"/>
      <w:bookmarkStart w:id="1224" w:name="_Toc288678531"/>
      <w:bookmarkStart w:id="1225" w:name="_Toc292192869"/>
      <w:bookmarkStart w:id="1226" w:name="_Toc298407638"/>
      <w:bookmarkStart w:id="1227" w:name="_Toc301965407"/>
      <w:bookmarkStart w:id="1228" w:name="_Toc301965574"/>
      <w:bookmarkStart w:id="1229" w:name="_Toc307995597"/>
      <w:bookmarkStart w:id="1230" w:name="_Toc308181776"/>
      <w:bookmarkStart w:id="1231" w:name="_Toc309618089"/>
      <w:bookmarkStart w:id="1232" w:name="_Toc287290911"/>
      <w:bookmarkStart w:id="1233" w:name="_Toc314030223"/>
      <w:bookmarkStart w:id="1234" w:name="_Toc314085341"/>
      <w:bookmarkStart w:id="1235" w:name="_Toc314086099"/>
      <w:bookmarkStart w:id="1236" w:name="_Toc314086239"/>
      <w:bookmarkStart w:id="1237" w:name="_Toc314094162"/>
      <w:bookmarkStart w:id="1238" w:name="_Toc314804583"/>
      <w:bookmarkStart w:id="1239" w:name="_Toc315905531"/>
      <w:bookmarkStart w:id="1240" w:name="_Toc316315447"/>
      <w:bookmarkStart w:id="1241" w:name="_Toc316316333"/>
      <w:bookmarkStart w:id="1242" w:name="_Toc327181281"/>
      <w:bookmarkStart w:id="1243" w:name="_Toc329602597"/>
      <w:r w:rsidRPr="00652CDB">
        <w:rPr>
          <w:rFonts w:ascii="Arial" w:eastAsia="MS Mincho" w:hAnsi="Arial" w:cs="Arial"/>
        </w:rPr>
        <w:t xml:space="preserve">Cuando no </w:t>
      </w:r>
      <w:r w:rsidR="00D97E26" w:rsidRPr="00652CDB">
        <w:rPr>
          <w:rFonts w:ascii="Arial" w:eastAsia="MS Mincho" w:hAnsi="Arial" w:cs="Arial"/>
        </w:rPr>
        <w:t xml:space="preserve">se </w:t>
      </w:r>
      <w:r w:rsidRPr="00652CDB">
        <w:rPr>
          <w:rFonts w:ascii="Arial" w:eastAsia="MS Mincho" w:hAnsi="Arial" w:cs="Arial"/>
        </w:rPr>
        <w:t>cuente con proposiciones susceptibles de analizarse técnicamente.</w:t>
      </w:r>
    </w:p>
    <w:p w14:paraId="4ED97EC4" w14:textId="77777777"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r w:rsidRPr="00652CDB">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8E11719" w14:textId="570CA54D" w:rsidR="00827564" w:rsidRPr="00652CDB" w:rsidRDefault="00827564" w:rsidP="0084454D">
      <w:pPr>
        <w:numPr>
          <w:ilvl w:val="0"/>
          <w:numId w:val="7"/>
        </w:numPr>
        <w:tabs>
          <w:tab w:val="clear" w:pos="1211"/>
          <w:tab w:val="num" w:pos="993"/>
        </w:tabs>
        <w:spacing w:before="120" w:after="120"/>
        <w:ind w:left="993" w:hanging="284"/>
        <w:jc w:val="both"/>
        <w:rPr>
          <w:rFonts w:ascii="Arial" w:eastAsia="MS Mincho" w:hAnsi="Arial" w:cs="Arial"/>
          <w:b/>
          <w:bCs/>
        </w:rPr>
      </w:pPr>
      <w:r w:rsidRPr="00652CDB">
        <w:rPr>
          <w:rFonts w:ascii="Arial" w:eastAsia="MS Mincho" w:hAnsi="Arial" w:cs="Arial"/>
        </w:rPr>
        <w:t xml:space="preserve">Los precios no sean aceptables o no convenientes, en términos de lo señalado en </w:t>
      </w:r>
      <w:r w:rsidR="00974319" w:rsidRPr="00652CDB">
        <w:rPr>
          <w:rFonts w:ascii="Arial" w:eastAsia="MS Mincho" w:hAnsi="Arial" w:cs="Arial"/>
        </w:rPr>
        <w:t>el</w:t>
      </w:r>
      <w:r w:rsidRPr="00652CDB">
        <w:rPr>
          <w:rFonts w:ascii="Arial" w:eastAsia="MS Mincho" w:hAnsi="Arial" w:cs="Arial"/>
        </w:rPr>
        <w:t xml:space="preserve"> a</w:t>
      </w:r>
      <w:r w:rsidR="009B69FD" w:rsidRPr="00652CDB">
        <w:rPr>
          <w:rFonts w:ascii="Arial" w:eastAsia="MS Mincho" w:hAnsi="Arial" w:cs="Arial"/>
        </w:rPr>
        <w:t>rtículo</w:t>
      </w:r>
      <w:r w:rsidR="00974319" w:rsidRPr="00652CDB">
        <w:rPr>
          <w:rFonts w:ascii="Arial" w:eastAsia="MS Mincho" w:hAnsi="Arial" w:cs="Arial"/>
        </w:rPr>
        <w:t xml:space="preserve"> 2 fracción XL y XLI</w:t>
      </w:r>
      <w:r w:rsidR="00A70410" w:rsidRPr="00652CDB">
        <w:rPr>
          <w:rFonts w:ascii="Arial" w:eastAsia="MS Mincho" w:hAnsi="Arial" w:cs="Arial"/>
        </w:rPr>
        <w:t xml:space="preserve"> del REGLAMENTO.</w:t>
      </w:r>
    </w:p>
    <w:p w14:paraId="3E3FD128" w14:textId="2C2D8EC2" w:rsidR="00827564" w:rsidRPr="00652CDB" w:rsidRDefault="00827564" w:rsidP="00827564">
      <w:pPr>
        <w:spacing w:before="120" w:after="120"/>
        <w:ind w:left="705"/>
        <w:jc w:val="both"/>
        <w:rPr>
          <w:rFonts w:ascii="Arial" w:hAnsi="Arial" w:cs="Arial"/>
          <w:lang w:eastAsia="es-MX"/>
        </w:rPr>
      </w:pPr>
      <w:r w:rsidRPr="00652CDB">
        <w:rPr>
          <w:rFonts w:ascii="Arial" w:hAnsi="Arial" w:cs="Arial"/>
          <w:lang w:eastAsia="es-MX"/>
        </w:rPr>
        <w:t xml:space="preserve">En caso de que se declare desierta la </w:t>
      </w:r>
      <w:r w:rsidR="00D664E4" w:rsidRPr="00652CDB">
        <w:rPr>
          <w:rFonts w:ascii="Arial" w:hAnsi="Arial" w:cs="Arial"/>
          <w:lang w:eastAsia="es-MX"/>
        </w:rPr>
        <w:t>licitación</w:t>
      </w:r>
      <w:r w:rsidRPr="00652CDB">
        <w:rPr>
          <w:rFonts w:ascii="Arial" w:hAnsi="Arial" w:cs="Arial"/>
          <w:lang w:eastAsia="es-MX"/>
        </w:rPr>
        <w:t xml:space="preserve"> se señalará en el Fallo las razones que lo motivaron y se estará a lo dispuesto en </w:t>
      </w:r>
      <w:r w:rsidR="00974319" w:rsidRPr="00652CDB">
        <w:rPr>
          <w:rFonts w:ascii="Arial" w:hAnsi="Arial" w:cs="Arial"/>
          <w:lang w:eastAsia="es-MX"/>
        </w:rPr>
        <w:t>los</w:t>
      </w:r>
      <w:r w:rsidRPr="00652CDB">
        <w:rPr>
          <w:rFonts w:ascii="Arial" w:hAnsi="Arial" w:cs="Arial"/>
          <w:lang w:eastAsia="es-MX"/>
        </w:rPr>
        <w:t xml:space="preserve"> artículo</w:t>
      </w:r>
      <w:r w:rsidR="00974319" w:rsidRPr="00652CDB">
        <w:rPr>
          <w:rFonts w:ascii="Arial" w:hAnsi="Arial" w:cs="Arial"/>
          <w:lang w:eastAsia="es-MX"/>
        </w:rPr>
        <w:t xml:space="preserve">s </w:t>
      </w:r>
      <w:r w:rsidR="00974319" w:rsidRPr="00652CDB">
        <w:rPr>
          <w:rFonts w:ascii="Arial" w:eastAsia="MS Mincho" w:hAnsi="Arial" w:cs="Arial"/>
        </w:rPr>
        <w:t>44 fracción II y</w:t>
      </w:r>
      <w:r w:rsidRPr="00652CDB">
        <w:rPr>
          <w:rFonts w:ascii="Arial" w:hAnsi="Arial" w:cs="Arial"/>
          <w:lang w:eastAsia="es-MX"/>
        </w:rPr>
        <w:t xml:space="preserve"> 47 del REGLAMENTO.</w:t>
      </w:r>
    </w:p>
    <w:p w14:paraId="06C8BD1B" w14:textId="77777777" w:rsidR="003F4821" w:rsidRPr="00652CDB" w:rsidRDefault="003F4821" w:rsidP="00827564">
      <w:pPr>
        <w:spacing w:before="120" w:after="120"/>
        <w:ind w:left="705"/>
        <w:jc w:val="both"/>
        <w:rPr>
          <w:rFonts w:ascii="Arial" w:hAnsi="Arial" w:cs="Arial"/>
          <w:lang w:eastAsia="es-MX"/>
        </w:rPr>
      </w:pPr>
    </w:p>
    <w:p w14:paraId="3147B26A" w14:textId="77777777" w:rsidR="00827564" w:rsidRPr="00652CDB" w:rsidRDefault="00827564">
      <w:pPr>
        <w:pStyle w:val="Ttulo1"/>
        <w:numPr>
          <w:ilvl w:val="1"/>
          <w:numId w:val="98"/>
        </w:numPr>
        <w:spacing w:before="120" w:after="120"/>
        <w:jc w:val="both"/>
        <w:rPr>
          <w:rFonts w:cs="Arial"/>
          <w:bCs/>
          <w:color w:val="1F497D" w:themeColor="text2"/>
          <w:sz w:val="20"/>
          <w:u w:val="single"/>
          <w:lang w:val="es-ES_tradnl"/>
        </w:rPr>
      </w:pPr>
      <w:bookmarkStart w:id="1244" w:name="_Toc382993279"/>
      <w:bookmarkStart w:id="1245" w:name="_Toc390246843"/>
      <w:bookmarkStart w:id="1246" w:name="_Toc390699262"/>
      <w:bookmarkStart w:id="1247" w:name="_Toc396148618"/>
      <w:bookmarkStart w:id="1248" w:name="_Toc405207204"/>
      <w:bookmarkStart w:id="1249" w:name="_Toc414448141"/>
      <w:bookmarkStart w:id="1250" w:name="_Toc434004012"/>
      <w:bookmarkStart w:id="1251" w:name="_Toc434004131"/>
      <w:bookmarkStart w:id="1252" w:name="_Toc464498331"/>
      <w:bookmarkStart w:id="1253" w:name="_Toc464498736"/>
      <w:bookmarkStart w:id="1254" w:name="_Toc487209350"/>
      <w:bookmarkStart w:id="1255" w:name="_Toc488428664"/>
      <w:bookmarkStart w:id="1256" w:name="_Toc491180990"/>
      <w:bookmarkStart w:id="1257" w:name="_Toc492377952"/>
      <w:bookmarkStart w:id="1258" w:name="_Toc493501654"/>
      <w:bookmarkStart w:id="1259" w:name="_Toc494211612"/>
      <w:bookmarkStart w:id="1260" w:name="_Toc496883348"/>
      <w:bookmarkStart w:id="1261" w:name="_Toc498523229"/>
      <w:bookmarkStart w:id="1262" w:name="_Toc505704907"/>
      <w:bookmarkStart w:id="1263" w:name="_Toc510612351"/>
      <w:bookmarkStart w:id="1264" w:name="_Toc3539018"/>
      <w:bookmarkStart w:id="1265" w:name="_Toc53156915"/>
      <w:bookmarkStart w:id="1266" w:name="_Toc63362055"/>
      <w:bookmarkStart w:id="1267" w:name="_Toc64362808"/>
      <w:bookmarkStart w:id="1268" w:name="_Toc84251200"/>
      <w:bookmarkStart w:id="1269" w:name="_Toc84352598"/>
      <w:bookmarkStart w:id="1270" w:name="_Toc129173350"/>
      <w:bookmarkStart w:id="1271" w:name="_Toc162455441"/>
      <w:bookmarkStart w:id="1272" w:name="_Toc200102724"/>
      <w:bookmarkStart w:id="1273" w:name="_Toc200643798"/>
      <w:bookmarkStart w:id="1274" w:name="_Toc210384063"/>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r w:rsidRPr="00652CDB">
        <w:rPr>
          <w:rFonts w:cs="Arial"/>
          <w:bCs/>
          <w:color w:val="1F497D" w:themeColor="text2"/>
          <w:sz w:val="20"/>
          <w:u w:val="single"/>
          <w:lang w:val="es-ES_tradnl"/>
        </w:rPr>
        <w:t xml:space="preserve">Cancelación del procedimiento de </w:t>
      </w:r>
      <w:r w:rsidR="00D664E4" w:rsidRPr="00652CDB">
        <w:rPr>
          <w:rFonts w:cs="Arial"/>
          <w:bCs/>
          <w:color w:val="1F497D" w:themeColor="text2"/>
          <w:sz w:val="20"/>
          <w:u w:val="single"/>
          <w:lang w:val="es-ES_tradnl"/>
        </w:rPr>
        <w:t>licitación</w:t>
      </w:r>
      <w:r w:rsidRPr="00652CDB">
        <w:rPr>
          <w:rFonts w:cs="Arial"/>
          <w:bCs/>
          <w:color w:val="1F497D" w:themeColor="text2"/>
          <w:sz w:val="20"/>
          <w:u w:val="single"/>
          <w:lang w:val="es-ES_tradnl"/>
        </w:rPr>
        <w:t>.</w:t>
      </w:r>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p>
    <w:p w14:paraId="26945FE8" w14:textId="77777777" w:rsidR="00827564" w:rsidRPr="00652CDB" w:rsidRDefault="00827564" w:rsidP="00827564">
      <w:pPr>
        <w:spacing w:before="120" w:after="120"/>
        <w:ind w:left="705"/>
        <w:jc w:val="both"/>
        <w:rPr>
          <w:rFonts w:ascii="Arial" w:eastAsia="MS Mincho" w:hAnsi="Arial" w:cs="Arial"/>
        </w:rPr>
      </w:pPr>
      <w:r w:rsidRPr="00652CDB">
        <w:rPr>
          <w:rFonts w:ascii="Arial" w:eastAsia="MS Mincho" w:hAnsi="Arial" w:cs="Arial"/>
        </w:rPr>
        <w:t>En términos del penúltimo párrafo del artículo 47 del REGLAMENTO, el INSTITUTO</w:t>
      </w:r>
      <w:r w:rsidRPr="00652CDB">
        <w:rPr>
          <w:rFonts w:ascii="Arial" w:eastAsia="MS Mincho" w:hAnsi="Arial" w:cs="Arial"/>
          <w:b/>
          <w:bCs/>
        </w:rPr>
        <w:t xml:space="preserve"> </w:t>
      </w:r>
      <w:r w:rsidRPr="00652CDB">
        <w:rPr>
          <w:rFonts w:ascii="Arial" w:eastAsia="MS Mincho" w:hAnsi="Arial" w:cs="Arial"/>
        </w:rPr>
        <w:t xml:space="preserve">podrá cancelar la presente </w:t>
      </w:r>
      <w:r w:rsidR="00D664E4" w:rsidRPr="00652CDB">
        <w:rPr>
          <w:rFonts w:ascii="Arial" w:eastAsia="MS Mincho" w:hAnsi="Arial" w:cs="Arial"/>
        </w:rPr>
        <w:t>licitación</w:t>
      </w:r>
      <w:r w:rsidRPr="00652CDB">
        <w:rPr>
          <w:rFonts w:ascii="Arial" w:eastAsia="MS Mincho" w:hAnsi="Arial" w:cs="Arial"/>
        </w:rPr>
        <w:t xml:space="preserve"> o conceptos incluidos, cuando se presente:  </w:t>
      </w:r>
    </w:p>
    <w:p w14:paraId="25300121" w14:textId="77777777" w:rsidR="00827564" w:rsidRPr="00652CDB"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52CDB">
        <w:rPr>
          <w:rFonts w:ascii="Arial" w:eastAsia="MS Mincho" w:hAnsi="Arial" w:cs="Arial"/>
        </w:rPr>
        <w:lastRenderedPageBreak/>
        <w:t xml:space="preserve">Caso fortuito o fuerza mayor, </w:t>
      </w:r>
    </w:p>
    <w:p w14:paraId="3DA80B28" w14:textId="3D36CF7B" w:rsidR="00875CB7" w:rsidRPr="00652CDB"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652CDB">
        <w:rPr>
          <w:rFonts w:ascii="Arial" w:eastAsia="MS Mincho" w:hAnsi="Arial" w:cs="Arial"/>
        </w:rPr>
        <w:t xml:space="preserve">Existan circunstancias justificadas que extingan la necesidad para </w:t>
      </w:r>
      <w:r w:rsidR="00E14FF7" w:rsidRPr="00652CDB">
        <w:rPr>
          <w:rFonts w:ascii="Arial" w:eastAsia="MS Mincho" w:hAnsi="Arial" w:cs="Arial"/>
        </w:rPr>
        <w:t xml:space="preserve">contratar </w:t>
      </w:r>
      <w:r w:rsidR="005C5E0C" w:rsidRPr="00652CDB">
        <w:rPr>
          <w:rFonts w:ascii="Arial" w:eastAsia="MS Mincho" w:hAnsi="Arial" w:cs="Arial"/>
        </w:rPr>
        <w:t>los bienes</w:t>
      </w:r>
      <w:r w:rsidRPr="00652CDB">
        <w:rPr>
          <w:rFonts w:ascii="Arial" w:eastAsia="MS Mincho" w:hAnsi="Arial" w:cs="Arial"/>
        </w:rPr>
        <w:t>,</w:t>
      </w:r>
      <w:r w:rsidR="00011B1D" w:rsidRPr="00652CDB">
        <w:rPr>
          <w:rFonts w:ascii="Arial" w:eastAsia="MS Mincho" w:hAnsi="Arial" w:cs="Arial"/>
        </w:rPr>
        <w:t xml:space="preserve"> </w:t>
      </w:r>
      <w:r w:rsidRPr="00652CDB">
        <w:rPr>
          <w:rFonts w:ascii="Arial" w:eastAsia="MS Mincho" w:hAnsi="Arial" w:cs="Arial"/>
        </w:rPr>
        <w:t>o</w:t>
      </w:r>
    </w:p>
    <w:p w14:paraId="72C0D1E6" w14:textId="77777777" w:rsidR="00827564" w:rsidRPr="00652CDB"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652CDB">
        <w:rPr>
          <w:rFonts w:ascii="Arial" w:eastAsia="MS Mincho" w:hAnsi="Arial" w:cs="Arial"/>
        </w:rPr>
        <w:t>Que de continuarse con el procedimiento se pudiera ocasionar un daño o perjuicio al propio INSTITUTO.</w:t>
      </w:r>
    </w:p>
    <w:p w14:paraId="6A41529F" w14:textId="77777777" w:rsidR="008C3208" w:rsidRPr="00652CDB" w:rsidRDefault="008C3208" w:rsidP="008C3208">
      <w:pPr>
        <w:spacing w:before="120" w:after="120"/>
        <w:jc w:val="both"/>
        <w:rPr>
          <w:rFonts w:ascii="Arial" w:eastAsia="MS Mincho" w:hAnsi="Arial" w:cs="Arial"/>
        </w:rPr>
      </w:pPr>
    </w:p>
    <w:p w14:paraId="670B9785"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275" w:name="_Toc314085344"/>
      <w:bookmarkStart w:id="1276" w:name="_Toc314086242"/>
      <w:bookmarkStart w:id="1277" w:name="_Toc314094165"/>
      <w:bookmarkStart w:id="1278" w:name="_Toc434004132"/>
      <w:bookmarkStart w:id="1279" w:name="_Toc210384064"/>
      <w:r w:rsidRPr="00652CDB">
        <w:rPr>
          <w:rFonts w:cs="Arial"/>
          <w:bCs/>
          <w:color w:val="244061" w:themeColor="accent1" w:themeShade="80"/>
          <w:sz w:val="20"/>
          <w:lang w:val="es-ES_tradnl"/>
        </w:rPr>
        <w:t>INFRACCIONES Y SANCIONES</w:t>
      </w:r>
      <w:bookmarkEnd w:id="1275"/>
      <w:bookmarkEnd w:id="1276"/>
      <w:bookmarkEnd w:id="1277"/>
      <w:bookmarkEnd w:id="1278"/>
      <w:bookmarkEnd w:id="1279"/>
    </w:p>
    <w:p w14:paraId="42C0A986" w14:textId="77777777" w:rsidR="00827564" w:rsidRPr="00652CDB" w:rsidRDefault="00827564" w:rsidP="00827564">
      <w:pPr>
        <w:spacing w:before="120" w:after="120"/>
        <w:ind w:left="709"/>
        <w:jc w:val="both"/>
        <w:rPr>
          <w:rFonts w:ascii="Arial" w:hAnsi="Arial" w:cs="Arial"/>
          <w:b/>
          <w:bCs/>
        </w:rPr>
      </w:pPr>
      <w:r w:rsidRPr="00652CDB">
        <w:rPr>
          <w:rFonts w:ascii="Arial" w:hAnsi="Arial" w:cs="Arial"/>
        </w:rPr>
        <w:t>Se</w:t>
      </w:r>
      <w:r w:rsidR="007B3080" w:rsidRPr="00652CDB">
        <w:rPr>
          <w:rFonts w:ascii="Arial" w:hAnsi="Arial" w:cs="Arial"/>
        </w:rPr>
        <w:t xml:space="preserve"> estará a lo dispuesto por el Tí</w:t>
      </w:r>
      <w:r w:rsidRPr="00652CDB">
        <w:rPr>
          <w:rFonts w:ascii="Arial" w:hAnsi="Arial" w:cs="Arial"/>
        </w:rPr>
        <w:t>tulo Sexto del REGLAMENTO</w:t>
      </w:r>
      <w:r w:rsidRPr="00652CDB">
        <w:rPr>
          <w:rFonts w:ascii="Arial" w:hAnsi="Arial" w:cs="Arial"/>
          <w:b/>
          <w:bCs/>
        </w:rPr>
        <w:t>.</w:t>
      </w:r>
    </w:p>
    <w:p w14:paraId="74345C35" w14:textId="77777777" w:rsidR="00827564" w:rsidRPr="00652CDB" w:rsidRDefault="00827564" w:rsidP="00827564">
      <w:pPr>
        <w:spacing w:before="120" w:after="120"/>
        <w:ind w:left="709"/>
        <w:jc w:val="both"/>
        <w:rPr>
          <w:rFonts w:ascii="Arial" w:hAnsi="Arial" w:cs="Arial"/>
          <w:b/>
          <w:bCs/>
          <w:color w:val="244061" w:themeColor="accent1" w:themeShade="80"/>
        </w:rPr>
      </w:pPr>
    </w:p>
    <w:p w14:paraId="17C257FD"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280" w:name="_Toc292192875"/>
      <w:bookmarkStart w:id="1281" w:name="_Toc298407642"/>
      <w:bookmarkStart w:id="1282" w:name="_Toc309618092"/>
      <w:bookmarkStart w:id="1283" w:name="_Toc314085345"/>
      <w:bookmarkStart w:id="1284" w:name="_Toc314086243"/>
      <w:bookmarkStart w:id="1285" w:name="_Toc314094166"/>
      <w:bookmarkStart w:id="1286" w:name="_Toc434004133"/>
      <w:bookmarkStart w:id="1287" w:name="_Toc210384065"/>
      <w:r w:rsidRPr="00652CDB">
        <w:rPr>
          <w:rFonts w:cs="Arial"/>
          <w:bCs/>
          <w:color w:val="244061" w:themeColor="accent1" w:themeShade="80"/>
          <w:sz w:val="20"/>
          <w:lang w:val="es-ES_tradnl"/>
        </w:rPr>
        <w:t>INCONFORMIDADES</w:t>
      </w:r>
      <w:bookmarkEnd w:id="1280"/>
      <w:bookmarkEnd w:id="1281"/>
      <w:bookmarkEnd w:id="1282"/>
      <w:bookmarkEnd w:id="1283"/>
      <w:bookmarkEnd w:id="1284"/>
      <w:bookmarkEnd w:id="1285"/>
      <w:bookmarkEnd w:id="1286"/>
      <w:bookmarkEnd w:id="1287"/>
    </w:p>
    <w:p w14:paraId="15B64CC5" w14:textId="77777777" w:rsidR="00827564" w:rsidRPr="00652CDB" w:rsidRDefault="00827564" w:rsidP="00827564">
      <w:pPr>
        <w:spacing w:before="120" w:after="120"/>
        <w:ind w:left="709"/>
        <w:jc w:val="both"/>
        <w:rPr>
          <w:rFonts w:ascii="Arial" w:hAnsi="Arial" w:cs="Arial"/>
        </w:rPr>
      </w:pPr>
      <w:r w:rsidRPr="00652CDB">
        <w:rPr>
          <w:rFonts w:ascii="Arial" w:hAnsi="Arial" w:cs="Arial"/>
        </w:rPr>
        <w:t>Se sujetará a lo dispuesto en el Título Séptimo, Capítulo Primero del REGLAMENTO.</w:t>
      </w:r>
    </w:p>
    <w:p w14:paraId="0DABDC77" w14:textId="77777777" w:rsidR="00827564" w:rsidRPr="00652CDB" w:rsidRDefault="00827564" w:rsidP="00827564">
      <w:pPr>
        <w:spacing w:before="120" w:after="120"/>
        <w:ind w:left="705"/>
        <w:jc w:val="both"/>
        <w:rPr>
          <w:rFonts w:ascii="Arial" w:hAnsi="Arial" w:cs="Arial"/>
        </w:rPr>
      </w:pPr>
      <w:bookmarkStart w:id="1288" w:name="_Toc287290912"/>
      <w:bookmarkStart w:id="1289" w:name="_Toc292192876"/>
      <w:bookmarkStart w:id="1290" w:name="_Toc298407644"/>
      <w:bookmarkStart w:id="1291" w:name="_Toc309618094"/>
      <w:bookmarkStart w:id="1292" w:name="_Toc314085347"/>
      <w:bookmarkStart w:id="1293" w:name="_Toc314086245"/>
      <w:bookmarkStart w:id="1294" w:name="_Toc314094168"/>
      <w:r w:rsidRPr="00652CDB">
        <w:rPr>
          <w:rFonts w:ascii="Arial" w:hAnsi="Arial" w:cs="Arial"/>
        </w:rPr>
        <w:t xml:space="preserve">Las inconformidades podrán presentarse en </w:t>
      </w:r>
      <w:r w:rsidR="00BC2E97" w:rsidRPr="00652CDB">
        <w:rPr>
          <w:rFonts w:ascii="Arial" w:hAnsi="Arial" w:cs="Arial"/>
        </w:rPr>
        <w:t>el Órgano Interno</w:t>
      </w:r>
      <w:r w:rsidR="00004295" w:rsidRPr="00652CDB">
        <w:rPr>
          <w:rFonts w:ascii="Arial" w:hAnsi="Arial" w:cs="Arial"/>
        </w:rPr>
        <w:t xml:space="preserve"> de</w:t>
      </w:r>
      <w:r w:rsidR="00BC2E97" w:rsidRPr="00652CDB">
        <w:rPr>
          <w:rFonts w:ascii="Arial" w:hAnsi="Arial" w:cs="Arial"/>
        </w:rPr>
        <w:t xml:space="preserve"> Control</w:t>
      </w:r>
      <w:r w:rsidRPr="00652CDB">
        <w:rPr>
          <w:rFonts w:ascii="Arial" w:hAnsi="Arial" w:cs="Arial"/>
        </w:rPr>
        <w:t xml:space="preserve"> del Instituto Nacional Electoral, ubicada en Periférico Sur No. 4124</w:t>
      </w:r>
      <w:r w:rsidR="00F63238" w:rsidRPr="00652CDB">
        <w:rPr>
          <w:rFonts w:ascii="Arial" w:hAnsi="Arial" w:cs="Arial"/>
        </w:rPr>
        <w:t>, Edificio Zafiro II,</w:t>
      </w:r>
      <w:r w:rsidRPr="00652CDB">
        <w:rPr>
          <w:rFonts w:ascii="Arial" w:hAnsi="Arial" w:cs="Arial"/>
        </w:rPr>
        <w:t xml:space="preserve"> tercer piso, Colonia Jardines del Pedregal, </w:t>
      </w:r>
      <w:r w:rsidR="004C421C" w:rsidRPr="00652CDB">
        <w:rPr>
          <w:rFonts w:ascii="Arial" w:hAnsi="Arial" w:cs="Arial"/>
        </w:rPr>
        <w:t>Álvaro Obregón</w:t>
      </w:r>
      <w:r w:rsidRPr="00652CDB">
        <w:rPr>
          <w:rFonts w:ascii="Arial" w:hAnsi="Arial" w:cs="Arial"/>
        </w:rPr>
        <w:t xml:space="preserve">, </w:t>
      </w:r>
      <w:r w:rsidR="00D20DC0" w:rsidRPr="00652CDB">
        <w:rPr>
          <w:rFonts w:ascii="Arial" w:hAnsi="Arial" w:cs="Arial"/>
        </w:rPr>
        <w:t>C.P.  01900</w:t>
      </w:r>
      <w:r w:rsidRPr="00652CDB">
        <w:rPr>
          <w:rFonts w:ascii="Arial" w:hAnsi="Arial" w:cs="Arial"/>
        </w:rPr>
        <w:t>, Ciudad de México</w:t>
      </w:r>
      <w:r w:rsidR="00D20DC0" w:rsidRPr="00652CDB">
        <w:rPr>
          <w:rFonts w:ascii="Arial" w:hAnsi="Arial" w:cs="Arial"/>
        </w:rPr>
        <w:t>.</w:t>
      </w:r>
    </w:p>
    <w:p w14:paraId="15356BDE" w14:textId="77777777" w:rsidR="005A2897" w:rsidRPr="00652CDB" w:rsidRDefault="005A2897" w:rsidP="00827564">
      <w:pPr>
        <w:spacing w:before="120" w:after="120"/>
        <w:ind w:left="705"/>
        <w:jc w:val="both"/>
        <w:rPr>
          <w:rFonts w:ascii="Arial" w:hAnsi="Arial" w:cs="Arial"/>
        </w:rPr>
      </w:pPr>
    </w:p>
    <w:p w14:paraId="3D77E4B0"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295" w:name="_Toc298407643"/>
      <w:bookmarkStart w:id="1296" w:name="_Toc309618093"/>
      <w:bookmarkStart w:id="1297" w:name="_Toc314705823"/>
      <w:bookmarkStart w:id="1298" w:name="_Toc434004134"/>
      <w:bookmarkStart w:id="1299" w:name="_Toc210384066"/>
      <w:r w:rsidRPr="00652CDB">
        <w:rPr>
          <w:rFonts w:cs="Arial"/>
          <w:bCs/>
          <w:color w:val="244061" w:themeColor="accent1" w:themeShade="80"/>
          <w:sz w:val="20"/>
          <w:lang w:val="es-ES_tradnl"/>
        </w:rPr>
        <w:t>SOLICITUD DE INFORMACIÓN</w:t>
      </w:r>
      <w:bookmarkEnd w:id="1295"/>
      <w:bookmarkEnd w:id="1296"/>
      <w:bookmarkEnd w:id="1297"/>
      <w:bookmarkEnd w:id="1298"/>
      <w:bookmarkEnd w:id="1299"/>
    </w:p>
    <w:p w14:paraId="3B8D00E4" w14:textId="369FD989" w:rsidR="00827564" w:rsidRPr="00652CDB" w:rsidRDefault="00827564" w:rsidP="00827564">
      <w:pPr>
        <w:spacing w:before="120" w:after="120"/>
        <w:ind w:left="709"/>
        <w:jc w:val="both"/>
        <w:rPr>
          <w:rFonts w:ascii="Arial" w:hAnsi="Arial" w:cs="Arial"/>
        </w:rPr>
      </w:pPr>
      <w:r w:rsidRPr="00652CDB">
        <w:rPr>
          <w:rFonts w:ascii="Arial" w:hAnsi="Arial" w:cs="Arial"/>
        </w:rPr>
        <w:t xml:space="preserve">El LICITANTE se compromete a proporcionar los datos e informes relacionados con </w:t>
      </w:r>
      <w:r w:rsidR="00301D58" w:rsidRPr="00652CDB">
        <w:rPr>
          <w:rFonts w:ascii="Arial" w:hAnsi="Arial" w:cs="Arial"/>
        </w:rPr>
        <w:t xml:space="preserve">la </w:t>
      </w:r>
      <w:r w:rsidR="002D4E72">
        <w:rPr>
          <w:rFonts w:ascii="Arial" w:hAnsi="Arial" w:cs="Arial"/>
        </w:rPr>
        <w:t>adquisició</w:t>
      </w:r>
      <w:r w:rsidR="00E14FF7" w:rsidRPr="00652CDB">
        <w:rPr>
          <w:rFonts w:ascii="Arial" w:hAnsi="Arial" w:cs="Arial"/>
        </w:rPr>
        <w:t xml:space="preserve">n de los </w:t>
      </w:r>
      <w:r w:rsidR="005C5E0C" w:rsidRPr="00652CDB">
        <w:rPr>
          <w:rFonts w:ascii="Arial" w:hAnsi="Arial" w:cs="Arial"/>
        </w:rPr>
        <w:t>bienes</w:t>
      </w:r>
      <w:r w:rsidR="00301D58" w:rsidRPr="00652CDB">
        <w:rPr>
          <w:rFonts w:ascii="Arial" w:hAnsi="Arial" w:cs="Arial"/>
        </w:rPr>
        <w:t xml:space="preserve"> </w:t>
      </w:r>
      <w:r w:rsidRPr="00652CDB">
        <w:rPr>
          <w:rFonts w:ascii="Arial" w:hAnsi="Arial" w:cs="Arial"/>
        </w:rPr>
        <w:t xml:space="preserve">solicitados </w:t>
      </w:r>
      <w:r w:rsidR="003963F2" w:rsidRPr="00652CDB">
        <w:rPr>
          <w:rFonts w:ascii="Arial" w:hAnsi="Arial" w:cs="Arial"/>
        </w:rPr>
        <w:t>que</w:t>
      </w:r>
      <w:r w:rsidR="00C5207A">
        <w:rPr>
          <w:rFonts w:ascii="Arial" w:hAnsi="Arial" w:cs="Arial"/>
        </w:rPr>
        <w:t>,</w:t>
      </w:r>
      <w:r w:rsidR="00760925" w:rsidRPr="00652CDB">
        <w:rPr>
          <w:rFonts w:ascii="Arial" w:hAnsi="Arial" w:cs="Arial"/>
        </w:rPr>
        <w:t xml:space="preserve"> en su caso, le requiera</w:t>
      </w:r>
      <w:r w:rsidRPr="00652CDB">
        <w:rPr>
          <w:rFonts w:ascii="Arial" w:hAnsi="Arial" w:cs="Arial"/>
        </w:rPr>
        <w:t xml:space="preserve"> </w:t>
      </w:r>
      <w:r w:rsidR="00BC2E97" w:rsidRPr="00652CDB">
        <w:rPr>
          <w:rFonts w:ascii="Arial" w:hAnsi="Arial" w:cs="Arial"/>
        </w:rPr>
        <w:t xml:space="preserve">el Órgano </w:t>
      </w:r>
      <w:r w:rsidR="001325EA" w:rsidRPr="00652CDB">
        <w:rPr>
          <w:rFonts w:ascii="Arial" w:hAnsi="Arial" w:cs="Arial"/>
        </w:rPr>
        <w:t>Interno de Control</w:t>
      </w:r>
      <w:r w:rsidRPr="00652CDB">
        <w:rPr>
          <w:rFonts w:ascii="Arial" w:hAnsi="Arial" w:cs="Arial"/>
        </w:rPr>
        <w:t xml:space="preserve"> del INSTITUTO en el ámbito de sus atribuciones y en apego a lo previsto </w:t>
      </w:r>
      <w:r w:rsidR="00004295" w:rsidRPr="00652CDB">
        <w:rPr>
          <w:rFonts w:ascii="Arial" w:hAnsi="Arial" w:cs="Arial"/>
        </w:rPr>
        <w:t>en</w:t>
      </w:r>
      <w:r w:rsidRPr="00652CDB">
        <w:rPr>
          <w:rFonts w:ascii="Arial" w:hAnsi="Arial" w:cs="Arial"/>
        </w:rPr>
        <w:t xml:space="preserve"> </w:t>
      </w:r>
      <w:r w:rsidR="00004295" w:rsidRPr="00652CDB">
        <w:rPr>
          <w:rFonts w:ascii="Arial" w:hAnsi="Arial" w:cs="Arial"/>
        </w:rPr>
        <w:t>el artículo</w:t>
      </w:r>
      <w:r w:rsidRPr="00652CDB">
        <w:rPr>
          <w:rFonts w:ascii="Arial" w:hAnsi="Arial" w:cs="Arial"/>
        </w:rPr>
        <w:t xml:space="preserve"> 70 del REGLAMENTO.</w:t>
      </w:r>
    </w:p>
    <w:p w14:paraId="2B67F336" w14:textId="77777777" w:rsidR="00827564" w:rsidRPr="00652CDB" w:rsidRDefault="00827564" w:rsidP="00827564">
      <w:pPr>
        <w:spacing w:before="120" w:after="120"/>
        <w:ind w:left="709"/>
        <w:jc w:val="both"/>
        <w:rPr>
          <w:rFonts w:ascii="Arial" w:hAnsi="Arial" w:cs="Arial"/>
        </w:rPr>
      </w:pPr>
    </w:p>
    <w:p w14:paraId="4DEA23ED" w14:textId="77777777" w:rsidR="00827564" w:rsidRPr="00652CDB" w:rsidRDefault="00827564">
      <w:pPr>
        <w:pStyle w:val="Ttulo1"/>
        <w:numPr>
          <w:ilvl w:val="0"/>
          <w:numId w:val="98"/>
        </w:numPr>
        <w:spacing w:before="120" w:after="120"/>
        <w:jc w:val="both"/>
        <w:rPr>
          <w:rFonts w:cs="Arial"/>
          <w:bCs/>
          <w:color w:val="244061" w:themeColor="accent1" w:themeShade="80"/>
          <w:sz w:val="20"/>
          <w:lang w:val="es-ES_tradnl"/>
        </w:rPr>
      </w:pPr>
      <w:bookmarkStart w:id="1300" w:name="_Toc434004135"/>
      <w:bookmarkStart w:id="1301" w:name="_Toc210384067"/>
      <w:r w:rsidRPr="00652CDB">
        <w:rPr>
          <w:rFonts w:cs="Arial"/>
          <w:bCs/>
          <w:color w:val="244061" w:themeColor="accent1" w:themeShade="80"/>
          <w:sz w:val="20"/>
          <w:lang w:val="es-ES_tradnl"/>
        </w:rPr>
        <w:t>NO NEGOCIABILIDAD DE LAS CONDICIONES CONTENIDAS EN ESTA CONVOCATORIA Y EN LAS PROPOSICIONES</w:t>
      </w:r>
      <w:bookmarkEnd w:id="1288"/>
      <w:bookmarkEnd w:id="1289"/>
      <w:bookmarkEnd w:id="1290"/>
      <w:bookmarkEnd w:id="1291"/>
      <w:bookmarkEnd w:id="1292"/>
      <w:bookmarkEnd w:id="1293"/>
      <w:bookmarkEnd w:id="1294"/>
      <w:bookmarkEnd w:id="1300"/>
      <w:bookmarkEnd w:id="1301"/>
    </w:p>
    <w:p w14:paraId="14502EE4" w14:textId="3403F9FE" w:rsidR="0002148B" w:rsidRPr="00652CDB" w:rsidRDefault="00827564" w:rsidP="09BB8F3F">
      <w:pPr>
        <w:spacing w:before="120" w:after="120"/>
        <w:ind w:left="705"/>
        <w:jc w:val="both"/>
        <w:rPr>
          <w:rFonts w:ascii="Arial" w:hAnsi="Arial" w:cs="Arial"/>
          <w:lang w:val="es-ES"/>
        </w:rPr>
      </w:pPr>
      <w:r w:rsidRPr="09BB8F3F">
        <w:rPr>
          <w:rFonts w:ascii="Arial" w:hAnsi="Arial" w:cs="Arial"/>
          <w:lang w:val="es-ES"/>
        </w:rPr>
        <w:t>De conformidad con el párrafo séptimo del artículo 31 del REGLAMENTO, ninguna de las condiciones contenidas en la presente convocatoria, así como en las proposiciones presentadas por el LICITANTE, podrán ser negociadas</w:t>
      </w:r>
      <w:r w:rsidR="000F4624" w:rsidRPr="09BB8F3F">
        <w:rPr>
          <w:rFonts w:ascii="Arial" w:hAnsi="Arial" w:cs="Arial"/>
          <w:lang w:val="es-ES"/>
        </w:rPr>
        <w:t>.</w:t>
      </w:r>
    </w:p>
    <w:p w14:paraId="258680B2" w14:textId="214E7586" w:rsidR="009222A6" w:rsidRPr="00652CDB" w:rsidRDefault="0002148B" w:rsidP="0002148B">
      <w:pPr>
        <w:rPr>
          <w:rFonts w:ascii="Arial" w:hAnsi="Arial" w:cs="Arial"/>
        </w:rPr>
      </w:pPr>
      <w:r w:rsidRPr="00652CDB">
        <w:rPr>
          <w:rFonts w:ascii="Arial" w:hAnsi="Arial" w:cs="Arial"/>
        </w:rPr>
        <w:br w:type="page"/>
      </w:r>
    </w:p>
    <w:p w14:paraId="6A24F159" w14:textId="37D6BDA1" w:rsidR="00F70FCA" w:rsidRPr="00652CDB" w:rsidRDefault="00F70FCA" w:rsidP="00EA558C">
      <w:pPr>
        <w:pStyle w:val="Ttulo1"/>
        <w:rPr>
          <w:rFonts w:cs="Arial"/>
          <w:color w:val="666699"/>
          <w:kern w:val="32"/>
          <w:sz w:val="32"/>
          <w:szCs w:val="32"/>
          <w:lang w:val="es-ES_tradnl"/>
        </w:rPr>
      </w:pPr>
      <w:bookmarkStart w:id="1302" w:name="_Toc210384068"/>
      <w:r w:rsidRPr="00652CDB">
        <w:rPr>
          <w:rFonts w:cs="Arial"/>
          <w:color w:val="CC0066"/>
          <w:kern w:val="32"/>
          <w:sz w:val="28"/>
          <w:lang w:val="es-ES_tradnl"/>
        </w:rPr>
        <w:lastRenderedPageBreak/>
        <w:t>ANEXO 1</w:t>
      </w:r>
      <w:bookmarkEnd w:id="1096"/>
      <w:bookmarkEnd w:id="1097"/>
      <w:bookmarkEnd w:id="1302"/>
    </w:p>
    <w:p w14:paraId="3348446A" w14:textId="54B529A7" w:rsidR="00580EC4" w:rsidRPr="00652CDB" w:rsidRDefault="00A95A33" w:rsidP="00580EC4">
      <w:pPr>
        <w:pStyle w:val="Ttulo1"/>
        <w:shd w:val="clear" w:color="auto" w:fill="D9D9D9" w:themeFill="background1" w:themeFillShade="D9"/>
        <w:rPr>
          <w:rFonts w:cs="Arial"/>
          <w:kern w:val="32"/>
          <w:sz w:val="28"/>
          <w:szCs w:val="32"/>
          <w:lang w:val="es-ES_tradnl"/>
        </w:rPr>
      </w:pPr>
      <w:bookmarkStart w:id="1303" w:name="_Toc452121414"/>
      <w:bookmarkStart w:id="1304" w:name="_Toc464498337"/>
      <w:bookmarkStart w:id="1305" w:name="_Toc464498742"/>
      <w:bookmarkStart w:id="1306" w:name="_Toc487209356"/>
      <w:bookmarkStart w:id="1307" w:name="_Toc488428670"/>
      <w:bookmarkStart w:id="1308" w:name="_Toc491180996"/>
      <w:bookmarkStart w:id="1309" w:name="_Toc492377958"/>
      <w:bookmarkStart w:id="1310" w:name="_Toc493501660"/>
      <w:bookmarkStart w:id="1311" w:name="_Toc494211618"/>
      <w:bookmarkStart w:id="1312" w:name="_Toc496883354"/>
      <w:bookmarkStart w:id="1313" w:name="_Toc498523235"/>
      <w:bookmarkStart w:id="1314" w:name="_Toc505704913"/>
      <w:bookmarkStart w:id="1315" w:name="_Toc510612357"/>
      <w:bookmarkStart w:id="1316" w:name="_Toc3539024"/>
      <w:bookmarkStart w:id="1317" w:name="_Toc53156921"/>
      <w:bookmarkStart w:id="1318" w:name="_Toc63362061"/>
      <w:bookmarkStart w:id="1319" w:name="_Toc64362814"/>
      <w:bookmarkStart w:id="1320" w:name="_Toc84251206"/>
      <w:bookmarkStart w:id="1321" w:name="_Toc84352604"/>
      <w:bookmarkStart w:id="1322" w:name="_Toc129173356"/>
      <w:bookmarkStart w:id="1323" w:name="_Toc162455447"/>
      <w:bookmarkStart w:id="1324" w:name="_Toc200102730"/>
      <w:bookmarkStart w:id="1325" w:name="_Toc200643804"/>
      <w:bookmarkStart w:id="1326" w:name="_Toc210384069"/>
      <w:r w:rsidRPr="00652CDB">
        <w:rPr>
          <w:rFonts w:cs="Arial"/>
          <w:kern w:val="32"/>
          <w:sz w:val="28"/>
          <w:szCs w:val="32"/>
          <w:lang w:val="es-ES_tradnl"/>
        </w:rPr>
        <w:t>Especificaciones Técnicas</w:t>
      </w:r>
      <w:bookmarkStart w:id="1327" w:name="_Toc309618101"/>
      <w:bookmarkStart w:id="1328" w:name="_Toc314085350"/>
      <w:bookmarkStart w:id="1329" w:name="_Toc314094171"/>
      <w:bookmarkStart w:id="1330" w:name="_Toc289064607"/>
      <w:bookmarkEnd w:id="1098"/>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p>
    <w:p w14:paraId="24C82B8C" w14:textId="387008E8" w:rsidR="00C34877" w:rsidRPr="00652CDB" w:rsidRDefault="00580EC4" w:rsidP="00C34877">
      <w:pPr>
        <w:jc w:val="both"/>
        <w:rPr>
          <w:rFonts w:ascii="Calibri" w:eastAsia="Calibri" w:hAnsi="Calibri" w:cs="Calibri"/>
          <w:lang w:eastAsia="en-US"/>
        </w:rPr>
      </w:pPr>
      <w:r w:rsidRPr="00652CDB">
        <w:rPr>
          <w:rFonts w:ascii="Calibri" w:eastAsia="Calibri" w:hAnsi="Calibri" w:cs="Calibri"/>
          <w:lang w:eastAsia="en-US"/>
        </w:rPr>
        <w:t xml:space="preserve"> </w:t>
      </w:r>
    </w:p>
    <w:p w14:paraId="06BB2D20" w14:textId="77777777" w:rsidR="001D2EAA" w:rsidRPr="001D2EAA" w:rsidRDefault="001D2EAA">
      <w:pPr>
        <w:numPr>
          <w:ilvl w:val="0"/>
          <w:numId w:val="104"/>
        </w:numPr>
        <w:jc w:val="both"/>
        <w:rPr>
          <w:rFonts w:ascii="Arial" w:hAnsi="Arial" w:cs="Arial"/>
          <w:lang w:val="es-MX"/>
        </w:rPr>
      </w:pPr>
      <w:r w:rsidRPr="001D2EAA">
        <w:rPr>
          <w:rFonts w:ascii="Arial" w:hAnsi="Arial" w:cs="Arial"/>
          <w:b/>
          <w:bCs/>
          <w:lang w:val="es-MX"/>
        </w:rPr>
        <w:t>OBJETO DE LA CONTRATACIÓN </w:t>
      </w:r>
      <w:r w:rsidRPr="001D2EAA">
        <w:rPr>
          <w:rFonts w:ascii="Arial" w:hAnsi="Arial" w:cs="Arial"/>
          <w:lang w:val="es-MX"/>
        </w:rPr>
        <w:t> </w:t>
      </w:r>
    </w:p>
    <w:p w14:paraId="55BED7A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563EFE5" w14:textId="77777777" w:rsidR="001D2EAA" w:rsidRPr="001D2EAA" w:rsidRDefault="001D2EAA" w:rsidP="001D2EAA">
      <w:pPr>
        <w:jc w:val="both"/>
        <w:rPr>
          <w:rFonts w:ascii="Arial" w:hAnsi="Arial" w:cs="Arial"/>
          <w:lang w:val="es-MX"/>
        </w:rPr>
      </w:pPr>
      <w:r w:rsidRPr="001D2EAA">
        <w:rPr>
          <w:rFonts w:ascii="Arial" w:hAnsi="Arial" w:cs="Arial"/>
          <w:b/>
          <w:bCs/>
          <w:lang w:val="es-MX"/>
        </w:rPr>
        <w:t>Adquisición, 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para el Centro de Cómputo Secundario (CCS).</w:t>
      </w:r>
      <w:r w:rsidRPr="001D2EAA">
        <w:rPr>
          <w:rFonts w:ascii="Arial" w:hAnsi="Arial" w:cs="Arial"/>
          <w:lang w:val="es-MX"/>
        </w:rPr>
        <w:t> </w:t>
      </w:r>
    </w:p>
    <w:p w14:paraId="35F6EFF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D5FE2E4" w14:textId="77777777" w:rsidR="001D2EAA" w:rsidRPr="001D2EAA" w:rsidRDefault="001D2EAA">
      <w:pPr>
        <w:numPr>
          <w:ilvl w:val="0"/>
          <w:numId w:val="105"/>
        </w:numPr>
        <w:jc w:val="both"/>
        <w:rPr>
          <w:rFonts w:ascii="Arial" w:hAnsi="Arial" w:cs="Arial"/>
          <w:lang w:val="es-MX"/>
        </w:rPr>
      </w:pPr>
      <w:r w:rsidRPr="001D2EAA">
        <w:rPr>
          <w:rFonts w:ascii="Arial" w:hAnsi="Arial" w:cs="Arial"/>
          <w:b/>
          <w:bCs/>
          <w:lang w:val="es-MX"/>
        </w:rPr>
        <w:t>DESCRIPCIÓN GENERAL</w:t>
      </w:r>
      <w:r w:rsidRPr="001D2EAA">
        <w:rPr>
          <w:rFonts w:ascii="Arial" w:hAnsi="Arial" w:cs="Arial"/>
          <w:lang w:val="es-MX"/>
        </w:rPr>
        <w:t> </w:t>
      </w:r>
    </w:p>
    <w:p w14:paraId="429025B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F038BA3"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La Dirección Ejecutiva del Registro Federal de Electores, en adelante el </w:t>
      </w:r>
      <w:r w:rsidRPr="001D2EAA">
        <w:rPr>
          <w:rFonts w:ascii="Arial" w:hAnsi="Arial" w:cs="Arial"/>
          <w:b/>
          <w:bCs/>
          <w:lang w:val="es-MX"/>
        </w:rPr>
        <w:t xml:space="preserve">Instituto, </w:t>
      </w:r>
      <w:r w:rsidRPr="001D2EAA">
        <w:rPr>
          <w:rFonts w:ascii="Arial" w:hAnsi="Arial" w:cs="Arial"/>
          <w:lang w:val="es-MX"/>
        </w:rPr>
        <w:t xml:space="preserve">requiere la </w:t>
      </w:r>
      <w:r w:rsidRPr="001D2EAA">
        <w:rPr>
          <w:rFonts w:ascii="Arial" w:hAnsi="Arial" w:cs="Arial"/>
          <w:b/>
          <w:bCs/>
          <w:lang w:val="es-MX"/>
        </w:rPr>
        <w:t>adquisición, 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xml:space="preserve">, para el Centro de Cómputo Secundario (CCS), </w:t>
      </w:r>
      <w:r w:rsidRPr="001D2EAA">
        <w:rPr>
          <w:rFonts w:ascii="Arial" w:hAnsi="Arial" w:cs="Arial"/>
          <w:lang w:val="es-MX"/>
        </w:rPr>
        <w:t>de la Dirección Ejecutiva del Registro Federal de Electores (DERFE); con el fin de proveer un ambiente óptimo para garantizar el buen funcionamiento del crecimiento de la infraestructura del Centro de Cómputo. </w:t>
      </w:r>
    </w:p>
    <w:p w14:paraId="3610C1D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BE9E000" w14:textId="77777777" w:rsidR="001D2EAA" w:rsidRPr="001D2EAA" w:rsidRDefault="001D2EAA">
      <w:pPr>
        <w:numPr>
          <w:ilvl w:val="0"/>
          <w:numId w:val="106"/>
        </w:numPr>
        <w:jc w:val="both"/>
        <w:rPr>
          <w:rFonts w:ascii="Arial" w:hAnsi="Arial" w:cs="Arial"/>
          <w:lang w:val="es-MX"/>
        </w:rPr>
      </w:pPr>
      <w:r w:rsidRPr="001D2EAA">
        <w:rPr>
          <w:rFonts w:ascii="Arial" w:hAnsi="Arial" w:cs="Arial"/>
          <w:b/>
          <w:bCs/>
          <w:lang w:val="es-MX"/>
        </w:rPr>
        <w:t>SITUACIÓN ACTUAL</w:t>
      </w:r>
      <w:r w:rsidRPr="001D2EAA">
        <w:rPr>
          <w:rFonts w:ascii="Arial" w:hAnsi="Arial" w:cs="Arial"/>
          <w:lang w:val="es-MX"/>
        </w:rPr>
        <w:t> </w:t>
      </w:r>
    </w:p>
    <w:p w14:paraId="164339F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C147E85"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área denominada como Cintoteca del Centro de Cómputo Secundario (CCS); se considera realizar la ampliación de la TI del Centro de Cómputo, operando sistemas que permiten la seguridad física y de acceso a dicha área, considerando la </w:t>
      </w:r>
      <w:r w:rsidRPr="001D2EAA">
        <w:rPr>
          <w:rFonts w:ascii="Arial" w:hAnsi="Arial" w:cs="Arial"/>
          <w:b/>
          <w:bCs/>
          <w:lang w:val="es-MX"/>
        </w:rPr>
        <w:t>adquisición, 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xml:space="preserve">, para el Centro de Cómputo Secundario (CCS), </w:t>
      </w:r>
      <w:r w:rsidRPr="001D2EAA">
        <w:rPr>
          <w:rFonts w:ascii="Arial" w:hAnsi="Arial" w:cs="Arial"/>
          <w:lang w:val="es-MX"/>
        </w:rPr>
        <w:t>con el fin de proveer un ambiente óptimo para el crecimiento de la infraestructura del Centro de Cómputo. </w:t>
      </w:r>
    </w:p>
    <w:p w14:paraId="2946857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17AF535" w14:textId="77777777" w:rsidR="001D2EAA" w:rsidRPr="001D2EAA" w:rsidRDefault="001D2EAA">
      <w:pPr>
        <w:numPr>
          <w:ilvl w:val="0"/>
          <w:numId w:val="107"/>
        </w:numPr>
        <w:jc w:val="both"/>
        <w:rPr>
          <w:rFonts w:ascii="Arial" w:hAnsi="Arial" w:cs="Arial"/>
          <w:lang w:val="es-MX"/>
        </w:rPr>
      </w:pPr>
      <w:r w:rsidRPr="001D2EAA">
        <w:rPr>
          <w:rFonts w:ascii="Arial" w:hAnsi="Arial" w:cs="Arial"/>
          <w:b/>
          <w:bCs/>
          <w:lang w:val="es-MX"/>
        </w:rPr>
        <w:t>CONFIDENCIALIDAD DE LA INFORMACIÓN INVOLUCRADA</w:t>
      </w:r>
      <w:r w:rsidRPr="001D2EAA">
        <w:rPr>
          <w:rFonts w:ascii="Arial" w:hAnsi="Arial" w:cs="Arial"/>
          <w:lang w:val="es-MX"/>
        </w:rPr>
        <w:t> </w:t>
      </w:r>
    </w:p>
    <w:p w14:paraId="351DB6F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000EADC"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Instituto</w:t>
      </w:r>
      <w:r w:rsidRPr="001D2EAA">
        <w:rPr>
          <w:rFonts w:ascii="Arial" w:hAnsi="Arial" w:cs="Arial"/>
          <w:lang w:val="es-MX"/>
        </w:rPr>
        <w:t xml:space="preserve"> requiere confidencialidad de la información que intercambiará con el</w:t>
      </w:r>
      <w:r w:rsidRPr="001D2EAA">
        <w:rPr>
          <w:rFonts w:ascii="Arial" w:hAnsi="Arial" w:cs="Arial"/>
          <w:b/>
          <w:bCs/>
          <w:lang w:val="es-MX"/>
        </w:rPr>
        <w:t xml:space="preserve"> Proveedor</w:t>
      </w:r>
      <w:r w:rsidRPr="001D2EAA">
        <w:rPr>
          <w:rFonts w:ascii="Arial" w:hAnsi="Arial" w:cs="Arial"/>
          <w:lang w:val="es-MX"/>
        </w:rPr>
        <w:t>, por lo que este último, debe de establecer un acuerdo de confidencialidad respecto a toda la información y documentación que disponga el</w:t>
      </w:r>
      <w:r w:rsidRPr="001D2EAA">
        <w:rPr>
          <w:rFonts w:ascii="Arial" w:hAnsi="Arial" w:cs="Arial"/>
          <w:b/>
          <w:bCs/>
          <w:lang w:val="es-MX"/>
        </w:rPr>
        <w:t xml:space="preserve"> Instituto</w:t>
      </w:r>
      <w:r w:rsidRPr="001D2EAA">
        <w:rPr>
          <w:rFonts w:ascii="Arial" w:hAnsi="Arial" w:cs="Arial"/>
          <w:lang w:val="es-MX"/>
        </w:rPr>
        <w:t xml:space="preserve">, en el que se comprometa a utilizar dicha documentación de forma reservada, no divulgar ni comunicar la misma, impedir copia o revelación de dicha información a terceros y no utilizarla para fines distintos a la ejecución del contrato. Dicho acuerdo, debe formar parte de los documentos entregables indicados en el apartado de </w:t>
      </w:r>
      <w:r w:rsidRPr="001D2EAA">
        <w:rPr>
          <w:rFonts w:ascii="Arial" w:hAnsi="Arial" w:cs="Arial"/>
          <w:b/>
          <w:bCs/>
          <w:i/>
          <w:iCs/>
          <w:lang w:val="es-MX"/>
        </w:rPr>
        <w:t>16 ENTREGABLES</w:t>
      </w:r>
      <w:r w:rsidRPr="001D2EAA">
        <w:rPr>
          <w:rFonts w:ascii="Arial" w:hAnsi="Arial" w:cs="Arial"/>
          <w:lang w:val="es-MX"/>
        </w:rPr>
        <w:t xml:space="preserve"> del presente Anexo Técnico. </w:t>
      </w:r>
    </w:p>
    <w:p w14:paraId="4E3EDE8D"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CEC9EE3"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limitar el acceso a la información y documentación de este servicio, únicamente a las personas que dentro de su propia organización se encuentren autorizadas para conocerla y se hace responsable del uso que dichas personas puedan hacer de la misma. </w:t>
      </w:r>
    </w:p>
    <w:p w14:paraId="7C98583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B7DD39B" w14:textId="77777777" w:rsidR="001D2EAA" w:rsidRPr="001D2EAA" w:rsidRDefault="001D2EAA" w:rsidP="001D2EAA">
      <w:pPr>
        <w:jc w:val="both"/>
        <w:rPr>
          <w:rFonts w:ascii="Arial" w:hAnsi="Arial" w:cs="Arial"/>
          <w:lang w:val="es-MX"/>
        </w:rPr>
      </w:pPr>
      <w:r w:rsidRPr="001D2EAA">
        <w:rPr>
          <w:rFonts w:ascii="Arial" w:hAnsi="Arial" w:cs="Arial"/>
          <w:lang w:val="es-MX"/>
        </w:rPr>
        <w:t>El personal el</w:t>
      </w:r>
      <w:r w:rsidRPr="001D2EAA">
        <w:rPr>
          <w:rFonts w:ascii="Arial" w:hAnsi="Arial" w:cs="Arial"/>
          <w:b/>
          <w:bCs/>
          <w:lang w:val="es-MX"/>
        </w:rPr>
        <w:t> Instituto</w:t>
      </w:r>
      <w:r w:rsidRPr="001D2EAA">
        <w:rPr>
          <w:rFonts w:ascii="Arial" w:hAnsi="Arial" w:cs="Arial"/>
          <w:lang w:val="es-MX"/>
        </w:rPr>
        <w:t> designado por el administrador del contrato, que será responsable de intercambiar información mediante correo electrónico con el</w:t>
      </w:r>
      <w:r w:rsidRPr="001D2EAA">
        <w:rPr>
          <w:rFonts w:ascii="Arial" w:hAnsi="Arial" w:cs="Arial"/>
          <w:b/>
          <w:bCs/>
          <w:lang w:val="es-MX"/>
        </w:rPr>
        <w:t xml:space="preserve"> Proveedor</w:t>
      </w:r>
      <w:r w:rsidRPr="001D2EAA">
        <w:rPr>
          <w:rFonts w:ascii="Arial" w:hAnsi="Arial" w:cs="Arial"/>
          <w:lang w:val="es-MX"/>
        </w:rPr>
        <w:t>, se relaciona en la siguiente tabla: </w:t>
      </w:r>
    </w:p>
    <w:p w14:paraId="252BCB09" w14:textId="77777777" w:rsidR="001D2EAA" w:rsidRPr="001D2EAA" w:rsidRDefault="001D2EAA" w:rsidP="001D2EAA">
      <w:pPr>
        <w:jc w:val="both"/>
        <w:rPr>
          <w:rFonts w:ascii="Arial" w:hAnsi="Arial" w:cs="Arial"/>
          <w:lang w:val="es-MX"/>
        </w:rPr>
      </w:pPr>
      <w:r w:rsidRPr="001D2EAA">
        <w:rPr>
          <w:rFonts w:ascii="Arial" w:hAnsi="Arial" w:cs="Arial"/>
          <w:lang w:val="es-MX"/>
        </w:rPr>
        <w:t> </w:t>
      </w:r>
    </w:p>
    <w:tbl>
      <w:tblPr>
        <w:tblW w:w="874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3"/>
        <w:gridCol w:w="2582"/>
        <w:gridCol w:w="2910"/>
      </w:tblGrid>
      <w:tr w:rsidR="001D2EAA" w:rsidRPr="001D2EAA" w14:paraId="19930D28"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shd w:val="clear" w:color="auto" w:fill="7030A0"/>
            <w:hideMark/>
          </w:tcPr>
          <w:p w14:paraId="1C18D723" w14:textId="6FA88557" w:rsidR="001D2EAA" w:rsidRPr="001D2EAA" w:rsidRDefault="001D2EAA" w:rsidP="001D2EAA">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Nombre</w:t>
            </w:r>
          </w:p>
        </w:tc>
        <w:tc>
          <w:tcPr>
            <w:tcW w:w="2582" w:type="dxa"/>
            <w:tcBorders>
              <w:top w:val="single" w:sz="6" w:space="0" w:color="auto"/>
              <w:left w:val="single" w:sz="6" w:space="0" w:color="auto"/>
              <w:bottom w:val="single" w:sz="6" w:space="0" w:color="auto"/>
              <w:right w:val="single" w:sz="6" w:space="0" w:color="auto"/>
            </w:tcBorders>
            <w:shd w:val="clear" w:color="auto" w:fill="7030A0"/>
            <w:hideMark/>
          </w:tcPr>
          <w:p w14:paraId="00021C68" w14:textId="2F104335" w:rsidR="001D2EAA" w:rsidRPr="001D2EAA" w:rsidRDefault="001D2EAA" w:rsidP="001D2EAA">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Correo</w:t>
            </w:r>
          </w:p>
        </w:tc>
        <w:tc>
          <w:tcPr>
            <w:tcW w:w="2910" w:type="dxa"/>
            <w:tcBorders>
              <w:top w:val="single" w:sz="6" w:space="0" w:color="auto"/>
              <w:left w:val="single" w:sz="6" w:space="0" w:color="auto"/>
              <w:bottom w:val="single" w:sz="6" w:space="0" w:color="auto"/>
              <w:right w:val="single" w:sz="6" w:space="0" w:color="auto"/>
            </w:tcBorders>
            <w:shd w:val="clear" w:color="auto" w:fill="7030A0"/>
            <w:hideMark/>
          </w:tcPr>
          <w:p w14:paraId="6C086838" w14:textId="1DEF119C" w:rsidR="001D2EAA" w:rsidRPr="001D2EAA" w:rsidRDefault="001D2EAA" w:rsidP="001D2EAA">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Teléfono</w:t>
            </w:r>
          </w:p>
        </w:tc>
      </w:tr>
      <w:tr w:rsidR="001D2EAA" w:rsidRPr="001D2EAA" w14:paraId="3C19C71A"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396C6CA8"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 xml:space="preserve">Israel </w:t>
            </w:r>
            <w:proofErr w:type="spellStart"/>
            <w:r w:rsidRPr="001D2EAA">
              <w:rPr>
                <w:rFonts w:ascii="Arial" w:hAnsi="Arial" w:cs="Arial"/>
                <w:sz w:val="18"/>
                <w:szCs w:val="18"/>
                <w:lang w:val="es-MX"/>
              </w:rPr>
              <w:t>Jaimes</w:t>
            </w:r>
            <w:proofErr w:type="spellEnd"/>
            <w:r w:rsidRPr="001D2EAA">
              <w:rPr>
                <w:rFonts w:ascii="Arial" w:hAnsi="Arial" w:cs="Arial"/>
                <w:sz w:val="18"/>
                <w:szCs w:val="18"/>
                <w:lang w:val="es-MX"/>
              </w:rPr>
              <w:t xml:space="preserve"> Hernández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0F913A8E" w14:textId="77777777" w:rsidR="001D2EAA" w:rsidRPr="001D2EAA" w:rsidRDefault="001D2EAA" w:rsidP="001D2EAA">
            <w:pPr>
              <w:jc w:val="both"/>
              <w:rPr>
                <w:rStyle w:val="Hipervnculo"/>
                <w:rFonts w:ascii="Arial" w:hAnsi="Arial" w:cs="Arial"/>
                <w:sz w:val="18"/>
                <w:szCs w:val="18"/>
                <w:lang w:val="es-MX"/>
              </w:rPr>
            </w:pPr>
            <w:r w:rsidRPr="001D2EAA">
              <w:rPr>
                <w:rStyle w:val="Hipervnculo"/>
                <w:rFonts w:ascii="Arial" w:hAnsi="Arial" w:cs="Arial"/>
                <w:sz w:val="18"/>
                <w:szCs w:val="18"/>
                <w:lang w:val="es-MX"/>
              </w:rPr>
              <w:t>israel.jaimes@ine.mx  </w:t>
            </w:r>
          </w:p>
        </w:tc>
        <w:tc>
          <w:tcPr>
            <w:tcW w:w="2910" w:type="dxa"/>
            <w:tcBorders>
              <w:top w:val="single" w:sz="6" w:space="0" w:color="auto"/>
              <w:left w:val="single" w:sz="6" w:space="0" w:color="auto"/>
              <w:bottom w:val="single" w:sz="6" w:space="0" w:color="auto"/>
              <w:right w:val="single" w:sz="6" w:space="0" w:color="auto"/>
            </w:tcBorders>
            <w:vAlign w:val="center"/>
            <w:hideMark/>
          </w:tcPr>
          <w:p w14:paraId="5180250A"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771 717 6700 / 330404 </w:t>
            </w:r>
          </w:p>
        </w:tc>
      </w:tr>
      <w:tr w:rsidR="001D2EAA" w:rsidRPr="001D2EAA" w14:paraId="4B336EE1"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43F7FB73"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Guillermo Alberto Santillán Galicia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1B763DCD" w14:textId="77777777" w:rsidR="001D2EAA" w:rsidRPr="001D2EAA" w:rsidRDefault="001D2EAA" w:rsidP="001D2EAA">
            <w:pPr>
              <w:jc w:val="both"/>
              <w:rPr>
                <w:rStyle w:val="Hipervnculo"/>
                <w:rFonts w:ascii="Arial" w:hAnsi="Arial" w:cs="Arial"/>
                <w:sz w:val="18"/>
                <w:szCs w:val="18"/>
                <w:lang w:val="es-MX"/>
              </w:rPr>
            </w:pPr>
            <w:r w:rsidRPr="001D2EAA">
              <w:rPr>
                <w:rStyle w:val="Hipervnculo"/>
                <w:rFonts w:ascii="Arial" w:hAnsi="Arial" w:cs="Arial"/>
                <w:sz w:val="18"/>
                <w:szCs w:val="18"/>
                <w:lang w:val="es-MX"/>
              </w:rPr>
              <w:t>guillermo.santillan@ine.mx  </w:t>
            </w:r>
          </w:p>
        </w:tc>
        <w:tc>
          <w:tcPr>
            <w:tcW w:w="2910" w:type="dxa"/>
            <w:tcBorders>
              <w:top w:val="single" w:sz="6" w:space="0" w:color="auto"/>
              <w:left w:val="single" w:sz="6" w:space="0" w:color="auto"/>
              <w:bottom w:val="single" w:sz="6" w:space="0" w:color="auto"/>
              <w:right w:val="single" w:sz="6" w:space="0" w:color="auto"/>
            </w:tcBorders>
            <w:vAlign w:val="center"/>
            <w:hideMark/>
          </w:tcPr>
          <w:p w14:paraId="222D9ED7"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5650678239 / 362423 </w:t>
            </w:r>
          </w:p>
        </w:tc>
      </w:tr>
      <w:tr w:rsidR="001D2EAA" w:rsidRPr="001D2EAA" w14:paraId="3FD5CDB2"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0F31803D"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Enrique Figuera Andrade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7911571C" w14:textId="77777777" w:rsidR="001D2EAA" w:rsidRPr="001D2EAA" w:rsidRDefault="001D2EAA" w:rsidP="001D2EAA">
            <w:pPr>
              <w:jc w:val="both"/>
              <w:rPr>
                <w:rStyle w:val="Hipervnculo"/>
                <w:rFonts w:ascii="Arial" w:hAnsi="Arial" w:cs="Arial"/>
                <w:sz w:val="18"/>
                <w:szCs w:val="18"/>
                <w:lang w:val="es-MX"/>
              </w:rPr>
            </w:pPr>
            <w:r w:rsidRPr="001D2EAA">
              <w:rPr>
                <w:rStyle w:val="Hipervnculo"/>
                <w:rFonts w:ascii="Arial" w:hAnsi="Arial" w:cs="Arial"/>
                <w:sz w:val="18"/>
                <w:szCs w:val="18"/>
                <w:lang w:val="es-MX"/>
              </w:rPr>
              <w:t>enrique.figueroa@ine.mx  </w:t>
            </w:r>
          </w:p>
        </w:tc>
        <w:tc>
          <w:tcPr>
            <w:tcW w:w="2910" w:type="dxa"/>
            <w:vMerge w:val="restart"/>
            <w:tcBorders>
              <w:top w:val="single" w:sz="6" w:space="0" w:color="auto"/>
              <w:left w:val="single" w:sz="6" w:space="0" w:color="auto"/>
              <w:bottom w:val="single" w:sz="6" w:space="0" w:color="auto"/>
              <w:right w:val="single" w:sz="6" w:space="0" w:color="auto"/>
            </w:tcBorders>
            <w:vAlign w:val="center"/>
            <w:hideMark/>
          </w:tcPr>
          <w:p w14:paraId="2947BACB"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771 717 6700 Ext: 330406  </w:t>
            </w:r>
          </w:p>
        </w:tc>
      </w:tr>
      <w:tr w:rsidR="001D2EAA" w:rsidRPr="001D2EAA" w14:paraId="2A779D74"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0840F83D"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Víctor Manuel Hernández Islas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3F7FF615" w14:textId="77777777" w:rsidR="001D2EAA" w:rsidRPr="001D2EAA" w:rsidRDefault="001D2EAA" w:rsidP="001D2EAA">
            <w:pPr>
              <w:jc w:val="both"/>
              <w:rPr>
                <w:rStyle w:val="Hipervnculo"/>
                <w:rFonts w:ascii="Arial" w:hAnsi="Arial" w:cs="Arial"/>
                <w:sz w:val="18"/>
                <w:szCs w:val="18"/>
                <w:lang w:val="es-MX"/>
              </w:rPr>
            </w:pPr>
            <w:r w:rsidRPr="001D2EAA">
              <w:rPr>
                <w:rStyle w:val="Hipervnculo"/>
                <w:rFonts w:ascii="Arial" w:hAnsi="Arial" w:cs="Arial"/>
                <w:sz w:val="18"/>
                <w:szCs w:val="18"/>
                <w:lang w:val="es-MX"/>
              </w:rPr>
              <w:t>victor.hernandezi@ine.mx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B1046C4" w14:textId="77777777" w:rsidR="001D2EAA" w:rsidRPr="001D2EAA" w:rsidRDefault="001D2EAA" w:rsidP="001D2EAA">
            <w:pPr>
              <w:jc w:val="both"/>
              <w:rPr>
                <w:rFonts w:ascii="Arial" w:hAnsi="Arial" w:cs="Arial"/>
                <w:sz w:val="18"/>
                <w:szCs w:val="18"/>
                <w:lang w:val="es-MX"/>
              </w:rPr>
            </w:pPr>
          </w:p>
        </w:tc>
      </w:tr>
      <w:tr w:rsidR="001D2EAA" w:rsidRPr="001D2EAA" w14:paraId="0EAD6C73"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49E03339"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Alejandro Aguilar Murillo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3919E182" w14:textId="77777777" w:rsidR="001D2EAA" w:rsidRPr="001D2EAA" w:rsidRDefault="001D2EAA" w:rsidP="001D2EAA">
            <w:pPr>
              <w:jc w:val="both"/>
              <w:rPr>
                <w:rStyle w:val="Hipervnculo"/>
                <w:rFonts w:ascii="Arial" w:hAnsi="Arial" w:cs="Arial"/>
                <w:sz w:val="18"/>
                <w:szCs w:val="18"/>
                <w:lang w:val="es-MX"/>
              </w:rPr>
            </w:pPr>
            <w:r w:rsidRPr="001D2EAA">
              <w:rPr>
                <w:rStyle w:val="Hipervnculo"/>
                <w:rFonts w:ascii="Arial" w:hAnsi="Arial" w:cs="Arial"/>
                <w:sz w:val="18"/>
                <w:szCs w:val="18"/>
                <w:lang w:val="es-MX"/>
              </w:rPr>
              <w:t>alejandro.aguilar@ine.mx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0ECFCDD" w14:textId="77777777" w:rsidR="001D2EAA" w:rsidRPr="001D2EAA" w:rsidRDefault="001D2EAA" w:rsidP="001D2EAA">
            <w:pPr>
              <w:jc w:val="both"/>
              <w:rPr>
                <w:rFonts w:ascii="Arial" w:hAnsi="Arial" w:cs="Arial"/>
                <w:sz w:val="18"/>
                <w:szCs w:val="18"/>
                <w:lang w:val="es-MX"/>
              </w:rPr>
            </w:pPr>
          </w:p>
        </w:tc>
      </w:tr>
      <w:tr w:rsidR="001D2EAA" w:rsidRPr="001D2EAA" w14:paraId="519C3438" w14:textId="77777777" w:rsidTr="001D2EAA">
        <w:trPr>
          <w:trHeight w:val="300"/>
          <w:jc w:val="center"/>
        </w:trPr>
        <w:tc>
          <w:tcPr>
            <w:tcW w:w="3253" w:type="dxa"/>
            <w:tcBorders>
              <w:top w:val="single" w:sz="6" w:space="0" w:color="auto"/>
              <w:left w:val="single" w:sz="6" w:space="0" w:color="auto"/>
              <w:bottom w:val="single" w:sz="6" w:space="0" w:color="auto"/>
              <w:right w:val="single" w:sz="6" w:space="0" w:color="auto"/>
            </w:tcBorders>
            <w:vAlign w:val="center"/>
            <w:hideMark/>
          </w:tcPr>
          <w:p w14:paraId="2E263A2A" w14:textId="77777777" w:rsidR="001D2EAA" w:rsidRPr="001D2EAA" w:rsidRDefault="001D2EAA" w:rsidP="001D2EAA">
            <w:pPr>
              <w:jc w:val="both"/>
              <w:rPr>
                <w:rFonts w:ascii="Arial" w:hAnsi="Arial" w:cs="Arial"/>
                <w:sz w:val="18"/>
                <w:szCs w:val="18"/>
                <w:lang w:val="es-MX"/>
              </w:rPr>
            </w:pPr>
            <w:r w:rsidRPr="001D2EAA">
              <w:rPr>
                <w:rFonts w:ascii="Arial" w:hAnsi="Arial" w:cs="Arial"/>
                <w:sz w:val="18"/>
                <w:szCs w:val="18"/>
                <w:lang w:val="es-MX"/>
              </w:rPr>
              <w:t>Víctor Escobar Guerrero  </w:t>
            </w:r>
          </w:p>
        </w:tc>
        <w:tc>
          <w:tcPr>
            <w:tcW w:w="2582" w:type="dxa"/>
            <w:tcBorders>
              <w:top w:val="single" w:sz="6" w:space="0" w:color="auto"/>
              <w:left w:val="single" w:sz="6" w:space="0" w:color="auto"/>
              <w:bottom w:val="single" w:sz="6" w:space="0" w:color="auto"/>
              <w:right w:val="single" w:sz="6" w:space="0" w:color="auto"/>
            </w:tcBorders>
            <w:vAlign w:val="center"/>
            <w:hideMark/>
          </w:tcPr>
          <w:p w14:paraId="0B92348E" w14:textId="77777777" w:rsidR="001D2EAA" w:rsidRPr="001D2EAA" w:rsidRDefault="001D2EAA" w:rsidP="001D2EAA">
            <w:pPr>
              <w:jc w:val="both"/>
              <w:rPr>
                <w:rFonts w:ascii="Arial" w:hAnsi="Arial" w:cs="Arial"/>
                <w:sz w:val="18"/>
                <w:szCs w:val="18"/>
                <w:lang w:val="es-MX"/>
              </w:rPr>
            </w:pPr>
            <w:hyperlink r:id="rId37" w:tgtFrame="_blank" w:history="1">
              <w:r w:rsidRPr="001D2EAA">
                <w:rPr>
                  <w:rStyle w:val="Hipervnculo"/>
                  <w:rFonts w:ascii="Arial" w:hAnsi="Arial" w:cs="Arial"/>
                  <w:sz w:val="18"/>
                  <w:szCs w:val="18"/>
                  <w:lang w:val="es-MX"/>
                </w:rPr>
                <w:t>victor.escobarg@ine.mx</w:t>
              </w:r>
            </w:hyperlink>
            <w:r w:rsidRPr="001D2EAA">
              <w:rPr>
                <w:rFonts w:ascii="Arial" w:hAnsi="Arial" w:cs="Arial"/>
                <w:sz w:val="18"/>
                <w:szCs w:val="18"/>
                <w:lang w:val="es-MX"/>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2F6D028" w14:textId="77777777" w:rsidR="001D2EAA" w:rsidRPr="001D2EAA" w:rsidRDefault="001D2EAA" w:rsidP="001D2EAA">
            <w:pPr>
              <w:jc w:val="both"/>
              <w:rPr>
                <w:rFonts w:ascii="Arial" w:hAnsi="Arial" w:cs="Arial"/>
                <w:sz w:val="18"/>
                <w:szCs w:val="18"/>
                <w:lang w:val="es-MX"/>
              </w:rPr>
            </w:pPr>
          </w:p>
        </w:tc>
      </w:tr>
    </w:tbl>
    <w:p w14:paraId="708C3032" w14:textId="42EDEDAF" w:rsidR="001D2EAA" w:rsidRPr="001D2EAA" w:rsidRDefault="001D2EAA" w:rsidP="001D2EAA">
      <w:pPr>
        <w:jc w:val="center"/>
        <w:rPr>
          <w:rFonts w:ascii="Arial" w:hAnsi="Arial" w:cs="Arial"/>
          <w:sz w:val="18"/>
          <w:szCs w:val="18"/>
          <w:lang w:val="es-MX"/>
        </w:rPr>
      </w:pPr>
      <w:r w:rsidRPr="001D2EAA">
        <w:rPr>
          <w:rFonts w:ascii="Arial" w:hAnsi="Arial" w:cs="Arial"/>
          <w:b/>
          <w:bCs/>
          <w:sz w:val="18"/>
          <w:szCs w:val="18"/>
          <w:lang w:val="es-MX"/>
        </w:rPr>
        <w:t>Tabla 1</w:t>
      </w:r>
      <w:r w:rsidRPr="001D2EAA">
        <w:rPr>
          <w:rFonts w:ascii="Arial" w:hAnsi="Arial" w:cs="Arial"/>
          <w:sz w:val="18"/>
          <w:szCs w:val="18"/>
          <w:lang w:val="es-MX"/>
        </w:rPr>
        <w:t xml:space="preserve">. Relación del personal del </w:t>
      </w:r>
      <w:r w:rsidRPr="001D2EAA">
        <w:rPr>
          <w:rFonts w:ascii="Arial" w:hAnsi="Arial" w:cs="Arial"/>
          <w:b/>
          <w:bCs/>
          <w:sz w:val="18"/>
          <w:szCs w:val="18"/>
          <w:lang w:val="es-MX"/>
        </w:rPr>
        <w:t>Instituto</w:t>
      </w:r>
      <w:r w:rsidRPr="001D2EAA">
        <w:rPr>
          <w:rFonts w:ascii="Arial" w:hAnsi="Arial" w:cs="Arial"/>
          <w:sz w:val="18"/>
          <w:szCs w:val="18"/>
          <w:lang w:val="es-MX"/>
        </w:rPr>
        <w:t xml:space="preserve"> responsable para el intercambio de información.</w:t>
      </w:r>
    </w:p>
    <w:p w14:paraId="4D21D59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60AE8A1" w14:textId="77777777" w:rsidR="001D2EAA" w:rsidRDefault="001D2EAA" w:rsidP="001D2EAA">
      <w:pPr>
        <w:jc w:val="both"/>
        <w:rPr>
          <w:rFonts w:ascii="Arial" w:hAnsi="Arial" w:cs="Arial"/>
          <w:lang w:val="es-MX"/>
        </w:rPr>
      </w:pPr>
      <w:r w:rsidRPr="001D2EAA">
        <w:rPr>
          <w:rFonts w:ascii="Arial" w:hAnsi="Arial" w:cs="Arial"/>
          <w:lang w:val="es-MX"/>
        </w:rPr>
        <w:lastRenderedPageBreak/>
        <w:t>Se debe considerar que el intercambio de información se realizará únicamente durante la vigencia del contrato.   </w:t>
      </w:r>
    </w:p>
    <w:p w14:paraId="0C7681FA" w14:textId="77777777" w:rsidR="00CB15A4" w:rsidRPr="001D2EAA" w:rsidRDefault="00CB15A4" w:rsidP="001D2EAA">
      <w:pPr>
        <w:jc w:val="both"/>
        <w:rPr>
          <w:rFonts w:ascii="Arial" w:hAnsi="Arial" w:cs="Arial"/>
          <w:lang w:val="es-MX"/>
        </w:rPr>
      </w:pPr>
    </w:p>
    <w:p w14:paraId="0B8B30DF" w14:textId="77777777" w:rsidR="001D2EAA" w:rsidRDefault="001D2EAA">
      <w:pPr>
        <w:numPr>
          <w:ilvl w:val="0"/>
          <w:numId w:val="108"/>
        </w:numPr>
        <w:tabs>
          <w:tab w:val="clear" w:pos="720"/>
          <w:tab w:val="num" w:pos="284"/>
        </w:tabs>
        <w:ind w:left="284"/>
        <w:jc w:val="both"/>
        <w:rPr>
          <w:rFonts w:ascii="Arial" w:hAnsi="Arial" w:cs="Arial"/>
          <w:lang w:val="es-MX"/>
        </w:rPr>
      </w:pPr>
      <w:r w:rsidRPr="001D2EAA">
        <w:rPr>
          <w:rFonts w:ascii="Arial" w:hAnsi="Arial" w:cs="Arial"/>
          <w:b/>
          <w:bCs/>
          <w:lang w:val="es-MX"/>
        </w:rPr>
        <w:t>VISITA A LAS INSTALACIONES</w:t>
      </w:r>
      <w:r w:rsidRPr="001D2EAA">
        <w:rPr>
          <w:rFonts w:ascii="Arial" w:hAnsi="Arial" w:cs="Arial"/>
          <w:lang w:val="es-MX"/>
        </w:rPr>
        <w:t> </w:t>
      </w:r>
    </w:p>
    <w:p w14:paraId="1D82D74F" w14:textId="77777777" w:rsidR="00CB15A4" w:rsidRPr="001D2EAA" w:rsidRDefault="00CB15A4" w:rsidP="00CB15A4">
      <w:pPr>
        <w:ind w:left="360"/>
        <w:jc w:val="both"/>
        <w:rPr>
          <w:rFonts w:ascii="Arial" w:hAnsi="Arial" w:cs="Arial"/>
          <w:lang w:val="es-MX"/>
        </w:rPr>
      </w:pPr>
    </w:p>
    <w:p w14:paraId="75DEA051"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Licitante</w:t>
      </w:r>
      <w:r w:rsidRPr="001D2EAA">
        <w:rPr>
          <w:rFonts w:ascii="Arial" w:hAnsi="Arial" w:cs="Arial"/>
          <w:lang w:val="es-MX"/>
        </w:rPr>
        <w:t xml:space="preserve"> debe realizar una visita a las instalaciones del </w:t>
      </w:r>
      <w:r w:rsidRPr="001D2EAA">
        <w:rPr>
          <w:rFonts w:ascii="Arial" w:hAnsi="Arial" w:cs="Arial"/>
          <w:b/>
          <w:bCs/>
          <w:lang w:val="es-MX"/>
        </w:rPr>
        <w:t>Instituto,</w:t>
      </w:r>
      <w:r w:rsidRPr="001D2EAA">
        <w:rPr>
          <w:rFonts w:ascii="Arial" w:hAnsi="Arial" w:cs="Arial"/>
          <w:lang w:val="es-MX"/>
        </w:rPr>
        <w:t xml:space="preserve"> con la finalidad de realizar el levantamiento de la información necesaria para la integración de su propuesta técnica; por lo cual, debe asistir previo a la entrega de su propuesta a las instalaciones del Centro de Cómputo Secundario ubicado en: Boulevard Adolfo López Mateos, N. 239, Colonia. Las Águilas, Código Postal 01710, Álvaro Obregón, CDMX. </w:t>
      </w:r>
    </w:p>
    <w:p w14:paraId="78B9444D"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67E27FE"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Licitante</w:t>
      </w:r>
      <w:r w:rsidRPr="001D2EAA">
        <w:rPr>
          <w:rFonts w:ascii="Arial" w:hAnsi="Arial" w:cs="Arial"/>
          <w:lang w:val="es-MX"/>
        </w:rPr>
        <w:t xml:space="preserve"> debe considerar que el objeto de la visita es recopilar la información necesaria para la integración de su propuesta técnica. </w:t>
      </w:r>
    </w:p>
    <w:p w14:paraId="60D13C6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6060784"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Licitante</w:t>
      </w:r>
      <w:r w:rsidRPr="001D2EAA">
        <w:rPr>
          <w:rFonts w:ascii="Arial" w:hAnsi="Arial" w:cs="Arial"/>
          <w:lang w:val="es-MX"/>
        </w:rPr>
        <w:t xml:space="preserve"> recibirá por parte del </w:t>
      </w:r>
      <w:r w:rsidRPr="001D2EAA">
        <w:rPr>
          <w:rFonts w:ascii="Arial" w:hAnsi="Arial" w:cs="Arial"/>
          <w:b/>
          <w:bCs/>
          <w:lang w:val="es-MX"/>
        </w:rPr>
        <w:t>Instituto</w:t>
      </w:r>
      <w:r w:rsidRPr="001D2EAA">
        <w:rPr>
          <w:rFonts w:ascii="Arial" w:hAnsi="Arial" w:cs="Arial"/>
          <w:lang w:val="es-MX"/>
        </w:rPr>
        <w:t xml:space="preserve"> una constancia de asistencia al concluir su visita, la cual debe adjuntar a su propuesta técnica. La asistencia se cotejará con el registro de acceso a las instalaciones que el</w:t>
      </w:r>
      <w:r w:rsidRPr="001D2EAA">
        <w:rPr>
          <w:rFonts w:ascii="Arial" w:hAnsi="Arial" w:cs="Arial"/>
          <w:b/>
          <w:bCs/>
          <w:lang w:val="es-MX"/>
        </w:rPr>
        <w:t xml:space="preserve"> Licitante</w:t>
      </w:r>
      <w:r w:rsidRPr="001D2EAA">
        <w:rPr>
          <w:rFonts w:ascii="Arial" w:hAnsi="Arial" w:cs="Arial"/>
          <w:lang w:val="es-MX"/>
        </w:rPr>
        <w:t xml:space="preserve"> firme, misma que quedará bajo resguardo del</w:t>
      </w:r>
      <w:r w:rsidRPr="001D2EAA">
        <w:rPr>
          <w:rFonts w:ascii="Arial" w:hAnsi="Arial" w:cs="Arial"/>
          <w:b/>
          <w:bCs/>
          <w:lang w:val="es-MX"/>
        </w:rPr>
        <w:t xml:space="preserve"> Instituto.</w:t>
      </w:r>
      <w:r w:rsidRPr="001D2EAA">
        <w:rPr>
          <w:rFonts w:ascii="Arial" w:hAnsi="Arial" w:cs="Arial"/>
          <w:lang w:val="es-MX"/>
        </w:rPr>
        <w:t> </w:t>
      </w:r>
    </w:p>
    <w:p w14:paraId="405B283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422E150" w14:textId="77777777" w:rsidR="001D2EAA" w:rsidRPr="001D2EAA" w:rsidRDefault="001D2EAA" w:rsidP="001D2EAA">
      <w:pPr>
        <w:jc w:val="both"/>
        <w:rPr>
          <w:rFonts w:ascii="Arial" w:hAnsi="Arial" w:cs="Arial"/>
          <w:lang w:val="es-MX"/>
        </w:rPr>
      </w:pPr>
      <w:r w:rsidRPr="001D2EAA">
        <w:rPr>
          <w:rFonts w:ascii="Arial" w:hAnsi="Arial" w:cs="Arial"/>
          <w:b/>
          <w:bCs/>
          <w:lang w:val="es-MX"/>
        </w:rPr>
        <w:t>La visita a las instalaciones es obligatoria, el no asistir será causa para no considerar su propuesta;</w:t>
      </w:r>
      <w:r w:rsidRPr="001D2EAA">
        <w:rPr>
          <w:rFonts w:ascii="Arial" w:hAnsi="Arial" w:cs="Arial"/>
          <w:lang w:val="es-MX"/>
        </w:rPr>
        <w:t xml:space="preserve"> el número máximo permitido es de dos (2) visitantes por empresa, por lo que el </w:t>
      </w:r>
      <w:r w:rsidRPr="001D2EAA">
        <w:rPr>
          <w:rFonts w:ascii="Arial" w:hAnsi="Arial" w:cs="Arial"/>
          <w:b/>
          <w:bCs/>
          <w:lang w:val="es-MX"/>
        </w:rPr>
        <w:t>Licitante</w:t>
      </w:r>
      <w:r w:rsidRPr="001D2EAA">
        <w:rPr>
          <w:rFonts w:ascii="Arial" w:hAnsi="Arial" w:cs="Arial"/>
          <w:lang w:val="es-MX"/>
        </w:rPr>
        <w:t xml:space="preserve"> debe comunicar el nombre de las personas que asistirán, para ello se deberá enviar obligatoriamente un correo electrónico, máximo a las 18:00 horas del día hábil previo a la fecha programada de la visita, en las cuentas de correo electrónico indicado en la </w:t>
      </w:r>
      <w:r w:rsidRPr="001D2EAA">
        <w:rPr>
          <w:rFonts w:ascii="Arial" w:hAnsi="Arial" w:cs="Arial"/>
          <w:b/>
          <w:bCs/>
          <w:i/>
          <w:iCs/>
          <w:lang w:val="es-MX"/>
        </w:rPr>
        <w:t>Tabla 1.</w:t>
      </w:r>
      <w:r w:rsidRPr="001D2EAA">
        <w:rPr>
          <w:rFonts w:ascii="Arial" w:hAnsi="Arial" w:cs="Arial"/>
          <w:i/>
          <w:iCs/>
          <w:lang w:val="es-MX"/>
        </w:rPr>
        <w:t xml:space="preserve"> Relación del personal del Instituto responsable para el intercambio de información</w:t>
      </w:r>
      <w:r w:rsidRPr="001D2EAA">
        <w:rPr>
          <w:rFonts w:ascii="Arial" w:hAnsi="Arial" w:cs="Arial"/>
          <w:lang w:val="es-MX"/>
        </w:rPr>
        <w:t>. </w:t>
      </w:r>
    </w:p>
    <w:p w14:paraId="492A5BE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9159731" w14:textId="77777777" w:rsidR="001D2EAA" w:rsidRPr="001D2EAA" w:rsidRDefault="001D2EAA" w:rsidP="001D2EAA">
      <w:pPr>
        <w:jc w:val="both"/>
        <w:rPr>
          <w:rFonts w:ascii="Arial" w:hAnsi="Arial" w:cs="Arial"/>
          <w:lang w:val="es-MX"/>
        </w:rPr>
      </w:pPr>
      <w:r w:rsidRPr="001D2EAA">
        <w:rPr>
          <w:rFonts w:ascii="Arial" w:hAnsi="Arial" w:cs="Arial"/>
          <w:lang w:val="es-MX"/>
        </w:rPr>
        <w:t>Una vez recibida la confirmación de asistencia, el</w:t>
      </w:r>
      <w:r w:rsidRPr="001D2EAA">
        <w:rPr>
          <w:rFonts w:ascii="Arial" w:hAnsi="Arial" w:cs="Arial"/>
          <w:b/>
          <w:bCs/>
          <w:lang w:val="es-MX"/>
        </w:rPr>
        <w:t xml:space="preserve"> Instituto</w:t>
      </w:r>
      <w:r w:rsidRPr="001D2EAA">
        <w:rPr>
          <w:rFonts w:ascii="Arial" w:hAnsi="Arial" w:cs="Arial"/>
          <w:lang w:val="es-MX"/>
        </w:rPr>
        <w:t xml:space="preserve"> le notificará al </w:t>
      </w:r>
      <w:r w:rsidRPr="001D2EAA">
        <w:rPr>
          <w:rFonts w:ascii="Arial" w:hAnsi="Arial" w:cs="Arial"/>
          <w:b/>
          <w:bCs/>
          <w:lang w:val="es-MX"/>
        </w:rPr>
        <w:t>Licitante</w:t>
      </w:r>
      <w:r w:rsidRPr="001D2EAA">
        <w:rPr>
          <w:rFonts w:ascii="Arial" w:hAnsi="Arial" w:cs="Arial"/>
          <w:lang w:val="es-MX"/>
        </w:rPr>
        <w:t>, mediante correo electrónico el horario para su visita, conforme a la normatividad vigente. </w:t>
      </w:r>
    </w:p>
    <w:p w14:paraId="4C563BE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3458FCC"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día de la visita el </w:t>
      </w:r>
      <w:r w:rsidRPr="001D2EAA">
        <w:rPr>
          <w:rFonts w:ascii="Arial" w:hAnsi="Arial" w:cs="Arial"/>
          <w:b/>
          <w:bCs/>
          <w:lang w:val="es-MX"/>
        </w:rPr>
        <w:t xml:space="preserve">Licitante </w:t>
      </w:r>
      <w:r w:rsidRPr="001D2EAA">
        <w:rPr>
          <w:rFonts w:ascii="Arial" w:hAnsi="Arial" w:cs="Arial"/>
          <w:lang w:val="es-MX"/>
        </w:rPr>
        <w:t>debe presentarse en la fecha y horario establecido en las instalaciones del CCS.  </w:t>
      </w:r>
    </w:p>
    <w:p w14:paraId="3EAA4E6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68E1E88" w14:textId="77777777" w:rsidR="001D2EAA" w:rsidRPr="001D2EAA" w:rsidRDefault="001D2EAA" w:rsidP="001D2EAA">
      <w:pPr>
        <w:jc w:val="both"/>
        <w:rPr>
          <w:rFonts w:ascii="Arial" w:hAnsi="Arial" w:cs="Arial"/>
          <w:lang w:val="es-MX"/>
        </w:rPr>
      </w:pPr>
      <w:r w:rsidRPr="001D2EAA">
        <w:rPr>
          <w:rFonts w:ascii="Arial" w:hAnsi="Arial" w:cs="Arial"/>
          <w:lang w:val="es-MX"/>
        </w:rPr>
        <w:t>Para que el personal del</w:t>
      </w:r>
      <w:r w:rsidRPr="001D2EAA">
        <w:rPr>
          <w:rFonts w:ascii="Arial" w:hAnsi="Arial" w:cs="Arial"/>
          <w:b/>
          <w:bCs/>
          <w:lang w:val="es-MX"/>
        </w:rPr>
        <w:t xml:space="preserve"> Licitante</w:t>
      </w:r>
      <w:r w:rsidRPr="001D2EAA">
        <w:rPr>
          <w:rFonts w:ascii="Arial" w:hAnsi="Arial" w:cs="Arial"/>
          <w:lang w:val="es-MX"/>
        </w:rPr>
        <w:t xml:space="preserve"> pueda ingresar a las instalaciones del </w:t>
      </w:r>
      <w:r w:rsidRPr="001D2EAA">
        <w:rPr>
          <w:rFonts w:ascii="Arial" w:hAnsi="Arial" w:cs="Arial"/>
          <w:b/>
          <w:bCs/>
          <w:lang w:val="es-MX"/>
        </w:rPr>
        <w:t>Instituto</w:t>
      </w:r>
      <w:r w:rsidRPr="001D2EAA">
        <w:rPr>
          <w:rFonts w:ascii="Arial" w:hAnsi="Arial" w:cs="Arial"/>
          <w:lang w:val="es-MX"/>
        </w:rPr>
        <w:t xml:space="preserve">, debe presentar una identificación oficial para su registro de ingreso (credencial para votar, pasaporte o cartilla militar), así como la identificación que lo acredite como personal de la empresa, misma que debe portar de manera visible durante su permanencia en las instalaciones del </w:t>
      </w:r>
      <w:r w:rsidRPr="001D2EAA">
        <w:rPr>
          <w:rFonts w:ascii="Arial" w:hAnsi="Arial" w:cs="Arial"/>
          <w:b/>
          <w:bCs/>
          <w:lang w:val="es-MX"/>
        </w:rPr>
        <w:t>Instituto</w:t>
      </w:r>
      <w:r w:rsidRPr="001D2EAA">
        <w:rPr>
          <w:rFonts w:ascii="Arial" w:hAnsi="Arial" w:cs="Arial"/>
          <w:lang w:val="es-MX"/>
        </w:rPr>
        <w:t>. </w:t>
      </w:r>
    </w:p>
    <w:p w14:paraId="353616D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716B18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CA5AB89" w14:textId="77777777" w:rsidR="001D2EAA" w:rsidRPr="001D2EAA" w:rsidRDefault="001D2EAA">
      <w:pPr>
        <w:numPr>
          <w:ilvl w:val="0"/>
          <w:numId w:val="109"/>
        </w:numPr>
        <w:tabs>
          <w:tab w:val="clear" w:pos="720"/>
          <w:tab w:val="num" w:pos="567"/>
        </w:tabs>
        <w:ind w:left="284"/>
        <w:jc w:val="both"/>
        <w:rPr>
          <w:rFonts w:ascii="Arial" w:hAnsi="Arial" w:cs="Arial"/>
          <w:lang w:val="es-MX"/>
        </w:rPr>
      </w:pPr>
      <w:r w:rsidRPr="001D2EAA">
        <w:rPr>
          <w:rFonts w:ascii="Arial" w:hAnsi="Arial" w:cs="Arial"/>
          <w:b/>
          <w:bCs/>
          <w:lang w:val="es-MX"/>
        </w:rPr>
        <w:t>REQUERIMIENTOS  </w:t>
      </w:r>
      <w:r w:rsidRPr="001D2EAA">
        <w:rPr>
          <w:rFonts w:ascii="Arial" w:hAnsi="Arial" w:cs="Arial"/>
          <w:lang w:val="es-MX"/>
        </w:rPr>
        <w:t> </w:t>
      </w:r>
    </w:p>
    <w:p w14:paraId="3AB28DCC" w14:textId="0710C121" w:rsidR="001D2EAA" w:rsidRPr="001D2EAA" w:rsidRDefault="001D2EAA" w:rsidP="001D2EAA">
      <w:pPr>
        <w:jc w:val="both"/>
        <w:rPr>
          <w:rFonts w:ascii="Arial" w:hAnsi="Arial" w:cs="Arial"/>
          <w:lang w:val="es-MX"/>
        </w:rPr>
      </w:pPr>
      <w:r w:rsidRPr="001D2EAA">
        <w:rPr>
          <w:rFonts w:ascii="Arial" w:hAnsi="Arial" w:cs="Arial"/>
          <w:lang w:val="es-MX"/>
        </w:rPr>
        <w:t> </w:t>
      </w:r>
    </w:p>
    <w:p w14:paraId="6EF69B94" w14:textId="4A2E6364" w:rsidR="001D2EAA" w:rsidRPr="001D2EAA" w:rsidRDefault="00CB15A4" w:rsidP="00CB15A4">
      <w:pPr>
        <w:ind w:left="284"/>
        <w:jc w:val="both"/>
        <w:rPr>
          <w:rFonts w:ascii="Arial" w:hAnsi="Arial" w:cs="Arial"/>
          <w:lang w:val="es-MX"/>
        </w:rPr>
      </w:pPr>
      <w:r>
        <w:rPr>
          <w:rFonts w:ascii="Arial" w:hAnsi="Arial" w:cs="Arial"/>
          <w:b/>
          <w:bCs/>
          <w:lang w:val="es-MX"/>
        </w:rPr>
        <w:t xml:space="preserve">6.1 </w:t>
      </w:r>
      <w:r w:rsidR="001D2EAA" w:rsidRPr="001D2EAA">
        <w:rPr>
          <w:rFonts w:ascii="Arial" w:hAnsi="Arial" w:cs="Arial"/>
          <w:b/>
          <w:bCs/>
          <w:lang w:val="es-MX"/>
        </w:rPr>
        <w:t>ESPECIFICACIONES TÉCNICAS REQUERIDAS</w:t>
      </w:r>
      <w:r w:rsidR="001D2EAA" w:rsidRPr="001D2EAA">
        <w:rPr>
          <w:rFonts w:ascii="Arial" w:hAnsi="Arial" w:cs="Arial"/>
          <w:lang w:val="es-MX"/>
        </w:rPr>
        <w:t> </w:t>
      </w:r>
    </w:p>
    <w:p w14:paraId="05BB801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52EC26A"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Licitante</w:t>
      </w:r>
      <w:r w:rsidRPr="001D2EAA">
        <w:rPr>
          <w:rFonts w:ascii="Arial" w:hAnsi="Arial" w:cs="Arial"/>
          <w:lang w:val="es-MX"/>
        </w:rPr>
        <w:t xml:space="preserve"> debe considerar en su propuesta técnica que, en caso de resultar adjudicado, los componentes solicitados deben cumplir con las siguientes características: </w:t>
      </w:r>
    </w:p>
    <w:p w14:paraId="6DE502D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5ABFEDB" w14:textId="77777777" w:rsidR="001D2EAA" w:rsidRPr="001D2EAA" w:rsidRDefault="001D2EAA">
      <w:pPr>
        <w:numPr>
          <w:ilvl w:val="0"/>
          <w:numId w:val="110"/>
        </w:numPr>
        <w:jc w:val="both"/>
        <w:rPr>
          <w:rFonts w:ascii="Arial" w:hAnsi="Arial" w:cs="Arial"/>
          <w:lang w:val="es-MX"/>
        </w:rPr>
      </w:pPr>
      <w:r w:rsidRPr="001D2EAA">
        <w:rPr>
          <w:rFonts w:ascii="Arial" w:hAnsi="Arial" w:cs="Arial"/>
          <w:lang w:val="es-ES"/>
        </w:rPr>
        <w:t>2 equipos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xml:space="preserve"> con operación eléctrica de 220 VAC, 3 fases, 60 Hz.  </w:t>
      </w:r>
      <w:r w:rsidRPr="001D2EAA">
        <w:rPr>
          <w:rFonts w:ascii="Arial" w:hAnsi="Arial" w:cs="Arial"/>
          <w:lang w:val="es-MX"/>
        </w:rPr>
        <w:t> </w:t>
      </w:r>
    </w:p>
    <w:p w14:paraId="325CC2F1" w14:textId="77777777" w:rsidR="001D2EAA" w:rsidRPr="001D2EAA" w:rsidRDefault="001D2EAA">
      <w:pPr>
        <w:numPr>
          <w:ilvl w:val="0"/>
          <w:numId w:val="111"/>
        </w:numPr>
        <w:jc w:val="both"/>
        <w:rPr>
          <w:rFonts w:ascii="Arial" w:hAnsi="Arial" w:cs="Arial"/>
          <w:lang w:val="es-MX"/>
        </w:rPr>
      </w:pPr>
      <w:r w:rsidRPr="001D2EAA">
        <w:rPr>
          <w:rFonts w:ascii="Arial" w:hAnsi="Arial" w:cs="Arial"/>
          <w:lang w:val="es-ES"/>
        </w:rPr>
        <w:t>Equipos diseñados para operar en Centros de Cómputo. </w:t>
      </w:r>
      <w:r w:rsidRPr="001D2EAA">
        <w:rPr>
          <w:rFonts w:ascii="Arial" w:hAnsi="Arial" w:cs="Arial"/>
          <w:lang w:val="es-MX"/>
        </w:rPr>
        <w:t> </w:t>
      </w:r>
    </w:p>
    <w:p w14:paraId="2BAF77E9" w14:textId="77777777" w:rsidR="001D2EAA" w:rsidRPr="001D2EAA" w:rsidRDefault="001D2EAA">
      <w:pPr>
        <w:numPr>
          <w:ilvl w:val="0"/>
          <w:numId w:val="112"/>
        </w:numPr>
        <w:jc w:val="both"/>
        <w:rPr>
          <w:rFonts w:ascii="Arial" w:hAnsi="Arial" w:cs="Arial"/>
          <w:lang w:val="es-MX"/>
        </w:rPr>
      </w:pPr>
      <w:r w:rsidRPr="001D2EAA">
        <w:rPr>
          <w:rFonts w:ascii="Arial" w:hAnsi="Arial" w:cs="Arial"/>
          <w:lang w:val="pt-PT"/>
        </w:rPr>
        <w:t>Capacidad nominal de 10 T.R., 120,000 btu/h, o 35.16852 kw. </w:t>
      </w:r>
      <w:r w:rsidRPr="001D2EAA">
        <w:rPr>
          <w:rFonts w:ascii="Arial" w:hAnsi="Arial" w:cs="Arial"/>
          <w:lang w:val="es-MX"/>
        </w:rPr>
        <w:t> </w:t>
      </w:r>
    </w:p>
    <w:p w14:paraId="0597EFC1" w14:textId="77777777" w:rsidR="001D2EAA" w:rsidRPr="001D2EAA" w:rsidRDefault="001D2EAA">
      <w:pPr>
        <w:numPr>
          <w:ilvl w:val="0"/>
          <w:numId w:val="113"/>
        </w:numPr>
        <w:jc w:val="both"/>
        <w:rPr>
          <w:rFonts w:ascii="Arial" w:hAnsi="Arial" w:cs="Arial"/>
          <w:lang w:val="es-MX"/>
        </w:rPr>
      </w:pPr>
      <w:r w:rsidRPr="001D2EAA">
        <w:rPr>
          <w:rFonts w:ascii="Arial" w:hAnsi="Arial" w:cs="Arial"/>
          <w:lang w:val="es-ES"/>
        </w:rPr>
        <w:t>Enfriado por aire (expansión directa). </w:t>
      </w:r>
      <w:r w:rsidRPr="001D2EAA">
        <w:rPr>
          <w:rFonts w:ascii="Arial" w:hAnsi="Arial" w:cs="Arial"/>
          <w:lang w:val="es-MX"/>
        </w:rPr>
        <w:t> </w:t>
      </w:r>
    </w:p>
    <w:p w14:paraId="30D564E1" w14:textId="77777777" w:rsidR="001D2EAA" w:rsidRPr="001D2EAA" w:rsidRDefault="001D2EAA">
      <w:pPr>
        <w:numPr>
          <w:ilvl w:val="0"/>
          <w:numId w:val="114"/>
        </w:numPr>
        <w:jc w:val="both"/>
        <w:rPr>
          <w:rFonts w:ascii="Arial" w:hAnsi="Arial" w:cs="Arial"/>
          <w:lang w:val="es-MX"/>
        </w:rPr>
      </w:pPr>
      <w:r w:rsidRPr="001D2EAA">
        <w:rPr>
          <w:rFonts w:ascii="Arial" w:hAnsi="Arial" w:cs="Arial"/>
          <w:lang w:val="es-ES"/>
        </w:rPr>
        <w:t>Descarga de aire frío por la parte frontal del equipo.</w:t>
      </w:r>
      <w:r w:rsidRPr="001D2EAA">
        <w:rPr>
          <w:rFonts w:ascii="Arial" w:hAnsi="Arial" w:cs="Arial"/>
          <w:lang w:val="es-MX"/>
        </w:rPr>
        <w:t> </w:t>
      </w:r>
    </w:p>
    <w:p w14:paraId="058BD433" w14:textId="77777777" w:rsidR="001D2EAA" w:rsidRPr="001D2EAA" w:rsidRDefault="001D2EAA">
      <w:pPr>
        <w:numPr>
          <w:ilvl w:val="0"/>
          <w:numId w:val="115"/>
        </w:numPr>
        <w:jc w:val="both"/>
        <w:rPr>
          <w:rFonts w:ascii="Arial" w:hAnsi="Arial" w:cs="Arial"/>
          <w:lang w:val="es-MX"/>
        </w:rPr>
      </w:pPr>
      <w:r w:rsidRPr="001D2EAA">
        <w:rPr>
          <w:rFonts w:ascii="Arial" w:hAnsi="Arial" w:cs="Arial"/>
          <w:lang w:val="es-ES"/>
        </w:rPr>
        <w:t>Entrada del aire de retorno por la parte trasera del equipo. </w:t>
      </w:r>
      <w:r w:rsidRPr="001D2EAA">
        <w:rPr>
          <w:rFonts w:ascii="Arial" w:hAnsi="Arial" w:cs="Arial"/>
          <w:lang w:val="es-MX"/>
        </w:rPr>
        <w:t> </w:t>
      </w:r>
    </w:p>
    <w:p w14:paraId="60584E70" w14:textId="77777777" w:rsidR="001D2EAA" w:rsidRPr="001D2EAA" w:rsidRDefault="001D2EAA">
      <w:pPr>
        <w:numPr>
          <w:ilvl w:val="0"/>
          <w:numId w:val="116"/>
        </w:numPr>
        <w:jc w:val="both"/>
        <w:rPr>
          <w:rFonts w:ascii="Arial" w:hAnsi="Arial" w:cs="Arial"/>
          <w:lang w:val="es-MX"/>
        </w:rPr>
      </w:pPr>
      <w:r w:rsidRPr="001D2EAA">
        <w:rPr>
          <w:rFonts w:ascii="Arial" w:hAnsi="Arial" w:cs="Arial"/>
          <w:lang w:val="es-ES"/>
        </w:rPr>
        <w:t>Equipo con ruedas y patas niveladoras para facilitar la instalación en la fila de racks y proporcionar un medio para nivelar el equipo con racks adyacentes. </w:t>
      </w:r>
      <w:r w:rsidRPr="001D2EAA">
        <w:rPr>
          <w:rFonts w:ascii="Arial" w:hAnsi="Arial" w:cs="Arial"/>
          <w:lang w:val="es-MX"/>
        </w:rPr>
        <w:t> </w:t>
      </w:r>
    </w:p>
    <w:p w14:paraId="36C61B72" w14:textId="77777777" w:rsidR="001D2EAA" w:rsidRPr="001D2EAA" w:rsidRDefault="001D2EAA">
      <w:pPr>
        <w:numPr>
          <w:ilvl w:val="0"/>
          <w:numId w:val="117"/>
        </w:numPr>
        <w:jc w:val="both"/>
        <w:rPr>
          <w:rFonts w:ascii="Arial" w:hAnsi="Arial" w:cs="Arial"/>
          <w:lang w:val="es-MX"/>
        </w:rPr>
      </w:pPr>
      <w:r w:rsidRPr="001D2EAA">
        <w:rPr>
          <w:rFonts w:ascii="Arial" w:hAnsi="Arial" w:cs="Arial"/>
          <w:lang w:val="es-ES"/>
        </w:rPr>
        <w:t xml:space="preserve">Flujo de aire frio de 3,260 </w:t>
      </w:r>
      <w:proofErr w:type="spellStart"/>
      <w:r w:rsidRPr="001D2EAA">
        <w:rPr>
          <w:rFonts w:ascii="Arial" w:hAnsi="Arial" w:cs="Arial"/>
          <w:lang w:val="es-ES"/>
        </w:rPr>
        <w:t>cfm</w:t>
      </w:r>
      <w:proofErr w:type="spellEnd"/>
      <w:r w:rsidRPr="001D2EAA">
        <w:rPr>
          <w:rFonts w:ascii="Arial" w:hAnsi="Arial" w:cs="Arial"/>
          <w:lang w:val="es-ES"/>
        </w:rPr>
        <w:t>. </w:t>
      </w:r>
      <w:r w:rsidRPr="001D2EAA">
        <w:rPr>
          <w:rFonts w:ascii="Arial" w:hAnsi="Arial" w:cs="Arial"/>
          <w:lang w:val="es-MX"/>
        </w:rPr>
        <w:t> </w:t>
      </w:r>
    </w:p>
    <w:p w14:paraId="6917A872" w14:textId="77777777" w:rsidR="001D2EAA" w:rsidRPr="001D2EAA" w:rsidRDefault="001D2EAA">
      <w:pPr>
        <w:numPr>
          <w:ilvl w:val="0"/>
          <w:numId w:val="118"/>
        </w:numPr>
        <w:jc w:val="both"/>
        <w:rPr>
          <w:rFonts w:ascii="Arial" w:hAnsi="Arial" w:cs="Arial"/>
          <w:lang w:val="es-MX"/>
        </w:rPr>
      </w:pPr>
      <w:r w:rsidRPr="001D2EAA">
        <w:rPr>
          <w:rFonts w:ascii="Arial" w:hAnsi="Arial" w:cs="Arial"/>
          <w:lang w:val="es-ES"/>
        </w:rPr>
        <w:t>Filtros de aire tipo MERV8. </w:t>
      </w:r>
      <w:r w:rsidRPr="001D2EAA">
        <w:rPr>
          <w:rFonts w:ascii="Arial" w:hAnsi="Arial" w:cs="Arial"/>
          <w:lang w:val="es-MX"/>
        </w:rPr>
        <w:t> </w:t>
      </w:r>
    </w:p>
    <w:p w14:paraId="4BA61AEB" w14:textId="77777777" w:rsidR="001D2EAA" w:rsidRPr="001D2EAA" w:rsidRDefault="001D2EAA">
      <w:pPr>
        <w:numPr>
          <w:ilvl w:val="0"/>
          <w:numId w:val="119"/>
        </w:numPr>
        <w:jc w:val="both"/>
        <w:rPr>
          <w:rFonts w:ascii="Arial" w:hAnsi="Arial" w:cs="Arial"/>
          <w:lang w:val="es-MX"/>
        </w:rPr>
      </w:pPr>
      <w:r w:rsidRPr="001D2EAA">
        <w:rPr>
          <w:rFonts w:ascii="Arial" w:hAnsi="Arial" w:cs="Arial"/>
          <w:lang w:val="pt-PT"/>
        </w:rPr>
        <w:lastRenderedPageBreak/>
        <w:t>Detector de derrame de líquidos. </w:t>
      </w:r>
      <w:r w:rsidRPr="001D2EAA">
        <w:rPr>
          <w:rFonts w:ascii="Arial" w:hAnsi="Arial" w:cs="Arial"/>
          <w:lang w:val="es-MX"/>
        </w:rPr>
        <w:t> </w:t>
      </w:r>
    </w:p>
    <w:p w14:paraId="3E638CBA" w14:textId="77777777" w:rsidR="001D2EAA" w:rsidRPr="001D2EAA" w:rsidRDefault="001D2EAA">
      <w:pPr>
        <w:numPr>
          <w:ilvl w:val="0"/>
          <w:numId w:val="120"/>
        </w:numPr>
        <w:jc w:val="both"/>
        <w:rPr>
          <w:rFonts w:ascii="Arial" w:hAnsi="Arial" w:cs="Arial"/>
          <w:lang w:val="es-MX"/>
        </w:rPr>
      </w:pPr>
      <w:r w:rsidRPr="001D2EAA">
        <w:rPr>
          <w:rFonts w:ascii="Arial" w:hAnsi="Arial" w:cs="Arial"/>
          <w:lang w:val="pt-PT"/>
        </w:rPr>
        <w:t>Refrigerante ecológico R407c o R410A. </w:t>
      </w:r>
      <w:r w:rsidRPr="001D2EAA">
        <w:rPr>
          <w:rFonts w:ascii="Arial" w:hAnsi="Arial" w:cs="Arial"/>
          <w:lang w:val="es-MX"/>
        </w:rPr>
        <w:t> </w:t>
      </w:r>
    </w:p>
    <w:p w14:paraId="0C1A8FDE" w14:textId="77777777" w:rsidR="001D2EAA" w:rsidRPr="001D2EAA" w:rsidRDefault="001D2EAA">
      <w:pPr>
        <w:numPr>
          <w:ilvl w:val="0"/>
          <w:numId w:val="121"/>
        </w:numPr>
        <w:jc w:val="both"/>
        <w:rPr>
          <w:rFonts w:ascii="Arial" w:hAnsi="Arial" w:cs="Arial"/>
          <w:lang w:val="es-MX"/>
        </w:rPr>
      </w:pPr>
      <w:r w:rsidRPr="001D2EAA">
        <w:rPr>
          <w:rFonts w:ascii="Arial" w:hAnsi="Arial" w:cs="Arial"/>
          <w:lang w:val="es-ES"/>
        </w:rPr>
        <w:t xml:space="preserve">Compresor </w:t>
      </w:r>
      <w:proofErr w:type="spellStart"/>
      <w:r w:rsidRPr="001D2EAA">
        <w:rPr>
          <w:rFonts w:ascii="Arial" w:hAnsi="Arial" w:cs="Arial"/>
          <w:lang w:val="es-ES"/>
        </w:rPr>
        <w:t>scroll</w:t>
      </w:r>
      <w:proofErr w:type="spellEnd"/>
      <w:r w:rsidRPr="001D2EAA">
        <w:rPr>
          <w:rFonts w:ascii="Arial" w:hAnsi="Arial" w:cs="Arial"/>
          <w:lang w:val="es-ES"/>
        </w:rPr>
        <w:t xml:space="preserve"> con control de capacidad variable. </w:t>
      </w:r>
      <w:r w:rsidRPr="001D2EAA">
        <w:rPr>
          <w:rFonts w:ascii="Arial" w:hAnsi="Arial" w:cs="Arial"/>
          <w:lang w:val="es-MX"/>
        </w:rPr>
        <w:t> </w:t>
      </w:r>
    </w:p>
    <w:p w14:paraId="720DF862" w14:textId="77777777" w:rsidR="001D2EAA" w:rsidRPr="001D2EAA" w:rsidRDefault="001D2EAA">
      <w:pPr>
        <w:numPr>
          <w:ilvl w:val="0"/>
          <w:numId w:val="122"/>
        </w:numPr>
        <w:jc w:val="both"/>
        <w:rPr>
          <w:rFonts w:ascii="Arial" w:hAnsi="Arial" w:cs="Arial"/>
          <w:lang w:val="es-MX"/>
        </w:rPr>
      </w:pPr>
      <w:r w:rsidRPr="001D2EAA">
        <w:rPr>
          <w:rFonts w:ascii="Arial" w:hAnsi="Arial" w:cs="Arial"/>
          <w:lang w:val="es-ES"/>
        </w:rPr>
        <w:t>Ventiladores de velocidad variable de alta eficiencia. </w:t>
      </w:r>
      <w:r w:rsidRPr="001D2EAA">
        <w:rPr>
          <w:rFonts w:ascii="Arial" w:hAnsi="Arial" w:cs="Arial"/>
          <w:lang w:val="es-MX"/>
        </w:rPr>
        <w:t> </w:t>
      </w:r>
    </w:p>
    <w:p w14:paraId="1CFEC569" w14:textId="77777777" w:rsidR="001D2EAA" w:rsidRPr="001D2EAA" w:rsidRDefault="001D2EAA">
      <w:pPr>
        <w:numPr>
          <w:ilvl w:val="0"/>
          <w:numId w:val="123"/>
        </w:numPr>
        <w:jc w:val="both"/>
        <w:rPr>
          <w:rFonts w:ascii="Arial" w:hAnsi="Arial" w:cs="Arial"/>
          <w:lang w:val="es-MX"/>
        </w:rPr>
      </w:pPr>
      <w:r w:rsidRPr="001D2EAA">
        <w:rPr>
          <w:rFonts w:ascii="Arial" w:hAnsi="Arial" w:cs="Arial"/>
          <w:lang w:val="es-ES"/>
        </w:rPr>
        <w:t>Control de humedad. </w:t>
      </w:r>
      <w:r w:rsidRPr="001D2EAA">
        <w:rPr>
          <w:rFonts w:ascii="Arial" w:hAnsi="Arial" w:cs="Arial"/>
          <w:lang w:val="es-MX"/>
        </w:rPr>
        <w:t> </w:t>
      </w:r>
    </w:p>
    <w:p w14:paraId="74E7FFB8" w14:textId="77777777" w:rsidR="001D2EAA" w:rsidRPr="001D2EAA" w:rsidRDefault="001D2EAA">
      <w:pPr>
        <w:numPr>
          <w:ilvl w:val="0"/>
          <w:numId w:val="124"/>
        </w:numPr>
        <w:jc w:val="both"/>
        <w:rPr>
          <w:rFonts w:ascii="Arial" w:hAnsi="Arial" w:cs="Arial"/>
          <w:lang w:val="es-MX"/>
        </w:rPr>
      </w:pPr>
      <w:r w:rsidRPr="001D2EAA">
        <w:rPr>
          <w:rFonts w:ascii="Arial" w:hAnsi="Arial" w:cs="Arial"/>
          <w:lang w:val="es-ES"/>
        </w:rPr>
        <w:t>Función de calentamiento eléctrico. </w:t>
      </w:r>
      <w:r w:rsidRPr="001D2EAA">
        <w:rPr>
          <w:rFonts w:ascii="Arial" w:hAnsi="Arial" w:cs="Arial"/>
          <w:lang w:val="es-MX"/>
        </w:rPr>
        <w:t> </w:t>
      </w:r>
    </w:p>
    <w:p w14:paraId="034A26FD" w14:textId="77777777" w:rsidR="001D2EAA" w:rsidRPr="001D2EAA" w:rsidRDefault="001D2EAA">
      <w:pPr>
        <w:numPr>
          <w:ilvl w:val="0"/>
          <w:numId w:val="125"/>
        </w:numPr>
        <w:jc w:val="both"/>
        <w:rPr>
          <w:rFonts w:ascii="Arial" w:hAnsi="Arial" w:cs="Arial"/>
          <w:lang w:val="es-MX"/>
        </w:rPr>
      </w:pPr>
      <w:r w:rsidRPr="001D2EAA">
        <w:rPr>
          <w:rFonts w:ascii="Arial" w:hAnsi="Arial" w:cs="Arial"/>
          <w:lang w:val="es-ES"/>
        </w:rPr>
        <w:t>Bomba para condensados. </w:t>
      </w:r>
      <w:r w:rsidRPr="001D2EAA">
        <w:rPr>
          <w:rFonts w:ascii="Arial" w:hAnsi="Arial" w:cs="Arial"/>
          <w:lang w:val="es-MX"/>
        </w:rPr>
        <w:t> </w:t>
      </w:r>
    </w:p>
    <w:p w14:paraId="4EC6762D" w14:textId="77777777" w:rsidR="001D2EAA" w:rsidRPr="001D2EAA" w:rsidRDefault="001D2EAA">
      <w:pPr>
        <w:numPr>
          <w:ilvl w:val="0"/>
          <w:numId w:val="126"/>
        </w:numPr>
        <w:jc w:val="both"/>
        <w:rPr>
          <w:rFonts w:ascii="Arial" w:hAnsi="Arial" w:cs="Arial"/>
          <w:lang w:val="es-MX"/>
        </w:rPr>
      </w:pPr>
      <w:r w:rsidRPr="001D2EAA">
        <w:rPr>
          <w:rFonts w:ascii="Arial" w:hAnsi="Arial" w:cs="Arial"/>
          <w:lang w:val="es-ES"/>
        </w:rPr>
        <w:t>Condensadora diseñada para operar en exteriores. </w:t>
      </w:r>
      <w:r w:rsidRPr="001D2EAA">
        <w:rPr>
          <w:rFonts w:ascii="Arial" w:hAnsi="Arial" w:cs="Arial"/>
          <w:lang w:val="es-MX"/>
        </w:rPr>
        <w:t> </w:t>
      </w:r>
    </w:p>
    <w:p w14:paraId="2EB07404" w14:textId="77777777" w:rsidR="001D2EAA" w:rsidRPr="001D2EAA" w:rsidRDefault="001D2EAA">
      <w:pPr>
        <w:numPr>
          <w:ilvl w:val="0"/>
          <w:numId w:val="127"/>
        </w:numPr>
        <w:jc w:val="both"/>
        <w:rPr>
          <w:rFonts w:ascii="Arial" w:hAnsi="Arial" w:cs="Arial"/>
          <w:lang w:val="es-MX"/>
        </w:rPr>
      </w:pPr>
      <w:r w:rsidRPr="001D2EAA">
        <w:rPr>
          <w:rFonts w:ascii="Arial" w:hAnsi="Arial" w:cs="Arial"/>
          <w:lang w:val="es-ES"/>
        </w:rPr>
        <w:t>Ventiladores de la condensadora de velocidad variable controlados con variador de frecuencia (VFD). </w:t>
      </w:r>
      <w:r w:rsidRPr="001D2EAA">
        <w:rPr>
          <w:rFonts w:ascii="Arial" w:hAnsi="Arial" w:cs="Arial"/>
          <w:lang w:val="es-MX"/>
        </w:rPr>
        <w:t> </w:t>
      </w:r>
    </w:p>
    <w:p w14:paraId="425F9BDD" w14:textId="77777777" w:rsidR="001D2EAA" w:rsidRPr="001D2EAA" w:rsidRDefault="001D2EAA">
      <w:pPr>
        <w:numPr>
          <w:ilvl w:val="0"/>
          <w:numId w:val="128"/>
        </w:numPr>
        <w:jc w:val="both"/>
        <w:rPr>
          <w:rFonts w:ascii="Arial" w:hAnsi="Arial" w:cs="Arial"/>
          <w:lang w:val="es-MX"/>
        </w:rPr>
      </w:pPr>
      <w:r w:rsidRPr="001D2EAA">
        <w:rPr>
          <w:rFonts w:ascii="Arial" w:hAnsi="Arial" w:cs="Arial"/>
          <w:lang w:val="es-ES"/>
        </w:rPr>
        <w:t>Deflectores ajustables para dirigir el aire frío de acuerdo con las necesidades. </w:t>
      </w:r>
      <w:r w:rsidRPr="001D2EAA">
        <w:rPr>
          <w:rFonts w:ascii="Arial" w:hAnsi="Arial" w:cs="Arial"/>
          <w:lang w:val="es-MX"/>
        </w:rPr>
        <w:t> </w:t>
      </w:r>
    </w:p>
    <w:p w14:paraId="68EB4207" w14:textId="77777777" w:rsidR="001D2EAA" w:rsidRPr="001D2EAA" w:rsidRDefault="001D2EAA">
      <w:pPr>
        <w:numPr>
          <w:ilvl w:val="0"/>
          <w:numId w:val="129"/>
        </w:numPr>
        <w:jc w:val="both"/>
        <w:rPr>
          <w:rFonts w:ascii="Arial" w:hAnsi="Arial" w:cs="Arial"/>
          <w:lang w:val="es-MX"/>
        </w:rPr>
      </w:pPr>
      <w:r w:rsidRPr="001D2EAA">
        <w:rPr>
          <w:rFonts w:ascii="Arial" w:hAnsi="Arial" w:cs="Arial"/>
          <w:lang w:val="es-ES"/>
        </w:rPr>
        <w:t>Control por microprocesador con las siguientes características: </w:t>
      </w:r>
      <w:r w:rsidRPr="001D2EAA">
        <w:rPr>
          <w:rFonts w:ascii="Arial" w:hAnsi="Arial" w:cs="Arial"/>
          <w:lang w:val="es-MX"/>
        </w:rPr>
        <w:t> </w:t>
      </w:r>
    </w:p>
    <w:p w14:paraId="2450F118" w14:textId="77777777" w:rsidR="001D2EAA" w:rsidRPr="001D2EAA" w:rsidRDefault="001D2EAA">
      <w:pPr>
        <w:numPr>
          <w:ilvl w:val="0"/>
          <w:numId w:val="130"/>
        </w:numPr>
        <w:tabs>
          <w:tab w:val="clear" w:pos="720"/>
        </w:tabs>
        <w:ind w:left="1134"/>
        <w:jc w:val="both"/>
        <w:rPr>
          <w:rFonts w:ascii="Arial" w:hAnsi="Arial" w:cs="Arial"/>
          <w:lang w:val="es-MX"/>
        </w:rPr>
      </w:pPr>
      <w:r w:rsidRPr="001D2EAA">
        <w:rPr>
          <w:rFonts w:ascii="Arial" w:hAnsi="Arial" w:cs="Arial"/>
          <w:lang w:val="es-ES"/>
        </w:rPr>
        <w:t>Pantalla gráfica LCD, que permita monitorear y configurar el equipo.</w:t>
      </w:r>
      <w:r w:rsidRPr="001D2EAA">
        <w:rPr>
          <w:rFonts w:ascii="Arial" w:hAnsi="Arial" w:cs="Arial"/>
          <w:lang w:val="es-MX"/>
        </w:rPr>
        <w:t>  </w:t>
      </w:r>
    </w:p>
    <w:p w14:paraId="503DE46F" w14:textId="77777777" w:rsidR="001D2EAA" w:rsidRPr="001D2EAA" w:rsidRDefault="001D2EAA">
      <w:pPr>
        <w:numPr>
          <w:ilvl w:val="0"/>
          <w:numId w:val="131"/>
        </w:numPr>
        <w:tabs>
          <w:tab w:val="clear" w:pos="720"/>
        </w:tabs>
        <w:ind w:left="1134"/>
        <w:jc w:val="both"/>
        <w:rPr>
          <w:rFonts w:ascii="Arial" w:hAnsi="Arial" w:cs="Arial"/>
          <w:lang w:val="es-MX"/>
        </w:rPr>
      </w:pPr>
      <w:r w:rsidRPr="001D2EAA">
        <w:rPr>
          <w:rFonts w:ascii="Arial" w:hAnsi="Arial" w:cs="Arial"/>
          <w:lang w:val="es-ES"/>
        </w:rPr>
        <w:t>Registro de eventos.</w:t>
      </w:r>
      <w:r w:rsidRPr="001D2EAA">
        <w:rPr>
          <w:rFonts w:ascii="Arial" w:hAnsi="Arial" w:cs="Arial"/>
          <w:lang w:val="es-MX"/>
        </w:rPr>
        <w:t>  </w:t>
      </w:r>
    </w:p>
    <w:p w14:paraId="7171516F" w14:textId="77777777" w:rsidR="001D2EAA" w:rsidRPr="001D2EAA" w:rsidRDefault="001D2EAA">
      <w:pPr>
        <w:numPr>
          <w:ilvl w:val="0"/>
          <w:numId w:val="132"/>
        </w:numPr>
        <w:tabs>
          <w:tab w:val="clear" w:pos="720"/>
        </w:tabs>
        <w:ind w:left="1134"/>
        <w:jc w:val="both"/>
        <w:rPr>
          <w:rFonts w:ascii="Arial" w:hAnsi="Arial" w:cs="Arial"/>
          <w:lang w:val="es-MX"/>
        </w:rPr>
      </w:pPr>
      <w:r w:rsidRPr="001D2EAA">
        <w:rPr>
          <w:rFonts w:ascii="Arial" w:hAnsi="Arial" w:cs="Arial"/>
          <w:lang w:val="es-ES"/>
        </w:rPr>
        <w:t>Permita el control centralizado de otros equipos de aire acondicionado de precisión.</w:t>
      </w:r>
      <w:r w:rsidRPr="001D2EAA">
        <w:rPr>
          <w:rFonts w:ascii="Arial" w:hAnsi="Arial" w:cs="Arial"/>
          <w:lang w:val="es-MX"/>
        </w:rPr>
        <w:t>  </w:t>
      </w:r>
    </w:p>
    <w:p w14:paraId="234E0ABC" w14:textId="77777777" w:rsidR="001D2EAA" w:rsidRPr="001D2EAA" w:rsidRDefault="001D2EAA">
      <w:pPr>
        <w:numPr>
          <w:ilvl w:val="0"/>
          <w:numId w:val="133"/>
        </w:numPr>
        <w:tabs>
          <w:tab w:val="clear" w:pos="720"/>
        </w:tabs>
        <w:ind w:left="1134"/>
        <w:jc w:val="both"/>
        <w:rPr>
          <w:rFonts w:ascii="Arial" w:hAnsi="Arial" w:cs="Arial"/>
          <w:lang w:val="es-MX"/>
        </w:rPr>
      </w:pPr>
      <w:r w:rsidRPr="001D2EAA">
        <w:rPr>
          <w:rFonts w:ascii="Arial" w:hAnsi="Arial" w:cs="Arial"/>
          <w:lang w:val="es-ES"/>
        </w:rPr>
        <w:t>Envío de mensajes de servicio y alarmas por e-mail.</w:t>
      </w:r>
      <w:r w:rsidRPr="001D2EAA">
        <w:rPr>
          <w:rFonts w:ascii="Arial" w:hAnsi="Arial" w:cs="Arial"/>
          <w:lang w:val="es-MX"/>
        </w:rPr>
        <w:t>  </w:t>
      </w:r>
    </w:p>
    <w:p w14:paraId="03FE8812" w14:textId="77777777" w:rsidR="001D2EAA" w:rsidRPr="001D2EAA" w:rsidRDefault="001D2EAA">
      <w:pPr>
        <w:numPr>
          <w:ilvl w:val="0"/>
          <w:numId w:val="134"/>
        </w:numPr>
        <w:tabs>
          <w:tab w:val="clear" w:pos="720"/>
        </w:tabs>
        <w:ind w:left="1134"/>
        <w:jc w:val="both"/>
        <w:rPr>
          <w:rFonts w:ascii="Arial" w:hAnsi="Arial" w:cs="Arial"/>
          <w:lang w:val="es-MX"/>
        </w:rPr>
      </w:pPr>
      <w:r w:rsidRPr="001D2EAA">
        <w:rPr>
          <w:rFonts w:ascii="Arial" w:hAnsi="Arial" w:cs="Arial"/>
          <w:lang w:val="es-ES"/>
        </w:rPr>
        <w:t>Notificación de alarma de forma visible y audible en caso de los siguientes eventos:</w:t>
      </w:r>
      <w:r w:rsidRPr="001D2EAA">
        <w:rPr>
          <w:rFonts w:ascii="Arial" w:hAnsi="Arial" w:cs="Arial"/>
          <w:lang w:val="es-MX"/>
        </w:rPr>
        <w:t>  </w:t>
      </w:r>
    </w:p>
    <w:p w14:paraId="56B6CFBD" w14:textId="77777777" w:rsidR="001D2EAA" w:rsidRPr="001D2EAA" w:rsidRDefault="001D2EAA">
      <w:pPr>
        <w:numPr>
          <w:ilvl w:val="0"/>
          <w:numId w:val="135"/>
        </w:numPr>
        <w:tabs>
          <w:tab w:val="clear" w:pos="720"/>
          <w:tab w:val="num" w:pos="851"/>
        </w:tabs>
        <w:ind w:left="1418"/>
        <w:jc w:val="both"/>
        <w:rPr>
          <w:rFonts w:ascii="Arial" w:hAnsi="Arial" w:cs="Arial"/>
          <w:lang w:val="es-MX"/>
        </w:rPr>
      </w:pPr>
      <w:r w:rsidRPr="001D2EAA">
        <w:rPr>
          <w:rFonts w:ascii="Arial" w:hAnsi="Arial" w:cs="Arial"/>
          <w:lang w:val="es-ES"/>
        </w:rPr>
        <w:t>Filtro de aire obstruido.</w:t>
      </w:r>
      <w:r w:rsidRPr="001D2EAA">
        <w:rPr>
          <w:rFonts w:ascii="Arial" w:hAnsi="Arial" w:cs="Arial"/>
          <w:lang w:val="es-MX"/>
        </w:rPr>
        <w:t>  </w:t>
      </w:r>
    </w:p>
    <w:p w14:paraId="3E4C5E27" w14:textId="77777777" w:rsidR="001D2EAA" w:rsidRPr="001D2EAA" w:rsidRDefault="001D2EAA">
      <w:pPr>
        <w:numPr>
          <w:ilvl w:val="0"/>
          <w:numId w:val="136"/>
        </w:numPr>
        <w:tabs>
          <w:tab w:val="clear" w:pos="720"/>
          <w:tab w:val="num" w:pos="851"/>
        </w:tabs>
        <w:ind w:left="1418"/>
        <w:jc w:val="both"/>
        <w:rPr>
          <w:rFonts w:ascii="Arial" w:hAnsi="Arial" w:cs="Arial"/>
          <w:lang w:val="es-MX"/>
        </w:rPr>
      </w:pPr>
      <w:r w:rsidRPr="001D2EAA">
        <w:rPr>
          <w:rFonts w:ascii="Arial" w:hAnsi="Arial" w:cs="Arial"/>
          <w:lang w:val="es-ES"/>
        </w:rPr>
        <w:t>Falla de bomba de condensados.</w:t>
      </w:r>
      <w:r w:rsidRPr="001D2EAA">
        <w:rPr>
          <w:rFonts w:ascii="Arial" w:hAnsi="Arial" w:cs="Arial"/>
          <w:lang w:val="es-MX"/>
        </w:rPr>
        <w:t>  </w:t>
      </w:r>
    </w:p>
    <w:p w14:paraId="12C4C581" w14:textId="77777777" w:rsidR="001D2EAA" w:rsidRPr="001D2EAA" w:rsidRDefault="001D2EAA">
      <w:pPr>
        <w:numPr>
          <w:ilvl w:val="0"/>
          <w:numId w:val="137"/>
        </w:numPr>
        <w:tabs>
          <w:tab w:val="clear" w:pos="720"/>
          <w:tab w:val="num" w:pos="851"/>
        </w:tabs>
        <w:ind w:left="1418"/>
        <w:jc w:val="both"/>
        <w:rPr>
          <w:rFonts w:ascii="Arial" w:hAnsi="Arial" w:cs="Arial"/>
          <w:lang w:val="es-MX"/>
        </w:rPr>
      </w:pPr>
      <w:r w:rsidRPr="001D2EAA">
        <w:rPr>
          <w:rFonts w:ascii="Arial" w:hAnsi="Arial" w:cs="Arial"/>
          <w:lang w:val="es-ES"/>
        </w:rPr>
        <w:t>Falla completa del condensador.</w:t>
      </w:r>
      <w:r w:rsidRPr="001D2EAA">
        <w:rPr>
          <w:rFonts w:ascii="Arial" w:hAnsi="Arial" w:cs="Arial"/>
          <w:lang w:val="es-MX"/>
        </w:rPr>
        <w:t>  </w:t>
      </w:r>
    </w:p>
    <w:p w14:paraId="21D99658" w14:textId="77777777" w:rsidR="001D2EAA" w:rsidRPr="001D2EAA" w:rsidRDefault="001D2EAA">
      <w:pPr>
        <w:numPr>
          <w:ilvl w:val="0"/>
          <w:numId w:val="138"/>
        </w:numPr>
        <w:tabs>
          <w:tab w:val="clear" w:pos="720"/>
          <w:tab w:val="num" w:pos="851"/>
        </w:tabs>
        <w:ind w:left="1418"/>
        <w:jc w:val="both"/>
        <w:rPr>
          <w:rFonts w:ascii="Arial" w:hAnsi="Arial" w:cs="Arial"/>
          <w:lang w:val="es-MX"/>
        </w:rPr>
      </w:pPr>
      <w:r w:rsidRPr="001D2EAA">
        <w:rPr>
          <w:rFonts w:ascii="Arial" w:hAnsi="Arial" w:cs="Arial"/>
          <w:lang w:val="es-ES"/>
        </w:rPr>
        <w:t>Falla del ventilador del condensador.</w:t>
      </w:r>
      <w:r w:rsidRPr="001D2EAA">
        <w:rPr>
          <w:rFonts w:ascii="Arial" w:hAnsi="Arial" w:cs="Arial"/>
          <w:lang w:val="es-MX"/>
        </w:rPr>
        <w:t>  </w:t>
      </w:r>
    </w:p>
    <w:p w14:paraId="33697574" w14:textId="77777777" w:rsidR="001D2EAA" w:rsidRPr="001D2EAA" w:rsidRDefault="001D2EAA">
      <w:pPr>
        <w:numPr>
          <w:ilvl w:val="0"/>
          <w:numId w:val="139"/>
        </w:numPr>
        <w:tabs>
          <w:tab w:val="clear" w:pos="720"/>
          <w:tab w:val="num" w:pos="851"/>
        </w:tabs>
        <w:ind w:left="1418"/>
        <w:jc w:val="both"/>
        <w:rPr>
          <w:rFonts w:ascii="Arial" w:hAnsi="Arial" w:cs="Arial"/>
          <w:lang w:val="es-MX"/>
        </w:rPr>
      </w:pPr>
      <w:r w:rsidRPr="001D2EAA">
        <w:rPr>
          <w:rFonts w:ascii="Arial" w:hAnsi="Arial" w:cs="Arial"/>
          <w:lang w:val="es-ES"/>
        </w:rPr>
        <w:t>Falla de enfriamiento.</w:t>
      </w:r>
      <w:r w:rsidRPr="001D2EAA">
        <w:rPr>
          <w:rFonts w:ascii="Arial" w:hAnsi="Arial" w:cs="Arial"/>
          <w:lang w:val="es-MX"/>
        </w:rPr>
        <w:t>  </w:t>
      </w:r>
    </w:p>
    <w:p w14:paraId="6FCBA18E" w14:textId="77777777" w:rsidR="001D2EAA" w:rsidRPr="001D2EAA" w:rsidRDefault="001D2EAA">
      <w:pPr>
        <w:numPr>
          <w:ilvl w:val="0"/>
          <w:numId w:val="140"/>
        </w:numPr>
        <w:tabs>
          <w:tab w:val="clear" w:pos="720"/>
          <w:tab w:val="num" w:pos="851"/>
        </w:tabs>
        <w:ind w:left="1418"/>
        <w:jc w:val="both"/>
        <w:rPr>
          <w:rFonts w:ascii="Arial" w:hAnsi="Arial" w:cs="Arial"/>
          <w:lang w:val="es-MX"/>
        </w:rPr>
      </w:pPr>
      <w:r w:rsidRPr="001D2EAA">
        <w:rPr>
          <w:rFonts w:ascii="Arial" w:hAnsi="Arial" w:cs="Arial"/>
          <w:lang w:val="es-ES"/>
        </w:rPr>
        <w:t>Falla del ventilador del evaporador (manejadora).</w:t>
      </w:r>
      <w:r w:rsidRPr="001D2EAA">
        <w:rPr>
          <w:rFonts w:ascii="Arial" w:hAnsi="Arial" w:cs="Arial"/>
          <w:lang w:val="es-MX"/>
        </w:rPr>
        <w:t>  </w:t>
      </w:r>
    </w:p>
    <w:p w14:paraId="7201AA30" w14:textId="77777777" w:rsidR="001D2EAA" w:rsidRPr="001D2EAA" w:rsidRDefault="001D2EAA">
      <w:pPr>
        <w:numPr>
          <w:ilvl w:val="0"/>
          <w:numId w:val="141"/>
        </w:numPr>
        <w:tabs>
          <w:tab w:val="clear" w:pos="720"/>
          <w:tab w:val="num" w:pos="851"/>
        </w:tabs>
        <w:ind w:left="1418"/>
        <w:jc w:val="both"/>
        <w:rPr>
          <w:rFonts w:ascii="Arial" w:hAnsi="Arial" w:cs="Arial"/>
          <w:lang w:val="es-MX"/>
        </w:rPr>
      </w:pPr>
      <w:r w:rsidRPr="001D2EAA">
        <w:rPr>
          <w:rFonts w:ascii="Arial" w:hAnsi="Arial" w:cs="Arial"/>
          <w:lang w:val="es-ES"/>
        </w:rPr>
        <w:t>Error de comunicación interna y/o externa.</w:t>
      </w:r>
      <w:r w:rsidRPr="001D2EAA">
        <w:rPr>
          <w:rFonts w:ascii="Arial" w:hAnsi="Arial" w:cs="Arial"/>
          <w:lang w:val="es-MX"/>
        </w:rPr>
        <w:t>  </w:t>
      </w:r>
    </w:p>
    <w:p w14:paraId="44EAD8F7" w14:textId="77777777" w:rsidR="001D2EAA" w:rsidRPr="001D2EAA" w:rsidRDefault="001D2EAA">
      <w:pPr>
        <w:numPr>
          <w:ilvl w:val="0"/>
          <w:numId w:val="142"/>
        </w:numPr>
        <w:tabs>
          <w:tab w:val="clear" w:pos="720"/>
          <w:tab w:val="num" w:pos="851"/>
        </w:tabs>
        <w:ind w:left="1418"/>
        <w:jc w:val="both"/>
        <w:rPr>
          <w:rFonts w:ascii="Arial" w:hAnsi="Arial" w:cs="Arial"/>
          <w:lang w:val="es-MX"/>
        </w:rPr>
      </w:pPr>
      <w:r w:rsidRPr="001D2EAA">
        <w:rPr>
          <w:rFonts w:ascii="Arial" w:hAnsi="Arial" w:cs="Arial"/>
          <w:lang w:val="es-ES"/>
        </w:rPr>
        <w:t>Alta temperatura del aire de retorno.</w:t>
      </w:r>
      <w:r w:rsidRPr="001D2EAA">
        <w:rPr>
          <w:rFonts w:ascii="Arial" w:hAnsi="Arial" w:cs="Arial"/>
          <w:lang w:val="es-MX"/>
        </w:rPr>
        <w:t>  </w:t>
      </w:r>
    </w:p>
    <w:p w14:paraId="00925A5E" w14:textId="77777777" w:rsidR="001D2EAA" w:rsidRPr="001D2EAA" w:rsidRDefault="001D2EAA">
      <w:pPr>
        <w:numPr>
          <w:ilvl w:val="0"/>
          <w:numId w:val="143"/>
        </w:numPr>
        <w:tabs>
          <w:tab w:val="clear" w:pos="720"/>
          <w:tab w:val="num" w:pos="851"/>
        </w:tabs>
        <w:ind w:left="1418"/>
        <w:jc w:val="both"/>
        <w:rPr>
          <w:rFonts w:ascii="Arial" w:hAnsi="Arial" w:cs="Arial"/>
          <w:lang w:val="es-MX"/>
        </w:rPr>
      </w:pPr>
      <w:r w:rsidRPr="001D2EAA">
        <w:rPr>
          <w:rFonts w:ascii="Arial" w:hAnsi="Arial" w:cs="Arial"/>
          <w:lang w:val="es-ES"/>
        </w:rPr>
        <w:t>Falla de detección de agua.</w:t>
      </w:r>
      <w:r w:rsidRPr="001D2EAA">
        <w:rPr>
          <w:rFonts w:ascii="Arial" w:hAnsi="Arial" w:cs="Arial"/>
          <w:lang w:val="es-MX"/>
        </w:rPr>
        <w:t>  </w:t>
      </w:r>
    </w:p>
    <w:p w14:paraId="09A18B70" w14:textId="77777777" w:rsidR="001D2EAA" w:rsidRPr="001D2EAA" w:rsidRDefault="001D2EAA">
      <w:pPr>
        <w:numPr>
          <w:ilvl w:val="0"/>
          <w:numId w:val="144"/>
        </w:numPr>
        <w:tabs>
          <w:tab w:val="clear" w:pos="720"/>
          <w:tab w:val="num" w:pos="851"/>
        </w:tabs>
        <w:ind w:left="1418"/>
        <w:jc w:val="both"/>
        <w:rPr>
          <w:rFonts w:ascii="Arial" w:hAnsi="Arial" w:cs="Arial"/>
          <w:lang w:val="es-MX"/>
        </w:rPr>
      </w:pPr>
      <w:r w:rsidRPr="001D2EAA">
        <w:rPr>
          <w:rFonts w:ascii="Arial" w:hAnsi="Arial" w:cs="Arial"/>
          <w:lang w:val="es-ES"/>
        </w:rPr>
        <w:t>Falla en compresor.</w:t>
      </w:r>
      <w:r w:rsidRPr="001D2EAA">
        <w:rPr>
          <w:rFonts w:ascii="Arial" w:hAnsi="Arial" w:cs="Arial"/>
          <w:lang w:val="es-MX"/>
        </w:rPr>
        <w:t>  </w:t>
      </w:r>
    </w:p>
    <w:p w14:paraId="156EFF83" w14:textId="77777777" w:rsidR="001D2EAA" w:rsidRPr="001D2EAA" w:rsidRDefault="001D2EAA">
      <w:pPr>
        <w:numPr>
          <w:ilvl w:val="0"/>
          <w:numId w:val="145"/>
        </w:numPr>
        <w:tabs>
          <w:tab w:val="clear" w:pos="720"/>
          <w:tab w:val="num" w:pos="851"/>
        </w:tabs>
        <w:ind w:left="1418"/>
        <w:jc w:val="both"/>
        <w:rPr>
          <w:rFonts w:ascii="Arial" w:hAnsi="Arial" w:cs="Arial"/>
          <w:lang w:val="es-MX"/>
        </w:rPr>
      </w:pPr>
      <w:r w:rsidRPr="001D2EAA">
        <w:rPr>
          <w:rFonts w:ascii="Arial" w:hAnsi="Arial" w:cs="Arial"/>
          <w:lang w:val="es-ES"/>
        </w:rPr>
        <w:t>Tarjeta de red para monitoreo remoto del equipo, con las siguientes características: </w:t>
      </w:r>
      <w:r w:rsidRPr="001D2EAA">
        <w:rPr>
          <w:rFonts w:ascii="Arial" w:hAnsi="Arial" w:cs="Arial"/>
          <w:lang w:val="es-MX"/>
        </w:rPr>
        <w:t> </w:t>
      </w:r>
    </w:p>
    <w:p w14:paraId="5E4D0FEE" w14:textId="77777777" w:rsidR="001D2EAA" w:rsidRPr="001D2EAA" w:rsidRDefault="001D2EAA">
      <w:pPr>
        <w:numPr>
          <w:ilvl w:val="0"/>
          <w:numId w:val="146"/>
        </w:numPr>
        <w:tabs>
          <w:tab w:val="clear" w:pos="720"/>
        </w:tabs>
        <w:ind w:left="1701"/>
        <w:jc w:val="both"/>
        <w:rPr>
          <w:rFonts w:ascii="Arial" w:hAnsi="Arial" w:cs="Arial"/>
          <w:lang w:val="es-MX"/>
        </w:rPr>
      </w:pPr>
      <w:r w:rsidRPr="001D2EAA">
        <w:rPr>
          <w:rFonts w:ascii="Arial" w:hAnsi="Arial" w:cs="Arial"/>
          <w:lang w:val="es-ES"/>
        </w:rPr>
        <w:t>Tarjeta de monitoreo con puerto ethernet RJ-45. </w:t>
      </w:r>
      <w:r w:rsidRPr="001D2EAA">
        <w:rPr>
          <w:rFonts w:ascii="Arial" w:hAnsi="Arial" w:cs="Arial"/>
          <w:lang w:val="es-MX"/>
        </w:rPr>
        <w:t> </w:t>
      </w:r>
    </w:p>
    <w:p w14:paraId="4D68FCA8" w14:textId="77777777" w:rsidR="001D2EAA" w:rsidRPr="001D2EAA" w:rsidRDefault="001D2EAA">
      <w:pPr>
        <w:numPr>
          <w:ilvl w:val="0"/>
          <w:numId w:val="147"/>
        </w:numPr>
        <w:tabs>
          <w:tab w:val="clear" w:pos="720"/>
        </w:tabs>
        <w:ind w:left="1701"/>
        <w:jc w:val="both"/>
        <w:rPr>
          <w:rFonts w:ascii="Arial" w:hAnsi="Arial" w:cs="Arial"/>
          <w:lang w:val="es-MX"/>
        </w:rPr>
      </w:pPr>
      <w:r w:rsidRPr="001D2EAA">
        <w:rPr>
          <w:rFonts w:ascii="Arial" w:hAnsi="Arial" w:cs="Arial"/>
          <w:lang w:val="es-ES"/>
        </w:rPr>
        <w:t>Protocolos de comunicación SNMP y HTTP. </w:t>
      </w:r>
      <w:r w:rsidRPr="001D2EAA">
        <w:rPr>
          <w:rFonts w:ascii="Arial" w:hAnsi="Arial" w:cs="Arial"/>
          <w:lang w:val="es-MX"/>
        </w:rPr>
        <w:t> </w:t>
      </w:r>
    </w:p>
    <w:p w14:paraId="4FB19D6F" w14:textId="77777777" w:rsidR="001D2EAA" w:rsidRPr="001D2EAA" w:rsidRDefault="001D2EAA">
      <w:pPr>
        <w:numPr>
          <w:ilvl w:val="0"/>
          <w:numId w:val="148"/>
        </w:numPr>
        <w:tabs>
          <w:tab w:val="clear" w:pos="720"/>
        </w:tabs>
        <w:ind w:left="1701"/>
        <w:jc w:val="both"/>
        <w:rPr>
          <w:rFonts w:ascii="Arial" w:hAnsi="Arial" w:cs="Arial"/>
          <w:lang w:val="es-MX"/>
        </w:rPr>
      </w:pPr>
      <w:r w:rsidRPr="001D2EAA">
        <w:rPr>
          <w:rFonts w:ascii="Arial" w:hAnsi="Arial" w:cs="Arial"/>
          <w:lang w:val="es-ES"/>
        </w:rPr>
        <w:t>Permita la visualización remota a través de una dirección IP de los parámetros y alarmas (cuando aplique) del equipo. </w:t>
      </w:r>
      <w:r w:rsidRPr="001D2EAA">
        <w:rPr>
          <w:rFonts w:ascii="Arial" w:hAnsi="Arial" w:cs="Arial"/>
          <w:lang w:val="es-MX"/>
        </w:rPr>
        <w:t> </w:t>
      </w:r>
    </w:p>
    <w:p w14:paraId="6BF19472" w14:textId="77777777" w:rsidR="001D2EAA" w:rsidRPr="001D2EAA" w:rsidRDefault="001D2EAA">
      <w:pPr>
        <w:numPr>
          <w:ilvl w:val="0"/>
          <w:numId w:val="149"/>
        </w:numPr>
        <w:tabs>
          <w:tab w:val="clear" w:pos="720"/>
        </w:tabs>
        <w:ind w:left="1701"/>
        <w:jc w:val="both"/>
        <w:rPr>
          <w:rFonts w:ascii="Arial" w:hAnsi="Arial" w:cs="Arial"/>
          <w:lang w:val="es-MX"/>
        </w:rPr>
      </w:pPr>
      <w:r w:rsidRPr="001D2EAA">
        <w:rPr>
          <w:rFonts w:ascii="Arial" w:hAnsi="Arial" w:cs="Arial"/>
          <w:lang w:val="es-ES"/>
        </w:rPr>
        <w:t>Para el software no se requerirá realizar renovación en su licenciamiento para que funcione (esquema de licenciamiento perpetuo). </w:t>
      </w:r>
      <w:r w:rsidRPr="001D2EAA">
        <w:rPr>
          <w:rFonts w:ascii="Arial" w:hAnsi="Arial" w:cs="Arial"/>
          <w:lang w:val="es-MX"/>
        </w:rPr>
        <w:t> </w:t>
      </w:r>
    </w:p>
    <w:p w14:paraId="2DD8D38C" w14:textId="77777777" w:rsidR="001D2EAA" w:rsidRPr="001D2EAA" w:rsidRDefault="001D2EAA">
      <w:pPr>
        <w:numPr>
          <w:ilvl w:val="0"/>
          <w:numId w:val="150"/>
        </w:numPr>
        <w:tabs>
          <w:tab w:val="clear" w:pos="720"/>
        </w:tabs>
        <w:ind w:left="1701"/>
        <w:jc w:val="both"/>
        <w:rPr>
          <w:rFonts w:ascii="Arial" w:hAnsi="Arial" w:cs="Arial"/>
          <w:lang w:val="es-MX"/>
        </w:rPr>
      </w:pPr>
      <w:r w:rsidRPr="001D2EAA">
        <w:rPr>
          <w:rFonts w:ascii="Arial" w:hAnsi="Arial" w:cs="Arial"/>
          <w:lang w:val="es-ES"/>
        </w:rPr>
        <w:t xml:space="preserve">Visualización de los parámetros y alarmas (cuando aplique) del equipo </w:t>
      </w:r>
      <w:proofErr w:type="spellStart"/>
      <w:r w:rsidRPr="001D2EAA">
        <w:rPr>
          <w:rFonts w:ascii="Arial" w:hAnsi="Arial" w:cs="Arial"/>
          <w:lang w:val="es-ES"/>
        </w:rPr>
        <w:t>seá</w:t>
      </w:r>
      <w:proofErr w:type="spellEnd"/>
      <w:r w:rsidRPr="001D2EAA">
        <w:rPr>
          <w:rFonts w:ascii="Arial" w:hAnsi="Arial" w:cs="Arial"/>
          <w:lang w:val="es-ES"/>
        </w:rPr>
        <w:t xml:space="preserve"> mediante una </w:t>
      </w:r>
      <w:proofErr w:type="gramStart"/>
      <w:r w:rsidRPr="001D2EAA">
        <w:rPr>
          <w:rFonts w:ascii="Arial" w:hAnsi="Arial" w:cs="Arial"/>
          <w:lang w:val="es-ES"/>
        </w:rPr>
        <w:t>interface</w:t>
      </w:r>
      <w:proofErr w:type="gramEnd"/>
      <w:r w:rsidRPr="001D2EAA">
        <w:rPr>
          <w:rFonts w:ascii="Arial" w:hAnsi="Arial" w:cs="Arial"/>
          <w:lang w:val="es-ES"/>
        </w:rPr>
        <w:t xml:space="preserve"> gráfica de usuario (GUI), la cual deberá poderse ejecutar en cualquier navegador web. </w:t>
      </w:r>
      <w:r w:rsidRPr="001D2EAA">
        <w:rPr>
          <w:rFonts w:ascii="Arial" w:hAnsi="Arial" w:cs="Arial"/>
          <w:lang w:val="es-MX"/>
        </w:rPr>
        <w:t> </w:t>
      </w:r>
    </w:p>
    <w:p w14:paraId="72387EB1" w14:textId="77777777" w:rsidR="001D2EAA" w:rsidRPr="001D2EAA" w:rsidRDefault="001D2EAA">
      <w:pPr>
        <w:numPr>
          <w:ilvl w:val="0"/>
          <w:numId w:val="151"/>
        </w:numPr>
        <w:jc w:val="both"/>
        <w:rPr>
          <w:rFonts w:ascii="Arial" w:hAnsi="Arial" w:cs="Arial"/>
          <w:lang w:val="es-MX"/>
        </w:rPr>
      </w:pPr>
      <w:r w:rsidRPr="001D2EAA">
        <w:rPr>
          <w:rFonts w:ascii="Arial" w:hAnsi="Arial" w:cs="Arial"/>
          <w:lang w:val="es-ES"/>
        </w:rPr>
        <w:t>Fácil mantenimiento del compresor y, además, para la manejadora de aire el mantenimiento deberá de realizarse por la parte frontal y/o trasera del equipo, en el espacio del pasillo frio y/o caliente.</w:t>
      </w:r>
      <w:r w:rsidRPr="001D2EAA">
        <w:rPr>
          <w:rFonts w:ascii="Arial" w:hAnsi="Arial" w:cs="Arial"/>
          <w:lang w:val="es-MX"/>
        </w:rPr>
        <w:t> </w:t>
      </w:r>
    </w:p>
    <w:p w14:paraId="7C614E86" w14:textId="77777777" w:rsidR="001D2EAA" w:rsidRPr="001D2EAA" w:rsidRDefault="001D2EAA">
      <w:pPr>
        <w:numPr>
          <w:ilvl w:val="0"/>
          <w:numId w:val="152"/>
        </w:numPr>
        <w:jc w:val="both"/>
        <w:rPr>
          <w:rFonts w:ascii="Arial" w:hAnsi="Arial" w:cs="Arial"/>
          <w:lang w:val="es-MX"/>
        </w:rPr>
      </w:pPr>
      <w:r w:rsidRPr="001D2EAA">
        <w:rPr>
          <w:rFonts w:ascii="Arial" w:hAnsi="Arial" w:cs="Arial"/>
          <w:lang w:val="es-ES"/>
        </w:rPr>
        <w:t>Certificación UL o CE.</w:t>
      </w:r>
      <w:r w:rsidRPr="001D2EAA">
        <w:rPr>
          <w:rFonts w:ascii="Arial" w:hAnsi="Arial" w:cs="Arial"/>
          <w:lang w:val="es-MX"/>
        </w:rPr>
        <w:t> </w:t>
      </w:r>
    </w:p>
    <w:p w14:paraId="3C0E5F3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E66C607" w14:textId="77777777" w:rsidR="001D2EAA" w:rsidRPr="001D2EAA" w:rsidRDefault="001D2EAA" w:rsidP="001D2EAA">
      <w:pPr>
        <w:jc w:val="both"/>
        <w:rPr>
          <w:rFonts w:ascii="Arial" w:hAnsi="Arial" w:cs="Arial"/>
          <w:lang w:val="es-MX"/>
        </w:rPr>
      </w:pPr>
      <w:r w:rsidRPr="001D2EAA">
        <w:rPr>
          <w:rFonts w:ascii="Arial" w:hAnsi="Arial" w:cs="Arial"/>
          <w:lang w:val="es-MX"/>
        </w:rPr>
        <w:t>Los equipos deben ser nuevos, originales y deben entregarse en su empaque original debidamente sellado. </w:t>
      </w:r>
    </w:p>
    <w:p w14:paraId="17C7AB4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2016C46" w14:textId="77777777" w:rsidR="001D2EAA" w:rsidRPr="001D2EAA" w:rsidRDefault="001D2EAA">
      <w:pPr>
        <w:numPr>
          <w:ilvl w:val="0"/>
          <w:numId w:val="153"/>
        </w:numPr>
        <w:tabs>
          <w:tab w:val="clear" w:pos="720"/>
        </w:tabs>
        <w:ind w:left="284"/>
        <w:jc w:val="both"/>
        <w:rPr>
          <w:rFonts w:ascii="Arial" w:hAnsi="Arial" w:cs="Arial"/>
          <w:lang w:val="es-MX"/>
        </w:rPr>
      </w:pPr>
      <w:r w:rsidRPr="001D2EAA">
        <w:rPr>
          <w:rFonts w:ascii="Arial" w:hAnsi="Arial" w:cs="Arial"/>
          <w:b/>
          <w:bCs/>
          <w:lang w:val="es-MX"/>
        </w:rPr>
        <w:t>ESPECIFICACIONES GENERALES DEL SERVICIO.</w:t>
      </w:r>
      <w:r w:rsidRPr="001D2EAA">
        <w:rPr>
          <w:rFonts w:ascii="Arial" w:hAnsi="Arial" w:cs="Arial"/>
          <w:lang w:val="es-MX"/>
        </w:rPr>
        <w:t> </w:t>
      </w:r>
    </w:p>
    <w:p w14:paraId="6BA391D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D1EF231"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deberá designar un responsable, quien acompañará en todo momento al personal técnico durante la </w:t>
      </w:r>
      <w:r w:rsidRPr="001D2EAA">
        <w:rPr>
          <w:rFonts w:ascii="Arial" w:hAnsi="Arial" w:cs="Arial"/>
          <w:b/>
          <w:bCs/>
          <w:lang w:val="es-MX"/>
        </w:rPr>
        <w:t>adquisición, 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para el Centro de Cómputo Secundario (CCS).  </w:t>
      </w:r>
      <w:r w:rsidRPr="001D2EAA">
        <w:rPr>
          <w:rFonts w:ascii="Arial" w:hAnsi="Arial" w:cs="Arial"/>
          <w:lang w:val="es-MX"/>
        </w:rPr>
        <w:t> </w:t>
      </w:r>
    </w:p>
    <w:p w14:paraId="273E433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AA4F00B"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entregar en formato PDF, la relación de los recursos y personal para la realización del servicio de acuerdo en el apartado </w:t>
      </w:r>
      <w:r w:rsidRPr="001D2EAA">
        <w:rPr>
          <w:rFonts w:ascii="Arial" w:hAnsi="Arial" w:cs="Arial"/>
          <w:b/>
          <w:bCs/>
          <w:lang w:val="es-MX"/>
        </w:rPr>
        <w:t>16. ENTREGABLES</w:t>
      </w:r>
      <w:r w:rsidRPr="001D2EAA">
        <w:rPr>
          <w:rFonts w:ascii="Arial" w:hAnsi="Arial" w:cs="Arial"/>
          <w:lang w:val="es-MX"/>
        </w:rPr>
        <w:t xml:space="preserve"> </w:t>
      </w:r>
      <w:r w:rsidRPr="001D2EAA">
        <w:rPr>
          <w:rFonts w:ascii="Arial" w:hAnsi="Arial" w:cs="Arial"/>
          <w:b/>
          <w:bCs/>
          <w:lang w:val="es-MX"/>
        </w:rPr>
        <w:t>ítem 4:</w:t>
      </w:r>
      <w:r w:rsidRPr="001D2EAA">
        <w:rPr>
          <w:rFonts w:ascii="Arial" w:hAnsi="Arial" w:cs="Arial"/>
          <w:lang w:val="es-MX"/>
        </w:rPr>
        <w:t> </w:t>
      </w:r>
    </w:p>
    <w:p w14:paraId="44999AC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3D3BAC1" w14:textId="77777777" w:rsidR="001D2EAA" w:rsidRPr="001D2EAA" w:rsidRDefault="001D2EAA">
      <w:pPr>
        <w:numPr>
          <w:ilvl w:val="0"/>
          <w:numId w:val="154"/>
        </w:numPr>
        <w:jc w:val="both"/>
        <w:rPr>
          <w:rFonts w:ascii="Arial" w:hAnsi="Arial" w:cs="Arial"/>
          <w:lang w:val="es-MX"/>
        </w:rPr>
      </w:pPr>
      <w:r w:rsidRPr="001D2EAA">
        <w:rPr>
          <w:rFonts w:ascii="Arial" w:hAnsi="Arial" w:cs="Arial"/>
          <w:lang w:val="es-MX"/>
        </w:rPr>
        <w:t>Nombre completo  </w:t>
      </w:r>
    </w:p>
    <w:p w14:paraId="7CB05E9E" w14:textId="77777777" w:rsidR="001D2EAA" w:rsidRPr="001D2EAA" w:rsidRDefault="001D2EAA">
      <w:pPr>
        <w:numPr>
          <w:ilvl w:val="0"/>
          <w:numId w:val="155"/>
        </w:numPr>
        <w:jc w:val="both"/>
        <w:rPr>
          <w:rFonts w:ascii="Arial" w:hAnsi="Arial" w:cs="Arial"/>
          <w:lang w:val="es-MX"/>
        </w:rPr>
      </w:pPr>
      <w:r w:rsidRPr="001D2EAA">
        <w:rPr>
          <w:rFonts w:ascii="Arial" w:hAnsi="Arial" w:cs="Arial"/>
          <w:lang w:val="es-MX"/>
        </w:rPr>
        <w:lastRenderedPageBreak/>
        <w:t>Descripción del rol del personal que realizará los servicios.  </w:t>
      </w:r>
    </w:p>
    <w:p w14:paraId="152AD1CE" w14:textId="77777777" w:rsidR="001D2EAA" w:rsidRPr="001D2EAA" w:rsidRDefault="001D2EAA">
      <w:pPr>
        <w:numPr>
          <w:ilvl w:val="0"/>
          <w:numId w:val="156"/>
        </w:numPr>
        <w:jc w:val="both"/>
        <w:rPr>
          <w:rFonts w:ascii="Arial" w:hAnsi="Arial" w:cs="Arial"/>
          <w:lang w:val="es-MX"/>
        </w:rPr>
      </w:pPr>
      <w:r w:rsidRPr="001D2EAA">
        <w:rPr>
          <w:rFonts w:ascii="Arial" w:hAnsi="Arial" w:cs="Arial"/>
          <w:lang w:val="es-MX"/>
        </w:rPr>
        <w:t>Datos de vehículos (marca, modelo y placas) </w:t>
      </w:r>
    </w:p>
    <w:p w14:paraId="26BF8FCC" w14:textId="77777777" w:rsidR="001D2EAA" w:rsidRPr="001D2EAA" w:rsidRDefault="001D2EAA">
      <w:pPr>
        <w:numPr>
          <w:ilvl w:val="0"/>
          <w:numId w:val="157"/>
        </w:numPr>
        <w:jc w:val="both"/>
        <w:rPr>
          <w:rFonts w:ascii="Arial" w:hAnsi="Arial" w:cs="Arial"/>
          <w:lang w:val="es-MX"/>
        </w:rPr>
      </w:pPr>
      <w:r w:rsidRPr="001D2EAA">
        <w:rPr>
          <w:rFonts w:ascii="Arial" w:hAnsi="Arial" w:cs="Arial"/>
          <w:lang w:val="es-MX"/>
        </w:rPr>
        <w:t>Herramienta, material y/o equipo (marca, modelo y número de serie, cuando aplique). </w:t>
      </w:r>
    </w:p>
    <w:p w14:paraId="1DFC5549" w14:textId="77777777" w:rsidR="001D2EAA" w:rsidRPr="001D2EAA" w:rsidRDefault="001D2EAA">
      <w:pPr>
        <w:numPr>
          <w:ilvl w:val="0"/>
          <w:numId w:val="158"/>
        </w:numPr>
        <w:jc w:val="both"/>
        <w:rPr>
          <w:rFonts w:ascii="Arial" w:hAnsi="Arial" w:cs="Arial"/>
          <w:lang w:val="es-MX"/>
        </w:rPr>
      </w:pPr>
      <w:r w:rsidRPr="001D2EAA">
        <w:rPr>
          <w:rFonts w:ascii="Arial" w:hAnsi="Arial" w:cs="Arial"/>
          <w:lang w:val="es-MX"/>
        </w:rPr>
        <w:t>En hoja membretada </w:t>
      </w:r>
    </w:p>
    <w:p w14:paraId="746092A1" w14:textId="77777777" w:rsidR="001D2EAA" w:rsidRPr="001D2EAA" w:rsidRDefault="001D2EAA">
      <w:pPr>
        <w:numPr>
          <w:ilvl w:val="0"/>
          <w:numId w:val="159"/>
        </w:numPr>
        <w:jc w:val="both"/>
        <w:rPr>
          <w:rFonts w:ascii="Arial" w:hAnsi="Arial" w:cs="Arial"/>
          <w:lang w:val="es-MX"/>
        </w:rPr>
      </w:pPr>
      <w:r w:rsidRPr="001D2EAA">
        <w:rPr>
          <w:rFonts w:ascii="Arial" w:hAnsi="Arial" w:cs="Arial"/>
          <w:lang w:val="es-MX"/>
        </w:rPr>
        <w:t>Firmado por el apoderado legal </w:t>
      </w:r>
    </w:p>
    <w:p w14:paraId="37E624C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31D8431"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deberá considerar que, para el caso de maniobras que impliquen una afectación en la operación del área, tales como ruido, generación de polvo, vibraciones, traslado de equipos, etc., se deberán acordar con el supervisor del contrato los días y horarios en que podrán llevarse a cabo.  </w:t>
      </w:r>
    </w:p>
    <w:p w14:paraId="6E65117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65C990A"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Dentro de las instalaciones, el personal del </w:t>
      </w:r>
      <w:r w:rsidRPr="001D2EAA">
        <w:rPr>
          <w:rFonts w:ascii="Arial" w:hAnsi="Arial" w:cs="Arial"/>
          <w:b/>
          <w:bCs/>
          <w:lang w:val="es-MX"/>
        </w:rPr>
        <w:t xml:space="preserve">Proveedor </w:t>
      </w:r>
      <w:r w:rsidRPr="001D2EAA">
        <w:rPr>
          <w:rFonts w:ascii="Arial" w:hAnsi="Arial" w:cs="Arial"/>
          <w:lang w:val="es-MX"/>
        </w:rPr>
        <w:t xml:space="preserve">debe identificarse en todo momento mediante un gafete visible proporcionado por el personal de seguridad del </w:t>
      </w:r>
      <w:r w:rsidRPr="001D2EAA">
        <w:rPr>
          <w:rFonts w:ascii="Arial" w:hAnsi="Arial" w:cs="Arial"/>
          <w:b/>
          <w:bCs/>
          <w:lang w:val="es-MX"/>
        </w:rPr>
        <w:t>Instituto</w:t>
      </w:r>
      <w:r w:rsidRPr="001D2EAA">
        <w:rPr>
          <w:rFonts w:ascii="Arial" w:hAnsi="Arial" w:cs="Arial"/>
          <w:lang w:val="es-MX"/>
        </w:rPr>
        <w:t xml:space="preserve">, y debe atender a los procedimientos y directrices de seguridad del inmueble establecidas por el </w:t>
      </w:r>
      <w:r w:rsidRPr="001D2EAA">
        <w:rPr>
          <w:rFonts w:ascii="Arial" w:hAnsi="Arial" w:cs="Arial"/>
          <w:b/>
          <w:bCs/>
          <w:lang w:val="es-MX"/>
        </w:rPr>
        <w:t>Instituto.</w:t>
      </w:r>
      <w:r w:rsidRPr="001D2EAA">
        <w:rPr>
          <w:rFonts w:ascii="Arial" w:hAnsi="Arial" w:cs="Arial"/>
          <w:lang w:val="es-MX"/>
        </w:rPr>
        <w:t> </w:t>
      </w:r>
    </w:p>
    <w:p w14:paraId="1967EA2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28DB121"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 xml:space="preserve">debe enviar vía correo electrónico al supervisor del contrato, la lista del personal que llevará a cabo el servicio en las instalaciones, de acuerdo con la dirección señalada en el apartado </w:t>
      </w:r>
      <w:r w:rsidRPr="001D2EAA">
        <w:rPr>
          <w:rFonts w:ascii="Arial" w:hAnsi="Arial" w:cs="Arial"/>
          <w:b/>
          <w:bCs/>
          <w:i/>
          <w:iCs/>
          <w:lang w:val="es-MX"/>
        </w:rPr>
        <w:t>10.</w:t>
      </w:r>
      <w:r w:rsidRPr="001D2EAA">
        <w:rPr>
          <w:rFonts w:ascii="Arial" w:hAnsi="Arial" w:cs="Arial"/>
          <w:lang w:val="es-MX"/>
        </w:rPr>
        <w:tab/>
      </w:r>
      <w:r w:rsidRPr="001D2EAA">
        <w:rPr>
          <w:rFonts w:ascii="Arial" w:hAnsi="Arial" w:cs="Arial"/>
          <w:b/>
          <w:bCs/>
          <w:i/>
          <w:iCs/>
          <w:lang w:val="es-MX"/>
        </w:rPr>
        <w:t>LUGAR DONDE SE DEBEN PROPORCIONAR SERVICIOS Y ENTREGA DE LOS BIENES</w:t>
      </w:r>
      <w:r w:rsidRPr="001D2EAA">
        <w:rPr>
          <w:rFonts w:ascii="Arial" w:hAnsi="Arial" w:cs="Arial"/>
          <w:lang w:val="es-MX"/>
        </w:rPr>
        <w:t>. Se debe adjuntar la constancia y certificación emitida por el fabricante, que acredite al personal que se encuentra capacitado para realizar el servicio. </w:t>
      </w:r>
    </w:p>
    <w:p w14:paraId="50D1213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1F44035"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debe considerar que utilizará solamente las áreas designadas para la instalación. </w:t>
      </w:r>
    </w:p>
    <w:p w14:paraId="124FE31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DC76E75"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entregar un plan de trabajo de acuerdo con el apartado </w:t>
      </w:r>
      <w:r w:rsidRPr="001D2EAA">
        <w:rPr>
          <w:rFonts w:ascii="Arial" w:hAnsi="Arial" w:cs="Arial"/>
          <w:b/>
          <w:bCs/>
          <w:lang w:val="es-MX"/>
        </w:rPr>
        <w:t>16</w:t>
      </w:r>
      <w:r w:rsidRPr="001D2EAA">
        <w:rPr>
          <w:rFonts w:ascii="Arial" w:hAnsi="Arial" w:cs="Arial"/>
          <w:b/>
          <w:bCs/>
          <w:i/>
          <w:iCs/>
          <w:lang w:val="es-MX"/>
        </w:rPr>
        <w:t>. ENTREGABLES, ítem 3,</w:t>
      </w:r>
      <w:r w:rsidRPr="001D2EAA">
        <w:rPr>
          <w:rFonts w:ascii="Arial" w:hAnsi="Arial" w:cs="Arial"/>
          <w:lang w:val="es-MX"/>
        </w:rPr>
        <w:t xml:space="preserve"> el cual debe incluir las actividades siguientes: </w:t>
      </w:r>
    </w:p>
    <w:p w14:paraId="06E5301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1735F17" w14:textId="77777777" w:rsidR="001D2EAA" w:rsidRPr="001D2EAA" w:rsidRDefault="001D2EAA">
      <w:pPr>
        <w:numPr>
          <w:ilvl w:val="0"/>
          <w:numId w:val="160"/>
        </w:numPr>
        <w:jc w:val="both"/>
        <w:rPr>
          <w:rFonts w:ascii="Arial" w:hAnsi="Arial" w:cs="Arial"/>
          <w:lang w:val="es-MX"/>
        </w:rPr>
      </w:pPr>
      <w:r w:rsidRPr="001D2EAA">
        <w:rPr>
          <w:rFonts w:ascii="Arial" w:hAnsi="Arial" w:cs="Arial"/>
          <w:lang w:val="es-MX"/>
        </w:rPr>
        <w:t>Nombre de la actividad.  </w:t>
      </w:r>
    </w:p>
    <w:p w14:paraId="6213C2AE" w14:textId="77777777" w:rsidR="001D2EAA" w:rsidRPr="001D2EAA" w:rsidRDefault="001D2EAA">
      <w:pPr>
        <w:numPr>
          <w:ilvl w:val="0"/>
          <w:numId w:val="161"/>
        </w:numPr>
        <w:jc w:val="both"/>
        <w:rPr>
          <w:rFonts w:ascii="Arial" w:hAnsi="Arial" w:cs="Arial"/>
          <w:lang w:val="es-MX"/>
        </w:rPr>
      </w:pPr>
      <w:r w:rsidRPr="001D2EAA">
        <w:rPr>
          <w:rFonts w:ascii="Arial" w:hAnsi="Arial" w:cs="Arial"/>
          <w:lang w:val="es-MX"/>
        </w:rPr>
        <w:t>Responsable de la actividad.  </w:t>
      </w:r>
    </w:p>
    <w:p w14:paraId="2B20786F" w14:textId="77777777" w:rsidR="001D2EAA" w:rsidRPr="001D2EAA" w:rsidRDefault="001D2EAA">
      <w:pPr>
        <w:numPr>
          <w:ilvl w:val="0"/>
          <w:numId w:val="162"/>
        </w:numPr>
        <w:jc w:val="both"/>
        <w:rPr>
          <w:rFonts w:ascii="Arial" w:hAnsi="Arial" w:cs="Arial"/>
          <w:lang w:val="es-MX"/>
        </w:rPr>
      </w:pPr>
      <w:r w:rsidRPr="001D2EAA">
        <w:rPr>
          <w:rFonts w:ascii="Arial" w:hAnsi="Arial" w:cs="Arial"/>
          <w:lang w:val="es-MX"/>
        </w:rPr>
        <w:t>Tiempo de realización de la actividad.  </w:t>
      </w:r>
    </w:p>
    <w:p w14:paraId="17B91165" w14:textId="77777777" w:rsidR="001D2EAA" w:rsidRPr="001D2EAA" w:rsidRDefault="001D2EAA">
      <w:pPr>
        <w:numPr>
          <w:ilvl w:val="0"/>
          <w:numId w:val="163"/>
        </w:numPr>
        <w:jc w:val="both"/>
        <w:rPr>
          <w:rFonts w:ascii="Arial" w:hAnsi="Arial" w:cs="Arial"/>
          <w:lang w:val="es-MX"/>
        </w:rPr>
      </w:pPr>
      <w:r w:rsidRPr="001D2EAA">
        <w:rPr>
          <w:rFonts w:ascii="Arial" w:hAnsi="Arial" w:cs="Arial"/>
          <w:lang w:val="es-MX"/>
        </w:rPr>
        <w:t>El tiempo total de la ejecución del plan de trabajo no debe exceder del plazo para la realización del servicio.  </w:t>
      </w:r>
    </w:p>
    <w:p w14:paraId="31DD05B7" w14:textId="77777777" w:rsidR="001D2EAA" w:rsidRPr="001D2EAA" w:rsidRDefault="001D2EAA">
      <w:pPr>
        <w:numPr>
          <w:ilvl w:val="0"/>
          <w:numId w:val="164"/>
        </w:numPr>
        <w:jc w:val="both"/>
        <w:rPr>
          <w:rFonts w:ascii="Arial" w:hAnsi="Arial" w:cs="Arial"/>
          <w:lang w:val="es-MX"/>
        </w:rPr>
      </w:pPr>
      <w:r w:rsidRPr="001D2EAA">
        <w:rPr>
          <w:rFonts w:ascii="Arial" w:hAnsi="Arial" w:cs="Arial"/>
          <w:lang w:val="es-MX"/>
        </w:rPr>
        <w:t>Recursos involucrados en la realización de la actividad (vehículos, herramienta, material y/o equipo, entre otros).  </w:t>
      </w:r>
    </w:p>
    <w:p w14:paraId="073115E6" w14:textId="77777777" w:rsidR="001D2EAA" w:rsidRPr="001D2EAA" w:rsidRDefault="001D2EAA">
      <w:pPr>
        <w:numPr>
          <w:ilvl w:val="0"/>
          <w:numId w:val="165"/>
        </w:numPr>
        <w:jc w:val="both"/>
        <w:rPr>
          <w:rFonts w:ascii="Arial" w:hAnsi="Arial" w:cs="Arial"/>
          <w:lang w:val="es-MX"/>
        </w:rPr>
      </w:pPr>
      <w:r w:rsidRPr="001D2EAA">
        <w:rPr>
          <w:rFonts w:ascii="Arial" w:hAnsi="Arial" w:cs="Arial"/>
          <w:lang w:val="es-MX"/>
        </w:rPr>
        <w:t>Riesgos de la actividad. </w:t>
      </w:r>
    </w:p>
    <w:p w14:paraId="0121D8EC" w14:textId="77777777" w:rsidR="001D2EAA" w:rsidRPr="001D2EAA" w:rsidRDefault="001D2EAA">
      <w:pPr>
        <w:numPr>
          <w:ilvl w:val="0"/>
          <w:numId w:val="166"/>
        </w:numPr>
        <w:jc w:val="both"/>
        <w:rPr>
          <w:rFonts w:ascii="Arial" w:hAnsi="Arial" w:cs="Arial"/>
          <w:lang w:val="es-MX"/>
        </w:rPr>
      </w:pPr>
      <w:r w:rsidRPr="001D2EAA">
        <w:rPr>
          <w:rFonts w:ascii="Arial" w:hAnsi="Arial" w:cs="Arial"/>
          <w:lang w:val="es-MX"/>
        </w:rPr>
        <w:t>Como mitigar el riesgo de la actividad (solo en caso de que exista algún riesgo). </w:t>
      </w:r>
    </w:p>
    <w:p w14:paraId="0A8B8A5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646CC5A" w14:textId="77777777" w:rsidR="001D2EAA" w:rsidRPr="001D2EAA" w:rsidRDefault="001D2EAA" w:rsidP="001D2EAA">
      <w:pPr>
        <w:jc w:val="both"/>
        <w:rPr>
          <w:rFonts w:ascii="Arial" w:hAnsi="Arial" w:cs="Arial"/>
          <w:lang w:val="es-MX"/>
        </w:rPr>
      </w:pPr>
      <w:r w:rsidRPr="001D2EAA">
        <w:rPr>
          <w:rFonts w:ascii="Arial" w:hAnsi="Arial" w:cs="Arial"/>
          <w:lang w:val="es-MX"/>
        </w:rPr>
        <w:t>Se programará una reunión de trabajo inicial con el </w:t>
      </w:r>
      <w:r w:rsidRPr="001D2EAA">
        <w:rPr>
          <w:rFonts w:ascii="Arial" w:hAnsi="Arial" w:cs="Arial"/>
          <w:b/>
          <w:bCs/>
          <w:lang w:val="es-MX"/>
        </w:rPr>
        <w:t>Proveedor</w:t>
      </w:r>
      <w:r w:rsidRPr="001D2EAA">
        <w:rPr>
          <w:rFonts w:ascii="Arial" w:hAnsi="Arial" w:cs="Arial"/>
          <w:lang w:val="es-MX"/>
        </w:rPr>
        <w:t xml:space="preserve"> dentro de los 2 días naturales contados a partir de la fecha de notificación del fallo, en la que se definirán: las etapas de la </w:t>
      </w:r>
      <w:proofErr w:type="spellStart"/>
      <w:r w:rsidRPr="001D2EAA">
        <w:rPr>
          <w:rFonts w:ascii="Arial" w:hAnsi="Arial" w:cs="Arial"/>
          <w:lang w:val="es-MX"/>
        </w:rPr>
        <w:t>desenergización</w:t>
      </w:r>
      <w:proofErr w:type="spellEnd"/>
      <w:r w:rsidRPr="001D2EAA">
        <w:rPr>
          <w:rFonts w:ascii="Arial" w:hAnsi="Arial" w:cs="Arial"/>
          <w:lang w:val="es-MX"/>
        </w:rPr>
        <w:t xml:space="preserve">, desconexión, desinstalación, montaje, conexión energización, configuración etc., al finalizar se elaborará una minuta de trabajo, de acuerdo con lo señalado en el apartado </w:t>
      </w:r>
      <w:r w:rsidRPr="001D2EAA">
        <w:rPr>
          <w:rFonts w:ascii="Arial" w:hAnsi="Arial" w:cs="Arial"/>
          <w:b/>
          <w:bCs/>
          <w:i/>
          <w:iCs/>
          <w:lang w:val="es-MX"/>
        </w:rPr>
        <w:t>16. ENTREGABLES, ítem 3.</w:t>
      </w:r>
      <w:r w:rsidRPr="001D2EAA">
        <w:rPr>
          <w:rFonts w:ascii="Arial" w:hAnsi="Arial" w:cs="Arial"/>
          <w:lang w:val="es-MX"/>
        </w:rPr>
        <w:t> </w:t>
      </w:r>
    </w:p>
    <w:p w14:paraId="051A662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0CD08D8"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Instituto </w:t>
      </w:r>
      <w:r w:rsidRPr="001D2EAA">
        <w:rPr>
          <w:rFonts w:ascii="Arial" w:hAnsi="Arial" w:cs="Arial"/>
          <w:lang w:val="es-MX"/>
        </w:rPr>
        <w:t>dispondrá de un espacio designado dentro de sus instalaciones que habilitará como bodega para el resguardo de equipos, materiales y herramientas.   </w:t>
      </w:r>
    </w:p>
    <w:p w14:paraId="34D92A8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A41A6AF" w14:textId="77777777" w:rsidR="001D2EAA" w:rsidRPr="001D2EAA" w:rsidRDefault="001D2EAA" w:rsidP="001D2EAA">
      <w:pPr>
        <w:jc w:val="both"/>
        <w:rPr>
          <w:rFonts w:ascii="Arial" w:hAnsi="Arial" w:cs="Arial"/>
          <w:lang w:val="es-MX"/>
        </w:rPr>
      </w:pPr>
      <w:r w:rsidRPr="001D2EAA">
        <w:rPr>
          <w:rFonts w:ascii="Arial" w:hAnsi="Arial" w:cs="Arial"/>
          <w:lang w:val="es-ES"/>
        </w:rPr>
        <w:t xml:space="preserve">El </w:t>
      </w:r>
      <w:r w:rsidRPr="001D2EAA">
        <w:rPr>
          <w:rFonts w:ascii="Arial" w:hAnsi="Arial" w:cs="Arial"/>
          <w:b/>
          <w:bCs/>
          <w:lang w:val="es-ES"/>
        </w:rPr>
        <w:t xml:space="preserve">Proveedor </w:t>
      </w:r>
      <w:r w:rsidRPr="001D2EAA">
        <w:rPr>
          <w:rFonts w:ascii="Arial" w:hAnsi="Arial" w:cs="Arial"/>
          <w:lang w:val="es-ES"/>
        </w:rPr>
        <w:t xml:space="preserve">debe entregar un reporte semanal, conforme al apartado </w:t>
      </w:r>
      <w:r w:rsidRPr="001D2EAA">
        <w:rPr>
          <w:rFonts w:ascii="Arial" w:hAnsi="Arial" w:cs="Arial"/>
          <w:b/>
          <w:bCs/>
          <w:i/>
          <w:iCs/>
          <w:lang w:val="es-ES"/>
        </w:rPr>
        <w:t>16. ENTREGABLES</w:t>
      </w:r>
      <w:r w:rsidRPr="001D2EAA">
        <w:rPr>
          <w:rFonts w:ascii="Arial" w:hAnsi="Arial" w:cs="Arial"/>
          <w:lang w:val="es-ES"/>
        </w:rPr>
        <w:t xml:space="preserve">, </w:t>
      </w:r>
      <w:r w:rsidRPr="001D2EAA">
        <w:rPr>
          <w:rFonts w:ascii="Arial" w:hAnsi="Arial" w:cs="Arial"/>
          <w:b/>
          <w:bCs/>
          <w:lang w:val="es-ES"/>
        </w:rPr>
        <w:t>ítem 12</w:t>
      </w:r>
      <w:r w:rsidRPr="001D2EAA">
        <w:rPr>
          <w:rFonts w:ascii="Arial" w:hAnsi="Arial" w:cs="Arial"/>
          <w:lang w:val="es-ES"/>
        </w:rPr>
        <w:t xml:space="preserve"> del presente Anexo Técnico.</w:t>
      </w:r>
      <w:r w:rsidRPr="001D2EAA">
        <w:rPr>
          <w:rFonts w:ascii="Arial" w:hAnsi="Arial" w:cs="Arial"/>
          <w:lang w:val="es-MX"/>
        </w:rPr>
        <w:t> </w:t>
      </w:r>
    </w:p>
    <w:p w14:paraId="13A4440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FD323E1" w14:textId="6F2D3200" w:rsidR="001D2EAA" w:rsidRPr="001D2EAA" w:rsidRDefault="00CB15A4" w:rsidP="00CB15A4">
      <w:pPr>
        <w:ind w:left="360"/>
        <w:jc w:val="both"/>
        <w:rPr>
          <w:rFonts w:ascii="Arial" w:hAnsi="Arial" w:cs="Arial"/>
          <w:lang w:val="es-MX"/>
        </w:rPr>
      </w:pPr>
      <w:r>
        <w:rPr>
          <w:rFonts w:ascii="Arial" w:hAnsi="Arial" w:cs="Arial"/>
          <w:b/>
          <w:bCs/>
          <w:lang w:val="es-MX"/>
        </w:rPr>
        <w:t xml:space="preserve">7.1. </w:t>
      </w:r>
      <w:r w:rsidR="001D2EAA" w:rsidRPr="001D2EAA">
        <w:rPr>
          <w:rFonts w:ascii="Arial" w:hAnsi="Arial" w:cs="Arial"/>
          <w:b/>
          <w:bCs/>
          <w:lang w:val="es-MX"/>
        </w:rPr>
        <w:t>INSTALACIÓN ELÉCTRICA DE LOS EQUIPOS DE AIRE ACONDICIONADO DE PRECISIÓN TIPO IN-ROW</w:t>
      </w:r>
      <w:r w:rsidR="001D2EAA" w:rsidRPr="001D2EAA">
        <w:rPr>
          <w:rFonts w:ascii="Arial" w:hAnsi="Arial" w:cs="Arial"/>
          <w:lang w:val="es-MX"/>
        </w:rPr>
        <w:tab/>
        <w:t> </w:t>
      </w:r>
    </w:p>
    <w:p w14:paraId="021425F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A01232F" w14:textId="77777777" w:rsidR="001D2EAA" w:rsidRPr="001D2EAA" w:rsidRDefault="001D2EAA" w:rsidP="001D2EAA">
      <w:pPr>
        <w:jc w:val="both"/>
        <w:rPr>
          <w:rFonts w:ascii="Arial" w:hAnsi="Arial" w:cs="Arial"/>
          <w:lang w:val="es-MX"/>
        </w:rPr>
      </w:pPr>
      <w:r w:rsidRPr="001D2EAA">
        <w:rPr>
          <w:rFonts w:ascii="Arial" w:hAnsi="Arial" w:cs="Arial"/>
          <w:lang w:val="es-MX"/>
        </w:rPr>
        <w:t>Para la instalación, configuración y puesta en marcha de los equipos de aires acondicionados de precisión, el</w:t>
      </w:r>
      <w:r w:rsidRPr="001D2EAA">
        <w:rPr>
          <w:rFonts w:ascii="Arial" w:hAnsi="Arial" w:cs="Arial"/>
          <w:b/>
          <w:bCs/>
          <w:lang w:val="es-MX"/>
        </w:rPr>
        <w:t xml:space="preserve"> Licitante </w:t>
      </w:r>
      <w:r w:rsidRPr="001D2EAA">
        <w:rPr>
          <w:rFonts w:ascii="Arial" w:hAnsi="Arial" w:cs="Arial"/>
          <w:lang w:val="es-MX"/>
        </w:rPr>
        <w:t>deberá considerar en su propuesta los siguientes requerimientos mínimos: </w:t>
      </w:r>
    </w:p>
    <w:p w14:paraId="78AFB39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7899FD2" w14:textId="77777777" w:rsidR="001D2EAA" w:rsidRPr="001D2EAA" w:rsidRDefault="001D2EAA">
      <w:pPr>
        <w:numPr>
          <w:ilvl w:val="0"/>
          <w:numId w:val="167"/>
        </w:numPr>
        <w:jc w:val="both"/>
        <w:rPr>
          <w:rFonts w:ascii="Arial" w:hAnsi="Arial" w:cs="Arial"/>
          <w:lang w:val="es-MX"/>
        </w:rPr>
      </w:pPr>
      <w:r w:rsidRPr="001D2EAA">
        <w:rPr>
          <w:rFonts w:ascii="Arial" w:hAnsi="Arial" w:cs="Arial"/>
          <w:lang w:val="es-ES"/>
        </w:rPr>
        <w:t xml:space="preserve">Instalar por cada uno de los sistemas de enfriamiento de aire acondicionado de precisión tipo In </w:t>
      </w:r>
      <w:proofErr w:type="spellStart"/>
      <w:r w:rsidRPr="001D2EAA">
        <w:rPr>
          <w:rFonts w:ascii="Arial" w:hAnsi="Arial" w:cs="Arial"/>
          <w:lang w:val="es-ES"/>
        </w:rPr>
        <w:t>Row</w:t>
      </w:r>
      <w:proofErr w:type="spellEnd"/>
      <w:r w:rsidRPr="001D2EAA">
        <w:rPr>
          <w:rFonts w:ascii="Arial" w:hAnsi="Arial" w:cs="Arial"/>
          <w:lang w:val="es-ES"/>
        </w:rPr>
        <w:t xml:space="preserve"> (manejadora y condensadora) un nuevo interruptor en los tableros </w:t>
      </w:r>
      <w:r w:rsidRPr="001D2EAA">
        <w:rPr>
          <w:rFonts w:ascii="Arial" w:hAnsi="Arial" w:cs="Arial"/>
          <w:b/>
          <w:bCs/>
          <w:lang w:val="es-ES"/>
        </w:rPr>
        <w:t>TGE-01A y TGE-01B</w:t>
      </w:r>
      <w:r w:rsidRPr="001D2EAA">
        <w:rPr>
          <w:rFonts w:ascii="Arial" w:hAnsi="Arial" w:cs="Arial"/>
          <w:lang w:val="es-ES"/>
        </w:rPr>
        <w:t xml:space="preserve">, los tableros están ubicados en planta baja, llevar dos líneas independientes de alimentación de estos interruptores por cada sistema de enfriamiento, para protección de sobrecargas, corto </w:t>
      </w:r>
      <w:r w:rsidRPr="001D2EAA">
        <w:rPr>
          <w:rFonts w:ascii="Arial" w:hAnsi="Arial" w:cs="Arial"/>
          <w:lang w:val="es-ES"/>
        </w:rPr>
        <w:lastRenderedPageBreak/>
        <w:t>circuito y/o mantenimiento de la manejadora y condensador, conforme a las especificaciones del fabricante.</w:t>
      </w:r>
      <w:r w:rsidRPr="001D2EAA">
        <w:rPr>
          <w:rFonts w:ascii="Arial" w:hAnsi="Arial" w:cs="Arial"/>
          <w:lang w:val="es-MX"/>
        </w:rPr>
        <w:t>  </w:t>
      </w:r>
    </w:p>
    <w:p w14:paraId="45C4E76C" w14:textId="77777777" w:rsidR="001D2EAA" w:rsidRPr="001D2EAA" w:rsidRDefault="001D2EAA">
      <w:pPr>
        <w:numPr>
          <w:ilvl w:val="0"/>
          <w:numId w:val="168"/>
        </w:numPr>
        <w:jc w:val="both"/>
        <w:rPr>
          <w:rFonts w:ascii="Arial" w:hAnsi="Arial" w:cs="Arial"/>
          <w:lang w:val="es-MX"/>
        </w:rPr>
      </w:pPr>
      <w:r w:rsidRPr="001D2EAA">
        <w:rPr>
          <w:rFonts w:ascii="Arial" w:hAnsi="Arial" w:cs="Arial"/>
          <w:lang w:val="es-ES"/>
        </w:rPr>
        <w:t>Instalar por cada uno de los sistema</w:t>
      </w:r>
      <w:r w:rsidRPr="001D2EAA">
        <w:rPr>
          <w:rFonts w:ascii="Arial" w:hAnsi="Arial" w:cs="Arial"/>
          <w:lang w:val="es-419"/>
        </w:rPr>
        <w:t xml:space="preserve">s de enfriamiento de aire acondicionado de precisión tipo in </w:t>
      </w:r>
      <w:proofErr w:type="spellStart"/>
      <w:r w:rsidRPr="001D2EAA">
        <w:rPr>
          <w:rFonts w:ascii="Arial" w:hAnsi="Arial" w:cs="Arial"/>
          <w:lang w:val="es-419"/>
        </w:rPr>
        <w:t>row</w:t>
      </w:r>
      <w:proofErr w:type="spellEnd"/>
      <w:r w:rsidRPr="001D2EAA">
        <w:rPr>
          <w:rFonts w:ascii="Arial" w:hAnsi="Arial" w:cs="Arial"/>
          <w:lang w:val="es-419"/>
        </w:rPr>
        <w:t xml:space="preserve"> (manejadora y condensadora) un nuevo interruptor, llevando dos líneas independientes de alimentación de estos interruptores por cada sistema de enfriamiento, para protección de sobrecargas, corto circuito y/o mantenimiento de la manejadora y condensadora, conforme a las especificaciones del fabricante. </w:t>
      </w:r>
      <w:r w:rsidRPr="001D2EAA">
        <w:rPr>
          <w:rFonts w:ascii="Arial" w:hAnsi="Arial" w:cs="Arial"/>
          <w:lang w:val="es-MX"/>
        </w:rPr>
        <w:t>  </w:t>
      </w:r>
    </w:p>
    <w:p w14:paraId="2DEEF38D" w14:textId="77777777" w:rsidR="001D2EAA" w:rsidRPr="001D2EAA" w:rsidRDefault="001D2EAA">
      <w:pPr>
        <w:numPr>
          <w:ilvl w:val="0"/>
          <w:numId w:val="169"/>
        </w:numPr>
        <w:jc w:val="both"/>
        <w:rPr>
          <w:rFonts w:ascii="Arial" w:hAnsi="Arial" w:cs="Arial"/>
          <w:lang w:val="es-MX"/>
        </w:rPr>
      </w:pPr>
      <w:r w:rsidRPr="001D2EAA">
        <w:rPr>
          <w:rFonts w:ascii="Arial" w:hAnsi="Arial" w:cs="Arial"/>
          <w:lang w:val="es-ES"/>
        </w:rPr>
        <w:t xml:space="preserve">Instalar un tablero y/o gabinete por cada sistema de enfriamiento, para interior o exterior, según sea el caso, debidamente puesto a tierra, con los accesorios adecuados para la instalación y suministro del dispositivo supresor de sobre tensiones transitorias (SPD) y de los interruptores de mantenimiento, por cada equipo de aire acondicionado de precisión tipo </w:t>
      </w:r>
      <w:proofErr w:type="spellStart"/>
      <w:r w:rsidRPr="001D2EAA">
        <w:rPr>
          <w:rFonts w:ascii="Arial" w:hAnsi="Arial" w:cs="Arial"/>
          <w:lang w:val="es-ES"/>
        </w:rPr>
        <w:t>inrow</w:t>
      </w:r>
      <w:proofErr w:type="spellEnd"/>
      <w:r w:rsidRPr="001D2EAA">
        <w:rPr>
          <w:rFonts w:ascii="Arial" w:hAnsi="Arial" w:cs="Arial"/>
          <w:lang w:val="es-ES"/>
        </w:rPr>
        <w:t xml:space="preserve"> (manejadora y condensadora).</w:t>
      </w:r>
      <w:r w:rsidRPr="001D2EAA">
        <w:rPr>
          <w:rFonts w:ascii="Arial" w:hAnsi="Arial" w:cs="Arial"/>
          <w:lang w:val="es-419"/>
        </w:rPr>
        <w:t> </w:t>
      </w:r>
      <w:r w:rsidRPr="001D2EAA">
        <w:rPr>
          <w:rFonts w:ascii="Arial" w:hAnsi="Arial" w:cs="Arial"/>
          <w:lang w:val="es-MX"/>
        </w:rPr>
        <w:t>  </w:t>
      </w:r>
    </w:p>
    <w:p w14:paraId="43022F7B" w14:textId="77777777" w:rsidR="001D2EAA" w:rsidRPr="001D2EAA" w:rsidRDefault="001D2EAA">
      <w:pPr>
        <w:numPr>
          <w:ilvl w:val="0"/>
          <w:numId w:val="170"/>
        </w:numPr>
        <w:jc w:val="both"/>
        <w:rPr>
          <w:rFonts w:ascii="Arial" w:hAnsi="Arial" w:cs="Arial"/>
          <w:lang w:val="es-MX"/>
        </w:rPr>
      </w:pPr>
      <w:r w:rsidRPr="001D2EAA">
        <w:rPr>
          <w:rFonts w:ascii="Arial" w:hAnsi="Arial" w:cs="Arial"/>
          <w:lang w:val="es-ES"/>
        </w:rPr>
        <w:t>Instalación de dispositivos supresor de sobre tensiones transitorias (SPD) para cada componente del sistema de enfriamiento (manejadora y condensadora), con capacidad para soportar la carga del equipo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con las siguientes características:</w:t>
      </w:r>
      <w:r w:rsidRPr="001D2EAA">
        <w:rPr>
          <w:rFonts w:ascii="Arial" w:hAnsi="Arial" w:cs="Arial"/>
          <w:lang w:val="es-419"/>
        </w:rPr>
        <w:t> </w:t>
      </w:r>
      <w:r w:rsidRPr="001D2EAA">
        <w:rPr>
          <w:rFonts w:ascii="Arial" w:hAnsi="Arial" w:cs="Arial"/>
          <w:lang w:val="es-MX"/>
        </w:rPr>
        <w:t>  </w:t>
      </w:r>
    </w:p>
    <w:p w14:paraId="45E4518F" w14:textId="77777777" w:rsidR="001D2EAA" w:rsidRPr="001D2EAA" w:rsidRDefault="001D2EAA">
      <w:pPr>
        <w:numPr>
          <w:ilvl w:val="0"/>
          <w:numId w:val="171"/>
        </w:numPr>
        <w:jc w:val="both"/>
        <w:rPr>
          <w:rFonts w:ascii="Arial" w:hAnsi="Arial" w:cs="Arial"/>
          <w:lang w:val="es-MX"/>
        </w:rPr>
      </w:pPr>
      <w:r w:rsidRPr="001D2EAA">
        <w:rPr>
          <w:rFonts w:ascii="Arial" w:hAnsi="Arial" w:cs="Arial"/>
          <w:lang w:val="es-ES"/>
        </w:rPr>
        <w:t>Clase B, con protección de L-L, L-T.  </w:t>
      </w:r>
      <w:r w:rsidRPr="001D2EAA">
        <w:rPr>
          <w:rFonts w:ascii="Arial" w:hAnsi="Arial" w:cs="Arial"/>
          <w:lang w:val="es-MX"/>
        </w:rPr>
        <w:t> </w:t>
      </w:r>
    </w:p>
    <w:p w14:paraId="6319A68D" w14:textId="77777777" w:rsidR="001D2EAA" w:rsidRPr="001D2EAA" w:rsidRDefault="001D2EAA">
      <w:pPr>
        <w:numPr>
          <w:ilvl w:val="0"/>
          <w:numId w:val="172"/>
        </w:numPr>
        <w:jc w:val="both"/>
        <w:rPr>
          <w:rFonts w:ascii="Arial" w:hAnsi="Arial" w:cs="Arial"/>
          <w:lang w:val="es-MX"/>
        </w:rPr>
      </w:pPr>
      <w:r w:rsidRPr="001D2EAA">
        <w:rPr>
          <w:rFonts w:ascii="Arial" w:hAnsi="Arial" w:cs="Arial"/>
          <w:lang w:val="es-ES"/>
        </w:rPr>
        <w:t>Con emisión de alarmas (audible y luminosa) y contador de eventos.  </w:t>
      </w:r>
      <w:r w:rsidRPr="001D2EAA">
        <w:rPr>
          <w:rFonts w:ascii="Arial" w:hAnsi="Arial" w:cs="Arial"/>
          <w:lang w:val="es-MX"/>
        </w:rPr>
        <w:t> </w:t>
      </w:r>
    </w:p>
    <w:p w14:paraId="6A1753A0" w14:textId="77777777" w:rsidR="001D2EAA" w:rsidRPr="001D2EAA" w:rsidRDefault="001D2EAA">
      <w:pPr>
        <w:numPr>
          <w:ilvl w:val="0"/>
          <w:numId w:val="173"/>
        </w:numPr>
        <w:jc w:val="both"/>
        <w:rPr>
          <w:rFonts w:ascii="Arial" w:hAnsi="Arial" w:cs="Arial"/>
          <w:lang w:val="es-MX"/>
        </w:rPr>
      </w:pPr>
      <w:r w:rsidRPr="001D2EAA">
        <w:rPr>
          <w:rFonts w:ascii="Arial" w:hAnsi="Arial" w:cs="Arial"/>
          <w:lang w:val="es-ES"/>
        </w:rPr>
        <w:t>Voltaje de operación 220 volts, configuración delta (tres fases 4 hilos). </w:t>
      </w:r>
      <w:r w:rsidRPr="001D2EAA">
        <w:rPr>
          <w:rFonts w:ascii="Arial" w:hAnsi="Arial" w:cs="Arial"/>
          <w:lang w:val="es-MX"/>
        </w:rPr>
        <w:t> </w:t>
      </w:r>
    </w:p>
    <w:p w14:paraId="1BF00A4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2C60D05" w14:textId="77777777" w:rsidR="001D2EAA" w:rsidRPr="001D2EAA" w:rsidRDefault="001D2EAA">
      <w:pPr>
        <w:numPr>
          <w:ilvl w:val="0"/>
          <w:numId w:val="174"/>
        </w:numPr>
        <w:jc w:val="both"/>
        <w:rPr>
          <w:rFonts w:ascii="Arial" w:hAnsi="Arial" w:cs="Arial"/>
          <w:lang w:val="es-MX"/>
        </w:rPr>
      </w:pPr>
      <w:r w:rsidRPr="001D2EAA">
        <w:rPr>
          <w:rFonts w:ascii="Arial" w:hAnsi="Arial" w:cs="Arial"/>
          <w:lang w:val="es-ES"/>
        </w:rPr>
        <w:t>Por cada equipo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w:t>
      </w:r>
      <w:r w:rsidRPr="001D2EAA">
        <w:rPr>
          <w:rFonts w:ascii="Arial" w:hAnsi="Arial" w:cs="Arial"/>
          <w:lang w:val="es-MX"/>
        </w:rPr>
        <w:t> </w:t>
      </w:r>
    </w:p>
    <w:p w14:paraId="62EE5580" w14:textId="77777777" w:rsidR="001D2EAA" w:rsidRPr="001D2EAA" w:rsidRDefault="001D2EAA">
      <w:pPr>
        <w:numPr>
          <w:ilvl w:val="0"/>
          <w:numId w:val="175"/>
        </w:numPr>
        <w:jc w:val="both"/>
        <w:rPr>
          <w:rFonts w:ascii="Arial" w:hAnsi="Arial" w:cs="Arial"/>
          <w:lang w:val="es-MX"/>
        </w:rPr>
      </w:pPr>
      <w:r w:rsidRPr="001D2EAA">
        <w:rPr>
          <w:rFonts w:ascii="Arial" w:hAnsi="Arial" w:cs="Arial"/>
          <w:lang w:val="es-ES"/>
        </w:rPr>
        <w:t>Los interruptores instalados deberán estar seleccionados en base a un estudio de coordinación de protecciones y a las especificaciones del fabricante del equipo, con el fin de minimizar el daño por corto circuito al equipo y al interruptor.  </w:t>
      </w:r>
      <w:r w:rsidRPr="001D2EAA">
        <w:rPr>
          <w:rFonts w:ascii="Arial" w:hAnsi="Arial" w:cs="Arial"/>
          <w:lang w:val="es-MX"/>
        </w:rPr>
        <w:t>  </w:t>
      </w:r>
    </w:p>
    <w:p w14:paraId="6C5303C9" w14:textId="77777777" w:rsidR="001D2EAA" w:rsidRPr="001D2EAA" w:rsidRDefault="001D2EAA">
      <w:pPr>
        <w:numPr>
          <w:ilvl w:val="0"/>
          <w:numId w:val="176"/>
        </w:numPr>
        <w:jc w:val="both"/>
        <w:rPr>
          <w:rFonts w:ascii="Arial" w:hAnsi="Arial" w:cs="Arial"/>
          <w:lang w:val="es-MX"/>
        </w:rPr>
      </w:pPr>
      <w:r w:rsidRPr="001D2EAA">
        <w:rPr>
          <w:rFonts w:ascii="Arial" w:hAnsi="Arial" w:cs="Arial"/>
          <w:lang w:val="es-ES"/>
        </w:rPr>
        <w:t xml:space="preserve">Identificar todos los componentes eléctricos con numeración consecutiva para cada equipo, de tal forma que sea identificable para cualquier persona a que equipo de aire acondicionado de precisión tipo in </w:t>
      </w:r>
      <w:proofErr w:type="spellStart"/>
      <w:r w:rsidRPr="001D2EAA">
        <w:rPr>
          <w:rFonts w:ascii="Arial" w:hAnsi="Arial" w:cs="Arial"/>
          <w:lang w:val="es-ES"/>
        </w:rPr>
        <w:t>row</w:t>
      </w:r>
      <w:proofErr w:type="spellEnd"/>
      <w:r w:rsidRPr="001D2EAA">
        <w:rPr>
          <w:rFonts w:ascii="Arial" w:hAnsi="Arial" w:cs="Arial"/>
          <w:lang w:val="es-ES"/>
        </w:rPr>
        <w:t xml:space="preserve"> pertenece cada componente de la instalación eléctrica. </w:t>
      </w:r>
      <w:r w:rsidRPr="001D2EAA">
        <w:rPr>
          <w:rFonts w:ascii="Arial" w:hAnsi="Arial" w:cs="Arial"/>
          <w:lang w:val="es-MX"/>
        </w:rPr>
        <w:t>  </w:t>
      </w:r>
    </w:p>
    <w:p w14:paraId="47C532A0" w14:textId="77777777" w:rsidR="001D2EAA" w:rsidRPr="001D2EAA" w:rsidRDefault="001D2EAA">
      <w:pPr>
        <w:numPr>
          <w:ilvl w:val="0"/>
          <w:numId w:val="177"/>
        </w:numPr>
        <w:jc w:val="both"/>
        <w:rPr>
          <w:rFonts w:ascii="Arial" w:hAnsi="Arial" w:cs="Arial"/>
          <w:lang w:val="es-MX"/>
        </w:rPr>
      </w:pPr>
      <w:r w:rsidRPr="001D2EAA">
        <w:rPr>
          <w:rFonts w:ascii="Arial" w:hAnsi="Arial" w:cs="Arial"/>
          <w:lang w:val="es-ES"/>
        </w:rPr>
        <w:t>Actualizar las nuevas cargas instaladas en el diagrama unifilar del</w:t>
      </w:r>
      <w:r w:rsidRPr="001D2EAA">
        <w:rPr>
          <w:rFonts w:ascii="Arial" w:hAnsi="Arial" w:cs="Arial"/>
          <w:b/>
          <w:bCs/>
          <w:lang w:val="es-ES"/>
        </w:rPr>
        <w:t xml:space="preserve"> Instituto</w:t>
      </w:r>
      <w:r w:rsidRPr="001D2EAA">
        <w:rPr>
          <w:rFonts w:ascii="Arial" w:hAnsi="Arial" w:cs="Arial"/>
          <w:lang w:val="es-ES"/>
        </w:rPr>
        <w:t>.  </w:t>
      </w:r>
      <w:r w:rsidRPr="001D2EAA">
        <w:rPr>
          <w:rFonts w:ascii="Arial" w:hAnsi="Arial" w:cs="Arial"/>
          <w:lang w:val="es-MX"/>
        </w:rPr>
        <w:t>  </w:t>
      </w:r>
    </w:p>
    <w:p w14:paraId="733400A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D0A39C0" w14:textId="4F542B54"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419"/>
        </w:rPr>
        <w:t xml:space="preserve"> Licitante</w:t>
      </w:r>
      <w:r w:rsidRPr="001D2EAA">
        <w:rPr>
          <w:rFonts w:ascii="Arial" w:hAnsi="Arial" w:cs="Arial"/>
          <w:lang w:val="es-419"/>
        </w:rPr>
        <w:t xml:space="preserve"> </w:t>
      </w:r>
      <w:r w:rsidR="00CB15A4" w:rsidRPr="001D2EAA">
        <w:rPr>
          <w:rFonts w:ascii="Arial" w:hAnsi="Arial" w:cs="Arial"/>
          <w:lang w:val="es-419"/>
        </w:rPr>
        <w:t>deberá</w:t>
      </w:r>
      <w:r w:rsidRPr="001D2EAA">
        <w:rPr>
          <w:rFonts w:ascii="Arial" w:hAnsi="Arial" w:cs="Arial"/>
          <w:lang w:val="es-419"/>
        </w:rPr>
        <w:t xml:space="preserve"> considerar que l</w:t>
      </w:r>
      <w:r w:rsidRPr="001D2EAA">
        <w:rPr>
          <w:rFonts w:ascii="Arial" w:hAnsi="Arial" w:cs="Arial"/>
          <w:lang w:val="es-ES"/>
        </w:rPr>
        <w:t>a instalación de las tuberías conforme a las especificaciones del fabricante para los componentes eléctricos y del sistema hidráulico</w:t>
      </w:r>
      <w:r w:rsidRPr="001D2EAA">
        <w:rPr>
          <w:rFonts w:ascii="Arial" w:hAnsi="Arial" w:cs="Arial"/>
          <w:lang w:val="es-419"/>
        </w:rPr>
        <w:t>,</w:t>
      </w:r>
      <w:r w:rsidRPr="001D2EAA">
        <w:rPr>
          <w:rFonts w:ascii="Arial" w:hAnsi="Arial" w:cs="Arial"/>
          <w:lang w:val="es-ES"/>
        </w:rPr>
        <w:t xml:space="preserve"> deberá</w:t>
      </w:r>
      <w:r w:rsidRPr="001D2EAA">
        <w:rPr>
          <w:rFonts w:ascii="Arial" w:hAnsi="Arial" w:cs="Arial"/>
          <w:lang w:val="es-419"/>
        </w:rPr>
        <w:t>n</w:t>
      </w:r>
      <w:r w:rsidRPr="001D2EAA">
        <w:rPr>
          <w:rFonts w:ascii="Arial" w:hAnsi="Arial" w:cs="Arial"/>
          <w:lang w:val="es-ES"/>
        </w:rPr>
        <w:t xml:space="preserve"> cumplir las siguientes características:</w:t>
      </w:r>
      <w:r w:rsidRPr="001D2EAA">
        <w:rPr>
          <w:rFonts w:ascii="Arial" w:hAnsi="Arial" w:cs="Arial"/>
          <w:lang w:val="es-MX"/>
        </w:rPr>
        <w:t>  </w:t>
      </w:r>
    </w:p>
    <w:p w14:paraId="7C56330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1F03078" w14:textId="77777777" w:rsidR="001D2EAA" w:rsidRPr="001D2EAA" w:rsidRDefault="001D2EAA">
      <w:pPr>
        <w:numPr>
          <w:ilvl w:val="0"/>
          <w:numId w:val="178"/>
        </w:numPr>
        <w:jc w:val="both"/>
        <w:rPr>
          <w:rFonts w:ascii="Arial" w:hAnsi="Arial" w:cs="Arial"/>
          <w:lang w:val="es-MX"/>
        </w:rPr>
      </w:pPr>
      <w:r w:rsidRPr="001D2EAA">
        <w:rPr>
          <w:rFonts w:ascii="Arial" w:hAnsi="Arial" w:cs="Arial"/>
          <w:lang w:val="es-ES"/>
        </w:rPr>
        <w:t xml:space="preserve">Proveer medios para limitar el efecto </w:t>
      </w:r>
      <w:proofErr w:type="spellStart"/>
      <w:r w:rsidRPr="001D2EAA">
        <w:rPr>
          <w:rFonts w:ascii="Arial" w:hAnsi="Arial" w:cs="Arial"/>
          <w:lang w:val="es-ES"/>
        </w:rPr>
        <w:t>galvanico</w:t>
      </w:r>
      <w:proofErr w:type="spellEnd"/>
      <w:r w:rsidRPr="001D2EAA">
        <w:rPr>
          <w:rFonts w:ascii="Arial" w:hAnsi="Arial" w:cs="Arial"/>
          <w:lang w:val="es-ES"/>
        </w:rPr>
        <w:t xml:space="preserve">, resultado del contacto de tuberías de cobre con </w:t>
      </w:r>
      <w:proofErr w:type="spellStart"/>
      <w:r w:rsidRPr="001D2EAA">
        <w:rPr>
          <w:rFonts w:ascii="Arial" w:hAnsi="Arial" w:cs="Arial"/>
          <w:lang w:val="es-ES"/>
        </w:rPr>
        <w:t>soportería</w:t>
      </w:r>
      <w:proofErr w:type="spellEnd"/>
      <w:r w:rsidRPr="001D2EAA">
        <w:rPr>
          <w:rFonts w:ascii="Arial" w:hAnsi="Arial" w:cs="Arial"/>
          <w:lang w:val="es-ES"/>
        </w:rPr>
        <w:t xml:space="preserve"> metálica con o sin galvanizado. </w:t>
      </w:r>
      <w:r w:rsidRPr="001D2EAA">
        <w:rPr>
          <w:rFonts w:ascii="Arial" w:hAnsi="Arial" w:cs="Arial"/>
          <w:lang w:val="es-MX"/>
        </w:rPr>
        <w:t> </w:t>
      </w:r>
    </w:p>
    <w:p w14:paraId="46802391" w14:textId="77777777" w:rsidR="001D2EAA" w:rsidRPr="001D2EAA" w:rsidRDefault="001D2EAA">
      <w:pPr>
        <w:numPr>
          <w:ilvl w:val="0"/>
          <w:numId w:val="179"/>
        </w:numPr>
        <w:jc w:val="both"/>
        <w:rPr>
          <w:rFonts w:ascii="Arial" w:hAnsi="Arial" w:cs="Arial"/>
          <w:lang w:val="es-MX"/>
        </w:rPr>
      </w:pPr>
      <w:r w:rsidRPr="001D2EAA">
        <w:rPr>
          <w:rFonts w:ascii="Arial" w:hAnsi="Arial" w:cs="Arial"/>
          <w:lang w:val="es-ES"/>
        </w:rPr>
        <w:t>No se permitirá la instalación de tuberías de agua por la parte superior los equipos de aire acondicionado de precisión tipo In-</w:t>
      </w:r>
      <w:proofErr w:type="spellStart"/>
      <w:proofErr w:type="gramStart"/>
      <w:r w:rsidRPr="001D2EAA">
        <w:rPr>
          <w:rFonts w:ascii="Arial" w:hAnsi="Arial" w:cs="Arial"/>
          <w:lang w:val="es-ES"/>
        </w:rPr>
        <w:t>Row</w:t>
      </w:r>
      <w:proofErr w:type="spellEnd"/>
      <w:r w:rsidRPr="001D2EAA">
        <w:rPr>
          <w:rFonts w:ascii="Arial" w:hAnsi="Arial" w:cs="Arial"/>
          <w:lang w:val="es-ES"/>
        </w:rPr>
        <w:t xml:space="preserve"> .</w:t>
      </w:r>
      <w:proofErr w:type="gramEnd"/>
      <w:r w:rsidRPr="001D2EAA">
        <w:rPr>
          <w:rFonts w:ascii="Arial" w:hAnsi="Arial" w:cs="Arial"/>
          <w:lang w:val="es-ES"/>
        </w:rPr>
        <w:t> </w:t>
      </w:r>
      <w:r w:rsidRPr="001D2EAA">
        <w:rPr>
          <w:rFonts w:ascii="Arial" w:hAnsi="Arial" w:cs="Arial"/>
          <w:lang w:val="es-MX"/>
        </w:rPr>
        <w:t> </w:t>
      </w:r>
    </w:p>
    <w:p w14:paraId="3CE13F74" w14:textId="77777777" w:rsidR="001D2EAA" w:rsidRPr="001D2EAA" w:rsidRDefault="001D2EAA">
      <w:pPr>
        <w:numPr>
          <w:ilvl w:val="0"/>
          <w:numId w:val="180"/>
        </w:numPr>
        <w:jc w:val="both"/>
        <w:rPr>
          <w:rFonts w:ascii="Arial" w:hAnsi="Arial" w:cs="Arial"/>
          <w:lang w:val="es-MX"/>
        </w:rPr>
      </w:pPr>
      <w:r w:rsidRPr="001D2EAA">
        <w:rPr>
          <w:rFonts w:ascii="Arial" w:hAnsi="Arial" w:cs="Arial"/>
          <w:lang w:val="es-ES"/>
        </w:rPr>
        <w:t xml:space="preserve">El paso de la </w:t>
      </w:r>
      <w:proofErr w:type="spellStart"/>
      <w:r w:rsidRPr="001D2EAA">
        <w:rPr>
          <w:rFonts w:ascii="Arial" w:hAnsi="Arial" w:cs="Arial"/>
          <w:lang w:val="es-ES"/>
        </w:rPr>
        <w:t>tuberia</w:t>
      </w:r>
      <w:proofErr w:type="spellEnd"/>
      <w:r w:rsidRPr="001D2EAA">
        <w:rPr>
          <w:rFonts w:ascii="Arial" w:hAnsi="Arial" w:cs="Arial"/>
          <w:lang w:val="es-ES"/>
        </w:rPr>
        <w:t xml:space="preserve"> para conectar los equipos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xml:space="preserve"> del </w:t>
      </w:r>
      <w:proofErr w:type="spellStart"/>
      <w:r w:rsidRPr="001D2EAA">
        <w:rPr>
          <w:rFonts w:ascii="Arial" w:hAnsi="Arial" w:cs="Arial"/>
          <w:lang w:val="es-ES"/>
        </w:rPr>
        <w:t>area</w:t>
      </w:r>
      <w:proofErr w:type="spellEnd"/>
      <w:r w:rsidRPr="001D2EAA">
        <w:rPr>
          <w:rFonts w:ascii="Arial" w:hAnsi="Arial" w:cs="Arial"/>
          <w:lang w:val="es-ES"/>
        </w:rPr>
        <w:t xml:space="preserve"> del site será por la vertical del edificio.  </w:t>
      </w:r>
      <w:r w:rsidRPr="001D2EAA">
        <w:rPr>
          <w:rFonts w:ascii="Arial" w:hAnsi="Arial" w:cs="Arial"/>
          <w:lang w:val="es-MX"/>
        </w:rPr>
        <w:t> </w:t>
      </w:r>
    </w:p>
    <w:p w14:paraId="284C0D73" w14:textId="77777777" w:rsidR="001D2EAA" w:rsidRPr="001D2EAA" w:rsidRDefault="001D2EAA">
      <w:pPr>
        <w:numPr>
          <w:ilvl w:val="0"/>
          <w:numId w:val="181"/>
        </w:numPr>
        <w:jc w:val="both"/>
        <w:rPr>
          <w:rFonts w:ascii="Arial" w:hAnsi="Arial" w:cs="Arial"/>
          <w:lang w:val="es-MX"/>
        </w:rPr>
      </w:pPr>
      <w:r w:rsidRPr="001D2EAA">
        <w:rPr>
          <w:rFonts w:ascii="Arial" w:hAnsi="Arial" w:cs="Arial"/>
          <w:lang w:val="es-ES"/>
        </w:rPr>
        <w:t>Sellar con poliuretano y pintar todos los huecos originados por la instalación de la tubería. </w:t>
      </w:r>
      <w:r w:rsidRPr="001D2EAA">
        <w:rPr>
          <w:rFonts w:ascii="Arial" w:hAnsi="Arial" w:cs="Arial"/>
          <w:lang w:val="es-MX"/>
        </w:rPr>
        <w:t> </w:t>
      </w:r>
    </w:p>
    <w:p w14:paraId="08ACB31F" w14:textId="77777777" w:rsidR="001D2EAA" w:rsidRPr="001D2EAA" w:rsidRDefault="001D2EAA">
      <w:pPr>
        <w:numPr>
          <w:ilvl w:val="0"/>
          <w:numId w:val="182"/>
        </w:numPr>
        <w:jc w:val="both"/>
        <w:rPr>
          <w:rFonts w:ascii="Arial" w:hAnsi="Arial" w:cs="Arial"/>
          <w:lang w:val="es-MX"/>
        </w:rPr>
      </w:pPr>
      <w:r w:rsidRPr="001D2EAA">
        <w:rPr>
          <w:rFonts w:ascii="Arial" w:hAnsi="Arial" w:cs="Arial"/>
          <w:lang w:val="es-ES"/>
        </w:rPr>
        <w:t>La longitud de la tubería dentro del site deberá ser lo más corta posible. </w:t>
      </w:r>
      <w:r w:rsidRPr="001D2EAA">
        <w:rPr>
          <w:rFonts w:ascii="Arial" w:hAnsi="Arial" w:cs="Arial"/>
          <w:lang w:val="es-MX"/>
        </w:rPr>
        <w:t> </w:t>
      </w:r>
    </w:p>
    <w:p w14:paraId="64606488" w14:textId="77777777" w:rsidR="001D2EAA" w:rsidRPr="001D2EAA" w:rsidRDefault="001D2EAA">
      <w:pPr>
        <w:numPr>
          <w:ilvl w:val="0"/>
          <w:numId w:val="183"/>
        </w:numPr>
        <w:jc w:val="both"/>
        <w:rPr>
          <w:rFonts w:ascii="Arial" w:hAnsi="Arial" w:cs="Arial"/>
          <w:lang w:val="es-MX"/>
        </w:rPr>
      </w:pPr>
      <w:r w:rsidRPr="001D2EAA">
        <w:rPr>
          <w:rFonts w:ascii="Arial" w:hAnsi="Arial" w:cs="Arial"/>
          <w:lang w:val="es-ES"/>
        </w:rPr>
        <w:t xml:space="preserve">Identificación de tuberías para los componentes eléctricos con numeración consecutiva para cada equipo, de tal forma que quede claro para cualquier persona a que componente </w:t>
      </w:r>
      <w:proofErr w:type="spellStart"/>
      <w:r w:rsidRPr="001D2EAA">
        <w:rPr>
          <w:rFonts w:ascii="Arial" w:hAnsi="Arial" w:cs="Arial"/>
          <w:lang w:val="es-ES"/>
        </w:rPr>
        <w:t>pertence</w:t>
      </w:r>
      <w:proofErr w:type="spellEnd"/>
      <w:r w:rsidRPr="001D2EAA">
        <w:rPr>
          <w:rFonts w:ascii="Arial" w:hAnsi="Arial" w:cs="Arial"/>
          <w:lang w:val="es-ES"/>
        </w:rPr>
        <w:t xml:space="preserve"> del equipo de aire acondicionado de presión tipo In-</w:t>
      </w:r>
      <w:proofErr w:type="spellStart"/>
      <w:r w:rsidRPr="001D2EAA">
        <w:rPr>
          <w:rFonts w:ascii="Arial" w:hAnsi="Arial" w:cs="Arial"/>
          <w:lang w:val="es-ES"/>
        </w:rPr>
        <w:t>Row</w:t>
      </w:r>
      <w:proofErr w:type="spellEnd"/>
      <w:r w:rsidRPr="001D2EAA">
        <w:rPr>
          <w:rFonts w:ascii="Arial" w:hAnsi="Arial" w:cs="Arial"/>
          <w:lang w:val="es-ES"/>
        </w:rPr>
        <w:t xml:space="preserve"> y para el caso del sistema hidráulico, además se debe identificar el sentido del flujo mediante flechas pintadas sobre ellas o sobre sus aislamientos térmicos cuando aplique. </w:t>
      </w:r>
      <w:r w:rsidRPr="001D2EAA">
        <w:rPr>
          <w:rFonts w:ascii="Arial" w:hAnsi="Arial" w:cs="Arial"/>
          <w:lang w:val="es-MX"/>
        </w:rPr>
        <w:t> </w:t>
      </w:r>
    </w:p>
    <w:p w14:paraId="60FD9F0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CCBBA44" w14:textId="77777777" w:rsidR="001D2EAA" w:rsidRPr="001D2EAA" w:rsidRDefault="001D2EAA" w:rsidP="001D2EAA">
      <w:pPr>
        <w:jc w:val="both"/>
        <w:rPr>
          <w:rFonts w:ascii="Arial" w:hAnsi="Arial" w:cs="Arial"/>
          <w:lang w:val="es-MX"/>
        </w:rPr>
      </w:pPr>
      <w:r w:rsidRPr="001D2EAA">
        <w:rPr>
          <w:rFonts w:ascii="Arial" w:hAnsi="Arial" w:cs="Arial"/>
          <w:lang w:val="es-419"/>
        </w:rPr>
        <w:t>El</w:t>
      </w:r>
      <w:r w:rsidRPr="001D2EAA">
        <w:rPr>
          <w:rFonts w:ascii="Arial" w:hAnsi="Arial" w:cs="Arial"/>
          <w:b/>
          <w:bCs/>
          <w:lang w:val="es-419"/>
        </w:rPr>
        <w:t xml:space="preserve"> Licitante</w:t>
      </w:r>
      <w:r w:rsidRPr="001D2EAA">
        <w:rPr>
          <w:rFonts w:ascii="Arial" w:hAnsi="Arial" w:cs="Arial"/>
          <w:lang w:val="es-419"/>
        </w:rPr>
        <w:t xml:space="preserve"> deberá considerar en su propuesta lo siguiente: </w:t>
      </w:r>
      <w:r w:rsidRPr="001D2EAA">
        <w:rPr>
          <w:rFonts w:ascii="Arial" w:hAnsi="Arial" w:cs="Arial"/>
          <w:lang w:val="es-MX"/>
        </w:rPr>
        <w:t>  </w:t>
      </w:r>
    </w:p>
    <w:p w14:paraId="2EB5CF4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FDD5A9E" w14:textId="77777777" w:rsidR="001D2EAA" w:rsidRPr="001D2EAA" w:rsidRDefault="001D2EAA">
      <w:pPr>
        <w:numPr>
          <w:ilvl w:val="0"/>
          <w:numId w:val="184"/>
        </w:numPr>
        <w:jc w:val="both"/>
        <w:rPr>
          <w:rFonts w:ascii="Arial" w:hAnsi="Arial" w:cs="Arial"/>
          <w:lang w:val="es-MX"/>
        </w:rPr>
      </w:pPr>
      <w:r w:rsidRPr="001D2EAA">
        <w:rPr>
          <w:rFonts w:ascii="Arial" w:hAnsi="Arial" w:cs="Arial"/>
          <w:lang w:val="es-ES"/>
        </w:rPr>
        <w:t>Instalará los dispositivos conforme a las especificaciones del fabricante, que reduzcan la transmisión de vibraciones de las manejadoras los equipos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w:t>
      </w:r>
      <w:r w:rsidRPr="001D2EAA">
        <w:rPr>
          <w:rFonts w:ascii="Arial" w:hAnsi="Arial" w:cs="Arial"/>
          <w:lang w:val="es-MX"/>
        </w:rPr>
        <w:t> </w:t>
      </w:r>
    </w:p>
    <w:p w14:paraId="39EA1CFD" w14:textId="77777777" w:rsidR="001D2EAA" w:rsidRPr="001D2EAA" w:rsidRDefault="001D2EAA">
      <w:pPr>
        <w:numPr>
          <w:ilvl w:val="0"/>
          <w:numId w:val="185"/>
        </w:numPr>
        <w:jc w:val="both"/>
        <w:rPr>
          <w:rFonts w:ascii="Arial" w:hAnsi="Arial" w:cs="Arial"/>
          <w:lang w:val="es-MX"/>
        </w:rPr>
      </w:pPr>
      <w:r w:rsidRPr="001D2EAA">
        <w:rPr>
          <w:rFonts w:ascii="Arial" w:hAnsi="Arial" w:cs="Arial"/>
          <w:lang w:val="es-ES"/>
        </w:rPr>
        <w:t>Instalará el detector de derrame de líquidos en las unidades manejadoras de los aires acondicionados de precisión tipo In-</w:t>
      </w:r>
      <w:proofErr w:type="spellStart"/>
      <w:r w:rsidRPr="001D2EAA">
        <w:rPr>
          <w:rFonts w:ascii="Arial" w:hAnsi="Arial" w:cs="Arial"/>
          <w:lang w:val="es-ES"/>
        </w:rPr>
        <w:t>Row</w:t>
      </w:r>
      <w:proofErr w:type="spellEnd"/>
      <w:r w:rsidRPr="001D2EAA">
        <w:rPr>
          <w:rFonts w:ascii="Arial" w:hAnsi="Arial" w:cs="Arial"/>
          <w:lang w:val="es-ES"/>
        </w:rPr>
        <w:t>. </w:t>
      </w:r>
      <w:r w:rsidRPr="001D2EAA">
        <w:rPr>
          <w:rFonts w:ascii="Arial" w:hAnsi="Arial" w:cs="Arial"/>
          <w:lang w:val="es-MX"/>
        </w:rPr>
        <w:t> </w:t>
      </w:r>
    </w:p>
    <w:p w14:paraId="6566FB9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ACE95FD" w14:textId="77777777" w:rsidR="001D2EAA" w:rsidRPr="001D2EAA" w:rsidRDefault="001D2EAA" w:rsidP="001D2EAA">
      <w:pPr>
        <w:jc w:val="both"/>
        <w:rPr>
          <w:rFonts w:ascii="Arial" w:hAnsi="Arial" w:cs="Arial"/>
          <w:lang w:val="es-MX"/>
        </w:rPr>
      </w:pPr>
      <w:r w:rsidRPr="001D2EAA">
        <w:rPr>
          <w:rFonts w:ascii="Arial" w:hAnsi="Arial" w:cs="Arial"/>
          <w:lang w:val="es-419"/>
        </w:rPr>
        <w:lastRenderedPageBreak/>
        <w:t>El</w:t>
      </w:r>
      <w:r w:rsidRPr="001D2EAA">
        <w:rPr>
          <w:rFonts w:ascii="Arial" w:hAnsi="Arial" w:cs="Arial"/>
          <w:b/>
          <w:bCs/>
          <w:lang w:val="es-419"/>
        </w:rPr>
        <w:t xml:space="preserve"> Licitante</w:t>
      </w:r>
      <w:r w:rsidRPr="001D2EAA">
        <w:rPr>
          <w:rFonts w:ascii="Arial" w:hAnsi="Arial" w:cs="Arial"/>
          <w:lang w:val="es-419"/>
        </w:rPr>
        <w:t xml:space="preserve"> deberá considerar l</w:t>
      </w:r>
      <w:r w:rsidRPr="001D2EAA">
        <w:rPr>
          <w:rFonts w:ascii="Arial" w:hAnsi="Arial" w:cs="Arial"/>
          <w:lang w:val="es-ES"/>
        </w:rPr>
        <w:t>a configuración y puesta en marcha de los parámetros de control de los equipos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cumpliendo las siguientes características:</w:t>
      </w:r>
      <w:r w:rsidRPr="001D2EAA">
        <w:rPr>
          <w:rFonts w:ascii="Arial" w:hAnsi="Arial" w:cs="Arial"/>
          <w:lang w:val="es-MX"/>
        </w:rPr>
        <w:t>  </w:t>
      </w:r>
    </w:p>
    <w:p w14:paraId="225CE55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0D76A63" w14:textId="77777777" w:rsidR="001D2EAA" w:rsidRPr="001D2EAA" w:rsidRDefault="001D2EAA">
      <w:pPr>
        <w:numPr>
          <w:ilvl w:val="0"/>
          <w:numId w:val="186"/>
        </w:numPr>
        <w:jc w:val="both"/>
        <w:rPr>
          <w:rFonts w:ascii="Arial" w:hAnsi="Arial" w:cs="Arial"/>
          <w:lang w:val="es-MX"/>
        </w:rPr>
      </w:pPr>
      <w:r w:rsidRPr="001D2EAA">
        <w:rPr>
          <w:rFonts w:ascii="Arial" w:hAnsi="Arial" w:cs="Arial"/>
          <w:lang w:val="es-ES"/>
        </w:rPr>
        <w:t>Funcionamiento del equipo de aire acondicionado de precisión tipo In-</w:t>
      </w:r>
      <w:proofErr w:type="spellStart"/>
      <w:proofErr w:type="gramStart"/>
      <w:r w:rsidRPr="001D2EAA">
        <w:rPr>
          <w:rFonts w:ascii="Arial" w:hAnsi="Arial" w:cs="Arial"/>
          <w:lang w:val="es-ES"/>
        </w:rPr>
        <w:t>Row</w:t>
      </w:r>
      <w:proofErr w:type="spellEnd"/>
      <w:r w:rsidRPr="001D2EAA">
        <w:rPr>
          <w:rFonts w:ascii="Arial" w:hAnsi="Arial" w:cs="Arial"/>
          <w:lang w:val="es-ES"/>
        </w:rPr>
        <w:t>  de</w:t>
      </w:r>
      <w:proofErr w:type="gramEnd"/>
      <w:r w:rsidRPr="001D2EAA">
        <w:rPr>
          <w:rFonts w:ascii="Arial" w:hAnsi="Arial" w:cs="Arial"/>
          <w:lang w:val="es-ES"/>
        </w:rPr>
        <w:t xml:space="preserve"> forma centralizada para una operación alternada en caso de que la carga térmica se pueda abatir sin necesidad de operar los dos equipos a la vez, considerando las variaciones de carga térmica y área física del site.  </w:t>
      </w:r>
      <w:r w:rsidRPr="001D2EAA">
        <w:rPr>
          <w:rFonts w:ascii="Arial" w:hAnsi="Arial" w:cs="Arial"/>
          <w:lang w:val="es-MX"/>
        </w:rPr>
        <w:t> </w:t>
      </w:r>
    </w:p>
    <w:p w14:paraId="431936C0" w14:textId="440375B6" w:rsidR="001D2EAA" w:rsidRPr="001D2EAA" w:rsidRDefault="001D2EAA">
      <w:pPr>
        <w:numPr>
          <w:ilvl w:val="0"/>
          <w:numId w:val="187"/>
        </w:numPr>
        <w:jc w:val="both"/>
        <w:rPr>
          <w:rFonts w:ascii="Arial" w:hAnsi="Arial" w:cs="Arial"/>
          <w:lang w:val="es-MX"/>
        </w:rPr>
      </w:pPr>
      <w:r w:rsidRPr="001D2EAA">
        <w:rPr>
          <w:rFonts w:ascii="Arial" w:hAnsi="Arial" w:cs="Arial"/>
          <w:lang w:val="es-ES"/>
        </w:rPr>
        <w:t>Los equipos de aire acondicionado de precisión tipo In-</w:t>
      </w:r>
      <w:proofErr w:type="spellStart"/>
      <w:r w:rsidR="00CB15A4" w:rsidRPr="001D2EAA">
        <w:rPr>
          <w:rFonts w:ascii="Arial" w:hAnsi="Arial" w:cs="Arial"/>
          <w:lang w:val="es-ES"/>
        </w:rPr>
        <w:t>Row</w:t>
      </w:r>
      <w:proofErr w:type="spellEnd"/>
      <w:r w:rsidR="00CB15A4" w:rsidRPr="001D2EAA">
        <w:rPr>
          <w:rFonts w:ascii="Arial" w:hAnsi="Arial" w:cs="Arial"/>
          <w:lang w:val="es-ES"/>
        </w:rPr>
        <w:t> deberán</w:t>
      </w:r>
      <w:r w:rsidRPr="001D2EAA">
        <w:rPr>
          <w:rFonts w:ascii="Arial" w:hAnsi="Arial" w:cs="Arial"/>
          <w:lang w:val="es-ES"/>
        </w:rPr>
        <w:t xml:space="preserve"> apagarse </w:t>
      </w:r>
      <w:r w:rsidR="00CB15A4" w:rsidRPr="001D2EAA">
        <w:rPr>
          <w:rFonts w:ascii="Arial" w:hAnsi="Arial" w:cs="Arial"/>
          <w:lang w:val="es-ES"/>
        </w:rPr>
        <w:t>automáticamente</w:t>
      </w:r>
      <w:r w:rsidRPr="001D2EAA">
        <w:rPr>
          <w:rFonts w:ascii="Arial" w:hAnsi="Arial" w:cs="Arial"/>
          <w:lang w:val="es-ES"/>
        </w:rPr>
        <w:t xml:space="preserve"> ante la activación del sistema de extinción de incendios del site, mediante la conexión del control los equipos de aire acondicionado de precisión tipo In-</w:t>
      </w:r>
      <w:proofErr w:type="spellStart"/>
      <w:r w:rsidRPr="001D2EAA">
        <w:rPr>
          <w:rFonts w:ascii="Arial" w:hAnsi="Arial" w:cs="Arial"/>
          <w:lang w:val="es-ES"/>
        </w:rPr>
        <w:t>Row</w:t>
      </w:r>
      <w:proofErr w:type="spellEnd"/>
      <w:r w:rsidRPr="001D2EAA">
        <w:rPr>
          <w:rFonts w:ascii="Arial" w:hAnsi="Arial" w:cs="Arial"/>
          <w:lang w:val="es-ES"/>
        </w:rPr>
        <w:t xml:space="preserve"> al sistema de extinción de incendios. </w:t>
      </w:r>
      <w:r w:rsidRPr="001D2EAA">
        <w:rPr>
          <w:rFonts w:ascii="Arial" w:hAnsi="Arial" w:cs="Arial"/>
          <w:lang w:val="es-MX"/>
        </w:rPr>
        <w:t> </w:t>
      </w:r>
    </w:p>
    <w:p w14:paraId="395634F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B3B0A67" w14:textId="3E2B6C71" w:rsidR="001D2EAA" w:rsidRPr="001D2EAA" w:rsidRDefault="001D2EAA" w:rsidP="001D2EAA">
      <w:pPr>
        <w:jc w:val="both"/>
        <w:rPr>
          <w:rFonts w:ascii="Arial" w:hAnsi="Arial" w:cs="Arial"/>
          <w:lang w:val="es-MX"/>
        </w:rPr>
      </w:pPr>
      <w:r w:rsidRPr="001D2EAA">
        <w:rPr>
          <w:rFonts w:ascii="Arial" w:hAnsi="Arial" w:cs="Arial"/>
          <w:lang w:val="es-419"/>
        </w:rPr>
        <w:t>El</w:t>
      </w:r>
      <w:r w:rsidRPr="001D2EAA">
        <w:rPr>
          <w:rFonts w:ascii="Arial" w:hAnsi="Arial" w:cs="Arial"/>
          <w:b/>
          <w:bCs/>
          <w:lang w:val="es-419"/>
        </w:rPr>
        <w:t xml:space="preserve"> Licitante</w:t>
      </w:r>
      <w:r w:rsidRPr="001D2EAA">
        <w:rPr>
          <w:rFonts w:ascii="Arial" w:hAnsi="Arial" w:cs="Arial"/>
          <w:lang w:val="es-419"/>
        </w:rPr>
        <w:t xml:space="preserve"> deberá considerar </w:t>
      </w:r>
      <w:r w:rsidRPr="001D2EAA">
        <w:rPr>
          <w:rFonts w:ascii="Arial" w:hAnsi="Arial" w:cs="Arial"/>
          <w:lang w:val="es-ES"/>
        </w:rPr>
        <w:t xml:space="preserve">la configuración y puesta en marcha de la tarjeta de monitoreo del equipo deberá cumplir las siguientes </w:t>
      </w:r>
      <w:r w:rsidR="00CB15A4" w:rsidRPr="001D2EAA">
        <w:rPr>
          <w:rFonts w:ascii="Arial" w:hAnsi="Arial" w:cs="Arial"/>
          <w:lang w:val="es-ES"/>
        </w:rPr>
        <w:t>características</w:t>
      </w:r>
      <w:r w:rsidRPr="001D2EAA">
        <w:rPr>
          <w:rFonts w:ascii="Arial" w:hAnsi="Arial" w:cs="Arial"/>
          <w:lang w:val="es-ES"/>
        </w:rPr>
        <w:t>:</w:t>
      </w:r>
      <w:r w:rsidRPr="001D2EAA">
        <w:rPr>
          <w:rFonts w:ascii="Arial" w:hAnsi="Arial" w:cs="Arial"/>
          <w:lang w:val="es-MX"/>
        </w:rPr>
        <w:t>  </w:t>
      </w:r>
    </w:p>
    <w:p w14:paraId="630AD20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127603C" w14:textId="77777777" w:rsidR="001D2EAA" w:rsidRPr="001D2EAA" w:rsidRDefault="001D2EAA">
      <w:pPr>
        <w:numPr>
          <w:ilvl w:val="0"/>
          <w:numId w:val="188"/>
        </w:numPr>
        <w:jc w:val="both"/>
        <w:rPr>
          <w:rFonts w:ascii="Arial" w:hAnsi="Arial" w:cs="Arial"/>
          <w:lang w:val="es-MX"/>
        </w:rPr>
      </w:pPr>
      <w:r w:rsidRPr="001D2EAA">
        <w:rPr>
          <w:rFonts w:ascii="Arial" w:hAnsi="Arial" w:cs="Arial"/>
          <w:lang w:val="es-ES"/>
        </w:rPr>
        <w:t>Envío de mensajes de servicio y alarmas, por e-mail a por lo menos 3 personas que designe el Administrador del Contrato. </w:t>
      </w:r>
      <w:r w:rsidRPr="001D2EAA">
        <w:rPr>
          <w:rFonts w:ascii="Arial" w:hAnsi="Arial" w:cs="Arial"/>
          <w:lang w:val="es-MX"/>
        </w:rPr>
        <w:t> </w:t>
      </w:r>
    </w:p>
    <w:p w14:paraId="4EA3988A" w14:textId="77777777" w:rsidR="001D2EAA" w:rsidRPr="001D2EAA" w:rsidRDefault="001D2EAA">
      <w:pPr>
        <w:numPr>
          <w:ilvl w:val="0"/>
          <w:numId w:val="189"/>
        </w:numPr>
        <w:jc w:val="both"/>
        <w:rPr>
          <w:rFonts w:ascii="Arial" w:hAnsi="Arial" w:cs="Arial"/>
          <w:lang w:val="es-MX"/>
        </w:rPr>
      </w:pPr>
      <w:r w:rsidRPr="001D2EAA">
        <w:rPr>
          <w:rFonts w:ascii="Arial" w:hAnsi="Arial" w:cs="Arial"/>
          <w:lang w:val="es-ES"/>
        </w:rPr>
        <w:t>Visualización remota a través de una dirección IP de los parámetros y alarmas (cuando aplique) del equipo. </w:t>
      </w:r>
      <w:r w:rsidRPr="001D2EAA">
        <w:rPr>
          <w:rFonts w:ascii="Arial" w:hAnsi="Arial" w:cs="Arial"/>
          <w:lang w:val="es-MX"/>
        </w:rPr>
        <w:t> </w:t>
      </w:r>
    </w:p>
    <w:p w14:paraId="751FCF8E" w14:textId="77777777" w:rsidR="001D2EAA" w:rsidRPr="001D2EAA" w:rsidRDefault="001D2EAA">
      <w:pPr>
        <w:numPr>
          <w:ilvl w:val="0"/>
          <w:numId w:val="190"/>
        </w:numPr>
        <w:jc w:val="both"/>
        <w:rPr>
          <w:rFonts w:ascii="Arial" w:hAnsi="Arial" w:cs="Arial"/>
          <w:lang w:val="es-MX"/>
        </w:rPr>
      </w:pPr>
      <w:r w:rsidRPr="001D2EAA">
        <w:rPr>
          <w:rFonts w:ascii="Arial" w:hAnsi="Arial" w:cs="Arial"/>
          <w:lang w:val="es-ES"/>
        </w:rPr>
        <w:t>Identificar el equipo con numeración consecutiva por cada equipo, de tal forma que quede claro para cualquier persona a que equipo de aire acondicionado de precisión pertenece cada componente y/o accesorio.</w:t>
      </w:r>
      <w:r w:rsidRPr="001D2EAA">
        <w:rPr>
          <w:rFonts w:ascii="Arial" w:hAnsi="Arial" w:cs="Arial"/>
          <w:lang w:val="es-MX"/>
        </w:rPr>
        <w:t> </w:t>
      </w:r>
    </w:p>
    <w:p w14:paraId="606A6A3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D7A25C8"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Instituto</w:t>
      </w:r>
      <w:r w:rsidRPr="001D2EAA">
        <w:rPr>
          <w:rFonts w:ascii="Arial" w:hAnsi="Arial" w:cs="Arial"/>
          <w:lang w:val="es-MX"/>
        </w:rPr>
        <w:t xml:space="preserve"> proporcionará el nodo de red (</w:t>
      </w:r>
      <w:proofErr w:type="spellStart"/>
      <w:r w:rsidRPr="001D2EAA">
        <w:rPr>
          <w:rFonts w:ascii="Arial" w:hAnsi="Arial" w:cs="Arial"/>
          <w:lang w:val="es-MX"/>
        </w:rPr>
        <w:t>jack</w:t>
      </w:r>
      <w:proofErr w:type="spellEnd"/>
      <w:r w:rsidRPr="001D2EAA">
        <w:rPr>
          <w:rFonts w:ascii="Arial" w:hAnsi="Arial" w:cs="Arial"/>
          <w:lang w:val="es-MX"/>
        </w:rPr>
        <w:t>) para la conexión del equipo de aire acondicionado y la siguiente información para facilitar la configuración y puesta en marcha del equipo de aire acondicionado de precisión: </w:t>
      </w:r>
    </w:p>
    <w:p w14:paraId="02086D6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85908AB" w14:textId="77777777" w:rsidR="001D2EAA" w:rsidRPr="001D2EAA" w:rsidRDefault="001D2EAA">
      <w:pPr>
        <w:numPr>
          <w:ilvl w:val="0"/>
          <w:numId w:val="191"/>
        </w:numPr>
        <w:jc w:val="both"/>
        <w:rPr>
          <w:rFonts w:ascii="Arial" w:hAnsi="Arial" w:cs="Arial"/>
          <w:lang w:val="es-MX"/>
        </w:rPr>
      </w:pPr>
      <w:r w:rsidRPr="001D2EAA">
        <w:rPr>
          <w:rFonts w:ascii="Arial" w:hAnsi="Arial" w:cs="Arial"/>
          <w:lang w:val="es-ES"/>
        </w:rPr>
        <w:t>Ubicación del nodo de red (</w:t>
      </w:r>
      <w:proofErr w:type="spellStart"/>
      <w:r w:rsidRPr="001D2EAA">
        <w:rPr>
          <w:rFonts w:ascii="Arial" w:hAnsi="Arial" w:cs="Arial"/>
          <w:lang w:val="es-ES"/>
        </w:rPr>
        <w:t>jack</w:t>
      </w:r>
      <w:proofErr w:type="spellEnd"/>
      <w:r w:rsidRPr="001D2EAA">
        <w:rPr>
          <w:rFonts w:ascii="Arial" w:hAnsi="Arial" w:cs="Arial"/>
          <w:lang w:val="es-ES"/>
        </w:rPr>
        <w:t>), para la conexión del equipo de aire acondicionado, la dirección IP y máscara de subred y otra información necesaria para configurar dispositivos de red.</w:t>
      </w:r>
      <w:r w:rsidRPr="001D2EAA">
        <w:rPr>
          <w:rFonts w:ascii="Arial" w:hAnsi="Arial" w:cs="Arial"/>
          <w:lang w:val="es-MX"/>
        </w:rPr>
        <w:t> </w:t>
      </w:r>
    </w:p>
    <w:p w14:paraId="2AAE4737" w14:textId="77777777" w:rsidR="001D2EAA" w:rsidRPr="001D2EAA" w:rsidRDefault="001D2EAA">
      <w:pPr>
        <w:numPr>
          <w:ilvl w:val="0"/>
          <w:numId w:val="192"/>
        </w:numPr>
        <w:jc w:val="both"/>
        <w:rPr>
          <w:rFonts w:ascii="Arial" w:hAnsi="Arial" w:cs="Arial"/>
          <w:lang w:val="es-MX"/>
        </w:rPr>
      </w:pPr>
      <w:r w:rsidRPr="001D2EAA">
        <w:rPr>
          <w:rFonts w:ascii="Arial" w:hAnsi="Arial" w:cs="Arial"/>
          <w:lang w:val="es-ES"/>
        </w:rPr>
        <w:t>Personal que participará como enlace para configuraciones de la red para los propósitos de definición de niveles de administración.</w:t>
      </w:r>
      <w:r w:rsidRPr="001D2EAA">
        <w:rPr>
          <w:rFonts w:ascii="Arial" w:hAnsi="Arial" w:cs="Arial"/>
          <w:lang w:val="es-MX"/>
        </w:rPr>
        <w:t> </w:t>
      </w:r>
    </w:p>
    <w:p w14:paraId="7AEED13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6DCE25A" w14:textId="7556B72F"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w:t>
      </w:r>
      <w:proofErr w:type="spellStart"/>
      <w:r w:rsidRPr="001D2EAA">
        <w:rPr>
          <w:rFonts w:ascii="Arial" w:hAnsi="Arial" w:cs="Arial"/>
          <w:b/>
          <w:bCs/>
          <w:lang w:val="es-MX"/>
        </w:rPr>
        <w:t>Provedor</w:t>
      </w:r>
      <w:proofErr w:type="spellEnd"/>
      <w:r w:rsidRPr="001D2EAA">
        <w:rPr>
          <w:rFonts w:ascii="Arial" w:hAnsi="Arial" w:cs="Arial"/>
          <w:b/>
          <w:bCs/>
          <w:lang w:val="es-MX"/>
        </w:rPr>
        <w:t xml:space="preserve"> </w:t>
      </w:r>
      <w:r w:rsidRPr="001D2EAA">
        <w:rPr>
          <w:rFonts w:ascii="Arial" w:hAnsi="Arial" w:cs="Arial"/>
          <w:lang w:val="es-MX"/>
        </w:rPr>
        <w:t xml:space="preserve">deberá instalar cable de red </w:t>
      </w:r>
      <w:r w:rsidR="00CB15A4" w:rsidRPr="001D2EAA">
        <w:rPr>
          <w:rFonts w:ascii="Arial" w:hAnsi="Arial" w:cs="Arial"/>
          <w:lang w:val="es-MX"/>
        </w:rPr>
        <w:t>categoría</w:t>
      </w:r>
      <w:r w:rsidRPr="001D2EAA">
        <w:rPr>
          <w:rFonts w:ascii="Arial" w:hAnsi="Arial" w:cs="Arial"/>
          <w:lang w:val="es-MX"/>
        </w:rPr>
        <w:t xml:space="preserve"> </w:t>
      </w:r>
      <w:r w:rsidR="005F1824" w:rsidRPr="001D2EAA">
        <w:rPr>
          <w:rFonts w:ascii="Arial" w:hAnsi="Arial" w:cs="Arial"/>
          <w:lang w:val="es-MX"/>
        </w:rPr>
        <w:t>6 con</w:t>
      </w:r>
      <w:r w:rsidRPr="001D2EAA">
        <w:rPr>
          <w:rFonts w:ascii="Arial" w:hAnsi="Arial" w:cs="Arial"/>
          <w:lang w:val="es-MX"/>
        </w:rPr>
        <w:t xml:space="preserve"> conectores RJ-45, para conectar el </w:t>
      </w:r>
      <w:proofErr w:type="gramStart"/>
      <w:r w:rsidRPr="001D2EAA">
        <w:rPr>
          <w:rFonts w:ascii="Arial" w:hAnsi="Arial" w:cs="Arial"/>
          <w:lang w:val="es-MX"/>
        </w:rPr>
        <w:t>equipo  suministrado</w:t>
      </w:r>
      <w:proofErr w:type="gramEnd"/>
      <w:r w:rsidRPr="001D2EAA">
        <w:rPr>
          <w:rFonts w:ascii="Arial" w:hAnsi="Arial" w:cs="Arial"/>
          <w:lang w:val="es-MX"/>
        </w:rPr>
        <w:t xml:space="preserve"> a la red del</w:t>
      </w:r>
      <w:r w:rsidRPr="001D2EAA">
        <w:rPr>
          <w:rFonts w:ascii="Arial" w:hAnsi="Arial" w:cs="Arial"/>
          <w:b/>
          <w:bCs/>
          <w:lang w:val="es-MX"/>
        </w:rPr>
        <w:t xml:space="preserve"> Instituto</w:t>
      </w:r>
      <w:r w:rsidRPr="001D2EAA">
        <w:rPr>
          <w:rFonts w:ascii="Arial" w:hAnsi="Arial" w:cs="Arial"/>
          <w:lang w:val="es-MX"/>
        </w:rPr>
        <w:t>. </w:t>
      </w:r>
    </w:p>
    <w:p w14:paraId="52E4798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216F9ED" w14:textId="77777777" w:rsidR="001D2EAA" w:rsidRPr="001D2EAA" w:rsidRDefault="001D2EAA">
      <w:pPr>
        <w:numPr>
          <w:ilvl w:val="0"/>
          <w:numId w:val="193"/>
        </w:numPr>
        <w:tabs>
          <w:tab w:val="clear" w:pos="720"/>
          <w:tab w:val="num" w:pos="567"/>
        </w:tabs>
        <w:ind w:left="284"/>
        <w:jc w:val="both"/>
        <w:rPr>
          <w:rFonts w:ascii="Arial" w:hAnsi="Arial" w:cs="Arial"/>
          <w:lang w:val="es-MX"/>
        </w:rPr>
      </w:pPr>
      <w:r w:rsidRPr="001D2EAA">
        <w:rPr>
          <w:rFonts w:ascii="Arial" w:hAnsi="Arial" w:cs="Arial"/>
          <w:b/>
          <w:bCs/>
          <w:lang w:val="es-MX"/>
        </w:rPr>
        <w:t>UBICACIÓN DE LOS EQUIPOS Y MANIOBRAS PARA EL INGRESO</w:t>
      </w:r>
      <w:r w:rsidRPr="001D2EAA">
        <w:rPr>
          <w:rFonts w:ascii="Arial" w:hAnsi="Arial" w:cs="Arial"/>
          <w:lang w:val="es-MX"/>
        </w:rPr>
        <w:t> </w:t>
      </w:r>
    </w:p>
    <w:p w14:paraId="667EB05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53F0E9C" w14:textId="77777777" w:rsidR="001D2EAA" w:rsidRPr="001D2EAA" w:rsidRDefault="001D2EAA">
      <w:pPr>
        <w:numPr>
          <w:ilvl w:val="0"/>
          <w:numId w:val="194"/>
        </w:numPr>
        <w:jc w:val="both"/>
        <w:rPr>
          <w:rFonts w:ascii="Arial" w:hAnsi="Arial" w:cs="Arial"/>
          <w:lang w:val="es-MX"/>
        </w:rPr>
      </w:pPr>
      <w:r w:rsidRPr="001D2EAA">
        <w:rPr>
          <w:rFonts w:ascii="Arial" w:hAnsi="Arial" w:cs="Arial"/>
          <w:lang w:val="es-ES"/>
        </w:rPr>
        <w:t xml:space="preserve">Dos equipos de aire acondicionado de precisión (manejadora y condensadora), conforme a lo especificado en el apartado de </w:t>
      </w:r>
      <w:r w:rsidRPr="001D2EAA">
        <w:rPr>
          <w:rFonts w:ascii="Arial" w:hAnsi="Arial" w:cs="Arial"/>
          <w:b/>
          <w:bCs/>
          <w:i/>
          <w:iCs/>
          <w:lang w:val="es-ES"/>
        </w:rPr>
        <w:t xml:space="preserve">6.1 </w:t>
      </w:r>
      <w:r w:rsidRPr="001D2EAA">
        <w:rPr>
          <w:rFonts w:ascii="Arial" w:hAnsi="Arial" w:cs="Arial"/>
          <w:b/>
          <w:bCs/>
          <w:i/>
          <w:iCs/>
          <w:lang w:val="es-419"/>
        </w:rPr>
        <w:t xml:space="preserve">ESPECIFICACIONES TÉCNICAS REQUERIDAS </w:t>
      </w:r>
      <w:r w:rsidRPr="001D2EAA">
        <w:rPr>
          <w:rFonts w:ascii="Arial" w:hAnsi="Arial" w:cs="Arial"/>
          <w:lang w:val="es-ES"/>
        </w:rPr>
        <w:t>del presente anexo técnico, incluidos sus componentes eléctricos, mecánicos y sistemas hidráulico, que incluya las siguientes actividades:</w:t>
      </w:r>
      <w:r w:rsidRPr="001D2EAA">
        <w:rPr>
          <w:rFonts w:ascii="Arial" w:hAnsi="Arial" w:cs="Arial"/>
          <w:lang w:val="es-MX"/>
        </w:rPr>
        <w:t> </w:t>
      </w:r>
    </w:p>
    <w:p w14:paraId="7F2041D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38A1C9D" w14:textId="77777777" w:rsidR="001D2EAA" w:rsidRPr="001D2EAA" w:rsidRDefault="001D2EAA">
      <w:pPr>
        <w:numPr>
          <w:ilvl w:val="0"/>
          <w:numId w:val="195"/>
        </w:numPr>
        <w:jc w:val="both"/>
        <w:rPr>
          <w:rFonts w:ascii="Arial" w:hAnsi="Arial" w:cs="Arial"/>
          <w:lang w:val="es-MX"/>
        </w:rPr>
      </w:pPr>
      <w:r w:rsidRPr="001D2EAA">
        <w:rPr>
          <w:rFonts w:ascii="Arial" w:hAnsi="Arial" w:cs="Arial"/>
          <w:lang w:val="es-ES"/>
        </w:rPr>
        <w:t>Entrega en sitio.</w:t>
      </w:r>
      <w:r w:rsidRPr="001D2EAA">
        <w:rPr>
          <w:rFonts w:ascii="Arial" w:hAnsi="Arial" w:cs="Arial"/>
          <w:lang w:val="es-MX"/>
        </w:rPr>
        <w:t> </w:t>
      </w:r>
    </w:p>
    <w:p w14:paraId="3478684F" w14:textId="77777777" w:rsidR="001D2EAA" w:rsidRPr="001D2EAA" w:rsidRDefault="001D2EAA">
      <w:pPr>
        <w:numPr>
          <w:ilvl w:val="0"/>
          <w:numId w:val="196"/>
        </w:numPr>
        <w:jc w:val="both"/>
        <w:rPr>
          <w:rFonts w:ascii="Arial" w:hAnsi="Arial" w:cs="Arial"/>
          <w:lang w:val="es-MX"/>
        </w:rPr>
      </w:pPr>
      <w:r w:rsidRPr="001D2EAA">
        <w:rPr>
          <w:rFonts w:ascii="Arial" w:hAnsi="Arial" w:cs="Arial"/>
          <w:lang w:val="es-ES"/>
        </w:rPr>
        <w:t>Retiro de embalaje.</w:t>
      </w:r>
      <w:r w:rsidRPr="001D2EAA">
        <w:rPr>
          <w:rFonts w:ascii="Arial" w:hAnsi="Arial" w:cs="Arial"/>
          <w:lang w:val="es-MX"/>
        </w:rPr>
        <w:t> </w:t>
      </w:r>
    </w:p>
    <w:p w14:paraId="0A467E29" w14:textId="77777777" w:rsidR="001D2EAA" w:rsidRPr="001D2EAA" w:rsidRDefault="001D2EAA">
      <w:pPr>
        <w:numPr>
          <w:ilvl w:val="0"/>
          <w:numId w:val="197"/>
        </w:numPr>
        <w:jc w:val="both"/>
        <w:rPr>
          <w:rFonts w:ascii="Arial" w:hAnsi="Arial" w:cs="Arial"/>
          <w:lang w:val="es-MX"/>
        </w:rPr>
      </w:pPr>
      <w:r w:rsidRPr="001D2EAA">
        <w:rPr>
          <w:rFonts w:ascii="Arial" w:hAnsi="Arial" w:cs="Arial"/>
          <w:lang w:val="es-ES"/>
        </w:rPr>
        <w:t>Montaje.</w:t>
      </w:r>
      <w:r w:rsidRPr="001D2EAA">
        <w:rPr>
          <w:rFonts w:ascii="Arial" w:hAnsi="Arial" w:cs="Arial"/>
          <w:lang w:val="es-MX"/>
        </w:rPr>
        <w:t> </w:t>
      </w:r>
    </w:p>
    <w:p w14:paraId="4D62AE1B" w14:textId="77777777" w:rsidR="001D2EAA" w:rsidRPr="001D2EAA" w:rsidRDefault="001D2EAA">
      <w:pPr>
        <w:numPr>
          <w:ilvl w:val="0"/>
          <w:numId w:val="198"/>
        </w:numPr>
        <w:jc w:val="both"/>
        <w:rPr>
          <w:rFonts w:ascii="Arial" w:hAnsi="Arial" w:cs="Arial"/>
          <w:lang w:val="es-MX"/>
        </w:rPr>
      </w:pPr>
      <w:r w:rsidRPr="001D2EAA">
        <w:rPr>
          <w:rFonts w:ascii="Arial" w:hAnsi="Arial" w:cs="Arial"/>
          <w:lang w:val="es-ES"/>
        </w:rPr>
        <w:t>Nivelación.</w:t>
      </w:r>
      <w:r w:rsidRPr="001D2EAA">
        <w:rPr>
          <w:rFonts w:ascii="Arial" w:hAnsi="Arial" w:cs="Arial"/>
          <w:lang w:val="es-MX"/>
        </w:rPr>
        <w:t> </w:t>
      </w:r>
    </w:p>
    <w:p w14:paraId="5DBE1906" w14:textId="77777777" w:rsidR="001D2EAA" w:rsidRPr="001D2EAA" w:rsidRDefault="001D2EAA">
      <w:pPr>
        <w:numPr>
          <w:ilvl w:val="0"/>
          <w:numId w:val="199"/>
        </w:numPr>
        <w:jc w:val="both"/>
        <w:rPr>
          <w:rFonts w:ascii="Arial" w:hAnsi="Arial" w:cs="Arial"/>
          <w:lang w:val="es-MX"/>
        </w:rPr>
      </w:pPr>
      <w:r w:rsidRPr="001D2EAA">
        <w:rPr>
          <w:rFonts w:ascii="Arial" w:hAnsi="Arial" w:cs="Arial"/>
          <w:lang w:val="es-ES"/>
        </w:rPr>
        <w:t>Limpieza y retiro de sobrantes.</w:t>
      </w:r>
      <w:r w:rsidRPr="001D2EAA">
        <w:rPr>
          <w:rFonts w:ascii="Arial" w:hAnsi="Arial" w:cs="Arial"/>
          <w:lang w:val="es-MX"/>
        </w:rPr>
        <w:t> </w:t>
      </w:r>
    </w:p>
    <w:p w14:paraId="60D2E58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5BB560A" w14:textId="77777777" w:rsidR="001D2EAA" w:rsidRPr="001D2EAA" w:rsidRDefault="001D2EAA">
      <w:pPr>
        <w:numPr>
          <w:ilvl w:val="0"/>
          <w:numId w:val="200"/>
        </w:numPr>
        <w:jc w:val="both"/>
        <w:rPr>
          <w:rFonts w:ascii="Arial" w:hAnsi="Arial" w:cs="Arial"/>
          <w:lang w:val="es-MX"/>
        </w:rPr>
      </w:pPr>
      <w:r w:rsidRPr="001D2EAA">
        <w:rPr>
          <w:rFonts w:ascii="Arial" w:hAnsi="Arial" w:cs="Arial"/>
          <w:lang w:val="es-ES"/>
        </w:rPr>
        <w:t>La ubicación de la unidad manejadora de aire será:</w:t>
      </w:r>
      <w:r w:rsidRPr="001D2EAA">
        <w:rPr>
          <w:rFonts w:ascii="Arial" w:hAnsi="Arial" w:cs="Arial"/>
          <w:lang w:val="es-MX"/>
        </w:rPr>
        <w:t> </w:t>
      </w:r>
    </w:p>
    <w:p w14:paraId="4EE07EB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56B394F" w14:textId="77777777" w:rsidR="001D2EAA" w:rsidRPr="001D2EAA" w:rsidRDefault="001D2EAA">
      <w:pPr>
        <w:numPr>
          <w:ilvl w:val="0"/>
          <w:numId w:val="201"/>
        </w:numPr>
        <w:jc w:val="both"/>
        <w:rPr>
          <w:rFonts w:ascii="Arial" w:hAnsi="Arial" w:cs="Arial"/>
          <w:lang w:val="es-MX"/>
        </w:rPr>
      </w:pPr>
      <w:r w:rsidRPr="001D2EAA">
        <w:rPr>
          <w:rFonts w:ascii="Arial" w:hAnsi="Arial" w:cs="Arial"/>
          <w:lang w:val="es-ES"/>
        </w:rPr>
        <w:t xml:space="preserve">En el tercer piso en el </w:t>
      </w:r>
      <w:proofErr w:type="spellStart"/>
      <w:r w:rsidRPr="001D2EAA">
        <w:rPr>
          <w:rFonts w:ascii="Arial" w:hAnsi="Arial" w:cs="Arial"/>
          <w:lang w:val="es-ES"/>
        </w:rPr>
        <w:t>area</w:t>
      </w:r>
      <w:proofErr w:type="spellEnd"/>
      <w:r w:rsidRPr="001D2EAA">
        <w:rPr>
          <w:rFonts w:ascii="Arial" w:hAnsi="Arial" w:cs="Arial"/>
          <w:lang w:val="es-ES"/>
        </w:rPr>
        <w:t xml:space="preserve"> de Cintoteca, los equipos de aires acondicionados de precisión se ubicarán en la </w:t>
      </w:r>
      <w:proofErr w:type="spellStart"/>
      <w:r w:rsidRPr="001D2EAA">
        <w:rPr>
          <w:rFonts w:ascii="Arial" w:hAnsi="Arial" w:cs="Arial"/>
          <w:lang w:val="es-ES"/>
        </w:rPr>
        <w:t>posicion</w:t>
      </w:r>
      <w:proofErr w:type="spellEnd"/>
      <w:r w:rsidRPr="001D2EAA">
        <w:rPr>
          <w:rFonts w:ascii="Arial" w:hAnsi="Arial" w:cs="Arial"/>
          <w:lang w:val="es-ES"/>
        </w:rPr>
        <w:t xml:space="preserve"> indicada en la </w:t>
      </w:r>
      <w:r w:rsidRPr="001D2EAA">
        <w:rPr>
          <w:rFonts w:ascii="Arial" w:hAnsi="Arial" w:cs="Arial"/>
          <w:i/>
          <w:iCs/>
          <w:lang w:val="es-ES"/>
        </w:rPr>
        <w:t>Figura 3. Croquis ubicación de los aires acondicionados Cintoteca.</w:t>
      </w:r>
      <w:r w:rsidRPr="001D2EAA">
        <w:rPr>
          <w:rFonts w:ascii="Arial" w:hAnsi="Arial" w:cs="Arial"/>
          <w:lang w:val="es-MX"/>
        </w:rPr>
        <w:t> </w:t>
      </w:r>
    </w:p>
    <w:p w14:paraId="4D824FF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B42560E" w14:textId="77777777" w:rsidR="001D2EAA" w:rsidRDefault="001D2EAA" w:rsidP="001D2EAA">
      <w:pPr>
        <w:jc w:val="both"/>
        <w:rPr>
          <w:rFonts w:ascii="Arial" w:hAnsi="Arial" w:cs="Arial"/>
          <w:lang w:val="es-MX"/>
        </w:rPr>
      </w:pPr>
      <w:r w:rsidRPr="001D2EAA">
        <w:rPr>
          <w:rFonts w:ascii="Arial" w:hAnsi="Arial" w:cs="Arial"/>
          <w:lang w:val="es-MX"/>
        </w:rPr>
        <w:t> </w:t>
      </w:r>
    </w:p>
    <w:p w14:paraId="5BEBBAB6" w14:textId="77777777" w:rsidR="00E6125D" w:rsidRPr="001D2EAA" w:rsidRDefault="00E6125D" w:rsidP="001D2EAA">
      <w:pPr>
        <w:jc w:val="both"/>
        <w:rPr>
          <w:rFonts w:ascii="Arial" w:hAnsi="Arial" w:cs="Arial"/>
          <w:lang w:val="es-MX"/>
        </w:rPr>
      </w:pPr>
    </w:p>
    <w:p w14:paraId="67D714E6" w14:textId="77777777" w:rsidR="00E6125D" w:rsidRDefault="00E6125D" w:rsidP="001D2EAA">
      <w:pPr>
        <w:jc w:val="both"/>
        <w:rPr>
          <w:rFonts w:ascii="Arial" w:hAnsi="Arial" w:cs="Arial"/>
          <w:b/>
          <w:bCs/>
          <w:lang w:val="es-ES"/>
        </w:rPr>
      </w:pPr>
    </w:p>
    <w:p w14:paraId="40EEFE9A" w14:textId="7BEF6CCB" w:rsidR="00E6125D" w:rsidRDefault="00E6125D" w:rsidP="00E6125D">
      <w:pPr>
        <w:jc w:val="center"/>
        <w:rPr>
          <w:rFonts w:ascii="Arial" w:hAnsi="Arial" w:cs="Arial"/>
          <w:b/>
          <w:bCs/>
          <w:lang w:val="es-ES"/>
        </w:rPr>
      </w:pPr>
      <w:r>
        <w:rPr>
          <w:noProof/>
        </w:rPr>
        <w:drawing>
          <wp:inline distT="0" distB="0" distL="0" distR="0" wp14:anchorId="27886DD9" wp14:editId="01B79C2F">
            <wp:extent cx="4554855" cy="2857500"/>
            <wp:effectExtent l="0" t="0" r="0" b="0"/>
            <wp:docPr id="1803934322"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 que contiene Diagrama&#10;&#10;Descripción generada automáticament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54855" cy="2857500"/>
                    </a:xfrm>
                    <a:prstGeom prst="rect">
                      <a:avLst/>
                    </a:prstGeom>
                    <a:noFill/>
                    <a:ln>
                      <a:noFill/>
                    </a:ln>
                  </pic:spPr>
                </pic:pic>
              </a:graphicData>
            </a:graphic>
          </wp:inline>
        </w:drawing>
      </w:r>
    </w:p>
    <w:p w14:paraId="5AEC07B7" w14:textId="69F9A24C" w:rsidR="001D2EAA" w:rsidRPr="001D2EAA" w:rsidRDefault="001D2EAA" w:rsidP="00E6125D">
      <w:pPr>
        <w:jc w:val="center"/>
        <w:rPr>
          <w:rFonts w:ascii="Arial" w:hAnsi="Arial" w:cs="Arial"/>
          <w:lang w:val="es-MX"/>
        </w:rPr>
      </w:pPr>
      <w:r w:rsidRPr="001D2EAA">
        <w:rPr>
          <w:rFonts w:ascii="Arial" w:hAnsi="Arial" w:cs="Arial"/>
          <w:b/>
          <w:bCs/>
          <w:lang w:val="es-ES"/>
        </w:rPr>
        <w:t xml:space="preserve">Figura 3: </w:t>
      </w:r>
      <w:r w:rsidRPr="001D2EAA">
        <w:rPr>
          <w:rFonts w:ascii="Arial" w:hAnsi="Arial" w:cs="Arial"/>
          <w:lang w:val="es-ES"/>
        </w:rPr>
        <w:t>Croquis ubicación de los aires acondicionados Cintoteca.</w:t>
      </w:r>
    </w:p>
    <w:p w14:paraId="2BF0CCE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FF17017" w14:textId="77777777" w:rsidR="001D2EAA" w:rsidRPr="001D2EAA" w:rsidRDefault="001D2EAA">
      <w:pPr>
        <w:numPr>
          <w:ilvl w:val="0"/>
          <w:numId w:val="202"/>
        </w:numPr>
        <w:jc w:val="both"/>
        <w:rPr>
          <w:rFonts w:ascii="Arial" w:hAnsi="Arial" w:cs="Arial"/>
          <w:lang w:val="es-MX"/>
        </w:rPr>
      </w:pPr>
      <w:r w:rsidRPr="001D2EAA">
        <w:rPr>
          <w:rFonts w:ascii="Arial" w:hAnsi="Arial" w:cs="Arial"/>
          <w:lang w:val="es-ES"/>
        </w:rPr>
        <w:t>La ubicación de la condensadora será:</w:t>
      </w:r>
      <w:r w:rsidRPr="001D2EAA">
        <w:rPr>
          <w:rFonts w:ascii="Arial" w:hAnsi="Arial" w:cs="Arial"/>
          <w:lang w:val="es-MX"/>
        </w:rPr>
        <w:t> </w:t>
      </w:r>
    </w:p>
    <w:p w14:paraId="7C6608B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168E63C" w14:textId="77777777" w:rsidR="001D2EAA" w:rsidRPr="001D2EAA" w:rsidRDefault="001D2EAA">
      <w:pPr>
        <w:numPr>
          <w:ilvl w:val="0"/>
          <w:numId w:val="203"/>
        </w:numPr>
        <w:jc w:val="both"/>
        <w:rPr>
          <w:rFonts w:ascii="Arial" w:hAnsi="Arial" w:cs="Arial"/>
          <w:lang w:val="es-MX"/>
        </w:rPr>
      </w:pPr>
      <w:r w:rsidRPr="001D2EAA">
        <w:rPr>
          <w:rFonts w:ascii="Arial" w:hAnsi="Arial" w:cs="Arial"/>
          <w:lang w:val="es-ES"/>
        </w:rPr>
        <w:t>En el cubo del 2do. piso del edificio Quantum.</w:t>
      </w:r>
      <w:r w:rsidRPr="001D2EAA">
        <w:rPr>
          <w:rFonts w:ascii="Arial" w:hAnsi="Arial" w:cs="Arial"/>
          <w:lang w:val="es-MX"/>
        </w:rPr>
        <w:t> </w:t>
      </w:r>
    </w:p>
    <w:p w14:paraId="60558DF2" w14:textId="77777777" w:rsidR="001D2EAA" w:rsidRPr="001D2EAA" w:rsidRDefault="001D2EAA">
      <w:pPr>
        <w:numPr>
          <w:ilvl w:val="0"/>
          <w:numId w:val="204"/>
        </w:numPr>
        <w:jc w:val="both"/>
        <w:rPr>
          <w:rFonts w:ascii="Arial" w:hAnsi="Arial" w:cs="Arial"/>
          <w:lang w:val="es-MX"/>
        </w:rPr>
      </w:pPr>
      <w:r w:rsidRPr="001D2EAA">
        <w:rPr>
          <w:rFonts w:ascii="Arial" w:hAnsi="Arial" w:cs="Arial"/>
          <w:lang w:val="es-ES"/>
        </w:rPr>
        <w:t>Marcar con una franja amarilla sobre el piso, de un ancho no menor a 5 cm en forma perimetral el área de seguridad de las condensadoras dejando un espacio entre la unidad y la franja, conforme a las especificaciones del fabricante.</w:t>
      </w:r>
      <w:r w:rsidRPr="001D2EAA">
        <w:rPr>
          <w:rFonts w:ascii="Arial" w:hAnsi="Arial" w:cs="Arial"/>
          <w:lang w:val="es-MX"/>
        </w:rPr>
        <w:t> </w:t>
      </w:r>
    </w:p>
    <w:p w14:paraId="4D336A62" w14:textId="77777777" w:rsidR="001D2EAA" w:rsidRPr="001D2EAA" w:rsidRDefault="001D2EAA">
      <w:pPr>
        <w:numPr>
          <w:ilvl w:val="0"/>
          <w:numId w:val="205"/>
        </w:numPr>
        <w:jc w:val="both"/>
        <w:rPr>
          <w:rFonts w:ascii="Arial" w:hAnsi="Arial" w:cs="Arial"/>
          <w:lang w:val="es-MX"/>
        </w:rPr>
      </w:pPr>
      <w:r w:rsidRPr="001D2EAA">
        <w:rPr>
          <w:rFonts w:ascii="Arial" w:hAnsi="Arial" w:cs="Arial"/>
          <w:lang w:val="es-ES"/>
        </w:rPr>
        <w:t>Colocar un letrero a la entrada del área de las condensadoras con la leyenda “Precaución Equipo de Arranque Automático”.</w:t>
      </w:r>
      <w:r w:rsidRPr="001D2EAA">
        <w:rPr>
          <w:rFonts w:ascii="Arial" w:hAnsi="Arial" w:cs="Arial"/>
          <w:lang w:val="es-MX"/>
        </w:rPr>
        <w:t> </w:t>
      </w:r>
    </w:p>
    <w:p w14:paraId="488519E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53F86C4"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entregar en formato PDF Plano As </w:t>
      </w:r>
      <w:proofErr w:type="spellStart"/>
      <w:r w:rsidRPr="001D2EAA">
        <w:rPr>
          <w:rFonts w:ascii="Arial" w:hAnsi="Arial" w:cs="Arial"/>
          <w:lang w:val="es-MX"/>
        </w:rPr>
        <w:t>Built</w:t>
      </w:r>
      <w:proofErr w:type="spellEnd"/>
      <w:r w:rsidRPr="001D2EAA">
        <w:rPr>
          <w:rFonts w:ascii="Arial" w:hAnsi="Arial" w:cs="Arial"/>
          <w:lang w:val="es-MX"/>
        </w:rPr>
        <w:t> de la instalación de los equipos que especifique al menos la siguiente información:    </w:t>
      </w:r>
    </w:p>
    <w:p w14:paraId="6121CA7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86233F0" w14:textId="77777777" w:rsidR="001D2EAA" w:rsidRPr="001D2EAA" w:rsidRDefault="001D2EAA">
      <w:pPr>
        <w:numPr>
          <w:ilvl w:val="0"/>
          <w:numId w:val="206"/>
        </w:numPr>
        <w:jc w:val="both"/>
        <w:rPr>
          <w:rFonts w:ascii="Arial" w:hAnsi="Arial" w:cs="Arial"/>
          <w:lang w:val="es-MX"/>
        </w:rPr>
      </w:pPr>
      <w:r w:rsidRPr="001D2EAA">
        <w:rPr>
          <w:rFonts w:ascii="Arial" w:hAnsi="Arial" w:cs="Arial"/>
          <w:lang w:val="es-MX"/>
        </w:rPr>
        <w:t>Ubicación final del equipo y componentes. </w:t>
      </w:r>
    </w:p>
    <w:p w14:paraId="1A6F7B2C" w14:textId="77777777" w:rsidR="001D2EAA" w:rsidRPr="001D2EAA" w:rsidRDefault="001D2EAA">
      <w:pPr>
        <w:numPr>
          <w:ilvl w:val="0"/>
          <w:numId w:val="207"/>
        </w:numPr>
        <w:jc w:val="both"/>
        <w:rPr>
          <w:rFonts w:ascii="Arial" w:hAnsi="Arial" w:cs="Arial"/>
          <w:lang w:val="es-MX"/>
        </w:rPr>
      </w:pPr>
      <w:r w:rsidRPr="001D2EAA">
        <w:rPr>
          <w:rFonts w:ascii="Arial" w:hAnsi="Arial" w:cs="Arial"/>
          <w:lang w:val="es-MX"/>
        </w:rPr>
        <w:t>Trayectorias finales.  </w:t>
      </w:r>
    </w:p>
    <w:p w14:paraId="41D4F990" w14:textId="77777777" w:rsidR="001D2EAA" w:rsidRPr="001D2EAA" w:rsidRDefault="001D2EAA">
      <w:pPr>
        <w:numPr>
          <w:ilvl w:val="0"/>
          <w:numId w:val="208"/>
        </w:numPr>
        <w:jc w:val="both"/>
        <w:rPr>
          <w:rFonts w:ascii="Arial" w:hAnsi="Arial" w:cs="Arial"/>
          <w:lang w:val="es-MX"/>
        </w:rPr>
      </w:pPr>
      <w:r w:rsidRPr="001D2EAA">
        <w:rPr>
          <w:rFonts w:ascii="Arial" w:hAnsi="Arial" w:cs="Arial"/>
          <w:lang w:val="es-MX"/>
        </w:rPr>
        <w:t>Simbología.  </w:t>
      </w:r>
    </w:p>
    <w:p w14:paraId="2276D418" w14:textId="77777777" w:rsidR="001D2EAA" w:rsidRPr="001D2EAA" w:rsidRDefault="001D2EAA">
      <w:pPr>
        <w:numPr>
          <w:ilvl w:val="0"/>
          <w:numId w:val="209"/>
        </w:numPr>
        <w:jc w:val="both"/>
        <w:rPr>
          <w:rFonts w:ascii="Arial" w:hAnsi="Arial" w:cs="Arial"/>
          <w:lang w:val="es-MX"/>
        </w:rPr>
      </w:pPr>
      <w:r w:rsidRPr="001D2EAA">
        <w:rPr>
          <w:rFonts w:ascii="Arial" w:hAnsi="Arial" w:cs="Arial"/>
          <w:lang w:val="es-MX"/>
        </w:rPr>
        <w:t>Especificación técnica de todos los materiales y equipos que intervinieron en la integración. </w:t>
      </w:r>
    </w:p>
    <w:p w14:paraId="43B35AD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2B08D79"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Licitante</w:t>
      </w:r>
      <w:r w:rsidRPr="001D2EAA">
        <w:rPr>
          <w:rFonts w:ascii="Arial" w:hAnsi="Arial" w:cs="Arial"/>
          <w:lang w:val="es-MX"/>
        </w:rPr>
        <w:t xml:space="preserve"> debe entregar una carta en papel membretado y firmada por el apoderado legal, junto con su propuesta técnica, en la cual se compromete a describir las maniobras y ubicación final del equipo, conforme a lo requerido por el </w:t>
      </w:r>
      <w:r w:rsidRPr="001D2EAA">
        <w:rPr>
          <w:rFonts w:ascii="Arial" w:hAnsi="Arial" w:cs="Arial"/>
          <w:b/>
          <w:bCs/>
          <w:lang w:val="es-MX"/>
        </w:rPr>
        <w:t xml:space="preserve">Instituto </w:t>
      </w:r>
      <w:r w:rsidRPr="001D2EAA">
        <w:rPr>
          <w:rFonts w:ascii="Arial" w:hAnsi="Arial" w:cs="Arial"/>
          <w:lang w:val="es-MX"/>
        </w:rPr>
        <w:t xml:space="preserve">en el apartado </w:t>
      </w:r>
      <w:r w:rsidRPr="001D2EAA">
        <w:rPr>
          <w:rFonts w:ascii="Arial" w:hAnsi="Arial" w:cs="Arial"/>
          <w:b/>
          <w:bCs/>
          <w:i/>
          <w:iCs/>
          <w:lang w:val="es-MX"/>
        </w:rPr>
        <w:t>16.</w:t>
      </w:r>
      <w:r w:rsidRPr="001D2EAA">
        <w:rPr>
          <w:rFonts w:ascii="Arial" w:hAnsi="Arial" w:cs="Arial"/>
          <w:b/>
          <w:bCs/>
          <w:lang w:val="es-MX"/>
        </w:rPr>
        <w:t xml:space="preserve">  </w:t>
      </w:r>
      <w:r w:rsidRPr="001D2EAA">
        <w:rPr>
          <w:rFonts w:ascii="Arial" w:hAnsi="Arial" w:cs="Arial"/>
          <w:b/>
          <w:bCs/>
          <w:i/>
          <w:iCs/>
          <w:lang w:val="es-MX"/>
        </w:rPr>
        <w:t>ENTREGABLES,</w:t>
      </w:r>
      <w:r w:rsidRPr="001D2EAA">
        <w:rPr>
          <w:rFonts w:ascii="Arial" w:hAnsi="Arial" w:cs="Arial"/>
          <w:lang w:val="es-MX"/>
        </w:rPr>
        <w:t xml:space="preserve"> </w:t>
      </w:r>
      <w:r w:rsidRPr="001D2EAA">
        <w:rPr>
          <w:rFonts w:ascii="Arial" w:hAnsi="Arial" w:cs="Arial"/>
          <w:b/>
          <w:bCs/>
          <w:i/>
          <w:iCs/>
          <w:lang w:val="es-MX"/>
        </w:rPr>
        <w:t>ítem 10</w:t>
      </w:r>
      <w:r w:rsidRPr="001D2EAA">
        <w:rPr>
          <w:rFonts w:ascii="Arial" w:hAnsi="Arial" w:cs="Arial"/>
          <w:lang w:val="es-MX"/>
        </w:rPr>
        <w:t xml:space="preserve"> del presente Anexo Técnico. </w:t>
      </w:r>
    </w:p>
    <w:p w14:paraId="5A302A9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4DF5960"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debe considerar los siguientes aspectos para las maniobras de ingreso de los equipos adquiridos en las instalaciones del Centro de Cómputo Secundario señalado en el apartado </w:t>
      </w:r>
      <w:r w:rsidRPr="001D2EAA">
        <w:rPr>
          <w:rFonts w:ascii="Arial" w:hAnsi="Arial" w:cs="Arial"/>
          <w:b/>
          <w:bCs/>
          <w:i/>
          <w:iCs/>
          <w:lang w:val="es-MX"/>
        </w:rPr>
        <w:t>10. LUGAR DONDE SE DEBEN PROPORCIONAR SERVICIOS Y ENTREGA DE LOS BIENES</w:t>
      </w:r>
      <w:r w:rsidRPr="001D2EAA">
        <w:rPr>
          <w:rFonts w:ascii="Arial" w:hAnsi="Arial" w:cs="Arial"/>
          <w:lang w:val="es-MX"/>
        </w:rPr>
        <w:t> </w:t>
      </w:r>
    </w:p>
    <w:p w14:paraId="07745BE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5F70803" w14:textId="77777777" w:rsidR="001D2EAA" w:rsidRPr="001D2EAA" w:rsidRDefault="001D2EAA">
      <w:pPr>
        <w:numPr>
          <w:ilvl w:val="0"/>
          <w:numId w:val="210"/>
        </w:numPr>
        <w:jc w:val="both"/>
        <w:rPr>
          <w:rFonts w:ascii="Arial" w:hAnsi="Arial" w:cs="Arial"/>
          <w:lang w:val="es-MX"/>
        </w:rPr>
      </w:pPr>
      <w:r w:rsidRPr="001D2EAA">
        <w:rPr>
          <w:rFonts w:ascii="Arial" w:hAnsi="Arial" w:cs="Arial"/>
          <w:lang w:val="es-MX"/>
        </w:rPr>
        <w:t>Considerar entrega en sitio.   </w:t>
      </w:r>
    </w:p>
    <w:p w14:paraId="40FB1310" w14:textId="77777777" w:rsidR="001D2EAA" w:rsidRPr="001D2EAA" w:rsidRDefault="001D2EAA">
      <w:pPr>
        <w:numPr>
          <w:ilvl w:val="0"/>
          <w:numId w:val="211"/>
        </w:numPr>
        <w:jc w:val="both"/>
        <w:rPr>
          <w:rFonts w:ascii="Arial" w:hAnsi="Arial" w:cs="Arial"/>
          <w:lang w:val="es-MX"/>
        </w:rPr>
      </w:pPr>
      <w:r w:rsidRPr="001D2EAA">
        <w:rPr>
          <w:rFonts w:ascii="Arial" w:hAnsi="Arial" w:cs="Arial"/>
          <w:lang w:val="es-MX"/>
        </w:rPr>
        <w:t>El ingreso de los componentes y accesorios debe ser por el acceso al estacionamiento.   </w:t>
      </w:r>
    </w:p>
    <w:p w14:paraId="7B171A96" w14:textId="77777777" w:rsidR="001D2EAA" w:rsidRPr="001D2EAA" w:rsidRDefault="001D2EAA">
      <w:pPr>
        <w:numPr>
          <w:ilvl w:val="0"/>
          <w:numId w:val="212"/>
        </w:numPr>
        <w:jc w:val="both"/>
        <w:rPr>
          <w:rFonts w:ascii="Arial" w:hAnsi="Arial" w:cs="Arial"/>
          <w:lang w:val="es-MX"/>
        </w:rPr>
      </w:pPr>
      <w:r w:rsidRPr="001D2EAA">
        <w:rPr>
          <w:rFonts w:ascii="Arial" w:hAnsi="Arial" w:cs="Arial"/>
          <w:lang w:val="es-MX"/>
        </w:rPr>
        <w:t xml:space="preserve">Debe seguir la “trayectoria para la maniobra de descarga”, como se señala en </w:t>
      </w:r>
      <w:r w:rsidRPr="001D2EAA">
        <w:rPr>
          <w:rFonts w:ascii="Arial" w:hAnsi="Arial" w:cs="Arial"/>
          <w:i/>
          <w:iCs/>
          <w:lang w:val="es-MX"/>
        </w:rPr>
        <w:t>la Figura 2: Trayectoria para la maniobra de descarga. </w:t>
      </w:r>
      <w:r w:rsidRPr="001D2EAA">
        <w:rPr>
          <w:rFonts w:ascii="Arial" w:hAnsi="Arial" w:cs="Arial"/>
          <w:lang w:val="es-MX"/>
        </w:rPr>
        <w:t> </w:t>
      </w:r>
    </w:p>
    <w:p w14:paraId="4063DB29" w14:textId="77777777" w:rsidR="001D2EAA" w:rsidRPr="001D2EAA" w:rsidRDefault="001D2EAA">
      <w:pPr>
        <w:numPr>
          <w:ilvl w:val="0"/>
          <w:numId w:val="213"/>
        </w:numPr>
        <w:jc w:val="both"/>
        <w:rPr>
          <w:rFonts w:ascii="Arial" w:hAnsi="Arial" w:cs="Arial"/>
          <w:lang w:val="es-MX"/>
        </w:rPr>
      </w:pPr>
      <w:r w:rsidRPr="001D2EAA">
        <w:rPr>
          <w:rFonts w:ascii="Arial" w:hAnsi="Arial" w:cs="Arial"/>
          <w:lang w:val="es-MX"/>
        </w:rPr>
        <w:t>Debe reparar, sin costo extra para el</w:t>
      </w:r>
      <w:r w:rsidRPr="001D2EAA">
        <w:rPr>
          <w:rFonts w:ascii="Arial" w:hAnsi="Arial" w:cs="Arial"/>
          <w:b/>
          <w:bCs/>
          <w:lang w:val="es-MX"/>
        </w:rPr>
        <w:t xml:space="preserve"> Instituto</w:t>
      </w:r>
      <w:r w:rsidRPr="001D2EAA">
        <w:rPr>
          <w:rFonts w:ascii="Arial" w:hAnsi="Arial" w:cs="Arial"/>
          <w:lang w:val="es-MX"/>
        </w:rPr>
        <w:t xml:space="preserve"> los daños provocados a la Infraestructura del edificio que pudieran ocasionarse durante las actividades de ingreso y ubicación de los equipos.  </w:t>
      </w:r>
    </w:p>
    <w:p w14:paraId="51DB98AC" w14:textId="77777777" w:rsidR="001D2EAA" w:rsidRPr="001D2EAA" w:rsidRDefault="001D2EAA">
      <w:pPr>
        <w:numPr>
          <w:ilvl w:val="0"/>
          <w:numId w:val="214"/>
        </w:numPr>
        <w:jc w:val="both"/>
        <w:rPr>
          <w:rFonts w:ascii="Arial" w:hAnsi="Arial" w:cs="Arial"/>
          <w:lang w:val="es-MX"/>
        </w:rPr>
      </w:pPr>
      <w:r w:rsidRPr="001D2EAA">
        <w:rPr>
          <w:rFonts w:ascii="Arial" w:hAnsi="Arial" w:cs="Arial"/>
          <w:lang w:val="es-MX"/>
        </w:rPr>
        <w:lastRenderedPageBreak/>
        <w:t>No podrá hacer uso del elevador de servicio de personal para ninguna maniobra de carga.  </w:t>
      </w:r>
    </w:p>
    <w:p w14:paraId="707CE416" w14:textId="77777777" w:rsidR="001D2EAA" w:rsidRPr="001D2EAA" w:rsidRDefault="001D2EAA">
      <w:pPr>
        <w:numPr>
          <w:ilvl w:val="0"/>
          <w:numId w:val="215"/>
        </w:numPr>
        <w:jc w:val="both"/>
        <w:rPr>
          <w:rFonts w:ascii="Arial" w:hAnsi="Arial" w:cs="Arial"/>
          <w:lang w:val="es-MX"/>
        </w:rPr>
      </w:pPr>
      <w:r w:rsidRPr="001D2EAA">
        <w:rPr>
          <w:rFonts w:ascii="Arial" w:hAnsi="Arial" w:cs="Arial"/>
          <w:lang w:val="es-MX"/>
        </w:rPr>
        <w:t xml:space="preserve">Para el uso de grúa o canastilla de carga, debe contemplar y el documento de maniobras, conforme a lo establecido en el apartado </w:t>
      </w:r>
      <w:r w:rsidRPr="001D2EAA">
        <w:rPr>
          <w:rFonts w:ascii="Arial" w:hAnsi="Arial" w:cs="Arial"/>
          <w:b/>
          <w:bCs/>
          <w:i/>
          <w:iCs/>
          <w:lang w:val="es-MX"/>
        </w:rPr>
        <w:t>16. ENTREGABLES”,</w:t>
      </w:r>
      <w:r w:rsidRPr="001D2EAA">
        <w:rPr>
          <w:rFonts w:ascii="Arial" w:hAnsi="Arial" w:cs="Arial"/>
          <w:lang w:val="es-MX"/>
        </w:rPr>
        <w:t xml:space="preserve"> </w:t>
      </w:r>
      <w:r w:rsidRPr="001D2EAA">
        <w:rPr>
          <w:rFonts w:ascii="Arial" w:hAnsi="Arial" w:cs="Arial"/>
          <w:b/>
          <w:bCs/>
          <w:i/>
          <w:iCs/>
          <w:lang w:val="es-MX"/>
        </w:rPr>
        <w:t xml:space="preserve">ÍTEM 10 </w:t>
      </w:r>
      <w:r w:rsidRPr="001D2EAA">
        <w:rPr>
          <w:rFonts w:ascii="Arial" w:hAnsi="Arial" w:cs="Arial"/>
          <w:lang w:val="es-MX"/>
        </w:rPr>
        <w:t>del presente Anexo Técnico.  </w:t>
      </w:r>
    </w:p>
    <w:p w14:paraId="02470586" w14:textId="684377F6" w:rsidR="001D2EAA" w:rsidRDefault="001D2EAA" w:rsidP="00A424CE">
      <w:pPr>
        <w:jc w:val="center"/>
        <w:rPr>
          <w:rFonts w:ascii="Arial" w:hAnsi="Arial" w:cs="Arial"/>
          <w:lang w:val="es-MX"/>
        </w:rPr>
      </w:pPr>
    </w:p>
    <w:p w14:paraId="26717CCF" w14:textId="4B827EB3" w:rsidR="00A424CE" w:rsidRDefault="00A424CE" w:rsidP="00A424CE">
      <w:pPr>
        <w:jc w:val="center"/>
        <w:rPr>
          <w:rFonts w:ascii="Arial" w:hAnsi="Arial" w:cs="Arial"/>
          <w:lang w:val="es-MX"/>
        </w:rPr>
      </w:pPr>
      <w:r>
        <w:rPr>
          <w:noProof/>
        </w:rPr>
        <w:drawing>
          <wp:inline distT="0" distB="0" distL="0" distR="0" wp14:anchorId="48737DAA" wp14:editId="794447C6">
            <wp:extent cx="3429000" cy="3048000"/>
            <wp:effectExtent l="0" t="0" r="0" b="0"/>
            <wp:docPr id="2093974014"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grama&#10;&#10;Descripción generada automáticament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29000" cy="3048000"/>
                    </a:xfrm>
                    <a:prstGeom prst="rect">
                      <a:avLst/>
                    </a:prstGeom>
                    <a:noFill/>
                    <a:ln>
                      <a:noFill/>
                    </a:ln>
                  </pic:spPr>
                </pic:pic>
              </a:graphicData>
            </a:graphic>
          </wp:inline>
        </w:drawing>
      </w:r>
    </w:p>
    <w:p w14:paraId="76070F99" w14:textId="77777777" w:rsidR="00A424CE" w:rsidRPr="001D2EAA" w:rsidRDefault="00A424CE" w:rsidP="001D2EAA">
      <w:pPr>
        <w:jc w:val="both"/>
        <w:rPr>
          <w:rFonts w:ascii="Arial" w:hAnsi="Arial" w:cs="Arial"/>
          <w:lang w:val="es-MX"/>
        </w:rPr>
      </w:pPr>
    </w:p>
    <w:p w14:paraId="79AB9DF3" w14:textId="7F5DF786" w:rsidR="001D2EAA" w:rsidRPr="001D2EAA" w:rsidRDefault="001D2EAA" w:rsidP="00A424CE">
      <w:pPr>
        <w:jc w:val="center"/>
        <w:rPr>
          <w:rFonts w:ascii="Arial" w:hAnsi="Arial" w:cs="Arial"/>
          <w:lang w:val="es-MX"/>
        </w:rPr>
      </w:pPr>
      <w:r w:rsidRPr="001D2EAA">
        <w:rPr>
          <w:rFonts w:ascii="Arial" w:hAnsi="Arial" w:cs="Arial"/>
          <w:b/>
          <w:bCs/>
          <w:lang w:val="es-MX"/>
        </w:rPr>
        <w:t>Figura 2:</w:t>
      </w:r>
      <w:r w:rsidRPr="001D2EAA">
        <w:rPr>
          <w:rFonts w:ascii="Arial" w:hAnsi="Arial" w:cs="Arial"/>
          <w:lang w:val="es-MX"/>
        </w:rPr>
        <w:t xml:space="preserve"> Trayectoria para la maniobra de descarga</w:t>
      </w:r>
    </w:p>
    <w:p w14:paraId="47D75CE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C14E55D" w14:textId="77777777" w:rsidR="001D2EAA" w:rsidRPr="001D2EAA" w:rsidRDefault="001D2EAA">
      <w:pPr>
        <w:numPr>
          <w:ilvl w:val="0"/>
          <w:numId w:val="216"/>
        </w:numPr>
        <w:jc w:val="both"/>
        <w:rPr>
          <w:rFonts w:ascii="Arial" w:hAnsi="Arial" w:cs="Arial"/>
          <w:lang w:val="es-MX"/>
        </w:rPr>
      </w:pPr>
      <w:r w:rsidRPr="001D2EAA">
        <w:rPr>
          <w:rFonts w:ascii="Arial" w:hAnsi="Arial" w:cs="Arial"/>
          <w:b/>
          <w:bCs/>
          <w:lang w:val="es-MX"/>
        </w:rPr>
        <w:t>PRUEBAS DE OPERACIÓN </w:t>
      </w:r>
      <w:r w:rsidRPr="001D2EAA">
        <w:rPr>
          <w:rFonts w:ascii="Arial" w:hAnsi="Arial" w:cs="Arial"/>
          <w:lang w:val="es-MX"/>
        </w:rPr>
        <w:t> </w:t>
      </w:r>
    </w:p>
    <w:p w14:paraId="38AFDE8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DF8AE4B" w14:textId="77777777" w:rsidR="001D2EAA" w:rsidRPr="001D2EAA" w:rsidRDefault="001D2EAA" w:rsidP="001D2EAA">
      <w:pPr>
        <w:jc w:val="both"/>
        <w:rPr>
          <w:rFonts w:ascii="Arial" w:hAnsi="Arial" w:cs="Arial"/>
          <w:lang w:val="es-MX"/>
        </w:rPr>
      </w:pPr>
      <w:r w:rsidRPr="001D2EAA">
        <w:rPr>
          <w:rFonts w:ascii="Arial" w:hAnsi="Arial" w:cs="Arial"/>
          <w:lang w:val="es-ES"/>
        </w:rPr>
        <w:t>El</w:t>
      </w:r>
      <w:r w:rsidRPr="001D2EAA">
        <w:rPr>
          <w:rFonts w:ascii="Arial" w:hAnsi="Arial" w:cs="Arial"/>
          <w:b/>
          <w:bCs/>
          <w:lang w:val="es-ES"/>
        </w:rPr>
        <w:t xml:space="preserve"> Proveedor</w:t>
      </w:r>
      <w:r w:rsidRPr="001D2EAA">
        <w:rPr>
          <w:rFonts w:ascii="Arial" w:hAnsi="Arial" w:cs="Arial"/>
          <w:lang w:val="es-ES"/>
        </w:rPr>
        <w:t xml:space="preserve"> deberá entregar un reporte de las pruebas a los equipos adquiridos conforme a la fecha indicada en el apartado </w:t>
      </w:r>
      <w:r w:rsidRPr="001D2EAA">
        <w:rPr>
          <w:rFonts w:ascii="Arial" w:hAnsi="Arial" w:cs="Arial"/>
          <w:b/>
          <w:bCs/>
          <w:i/>
          <w:iCs/>
          <w:lang w:val="es-ES"/>
        </w:rPr>
        <w:t>16. ENTREGABLES</w:t>
      </w:r>
      <w:r w:rsidRPr="001D2EAA">
        <w:rPr>
          <w:rFonts w:ascii="Arial" w:hAnsi="Arial" w:cs="Arial"/>
          <w:lang w:val="es-ES"/>
        </w:rPr>
        <w:t xml:space="preserve">, </w:t>
      </w:r>
      <w:r w:rsidRPr="001D2EAA">
        <w:rPr>
          <w:rFonts w:ascii="Arial" w:hAnsi="Arial" w:cs="Arial"/>
          <w:b/>
          <w:bCs/>
          <w:lang w:val="es-ES"/>
        </w:rPr>
        <w:t xml:space="preserve">ítem 13 </w:t>
      </w:r>
      <w:r w:rsidRPr="001D2EAA">
        <w:rPr>
          <w:rFonts w:ascii="Arial" w:hAnsi="Arial" w:cs="Arial"/>
          <w:lang w:val="es-ES"/>
        </w:rPr>
        <w:t>del presente Anexo Técnico y deberá de integrar en el reporte la evidencia al menos de las siguientes pruebas:</w:t>
      </w:r>
      <w:r w:rsidRPr="001D2EAA">
        <w:rPr>
          <w:rFonts w:ascii="Arial" w:hAnsi="Arial" w:cs="Arial"/>
          <w:lang w:val="es-MX"/>
        </w:rPr>
        <w:t>  </w:t>
      </w:r>
    </w:p>
    <w:p w14:paraId="5843578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A80A4B0" w14:textId="77777777" w:rsidR="001D2EAA" w:rsidRPr="001D2EAA" w:rsidRDefault="001D2EAA">
      <w:pPr>
        <w:numPr>
          <w:ilvl w:val="0"/>
          <w:numId w:val="217"/>
        </w:numPr>
        <w:jc w:val="both"/>
        <w:rPr>
          <w:rFonts w:ascii="Arial" w:hAnsi="Arial" w:cs="Arial"/>
          <w:lang w:val="es-MX"/>
        </w:rPr>
      </w:pPr>
      <w:r w:rsidRPr="001D2EAA">
        <w:rPr>
          <w:rFonts w:ascii="Arial" w:hAnsi="Arial" w:cs="Arial"/>
          <w:lang w:val="es-ES"/>
        </w:rPr>
        <w:t>Realizar las siguientes pruebas finales de funcionamiento del equipo de aire acondicionado de precisión para el reforzamiento del sistema de enfriamiento, estas pruebas deberán realizarse con el equipo a plena carga:</w:t>
      </w:r>
      <w:r w:rsidRPr="001D2EAA">
        <w:rPr>
          <w:rFonts w:ascii="Arial" w:hAnsi="Arial" w:cs="Arial"/>
          <w:lang w:val="es-MX"/>
        </w:rPr>
        <w:t> </w:t>
      </w:r>
    </w:p>
    <w:p w14:paraId="243ACFF4" w14:textId="77777777" w:rsidR="001D2EAA" w:rsidRPr="001D2EAA" w:rsidRDefault="001D2EAA">
      <w:pPr>
        <w:numPr>
          <w:ilvl w:val="0"/>
          <w:numId w:val="218"/>
        </w:numPr>
        <w:jc w:val="both"/>
        <w:rPr>
          <w:rFonts w:ascii="Arial" w:hAnsi="Arial" w:cs="Arial"/>
          <w:lang w:val="es-MX"/>
        </w:rPr>
      </w:pPr>
      <w:r w:rsidRPr="001D2EAA">
        <w:rPr>
          <w:rFonts w:ascii="Arial" w:hAnsi="Arial" w:cs="Arial"/>
          <w:lang w:val="es-ES"/>
        </w:rPr>
        <w:t>Pruebas de operación de acuerdo con las especificaciones del fabricante</w:t>
      </w:r>
      <w:r w:rsidRPr="001D2EAA">
        <w:rPr>
          <w:rFonts w:ascii="Arial" w:hAnsi="Arial" w:cs="Arial"/>
          <w:lang w:val="es-MX"/>
        </w:rPr>
        <w:t> </w:t>
      </w:r>
    </w:p>
    <w:p w14:paraId="7F487936" w14:textId="77777777" w:rsidR="001D2EAA" w:rsidRPr="001D2EAA" w:rsidRDefault="001D2EAA">
      <w:pPr>
        <w:numPr>
          <w:ilvl w:val="0"/>
          <w:numId w:val="219"/>
        </w:numPr>
        <w:jc w:val="both"/>
        <w:rPr>
          <w:rFonts w:ascii="Arial" w:hAnsi="Arial" w:cs="Arial"/>
          <w:lang w:val="es-MX"/>
        </w:rPr>
      </w:pPr>
      <w:r w:rsidRPr="001D2EAA">
        <w:rPr>
          <w:rFonts w:ascii="Arial" w:hAnsi="Arial" w:cs="Arial"/>
          <w:lang w:val="es-ES"/>
        </w:rPr>
        <w:t>Pruebas de aislamientos eléctricos de los alimentadores instalados.</w:t>
      </w:r>
      <w:r w:rsidRPr="001D2EAA">
        <w:rPr>
          <w:rFonts w:ascii="Arial" w:hAnsi="Arial" w:cs="Arial"/>
          <w:lang w:val="es-MX"/>
        </w:rPr>
        <w:t> </w:t>
      </w:r>
    </w:p>
    <w:p w14:paraId="1A5F07F4" w14:textId="77777777" w:rsidR="001D2EAA" w:rsidRPr="001D2EAA" w:rsidRDefault="001D2EAA">
      <w:pPr>
        <w:numPr>
          <w:ilvl w:val="0"/>
          <w:numId w:val="220"/>
        </w:numPr>
        <w:jc w:val="both"/>
        <w:rPr>
          <w:rFonts w:ascii="Arial" w:hAnsi="Arial" w:cs="Arial"/>
          <w:lang w:val="es-MX"/>
        </w:rPr>
      </w:pPr>
      <w:r w:rsidRPr="001D2EAA">
        <w:rPr>
          <w:rFonts w:ascii="Arial" w:hAnsi="Arial" w:cs="Arial"/>
          <w:lang w:val="es-ES"/>
        </w:rPr>
        <w:t>Pruebas de continuidad eléctrica de las canalizaciones eléctricas instaladas.</w:t>
      </w:r>
      <w:r w:rsidRPr="001D2EAA">
        <w:rPr>
          <w:rFonts w:ascii="Arial" w:hAnsi="Arial" w:cs="Arial"/>
          <w:lang w:val="es-MX"/>
        </w:rPr>
        <w:t> </w:t>
      </w:r>
    </w:p>
    <w:p w14:paraId="4AC0CE84" w14:textId="77777777" w:rsidR="001D2EAA" w:rsidRPr="001D2EAA" w:rsidRDefault="001D2EAA">
      <w:pPr>
        <w:numPr>
          <w:ilvl w:val="0"/>
          <w:numId w:val="221"/>
        </w:numPr>
        <w:jc w:val="both"/>
        <w:rPr>
          <w:rFonts w:ascii="Arial" w:hAnsi="Arial" w:cs="Arial"/>
          <w:lang w:val="es-MX"/>
        </w:rPr>
      </w:pPr>
      <w:r w:rsidRPr="001D2EAA">
        <w:rPr>
          <w:rFonts w:ascii="Arial" w:hAnsi="Arial" w:cs="Arial"/>
          <w:lang w:val="es-ES"/>
        </w:rPr>
        <w:t>Medición de todos los parámetros eléctricos y verificar que se encuentren en rango.</w:t>
      </w:r>
      <w:r w:rsidRPr="001D2EAA">
        <w:rPr>
          <w:rFonts w:ascii="Arial" w:hAnsi="Arial" w:cs="Arial"/>
          <w:lang w:val="es-MX"/>
        </w:rPr>
        <w:t> </w:t>
      </w:r>
    </w:p>
    <w:p w14:paraId="61BF849A" w14:textId="77777777" w:rsidR="001D2EAA" w:rsidRPr="001D2EAA" w:rsidRDefault="001D2EAA">
      <w:pPr>
        <w:numPr>
          <w:ilvl w:val="0"/>
          <w:numId w:val="222"/>
        </w:numPr>
        <w:jc w:val="both"/>
        <w:rPr>
          <w:rFonts w:ascii="Arial" w:hAnsi="Arial" w:cs="Arial"/>
          <w:lang w:val="es-MX"/>
        </w:rPr>
      </w:pPr>
      <w:r w:rsidRPr="001D2EAA">
        <w:rPr>
          <w:rFonts w:ascii="Arial" w:hAnsi="Arial" w:cs="Arial"/>
          <w:lang w:val="es-ES"/>
        </w:rPr>
        <w:t>Protocolo de pruebas dinámicas para garantizar que la operación del equipo cumpla con lo especificado.</w:t>
      </w:r>
      <w:r w:rsidRPr="001D2EAA">
        <w:rPr>
          <w:rFonts w:ascii="Arial" w:hAnsi="Arial" w:cs="Arial"/>
          <w:lang w:val="es-MX"/>
        </w:rPr>
        <w:t> </w:t>
      </w:r>
    </w:p>
    <w:p w14:paraId="0B4F024F" w14:textId="77777777" w:rsidR="001D2EAA" w:rsidRPr="001D2EAA" w:rsidRDefault="001D2EAA">
      <w:pPr>
        <w:numPr>
          <w:ilvl w:val="0"/>
          <w:numId w:val="223"/>
        </w:numPr>
        <w:jc w:val="both"/>
        <w:rPr>
          <w:rFonts w:ascii="Arial" w:hAnsi="Arial" w:cs="Arial"/>
          <w:lang w:val="es-MX"/>
        </w:rPr>
      </w:pPr>
      <w:r w:rsidRPr="001D2EAA">
        <w:rPr>
          <w:rFonts w:ascii="Arial" w:hAnsi="Arial" w:cs="Arial"/>
          <w:lang w:val="es-ES"/>
        </w:rPr>
        <w:t>Reanudación de servicios ante un paro total del equipo para cumplimiento de servicios de mantenimiento.</w:t>
      </w:r>
      <w:r w:rsidRPr="001D2EAA">
        <w:rPr>
          <w:rFonts w:ascii="Arial" w:hAnsi="Arial" w:cs="Arial"/>
          <w:lang w:val="es-MX"/>
        </w:rPr>
        <w:t> </w:t>
      </w:r>
    </w:p>
    <w:p w14:paraId="71183590" w14:textId="77777777" w:rsidR="001D2EAA" w:rsidRPr="001D2EAA" w:rsidRDefault="001D2EAA">
      <w:pPr>
        <w:numPr>
          <w:ilvl w:val="0"/>
          <w:numId w:val="224"/>
        </w:numPr>
        <w:jc w:val="both"/>
        <w:rPr>
          <w:rFonts w:ascii="Arial" w:hAnsi="Arial" w:cs="Arial"/>
          <w:lang w:val="es-MX"/>
        </w:rPr>
      </w:pPr>
      <w:r w:rsidRPr="001D2EAA">
        <w:rPr>
          <w:rFonts w:ascii="Arial" w:hAnsi="Arial" w:cs="Arial"/>
          <w:lang w:val="es-ES"/>
        </w:rPr>
        <w:t>Monitoreo con generación de alarmas, mediante realización de interrupciones al aire acondicionado para verificar el correcto funcionamiento de las alarmas en el sistema de monitoreo.</w:t>
      </w:r>
      <w:r w:rsidRPr="001D2EAA">
        <w:rPr>
          <w:rFonts w:ascii="Arial" w:hAnsi="Arial" w:cs="Arial"/>
          <w:lang w:val="es-MX"/>
        </w:rPr>
        <w:t> </w:t>
      </w:r>
    </w:p>
    <w:p w14:paraId="48CBBD3D" w14:textId="77777777" w:rsidR="001D2EAA" w:rsidRPr="001D2EAA" w:rsidRDefault="001D2EAA">
      <w:pPr>
        <w:numPr>
          <w:ilvl w:val="0"/>
          <w:numId w:val="225"/>
        </w:numPr>
        <w:jc w:val="both"/>
        <w:rPr>
          <w:rFonts w:ascii="Arial" w:hAnsi="Arial" w:cs="Arial"/>
          <w:lang w:val="es-MX"/>
        </w:rPr>
      </w:pPr>
      <w:r w:rsidRPr="001D2EAA">
        <w:rPr>
          <w:rFonts w:ascii="Arial" w:hAnsi="Arial" w:cs="Arial"/>
          <w:lang w:val="es-ES"/>
        </w:rPr>
        <w:t>Verificación de ausencia de fugas del agente refrigerante y agua.</w:t>
      </w:r>
      <w:r w:rsidRPr="001D2EAA">
        <w:rPr>
          <w:rFonts w:ascii="Arial" w:hAnsi="Arial" w:cs="Arial"/>
          <w:lang w:val="es-MX"/>
        </w:rPr>
        <w:t> </w:t>
      </w:r>
    </w:p>
    <w:p w14:paraId="4B27A49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AE280CF"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configurar los rangos de operación de los equipos de acuerdo con las especificaciones del fabricante.  </w:t>
      </w:r>
    </w:p>
    <w:p w14:paraId="6E746F5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3E1781E" w14:textId="77777777" w:rsidR="001D2EAA" w:rsidRPr="001D2EAA" w:rsidRDefault="001D2EAA" w:rsidP="001D2EAA">
      <w:pPr>
        <w:jc w:val="both"/>
        <w:rPr>
          <w:rFonts w:ascii="Arial" w:hAnsi="Arial" w:cs="Arial"/>
          <w:lang w:val="es-MX"/>
        </w:rPr>
      </w:pPr>
      <w:r w:rsidRPr="001D2EAA">
        <w:rPr>
          <w:rFonts w:ascii="Arial" w:hAnsi="Arial" w:cs="Arial"/>
          <w:lang w:val="es-MX"/>
        </w:rPr>
        <w:lastRenderedPageBreak/>
        <w:t xml:space="preserve">El </w:t>
      </w:r>
      <w:r w:rsidRPr="001D2EAA">
        <w:rPr>
          <w:rFonts w:ascii="Arial" w:hAnsi="Arial" w:cs="Arial"/>
          <w:b/>
          <w:bCs/>
          <w:lang w:val="es-MX"/>
        </w:rPr>
        <w:t>Proveedor</w:t>
      </w:r>
      <w:r w:rsidRPr="001D2EAA">
        <w:rPr>
          <w:rFonts w:ascii="Arial" w:hAnsi="Arial" w:cs="Arial"/>
          <w:lang w:val="es-MX"/>
        </w:rPr>
        <w:t xml:space="preserve"> debe entregar, de acuerdo con los documentos señalados en el apartado </w:t>
      </w:r>
      <w:r w:rsidRPr="001D2EAA">
        <w:rPr>
          <w:rFonts w:ascii="Arial" w:hAnsi="Arial" w:cs="Arial"/>
          <w:b/>
          <w:bCs/>
          <w:i/>
          <w:iCs/>
          <w:lang w:val="es-MX"/>
        </w:rPr>
        <w:t>16.</w:t>
      </w:r>
      <w:r w:rsidRPr="001D2EAA">
        <w:rPr>
          <w:rFonts w:ascii="Arial" w:hAnsi="Arial" w:cs="Arial"/>
          <w:lang w:val="es-MX"/>
        </w:rPr>
        <w:t xml:space="preserve"> </w:t>
      </w:r>
      <w:r w:rsidRPr="001D2EAA">
        <w:rPr>
          <w:rFonts w:ascii="Arial" w:hAnsi="Arial" w:cs="Arial"/>
          <w:b/>
          <w:bCs/>
          <w:i/>
          <w:iCs/>
          <w:lang w:val="es-MX"/>
        </w:rPr>
        <w:t>ENTREGABLES</w:t>
      </w:r>
      <w:r w:rsidRPr="001D2EAA">
        <w:rPr>
          <w:rFonts w:ascii="Arial" w:hAnsi="Arial" w:cs="Arial"/>
          <w:lang w:val="es-MX"/>
        </w:rPr>
        <w:t>, lo siguiente: </w:t>
      </w:r>
    </w:p>
    <w:p w14:paraId="7BC9B9E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4ED3301" w14:textId="77777777" w:rsidR="001D2EAA" w:rsidRPr="001D2EAA" w:rsidRDefault="001D2EAA">
      <w:pPr>
        <w:numPr>
          <w:ilvl w:val="0"/>
          <w:numId w:val="226"/>
        </w:numPr>
        <w:jc w:val="both"/>
        <w:rPr>
          <w:rFonts w:ascii="Arial" w:hAnsi="Arial" w:cs="Arial"/>
          <w:lang w:val="es-MX"/>
        </w:rPr>
      </w:pPr>
      <w:r w:rsidRPr="001D2EAA">
        <w:rPr>
          <w:rFonts w:ascii="Arial" w:hAnsi="Arial" w:cs="Arial"/>
          <w:lang w:val="es-MX"/>
        </w:rPr>
        <w:t>Pruebas finales de funcionamiento del equipo </w:t>
      </w:r>
    </w:p>
    <w:p w14:paraId="1ACA5275" w14:textId="77777777" w:rsidR="001D2EAA" w:rsidRPr="001D2EAA" w:rsidRDefault="001D2EAA">
      <w:pPr>
        <w:numPr>
          <w:ilvl w:val="0"/>
          <w:numId w:val="227"/>
        </w:numPr>
        <w:jc w:val="both"/>
        <w:rPr>
          <w:rFonts w:ascii="Arial" w:hAnsi="Arial" w:cs="Arial"/>
          <w:lang w:val="es-MX"/>
        </w:rPr>
      </w:pPr>
      <w:r w:rsidRPr="001D2EAA">
        <w:rPr>
          <w:rFonts w:ascii="Arial" w:hAnsi="Arial" w:cs="Arial"/>
          <w:lang w:val="es-MX"/>
        </w:rPr>
        <w:t>Memoria de cálculo </w:t>
      </w:r>
    </w:p>
    <w:p w14:paraId="5ECA029B" w14:textId="77777777" w:rsidR="001D2EAA" w:rsidRPr="001D2EAA" w:rsidRDefault="001D2EAA">
      <w:pPr>
        <w:numPr>
          <w:ilvl w:val="0"/>
          <w:numId w:val="228"/>
        </w:numPr>
        <w:jc w:val="both"/>
        <w:rPr>
          <w:rFonts w:ascii="Arial" w:hAnsi="Arial" w:cs="Arial"/>
          <w:lang w:val="es-MX"/>
        </w:rPr>
      </w:pPr>
      <w:r w:rsidRPr="001D2EAA">
        <w:rPr>
          <w:rFonts w:ascii="Arial" w:hAnsi="Arial" w:cs="Arial"/>
          <w:lang w:val="es-MX"/>
        </w:rPr>
        <w:t>Diagrama unifilar actualizado </w:t>
      </w:r>
    </w:p>
    <w:p w14:paraId="06D2E5AE" w14:textId="77777777" w:rsidR="001D2EAA" w:rsidRPr="001D2EAA" w:rsidRDefault="001D2EAA">
      <w:pPr>
        <w:numPr>
          <w:ilvl w:val="0"/>
          <w:numId w:val="229"/>
        </w:numPr>
        <w:jc w:val="both"/>
        <w:rPr>
          <w:rFonts w:ascii="Arial" w:hAnsi="Arial" w:cs="Arial"/>
          <w:lang w:val="es-MX"/>
        </w:rPr>
      </w:pPr>
      <w:r w:rsidRPr="001D2EAA">
        <w:rPr>
          <w:rFonts w:ascii="Arial" w:hAnsi="Arial" w:cs="Arial"/>
          <w:lang w:val="es-MX"/>
        </w:rPr>
        <w:t>Documento que contenga los parámetros de configuración y de operación </w:t>
      </w:r>
    </w:p>
    <w:p w14:paraId="63C1F0DE" w14:textId="77777777" w:rsidR="001D2EAA" w:rsidRPr="001D2EAA" w:rsidRDefault="001D2EAA">
      <w:pPr>
        <w:numPr>
          <w:ilvl w:val="0"/>
          <w:numId w:val="230"/>
        </w:numPr>
        <w:jc w:val="both"/>
        <w:rPr>
          <w:rFonts w:ascii="Arial" w:hAnsi="Arial" w:cs="Arial"/>
          <w:lang w:val="es-MX"/>
        </w:rPr>
      </w:pPr>
      <w:r w:rsidRPr="001D2EAA">
        <w:rPr>
          <w:rFonts w:ascii="Arial" w:hAnsi="Arial" w:cs="Arial"/>
          <w:lang w:val="es-MX"/>
        </w:rPr>
        <w:t>Reporte final </w:t>
      </w:r>
    </w:p>
    <w:p w14:paraId="2242586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6455202"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A la conclusión de las pruebas, el </w:t>
      </w:r>
      <w:r w:rsidRPr="001D2EAA">
        <w:rPr>
          <w:rFonts w:ascii="Arial" w:hAnsi="Arial" w:cs="Arial"/>
          <w:b/>
          <w:bCs/>
          <w:lang w:val="es-MX"/>
        </w:rPr>
        <w:t xml:space="preserve">Proveedor </w:t>
      </w:r>
      <w:r w:rsidRPr="001D2EAA">
        <w:rPr>
          <w:rFonts w:ascii="Arial" w:hAnsi="Arial" w:cs="Arial"/>
          <w:lang w:val="es-MX"/>
        </w:rPr>
        <w:t xml:space="preserve">debe entregar los resultados de las pruebas de operación, el cual debe ser una digitalización del papel membretado y firmado por el apoderado legal, en formato PDF, en un dispositivo digital de almacenamiento externo (memoria USB o disco duro SSD) proporcionado por el </w:t>
      </w:r>
      <w:r w:rsidRPr="001D2EAA">
        <w:rPr>
          <w:rFonts w:ascii="Arial" w:hAnsi="Arial" w:cs="Arial"/>
          <w:b/>
          <w:bCs/>
          <w:lang w:val="es-MX"/>
        </w:rPr>
        <w:t>Proveedor</w:t>
      </w:r>
      <w:r w:rsidRPr="001D2EAA">
        <w:rPr>
          <w:rFonts w:ascii="Arial" w:hAnsi="Arial" w:cs="Arial"/>
          <w:lang w:val="es-MX"/>
        </w:rPr>
        <w:t xml:space="preserve">, de lunes a viernes en un horario de 9:00 a 18:00 horas en la dirección señalada en el apartado </w:t>
      </w:r>
      <w:r w:rsidRPr="001D2EAA">
        <w:rPr>
          <w:rFonts w:ascii="Arial" w:hAnsi="Arial" w:cs="Arial"/>
          <w:b/>
          <w:bCs/>
          <w:i/>
          <w:iCs/>
          <w:lang w:val="es-MX"/>
        </w:rPr>
        <w:t>10.</w:t>
      </w:r>
      <w:r w:rsidRPr="001D2EAA">
        <w:rPr>
          <w:rFonts w:ascii="Arial" w:hAnsi="Arial" w:cs="Arial"/>
          <w:lang w:val="es-MX"/>
        </w:rPr>
        <w:tab/>
      </w:r>
      <w:r w:rsidRPr="001D2EAA">
        <w:rPr>
          <w:rFonts w:ascii="Arial" w:hAnsi="Arial" w:cs="Arial"/>
          <w:b/>
          <w:bCs/>
          <w:i/>
          <w:iCs/>
          <w:lang w:val="es-MX"/>
        </w:rPr>
        <w:t>LUGAR DONDE SE DEBEN PROPORCIONAR SERVICIOS Y ENTREGA DE LOS BIENES</w:t>
      </w:r>
      <w:r w:rsidRPr="001D2EAA">
        <w:rPr>
          <w:rFonts w:ascii="Arial" w:hAnsi="Arial" w:cs="Arial"/>
          <w:lang w:val="es-MX"/>
        </w:rPr>
        <w:t> </w:t>
      </w:r>
    </w:p>
    <w:p w14:paraId="0C680F9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F2AC6CF"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deberá entregar un reporte final de acuerdo con lo solicitado al apartado </w:t>
      </w:r>
      <w:r w:rsidRPr="001D2EAA">
        <w:rPr>
          <w:rFonts w:ascii="Arial" w:hAnsi="Arial" w:cs="Arial"/>
          <w:b/>
          <w:bCs/>
          <w:i/>
          <w:iCs/>
          <w:lang w:val="es-MX"/>
        </w:rPr>
        <w:t>16. ENTREGABLES</w:t>
      </w:r>
      <w:r w:rsidRPr="001D2EAA">
        <w:rPr>
          <w:rFonts w:ascii="Arial" w:hAnsi="Arial" w:cs="Arial"/>
          <w:lang w:val="es-MX"/>
        </w:rPr>
        <w:t xml:space="preserve"> </w:t>
      </w:r>
      <w:r w:rsidRPr="001D2EAA">
        <w:rPr>
          <w:rFonts w:ascii="Arial" w:hAnsi="Arial" w:cs="Arial"/>
          <w:b/>
          <w:bCs/>
          <w:lang w:val="es-MX"/>
        </w:rPr>
        <w:t>ítem 18.</w:t>
      </w:r>
      <w:r w:rsidRPr="001D2EAA">
        <w:rPr>
          <w:rFonts w:ascii="Arial" w:hAnsi="Arial" w:cs="Arial"/>
          <w:lang w:val="es-MX"/>
        </w:rPr>
        <w:t>  </w:t>
      </w:r>
    </w:p>
    <w:p w14:paraId="7719BA7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112EA61" w14:textId="77777777" w:rsidR="001D2EAA" w:rsidRPr="001D2EAA" w:rsidRDefault="001D2EAA">
      <w:pPr>
        <w:numPr>
          <w:ilvl w:val="0"/>
          <w:numId w:val="231"/>
        </w:numPr>
        <w:tabs>
          <w:tab w:val="clear" w:pos="720"/>
          <w:tab w:val="num" w:pos="426"/>
        </w:tabs>
        <w:ind w:left="284"/>
        <w:jc w:val="both"/>
        <w:rPr>
          <w:rFonts w:ascii="Arial" w:hAnsi="Arial" w:cs="Arial"/>
          <w:lang w:val="es-MX"/>
        </w:rPr>
      </w:pPr>
      <w:r w:rsidRPr="001D2EAA">
        <w:rPr>
          <w:rFonts w:ascii="Arial" w:hAnsi="Arial" w:cs="Arial"/>
          <w:b/>
          <w:bCs/>
          <w:lang w:val="es-MX"/>
        </w:rPr>
        <w:t>LUGAR DONDE SE DEBEN PROPORCIONAR SERVICIOS Y ENTREGA DE LOS BIENES</w:t>
      </w:r>
      <w:r w:rsidRPr="001D2EAA">
        <w:rPr>
          <w:rFonts w:ascii="Arial" w:hAnsi="Arial" w:cs="Arial"/>
          <w:lang w:val="es-MX"/>
        </w:rPr>
        <w:t> </w:t>
      </w:r>
    </w:p>
    <w:p w14:paraId="3DB656F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7341A41" w14:textId="77777777" w:rsidR="001D2EAA" w:rsidRPr="001D2EAA" w:rsidRDefault="001D2EAA" w:rsidP="001D2EAA">
      <w:pPr>
        <w:jc w:val="both"/>
        <w:rPr>
          <w:rFonts w:ascii="Arial" w:hAnsi="Arial" w:cs="Arial"/>
          <w:lang w:val="es-MX"/>
        </w:rPr>
      </w:pPr>
      <w:r w:rsidRPr="001D2EAA">
        <w:rPr>
          <w:rFonts w:ascii="Arial" w:hAnsi="Arial" w:cs="Arial"/>
          <w:b/>
          <w:bCs/>
          <w:lang w:val="es-MX"/>
        </w:rPr>
        <w:t>Centro de Cómputo Secundario</w:t>
      </w:r>
      <w:r w:rsidRPr="001D2EAA">
        <w:rPr>
          <w:rFonts w:ascii="Arial" w:hAnsi="Arial" w:cs="Arial"/>
          <w:lang w:val="es-MX"/>
        </w:rPr>
        <w:t> </w:t>
      </w:r>
    </w:p>
    <w:p w14:paraId="44DFEA2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D25EEDF"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debe proporcionar los bienes y servicios para la </w:t>
      </w:r>
      <w:r w:rsidRPr="001D2EAA">
        <w:rPr>
          <w:rFonts w:ascii="Arial" w:hAnsi="Arial" w:cs="Arial"/>
          <w:b/>
          <w:bCs/>
          <w:lang w:val="es-MX"/>
        </w:rPr>
        <w:t>adquisición, 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xml:space="preserve">, para el Centro de Cómputo Secundario (CCS), </w:t>
      </w:r>
      <w:r w:rsidRPr="001D2EAA">
        <w:rPr>
          <w:rFonts w:ascii="Arial" w:hAnsi="Arial" w:cs="Arial"/>
          <w:lang w:val="es-MX"/>
        </w:rPr>
        <w:t>adquiridos, en la siguiente ubicación: Boulevard Adolfo López Mateos, N. 239, Col. Las Águilas, C.P. 01710, Álvaro Obregón, Ciudad de México. </w:t>
      </w:r>
    </w:p>
    <w:p w14:paraId="1349B6A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DF1161D" w14:textId="77777777" w:rsidR="001D2EAA" w:rsidRPr="001D2EAA" w:rsidRDefault="001D2EAA">
      <w:pPr>
        <w:numPr>
          <w:ilvl w:val="0"/>
          <w:numId w:val="232"/>
        </w:numPr>
        <w:tabs>
          <w:tab w:val="clear" w:pos="720"/>
          <w:tab w:val="num" w:pos="567"/>
        </w:tabs>
        <w:ind w:left="284"/>
        <w:jc w:val="both"/>
        <w:rPr>
          <w:rFonts w:ascii="Arial" w:hAnsi="Arial" w:cs="Arial"/>
          <w:lang w:val="es-MX"/>
        </w:rPr>
      </w:pPr>
      <w:r w:rsidRPr="001D2EAA">
        <w:rPr>
          <w:rFonts w:ascii="Arial" w:hAnsi="Arial" w:cs="Arial"/>
          <w:b/>
          <w:bCs/>
          <w:lang w:val="es-MX"/>
        </w:rPr>
        <w:t>TRANSFERENCIA DE CONOCIMIENTOS</w:t>
      </w:r>
      <w:r w:rsidRPr="001D2EAA">
        <w:rPr>
          <w:rFonts w:ascii="Arial" w:hAnsi="Arial" w:cs="Arial"/>
          <w:lang w:val="es-MX"/>
        </w:rPr>
        <w:t> </w:t>
      </w:r>
    </w:p>
    <w:p w14:paraId="74EA0A2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194A681"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Licitante</w:t>
      </w:r>
      <w:r w:rsidRPr="001D2EAA">
        <w:rPr>
          <w:rFonts w:ascii="Arial" w:hAnsi="Arial" w:cs="Arial"/>
          <w:lang w:val="es-MX"/>
        </w:rPr>
        <w:t xml:space="preserve"> debe entregar junto con su propuesta técnica, una carta en papel membretado y firmada, en la que se compromete a proporcionar una transferencia de conocimientos. </w:t>
      </w:r>
    </w:p>
    <w:p w14:paraId="4EC4740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1A36610"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 xml:space="preserve">debe entregar el material de apoyo en el formato digital e impreso, así como una constancia emitida individualmente por cada participante conforme a las fechas indicadas en el apartado </w:t>
      </w:r>
      <w:r w:rsidRPr="001D2EAA">
        <w:rPr>
          <w:rFonts w:ascii="Arial" w:hAnsi="Arial" w:cs="Arial"/>
          <w:b/>
          <w:bCs/>
          <w:i/>
          <w:iCs/>
          <w:lang w:val="es-MX"/>
        </w:rPr>
        <w:t>16 ENTREGABLES</w:t>
      </w:r>
      <w:r w:rsidRPr="001D2EAA">
        <w:rPr>
          <w:rFonts w:ascii="Arial" w:hAnsi="Arial" w:cs="Arial"/>
          <w:lang w:val="es-MX"/>
        </w:rPr>
        <w:t xml:space="preserve">, </w:t>
      </w:r>
      <w:r w:rsidRPr="001D2EAA">
        <w:rPr>
          <w:rFonts w:ascii="Arial" w:hAnsi="Arial" w:cs="Arial"/>
          <w:b/>
          <w:bCs/>
          <w:lang w:val="es-MX"/>
        </w:rPr>
        <w:t xml:space="preserve">ítem 6 </w:t>
      </w:r>
      <w:r w:rsidRPr="001D2EAA">
        <w:rPr>
          <w:rFonts w:ascii="Arial" w:hAnsi="Arial" w:cs="Arial"/>
          <w:lang w:val="es-MX"/>
        </w:rPr>
        <w:t>del presente Anexo Técnico. </w:t>
      </w:r>
    </w:p>
    <w:p w14:paraId="548F5EE2" w14:textId="77777777" w:rsidR="001D2EAA" w:rsidRPr="001D2EAA" w:rsidRDefault="001D2EAA">
      <w:pPr>
        <w:numPr>
          <w:ilvl w:val="0"/>
          <w:numId w:val="233"/>
        </w:numPr>
        <w:jc w:val="both"/>
        <w:rPr>
          <w:rFonts w:ascii="Arial" w:hAnsi="Arial" w:cs="Arial"/>
          <w:lang w:val="es-MX"/>
        </w:rPr>
      </w:pPr>
      <w:r w:rsidRPr="001D2EAA">
        <w:rPr>
          <w:rFonts w:ascii="Arial" w:hAnsi="Arial" w:cs="Arial"/>
          <w:lang w:val="es-ES"/>
        </w:rPr>
        <w:t>Las constancias de participación en la transferencia de conocimientos deben contener, como mínimo, los siguientes elementos:</w:t>
      </w:r>
      <w:r w:rsidRPr="001D2EAA">
        <w:rPr>
          <w:rFonts w:ascii="Arial" w:hAnsi="Arial" w:cs="Arial"/>
          <w:lang w:val="es-MX"/>
        </w:rPr>
        <w:t> </w:t>
      </w:r>
    </w:p>
    <w:p w14:paraId="1B37F39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C88F2D9" w14:textId="77777777" w:rsidR="001D2EAA" w:rsidRPr="001D2EAA" w:rsidRDefault="001D2EAA">
      <w:pPr>
        <w:numPr>
          <w:ilvl w:val="0"/>
          <w:numId w:val="234"/>
        </w:numPr>
        <w:jc w:val="both"/>
        <w:rPr>
          <w:rFonts w:ascii="Arial" w:hAnsi="Arial" w:cs="Arial"/>
          <w:lang w:val="es-MX"/>
        </w:rPr>
      </w:pPr>
      <w:r w:rsidRPr="001D2EAA">
        <w:rPr>
          <w:rFonts w:ascii="Arial" w:hAnsi="Arial" w:cs="Arial"/>
          <w:lang w:val="es-ES"/>
        </w:rPr>
        <w:t>Nombre del participante. </w:t>
      </w:r>
      <w:r w:rsidRPr="001D2EAA">
        <w:rPr>
          <w:rFonts w:ascii="Arial" w:hAnsi="Arial" w:cs="Arial"/>
          <w:lang w:val="es-MX"/>
        </w:rPr>
        <w:t> </w:t>
      </w:r>
    </w:p>
    <w:p w14:paraId="3CD94680" w14:textId="77777777" w:rsidR="001D2EAA" w:rsidRPr="001D2EAA" w:rsidRDefault="001D2EAA">
      <w:pPr>
        <w:numPr>
          <w:ilvl w:val="0"/>
          <w:numId w:val="235"/>
        </w:numPr>
        <w:jc w:val="both"/>
        <w:rPr>
          <w:rFonts w:ascii="Arial" w:hAnsi="Arial" w:cs="Arial"/>
          <w:lang w:val="es-MX"/>
        </w:rPr>
      </w:pPr>
      <w:r w:rsidRPr="001D2EAA">
        <w:rPr>
          <w:rFonts w:ascii="Arial" w:hAnsi="Arial" w:cs="Arial"/>
          <w:lang w:val="es-ES"/>
        </w:rPr>
        <w:t>Nombre de la empresa que emite las constancias.</w:t>
      </w:r>
      <w:r w:rsidRPr="001D2EAA">
        <w:rPr>
          <w:rFonts w:ascii="Arial" w:hAnsi="Arial" w:cs="Arial"/>
          <w:lang w:val="es-MX"/>
        </w:rPr>
        <w:t> </w:t>
      </w:r>
    </w:p>
    <w:p w14:paraId="767263E7" w14:textId="77777777" w:rsidR="001D2EAA" w:rsidRPr="001D2EAA" w:rsidRDefault="001D2EAA">
      <w:pPr>
        <w:numPr>
          <w:ilvl w:val="0"/>
          <w:numId w:val="236"/>
        </w:numPr>
        <w:jc w:val="both"/>
        <w:rPr>
          <w:rFonts w:ascii="Arial" w:hAnsi="Arial" w:cs="Arial"/>
          <w:lang w:val="es-MX"/>
        </w:rPr>
      </w:pPr>
      <w:r w:rsidRPr="001D2EAA">
        <w:rPr>
          <w:rFonts w:ascii="Arial" w:hAnsi="Arial" w:cs="Arial"/>
          <w:lang w:val="es-ES"/>
        </w:rPr>
        <w:t>Firma de la autoridad que las emite. </w:t>
      </w:r>
      <w:r w:rsidRPr="001D2EAA">
        <w:rPr>
          <w:rFonts w:ascii="Arial" w:hAnsi="Arial" w:cs="Arial"/>
          <w:lang w:val="es-MX"/>
        </w:rPr>
        <w:t> </w:t>
      </w:r>
    </w:p>
    <w:p w14:paraId="1D6F9918" w14:textId="77777777" w:rsidR="001D2EAA" w:rsidRPr="001D2EAA" w:rsidRDefault="001D2EAA">
      <w:pPr>
        <w:numPr>
          <w:ilvl w:val="0"/>
          <w:numId w:val="237"/>
        </w:numPr>
        <w:jc w:val="both"/>
        <w:rPr>
          <w:rFonts w:ascii="Arial" w:hAnsi="Arial" w:cs="Arial"/>
          <w:lang w:val="es-MX"/>
        </w:rPr>
      </w:pPr>
      <w:r w:rsidRPr="001D2EAA">
        <w:rPr>
          <w:rFonts w:ascii="Arial" w:hAnsi="Arial" w:cs="Arial"/>
          <w:lang w:val="es-ES"/>
        </w:rPr>
        <w:t>Nombre de la transferencia de conocimientos.</w:t>
      </w:r>
      <w:r w:rsidRPr="001D2EAA">
        <w:rPr>
          <w:rFonts w:ascii="Arial" w:hAnsi="Arial" w:cs="Arial"/>
          <w:lang w:val="es-MX"/>
        </w:rPr>
        <w:t> </w:t>
      </w:r>
    </w:p>
    <w:p w14:paraId="5D50F114" w14:textId="77777777" w:rsidR="001D2EAA" w:rsidRPr="001D2EAA" w:rsidRDefault="001D2EAA">
      <w:pPr>
        <w:numPr>
          <w:ilvl w:val="0"/>
          <w:numId w:val="238"/>
        </w:numPr>
        <w:jc w:val="both"/>
        <w:rPr>
          <w:rFonts w:ascii="Arial" w:hAnsi="Arial" w:cs="Arial"/>
          <w:lang w:val="es-MX"/>
        </w:rPr>
      </w:pPr>
      <w:r w:rsidRPr="001D2EAA">
        <w:rPr>
          <w:rFonts w:ascii="Arial" w:hAnsi="Arial" w:cs="Arial"/>
          <w:lang w:val="es-ES"/>
        </w:rPr>
        <w:t>Periodo de impartición (del día/mes/año al día/mes/año).</w:t>
      </w:r>
      <w:r w:rsidRPr="001D2EAA">
        <w:rPr>
          <w:rFonts w:ascii="Arial" w:hAnsi="Arial" w:cs="Arial"/>
          <w:lang w:val="es-MX"/>
        </w:rPr>
        <w:t> </w:t>
      </w:r>
    </w:p>
    <w:p w14:paraId="053D716C" w14:textId="77777777" w:rsidR="001D2EAA" w:rsidRPr="001D2EAA" w:rsidRDefault="001D2EAA">
      <w:pPr>
        <w:numPr>
          <w:ilvl w:val="0"/>
          <w:numId w:val="239"/>
        </w:numPr>
        <w:jc w:val="both"/>
        <w:rPr>
          <w:rFonts w:ascii="Arial" w:hAnsi="Arial" w:cs="Arial"/>
          <w:lang w:val="es-MX"/>
        </w:rPr>
      </w:pPr>
      <w:r w:rsidRPr="001D2EAA">
        <w:rPr>
          <w:rFonts w:ascii="Arial" w:hAnsi="Arial" w:cs="Arial"/>
          <w:lang w:val="es-ES"/>
        </w:rPr>
        <w:t>Duración en horas.</w:t>
      </w:r>
      <w:r w:rsidRPr="001D2EAA">
        <w:rPr>
          <w:rFonts w:ascii="Arial" w:hAnsi="Arial" w:cs="Arial"/>
          <w:lang w:val="es-MX"/>
        </w:rPr>
        <w:t> </w:t>
      </w:r>
    </w:p>
    <w:p w14:paraId="2134F7F4" w14:textId="77777777" w:rsidR="001D2EAA" w:rsidRPr="001D2EAA" w:rsidRDefault="001D2EAA">
      <w:pPr>
        <w:numPr>
          <w:ilvl w:val="0"/>
          <w:numId w:val="240"/>
        </w:numPr>
        <w:jc w:val="both"/>
        <w:rPr>
          <w:rFonts w:ascii="Arial" w:hAnsi="Arial" w:cs="Arial"/>
          <w:lang w:val="es-MX"/>
        </w:rPr>
      </w:pPr>
      <w:r w:rsidRPr="001D2EAA">
        <w:rPr>
          <w:rFonts w:ascii="Arial" w:hAnsi="Arial" w:cs="Arial"/>
          <w:lang w:val="es-ES"/>
        </w:rPr>
        <w:t>Modalidad: presencial.</w:t>
      </w:r>
      <w:r w:rsidRPr="001D2EAA">
        <w:rPr>
          <w:rFonts w:ascii="Arial" w:hAnsi="Arial" w:cs="Arial"/>
          <w:lang w:val="es-MX"/>
        </w:rPr>
        <w:t> </w:t>
      </w:r>
    </w:p>
    <w:p w14:paraId="08191C91" w14:textId="77777777" w:rsidR="001D2EAA" w:rsidRPr="001D2EAA" w:rsidRDefault="001D2EAA">
      <w:pPr>
        <w:numPr>
          <w:ilvl w:val="0"/>
          <w:numId w:val="241"/>
        </w:numPr>
        <w:jc w:val="both"/>
        <w:rPr>
          <w:rFonts w:ascii="Arial" w:hAnsi="Arial" w:cs="Arial"/>
          <w:lang w:val="es-MX"/>
        </w:rPr>
      </w:pPr>
      <w:r w:rsidRPr="001D2EAA">
        <w:rPr>
          <w:rFonts w:ascii="Arial" w:hAnsi="Arial" w:cs="Arial"/>
          <w:lang w:val="es-ES"/>
        </w:rPr>
        <w:t>Fecha de expedición de las constancias</w:t>
      </w:r>
      <w:r w:rsidRPr="001D2EAA">
        <w:rPr>
          <w:rFonts w:ascii="Arial" w:hAnsi="Arial" w:cs="Arial"/>
          <w:lang w:val="es-MX"/>
        </w:rPr>
        <w:t> </w:t>
      </w:r>
    </w:p>
    <w:p w14:paraId="4669A0B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D489075"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 xml:space="preserve">debe considerar que, para la transferencia de conocimientos, será 2 días naturales previos al plazo para la entrega de los bienes y prestación del servicio como lo indica en el apartado </w:t>
      </w:r>
      <w:r w:rsidRPr="001D2EAA">
        <w:rPr>
          <w:rFonts w:ascii="Arial" w:hAnsi="Arial" w:cs="Arial"/>
          <w:b/>
          <w:bCs/>
          <w:i/>
          <w:iCs/>
          <w:lang w:val="es-MX"/>
        </w:rPr>
        <w:t xml:space="preserve">16. ENTREGABLES </w:t>
      </w:r>
      <w:proofErr w:type="spellStart"/>
      <w:r w:rsidRPr="001D2EAA">
        <w:rPr>
          <w:rFonts w:ascii="Arial" w:hAnsi="Arial" w:cs="Arial"/>
          <w:b/>
          <w:bCs/>
          <w:i/>
          <w:iCs/>
          <w:lang w:val="es-MX"/>
        </w:rPr>
        <w:t>item</w:t>
      </w:r>
      <w:proofErr w:type="spellEnd"/>
      <w:r w:rsidRPr="001D2EAA">
        <w:rPr>
          <w:rFonts w:ascii="Arial" w:hAnsi="Arial" w:cs="Arial"/>
          <w:b/>
          <w:bCs/>
          <w:i/>
          <w:iCs/>
          <w:lang w:val="es-MX"/>
        </w:rPr>
        <w:t xml:space="preserve"> 6. Transferencia de Conocimientos</w:t>
      </w:r>
      <w:r w:rsidRPr="001D2EAA">
        <w:rPr>
          <w:rFonts w:ascii="Arial" w:hAnsi="Arial" w:cs="Arial"/>
          <w:lang w:val="es-MX"/>
        </w:rPr>
        <w:t xml:space="preserve">, a un mínimo de 6 personas que designe el </w:t>
      </w:r>
      <w:r w:rsidRPr="001D2EAA">
        <w:rPr>
          <w:rFonts w:ascii="Arial" w:hAnsi="Arial" w:cs="Arial"/>
          <w:b/>
          <w:bCs/>
          <w:lang w:val="es-MX"/>
        </w:rPr>
        <w:t>Instituto</w:t>
      </w:r>
      <w:r w:rsidRPr="001D2EAA">
        <w:rPr>
          <w:rFonts w:ascii="Arial" w:hAnsi="Arial" w:cs="Arial"/>
          <w:lang w:val="es-MX"/>
        </w:rPr>
        <w:t xml:space="preserve">. El listado de personal se le enviará vía correo electrónico al </w:t>
      </w:r>
      <w:r w:rsidRPr="001D2EAA">
        <w:rPr>
          <w:rFonts w:ascii="Arial" w:hAnsi="Arial" w:cs="Arial"/>
          <w:b/>
          <w:bCs/>
          <w:lang w:val="es-MX"/>
        </w:rPr>
        <w:t>Proveedor</w:t>
      </w:r>
      <w:r w:rsidRPr="001D2EAA">
        <w:rPr>
          <w:rFonts w:ascii="Arial" w:hAnsi="Arial" w:cs="Arial"/>
          <w:lang w:val="es-MX"/>
        </w:rPr>
        <w:t>, 10 días naturales posteriores a la notificación del fallo. </w:t>
      </w:r>
    </w:p>
    <w:p w14:paraId="43DAC6E0" w14:textId="1ABE7652" w:rsid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 </w:t>
      </w:r>
      <w:r w:rsidRPr="001D2EAA">
        <w:rPr>
          <w:rFonts w:ascii="Arial" w:hAnsi="Arial" w:cs="Arial"/>
          <w:lang w:val="es-MX"/>
        </w:rPr>
        <w:t xml:space="preserve">debe considerar que la transferencia de conocimientos será impartida de manera presencial, de lunes a domingo, en un horario de 09:00 a 18:00 horas en las ubicaciones descritas en el </w:t>
      </w:r>
      <w:r w:rsidRPr="001D2EAA">
        <w:rPr>
          <w:rFonts w:ascii="Arial" w:hAnsi="Arial" w:cs="Arial"/>
          <w:lang w:val="es-MX"/>
        </w:rPr>
        <w:lastRenderedPageBreak/>
        <w:t>apartado</w:t>
      </w:r>
      <w:r w:rsidRPr="001D2EAA">
        <w:rPr>
          <w:rFonts w:ascii="Arial" w:hAnsi="Arial" w:cs="Arial"/>
          <w:b/>
          <w:bCs/>
          <w:i/>
          <w:iCs/>
          <w:lang w:val="es-ES"/>
        </w:rPr>
        <w:t xml:space="preserve"> </w:t>
      </w:r>
      <w:proofErr w:type="gramStart"/>
      <w:r w:rsidRPr="001D2EAA">
        <w:rPr>
          <w:rFonts w:ascii="Arial" w:hAnsi="Arial" w:cs="Arial"/>
          <w:b/>
          <w:bCs/>
          <w:i/>
          <w:iCs/>
          <w:lang w:val="es-ES"/>
        </w:rPr>
        <w:t>10.LUGAR</w:t>
      </w:r>
      <w:proofErr w:type="gramEnd"/>
      <w:r w:rsidRPr="001D2EAA">
        <w:rPr>
          <w:rFonts w:ascii="Arial" w:hAnsi="Arial" w:cs="Arial"/>
          <w:b/>
          <w:bCs/>
          <w:i/>
          <w:iCs/>
          <w:lang w:val="es-ES"/>
        </w:rPr>
        <w:t xml:space="preserve"> DONDE SE DEBEN PROPORCIONAR SERVICIOS Y ENTREGA DE LOS BIENES.</w:t>
      </w:r>
      <w:r w:rsidRPr="001D2EAA">
        <w:rPr>
          <w:rFonts w:ascii="Arial" w:hAnsi="Arial" w:cs="Arial"/>
          <w:lang w:val="es-MX"/>
        </w:rPr>
        <w:t> </w:t>
      </w:r>
    </w:p>
    <w:p w14:paraId="0C5B78E6" w14:textId="77777777" w:rsidR="00A424CE" w:rsidRPr="001D2EAA" w:rsidRDefault="00A424CE" w:rsidP="001D2EAA">
      <w:pPr>
        <w:jc w:val="both"/>
        <w:rPr>
          <w:rFonts w:ascii="Arial" w:hAnsi="Arial" w:cs="Arial"/>
          <w:lang w:val="es-MX"/>
        </w:rPr>
      </w:pPr>
    </w:p>
    <w:p w14:paraId="3B0C4835" w14:textId="77777777" w:rsid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 xml:space="preserve">al finalizar la transferencia de conocimientos deberá entregar los manuales de operación de los equipos suministrados, como lo indica en el apartado </w:t>
      </w:r>
      <w:r w:rsidRPr="001D2EAA">
        <w:rPr>
          <w:rFonts w:ascii="Arial" w:hAnsi="Arial" w:cs="Arial"/>
          <w:b/>
          <w:bCs/>
          <w:lang w:val="es-MX"/>
        </w:rPr>
        <w:t>16.- ENTREGABLES ÍTEM 19. </w:t>
      </w:r>
      <w:r w:rsidRPr="001D2EAA">
        <w:rPr>
          <w:rFonts w:ascii="Arial" w:hAnsi="Arial" w:cs="Arial"/>
          <w:lang w:val="es-MX"/>
        </w:rPr>
        <w:t> </w:t>
      </w:r>
    </w:p>
    <w:p w14:paraId="41D03AFD" w14:textId="77777777" w:rsidR="00A424CE" w:rsidRPr="001D2EAA" w:rsidRDefault="00A424CE" w:rsidP="001D2EAA">
      <w:pPr>
        <w:jc w:val="both"/>
        <w:rPr>
          <w:rFonts w:ascii="Arial" w:hAnsi="Arial" w:cs="Arial"/>
          <w:lang w:val="es-MX"/>
        </w:rPr>
      </w:pPr>
    </w:p>
    <w:p w14:paraId="613AE202"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deberá entregar el documento con las Recomendaciones del fabricante para mantener en óptimo funcionamiento los equipos suministrados como lo indica en el apartado </w:t>
      </w:r>
      <w:r w:rsidRPr="001D2EAA">
        <w:rPr>
          <w:rFonts w:ascii="Arial" w:hAnsi="Arial" w:cs="Arial"/>
          <w:b/>
          <w:bCs/>
          <w:lang w:val="es-MX"/>
        </w:rPr>
        <w:t xml:space="preserve">16.- ENTREGABLES ítem 20, </w:t>
      </w:r>
      <w:r w:rsidRPr="001D2EAA">
        <w:rPr>
          <w:rFonts w:ascii="Arial" w:hAnsi="Arial" w:cs="Arial"/>
          <w:lang w:val="es-MX"/>
        </w:rPr>
        <w:t>considerando los siguientes temas:  </w:t>
      </w:r>
    </w:p>
    <w:p w14:paraId="2AFD4EE1"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2C7D3A5" w14:textId="77777777" w:rsidR="001D2EAA" w:rsidRPr="001D2EAA" w:rsidRDefault="001D2EAA">
      <w:pPr>
        <w:numPr>
          <w:ilvl w:val="0"/>
          <w:numId w:val="242"/>
        </w:numPr>
        <w:jc w:val="both"/>
        <w:rPr>
          <w:rFonts w:ascii="Arial" w:hAnsi="Arial" w:cs="Arial"/>
          <w:lang w:val="es-MX"/>
        </w:rPr>
      </w:pPr>
      <w:r w:rsidRPr="001D2EAA">
        <w:rPr>
          <w:rFonts w:ascii="Arial" w:hAnsi="Arial" w:cs="Arial"/>
          <w:lang w:val="es-ES"/>
        </w:rPr>
        <w:t>Operación general del equipo suministrado.</w:t>
      </w:r>
      <w:r w:rsidRPr="001D2EAA">
        <w:rPr>
          <w:rFonts w:ascii="Arial" w:hAnsi="Arial" w:cs="Arial"/>
          <w:lang w:val="es-MX"/>
        </w:rPr>
        <w:t> </w:t>
      </w:r>
    </w:p>
    <w:p w14:paraId="570F4CD6" w14:textId="77777777" w:rsidR="001D2EAA" w:rsidRPr="001D2EAA" w:rsidRDefault="001D2EAA">
      <w:pPr>
        <w:numPr>
          <w:ilvl w:val="0"/>
          <w:numId w:val="243"/>
        </w:numPr>
        <w:jc w:val="both"/>
        <w:rPr>
          <w:rFonts w:ascii="Arial" w:hAnsi="Arial" w:cs="Arial"/>
          <w:lang w:val="es-MX"/>
        </w:rPr>
      </w:pPr>
      <w:r w:rsidRPr="001D2EAA">
        <w:rPr>
          <w:rFonts w:ascii="Arial" w:hAnsi="Arial" w:cs="Arial"/>
          <w:lang w:val="es-ES"/>
        </w:rPr>
        <w:t>Elementos y dispositivos que los conforman. </w:t>
      </w:r>
      <w:r w:rsidRPr="001D2EAA">
        <w:rPr>
          <w:rFonts w:ascii="Arial" w:hAnsi="Arial" w:cs="Arial"/>
          <w:lang w:val="es-MX"/>
        </w:rPr>
        <w:t> </w:t>
      </w:r>
    </w:p>
    <w:p w14:paraId="01039D2A" w14:textId="77777777" w:rsidR="001D2EAA" w:rsidRPr="001D2EAA" w:rsidRDefault="001D2EAA">
      <w:pPr>
        <w:numPr>
          <w:ilvl w:val="0"/>
          <w:numId w:val="244"/>
        </w:numPr>
        <w:jc w:val="both"/>
        <w:rPr>
          <w:rFonts w:ascii="Arial" w:hAnsi="Arial" w:cs="Arial"/>
          <w:lang w:val="es-MX"/>
        </w:rPr>
      </w:pPr>
      <w:r w:rsidRPr="001D2EAA">
        <w:rPr>
          <w:rFonts w:ascii="Arial" w:hAnsi="Arial" w:cs="Arial"/>
          <w:lang w:val="es-ES"/>
        </w:rPr>
        <w:t>Interpretación, configuración y administración del equipo.</w:t>
      </w:r>
      <w:r w:rsidRPr="001D2EAA">
        <w:rPr>
          <w:rFonts w:ascii="Arial" w:hAnsi="Arial" w:cs="Arial"/>
          <w:lang w:val="es-MX"/>
        </w:rPr>
        <w:t> </w:t>
      </w:r>
    </w:p>
    <w:p w14:paraId="02B10B8F" w14:textId="77777777" w:rsidR="001D2EAA" w:rsidRPr="001D2EAA" w:rsidRDefault="001D2EAA">
      <w:pPr>
        <w:numPr>
          <w:ilvl w:val="0"/>
          <w:numId w:val="245"/>
        </w:numPr>
        <w:jc w:val="both"/>
        <w:rPr>
          <w:rFonts w:ascii="Arial" w:hAnsi="Arial" w:cs="Arial"/>
          <w:lang w:val="es-MX"/>
        </w:rPr>
      </w:pPr>
      <w:r w:rsidRPr="001D2EAA">
        <w:rPr>
          <w:rFonts w:ascii="Arial" w:hAnsi="Arial" w:cs="Arial"/>
          <w:lang w:val="es-ES"/>
        </w:rPr>
        <w:t>Interpretación de alarmas del equipo suministrados.</w:t>
      </w:r>
      <w:r w:rsidRPr="001D2EAA">
        <w:rPr>
          <w:rFonts w:ascii="Arial" w:hAnsi="Arial" w:cs="Arial"/>
          <w:lang w:val="es-MX"/>
        </w:rPr>
        <w:t> </w:t>
      </w:r>
    </w:p>
    <w:p w14:paraId="5D15225F" w14:textId="77777777" w:rsidR="001D2EAA" w:rsidRPr="001D2EAA" w:rsidRDefault="001D2EAA">
      <w:pPr>
        <w:numPr>
          <w:ilvl w:val="0"/>
          <w:numId w:val="246"/>
        </w:numPr>
        <w:jc w:val="both"/>
        <w:rPr>
          <w:rFonts w:ascii="Arial" w:hAnsi="Arial" w:cs="Arial"/>
          <w:lang w:val="es-MX"/>
        </w:rPr>
      </w:pPr>
      <w:r w:rsidRPr="001D2EAA">
        <w:rPr>
          <w:rFonts w:ascii="Arial" w:hAnsi="Arial" w:cs="Arial"/>
          <w:lang w:val="es-ES"/>
        </w:rPr>
        <w:t>Mantenimientos requeridos al equipo suministrado.</w:t>
      </w:r>
      <w:r w:rsidRPr="001D2EAA">
        <w:rPr>
          <w:rFonts w:ascii="Arial" w:hAnsi="Arial" w:cs="Arial"/>
          <w:lang w:val="es-MX"/>
        </w:rPr>
        <w:t> </w:t>
      </w:r>
    </w:p>
    <w:p w14:paraId="0ED48F69" w14:textId="77777777" w:rsidR="001D2EAA" w:rsidRPr="001D2EAA" w:rsidRDefault="001D2EAA">
      <w:pPr>
        <w:numPr>
          <w:ilvl w:val="0"/>
          <w:numId w:val="247"/>
        </w:numPr>
        <w:jc w:val="both"/>
        <w:rPr>
          <w:rFonts w:ascii="Arial" w:hAnsi="Arial" w:cs="Arial"/>
          <w:lang w:val="es-MX"/>
        </w:rPr>
      </w:pPr>
      <w:r w:rsidRPr="001D2EAA">
        <w:rPr>
          <w:rFonts w:ascii="Arial" w:hAnsi="Arial" w:cs="Arial"/>
          <w:lang w:val="es-ES"/>
        </w:rPr>
        <w:t>Revisión de parámetros de operación.</w:t>
      </w:r>
      <w:r w:rsidRPr="001D2EAA">
        <w:rPr>
          <w:rFonts w:ascii="Arial" w:hAnsi="Arial" w:cs="Arial"/>
          <w:lang w:val="es-MX"/>
        </w:rPr>
        <w:t> </w:t>
      </w:r>
    </w:p>
    <w:p w14:paraId="0B8E61CD" w14:textId="77777777" w:rsidR="001D2EAA" w:rsidRPr="001D2EAA" w:rsidRDefault="001D2EAA">
      <w:pPr>
        <w:numPr>
          <w:ilvl w:val="0"/>
          <w:numId w:val="248"/>
        </w:numPr>
        <w:jc w:val="both"/>
        <w:rPr>
          <w:rFonts w:ascii="Arial" w:hAnsi="Arial" w:cs="Arial"/>
          <w:lang w:val="es-MX"/>
        </w:rPr>
      </w:pPr>
      <w:r w:rsidRPr="001D2EAA">
        <w:rPr>
          <w:rFonts w:ascii="Arial" w:hAnsi="Arial" w:cs="Arial"/>
          <w:lang w:val="es-ES"/>
        </w:rPr>
        <w:t>Monitoreo del equipo suministrado a través de la (GUI).</w:t>
      </w:r>
      <w:r w:rsidRPr="001D2EAA">
        <w:rPr>
          <w:rFonts w:ascii="Arial" w:hAnsi="Arial" w:cs="Arial"/>
          <w:lang w:val="es-MX"/>
        </w:rPr>
        <w:t> </w:t>
      </w:r>
    </w:p>
    <w:p w14:paraId="704AA0D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A09D1E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5C6EEA0" w14:textId="77777777" w:rsidR="001D2EAA" w:rsidRPr="001D2EAA" w:rsidRDefault="001D2EAA">
      <w:pPr>
        <w:numPr>
          <w:ilvl w:val="0"/>
          <w:numId w:val="249"/>
        </w:numPr>
        <w:jc w:val="both"/>
        <w:rPr>
          <w:rFonts w:ascii="Arial" w:hAnsi="Arial" w:cs="Arial"/>
          <w:lang w:val="es-MX"/>
        </w:rPr>
      </w:pPr>
      <w:r w:rsidRPr="001D2EAA">
        <w:rPr>
          <w:rFonts w:ascii="Arial" w:hAnsi="Arial" w:cs="Arial"/>
          <w:b/>
          <w:bCs/>
          <w:lang w:val="es-MX"/>
        </w:rPr>
        <w:t>GARANTÍAS</w:t>
      </w:r>
      <w:r w:rsidRPr="001D2EAA">
        <w:rPr>
          <w:rFonts w:ascii="Arial" w:hAnsi="Arial" w:cs="Arial"/>
          <w:lang w:val="es-MX"/>
        </w:rPr>
        <w:t> </w:t>
      </w:r>
    </w:p>
    <w:p w14:paraId="1BBD4A4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7D6D9E3"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Licitante</w:t>
      </w:r>
      <w:r w:rsidRPr="001D2EAA">
        <w:rPr>
          <w:rFonts w:ascii="Arial" w:hAnsi="Arial" w:cs="Arial"/>
          <w:lang w:val="es-MX"/>
        </w:rPr>
        <w:t xml:space="preserve"> debe entregar junto con su propuesta técnica, una carta en papel membretado y firmada por el apoderado legal de que, en el caso de ser adjudicado, se compromete a entregar el documento de garantía. </w:t>
      </w:r>
    </w:p>
    <w:p w14:paraId="1871A25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A6EE63C"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debe disponer el documento de garantía conforme a la fecha indicada en el apartado </w:t>
      </w:r>
      <w:r w:rsidRPr="001D2EAA">
        <w:rPr>
          <w:rFonts w:ascii="Arial" w:hAnsi="Arial" w:cs="Arial"/>
          <w:b/>
          <w:bCs/>
          <w:i/>
          <w:iCs/>
          <w:lang w:val="es-MX"/>
        </w:rPr>
        <w:t>16</w:t>
      </w:r>
      <w:r w:rsidRPr="001D2EAA">
        <w:rPr>
          <w:rFonts w:ascii="Arial" w:hAnsi="Arial" w:cs="Arial"/>
          <w:b/>
          <w:bCs/>
          <w:lang w:val="es-MX"/>
        </w:rPr>
        <w:t xml:space="preserve"> </w:t>
      </w:r>
      <w:r w:rsidRPr="001D2EAA">
        <w:rPr>
          <w:rFonts w:ascii="Arial" w:hAnsi="Arial" w:cs="Arial"/>
          <w:b/>
          <w:bCs/>
          <w:i/>
          <w:iCs/>
          <w:lang w:val="es-MX"/>
        </w:rPr>
        <w:t>ENTREGABLES</w:t>
      </w:r>
      <w:r w:rsidRPr="001D2EAA">
        <w:rPr>
          <w:rFonts w:ascii="Arial" w:hAnsi="Arial" w:cs="Arial"/>
          <w:lang w:val="es-MX"/>
        </w:rPr>
        <w:t xml:space="preserve">, </w:t>
      </w:r>
      <w:r w:rsidRPr="001D2EAA">
        <w:rPr>
          <w:rFonts w:ascii="Arial" w:hAnsi="Arial" w:cs="Arial"/>
          <w:b/>
          <w:bCs/>
          <w:i/>
          <w:iCs/>
          <w:lang w:val="es-MX"/>
        </w:rPr>
        <w:t>ítem 21</w:t>
      </w:r>
      <w:r w:rsidRPr="001D2EAA">
        <w:rPr>
          <w:rFonts w:ascii="Arial" w:hAnsi="Arial" w:cs="Arial"/>
          <w:lang w:val="es-MX"/>
        </w:rPr>
        <w:t xml:space="preserve"> del presente Anexo Técnico y que garantice lo siguiente: </w:t>
      </w:r>
    </w:p>
    <w:p w14:paraId="6B836FD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C65DE4D" w14:textId="77777777" w:rsidR="001D2EAA" w:rsidRPr="001D2EAA" w:rsidRDefault="001D2EAA" w:rsidP="001D2EAA">
      <w:pPr>
        <w:jc w:val="both"/>
        <w:rPr>
          <w:rFonts w:ascii="Arial" w:hAnsi="Arial" w:cs="Arial"/>
          <w:lang w:val="es-MX"/>
        </w:rPr>
      </w:pPr>
      <w:r w:rsidRPr="001D2EAA">
        <w:rPr>
          <w:rFonts w:ascii="Arial" w:hAnsi="Arial" w:cs="Arial"/>
          <w:b/>
          <w:bCs/>
          <w:lang w:val="es-MX"/>
        </w:rPr>
        <w:t>Equipos y componentes</w:t>
      </w:r>
      <w:r w:rsidRPr="001D2EAA">
        <w:rPr>
          <w:rFonts w:ascii="Arial" w:hAnsi="Arial" w:cs="Arial"/>
          <w:lang w:val="es-MX"/>
        </w:rPr>
        <w:t> </w:t>
      </w:r>
    </w:p>
    <w:p w14:paraId="5B0DF22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10EEB1A" w14:textId="77777777" w:rsidR="001D2EAA" w:rsidRPr="001D2EAA" w:rsidRDefault="001D2EAA">
      <w:pPr>
        <w:numPr>
          <w:ilvl w:val="0"/>
          <w:numId w:val="250"/>
        </w:numPr>
        <w:jc w:val="both"/>
        <w:rPr>
          <w:rFonts w:ascii="Arial" w:hAnsi="Arial" w:cs="Arial"/>
          <w:lang w:val="es-MX"/>
        </w:rPr>
      </w:pPr>
      <w:r w:rsidRPr="001D2EAA">
        <w:rPr>
          <w:rFonts w:ascii="Arial" w:hAnsi="Arial" w:cs="Arial"/>
          <w:lang w:val="es-MX"/>
        </w:rPr>
        <w:t>Garantía por 1 año en sitio por parte del</w:t>
      </w:r>
      <w:r w:rsidRPr="001D2EAA">
        <w:rPr>
          <w:rFonts w:ascii="Arial" w:hAnsi="Arial" w:cs="Arial"/>
          <w:b/>
          <w:bCs/>
          <w:lang w:val="es-MX"/>
        </w:rPr>
        <w:t xml:space="preserve"> Proveedor</w:t>
      </w:r>
      <w:r w:rsidRPr="001D2EAA">
        <w:rPr>
          <w:rFonts w:ascii="Arial" w:hAnsi="Arial" w:cs="Arial"/>
          <w:lang w:val="es-MX"/>
        </w:rPr>
        <w:t xml:space="preserve">, contado a partir de su correcta puesta en operación y de la aceptación del administrador del contrato; ya sea por defecto de fábrica, daño o falla, incluyendo vicios ocultos durante su operación, de los bienes incluidos en el </w:t>
      </w:r>
      <w:r w:rsidRPr="001D2EAA">
        <w:rPr>
          <w:rFonts w:ascii="Arial" w:hAnsi="Arial" w:cs="Arial"/>
          <w:b/>
          <w:bCs/>
          <w:lang w:val="es-MX"/>
        </w:rPr>
        <w:t xml:space="preserve">apartado 6 </w:t>
      </w:r>
      <w:r w:rsidRPr="001D2EAA">
        <w:rPr>
          <w:rFonts w:ascii="Arial" w:hAnsi="Arial" w:cs="Arial"/>
          <w:lang w:val="es-MX"/>
        </w:rPr>
        <w:t>de este anexo. </w:t>
      </w:r>
    </w:p>
    <w:p w14:paraId="745E1BBC" w14:textId="77777777" w:rsidR="001D2EAA" w:rsidRPr="001D2EAA" w:rsidRDefault="001D2EAA">
      <w:pPr>
        <w:numPr>
          <w:ilvl w:val="0"/>
          <w:numId w:val="251"/>
        </w:num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asumirá de manera total y directa la responsabilidad sobre la funcionalidad, operación y compatibilidad de los bienes, durante la vigencia de la garantía. </w:t>
      </w:r>
    </w:p>
    <w:p w14:paraId="595AEC96" w14:textId="77777777" w:rsidR="001D2EAA" w:rsidRPr="001D2EAA" w:rsidRDefault="001D2EAA">
      <w:pPr>
        <w:numPr>
          <w:ilvl w:val="0"/>
          <w:numId w:val="252"/>
        </w:numPr>
        <w:jc w:val="both"/>
        <w:rPr>
          <w:rFonts w:ascii="Arial" w:hAnsi="Arial" w:cs="Arial"/>
          <w:lang w:val="es-MX"/>
        </w:rPr>
      </w:pPr>
      <w:r w:rsidRPr="001D2EAA">
        <w:rPr>
          <w:rFonts w:ascii="Arial" w:hAnsi="Arial" w:cs="Arial"/>
          <w:lang w:val="es-MX"/>
        </w:rPr>
        <w:t xml:space="preserve">Durante el periodo de garantía, el </w:t>
      </w:r>
      <w:r w:rsidRPr="001D2EAA">
        <w:rPr>
          <w:rFonts w:ascii="Arial" w:hAnsi="Arial" w:cs="Arial"/>
          <w:b/>
          <w:bCs/>
          <w:lang w:val="es-MX"/>
        </w:rPr>
        <w:t>Proveedor</w:t>
      </w:r>
      <w:r w:rsidRPr="001D2EAA">
        <w:rPr>
          <w:rFonts w:ascii="Arial" w:hAnsi="Arial" w:cs="Arial"/>
          <w:lang w:val="es-MX"/>
        </w:rPr>
        <w:t xml:space="preserve"> debe responder por los defectos o daños que resulten a consecuencia de los defectos de fábrica o problemas de operación de los bienes. </w:t>
      </w:r>
    </w:p>
    <w:p w14:paraId="103328E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5B53423" w14:textId="77777777" w:rsidR="001D2EAA" w:rsidRPr="001D2EAA" w:rsidRDefault="001D2EAA" w:rsidP="001D2EAA">
      <w:pPr>
        <w:jc w:val="both"/>
        <w:rPr>
          <w:rFonts w:ascii="Arial" w:hAnsi="Arial" w:cs="Arial"/>
          <w:lang w:val="es-MX"/>
        </w:rPr>
      </w:pPr>
      <w:r w:rsidRPr="001D2EAA">
        <w:rPr>
          <w:rFonts w:ascii="Arial" w:hAnsi="Arial" w:cs="Arial"/>
          <w:b/>
          <w:bCs/>
          <w:lang w:val="es-MX"/>
        </w:rPr>
        <w:t>Vigencia tecnológica de los equipos y componentes</w:t>
      </w:r>
      <w:r w:rsidRPr="001D2EAA">
        <w:rPr>
          <w:rFonts w:ascii="Arial" w:hAnsi="Arial" w:cs="Arial"/>
          <w:lang w:val="es-MX"/>
        </w:rPr>
        <w:t> </w:t>
      </w:r>
    </w:p>
    <w:p w14:paraId="639DCCB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7C4B7C5" w14:textId="77777777" w:rsidR="001D2EAA" w:rsidRPr="001D2EAA" w:rsidRDefault="001D2EAA">
      <w:pPr>
        <w:numPr>
          <w:ilvl w:val="0"/>
          <w:numId w:val="253"/>
        </w:numPr>
        <w:jc w:val="both"/>
        <w:rPr>
          <w:rFonts w:ascii="Arial" w:hAnsi="Arial" w:cs="Arial"/>
          <w:lang w:val="es-MX"/>
        </w:rPr>
      </w:pPr>
      <w:r w:rsidRPr="001D2EAA">
        <w:rPr>
          <w:rFonts w:ascii="Arial" w:hAnsi="Arial" w:cs="Arial"/>
          <w:lang w:val="es-MX"/>
        </w:rPr>
        <w:t xml:space="preserve">Los bienes señalados en el apartado </w:t>
      </w:r>
      <w:r w:rsidRPr="001D2EAA">
        <w:rPr>
          <w:rFonts w:ascii="Arial" w:hAnsi="Arial" w:cs="Arial"/>
          <w:b/>
          <w:bCs/>
          <w:i/>
          <w:iCs/>
          <w:lang w:val="es-MX"/>
        </w:rPr>
        <w:t>16 ENTREGABLES, ítem 1</w:t>
      </w:r>
      <w:r w:rsidRPr="001D2EAA">
        <w:rPr>
          <w:rFonts w:ascii="Arial" w:hAnsi="Arial" w:cs="Arial"/>
          <w:lang w:val="es-MX"/>
        </w:rPr>
        <w:t xml:space="preserve"> de este anexo deben contar con una vigencia tecnológica de por lo menos 5 años a partir de la fecha de la correcta instalación, configuración, pruebas y puesta en marcha de los equipos, que permita garantizar la disponibilidad de partes y refacciones originales nuevas. </w:t>
      </w:r>
    </w:p>
    <w:p w14:paraId="10CAC82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E6C3902" w14:textId="77777777" w:rsidR="001D2EAA" w:rsidRPr="001D2EAA" w:rsidRDefault="001D2EAA" w:rsidP="001D2EAA">
      <w:pPr>
        <w:jc w:val="both"/>
        <w:rPr>
          <w:rFonts w:ascii="Arial" w:hAnsi="Arial" w:cs="Arial"/>
          <w:lang w:val="es-MX"/>
        </w:rPr>
      </w:pPr>
      <w:r w:rsidRPr="001D2EAA">
        <w:rPr>
          <w:rFonts w:ascii="Arial" w:hAnsi="Arial" w:cs="Arial"/>
          <w:b/>
          <w:bCs/>
          <w:lang w:val="es-MX"/>
        </w:rPr>
        <w:t>Sustitución de componentes y refacciones</w:t>
      </w:r>
      <w:r w:rsidRPr="001D2EAA">
        <w:rPr>
          <w:rFonts w:ascii="Arial" w:hAnsi="Arial" w:cs="Arial"/>
          <w:lang w:val="es-MX"/>
        </w:rPr>
        <w:t> </w:t>
      </w:r>
    </w:p>
    <w:p w14:paraId="28D3E33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3C04E28" w14:textId="77777777" w:rsidR="001D2EAA" w:rsidRPr="001D2EAA" w:rsidRDefault="001D2EAA">
      <w:pPr>
        <w:numPr>
          <w:ilvl w:val="0"/>
          <w:numId w:val="254"/>
        </w:numPr>
        <w:jc w:val="both"/>
        <w:rPr>
          <w:rFonts w:ascii="Arial" w:hAnsi="Arial" w:cs="Arial"/>
          <w:lang w:val="es-MX"/>
        </w:rPr>
      </w:pPr>
      <w:r w:rsidRPr="001D2EAA">
        <w:rPr>
          <w:rFonts w:ascii="Arial" w:hAnsi="Arial" w:cs="Arial"/>
          <w:lang w:val="es-MX"/>
        </w:rPr>
        <w:t xml:space="preserve">Garantía por 1 año ante una falla detectada en algún componente que requiera su sustitución, el </w:t>
      </w:r>
      <w:r w:rsidRPr="001D2EAA">
        <w:rPr>
          <w:rFonts w:ascii="Arial" w:hAnsi="Arial" w:cs="Arial"/>
          <w:b/>
          <w:bCs/>
          <w:lang w:val="es-MX"/>
        </w:rPr>
        <w:t>Proveedor</w:t>
      </w:r>
      <w:r w:rsidRPr="001D2EAA">
        <w:rPr>
          <w:rFonts w:ascii="Arial" w:hAnsi="Arial" w:cs="Arial"/>
          <w:lang w:val="es-MX"/>
        </w:rPr>
        <w:t xml:space="preserve"> debe utilizar equipos y componentes nuevos, de la misma marca y modelo que las originales. En caso de que no estén disponibles en un periodo menor de 3 días naturales, podrán ser aceptados de manera provisional, equipos y componentes que no sean nuevos, siempre y cuando garanticen el completo funcionamiento de los sistemas y posteriormente deben ser sustituidos por nuevos, manteniendo la originalidad de fábrica, en un plazo no mayor a 30 días naturales a partir de la fecha de diagnóstico de la falla.  </w:t>
      </w:r>
    </w:p>
    <w:p w14:paraId="63832F91" w14:textId="77777777" w:rsidR="001D2EAA" w:rsidRPr="001D2EAA" w:rsidRDefault="001D2EAA" w:rsidP="001D2EAA">
      <w:pPr>
        <w:jc w:val="both"/>
        <w:rPr>
          <w:rFonts w:ascii="Arial" w:hAnsi="Arial" w:cs="Arial"/>
          <w:lang w:val="es-MX"/>
        </w:rPr>
      </w:pPr>
      <w:r w:rsidRPr="001D2EAA">
        <w:rPr>
          <w:rFonts w:ascii="Arial" w:hAnsi="Arial" w:cs="Arial"/>
          <w:lang w:val="es-MX"/>
        </w:rPr>
        <w:lastRenderedPageBreak/>
        <w:t> </w:t>
      </w:r>
    </w:p>
    <w:p w14:paraId="3AC4C21D" w14:textId="77777777" w:rsidR="001D2EAA" w:rsidRPr="001D2EAA" w:rsidRDefault="001D2EAA" w:rsidP="001D2EAA">
      <w:pPr>
        <w:jc w:val="both"/>
        <w:rPr>
          <w:rFonts w:ascii="Arial" w:hAnsi="Arial" w:cs="Arial"/>
          <w:lang w:val="es-MX"/>
        </w:rPr>
      </w:pPr>
      <w:r w:rsidRPr="001D2EAA">
        <w:rPr>
          <w:rFonts w:ascii="Arial" w:hAnsi="Arial" w:cs="Arial"/>
          <w:b/>
          <w:bCs/>
          <w:lang w:val="es-MX"/>
        </w:rPr>
        <w:t>Servicio de instalación</w:t>
      </w:r>
      <w:r w:rsidRPr="001D2EAA">
        <w:rPr>
          <w:rFonts w:ascii="Arial" w:hAnsi="Arial" w:cs="Arial"/>
          <w:lang w:val="es-MX"/>
        </w:rPr>
        <w:t> </w:t>
      </w:r>
    </w:p>
    <w:p w14:paraId="2957B6B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25095EB4" w14:textId="77777777" w:rsidR="001D2EAA" w:rsidRPr="001D2EAA" w:rsidRDefault="001D2EAA">
      <w:pPr>
        <w:numPr>
          <w:ilvl w:val="0"/>
          <w:numId w:val="255"/>
        </w:numPr>
        <w:jc w:val="both"/>
        <w:rPr>
          <w:rFonts w:ascii="Arial" w:hAnsi="Arial" w:cs="Arial"/>
          <w:lang w:val="es-MX"/>
        </w:rPr>
      </w:pPr>
      <w:r w:rsidRPr="001D2EAA">
        <w:rPr>
          <w:rFonts w:ascii="Arial" w:hAnsi="Arial" w:cs="Arial"/>
          <w:lang w:val="es-MX"/>
        </w:rPr>
        <w:t>Garantía por 1 año de los trabajos de instalación, configuración, puesta en operación y pruebas, incluyendo vicios ocultos. </w:t>
      </w:r>
    </w:p>
    <w:p w14:paraId="7382D928"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DD1D574" w14:textId="77777777" w:rsidR="001D2EAA" w:rsidRPr="001D2EAA" w:rsidRDefault="001D2EAA" w:rsidP="001D2EAA">
      <w:pPr>
        <w:jc w:val="both"/>
        <w:rPr>
          <w:rFonts w:ascii="Arial" w:hAnsi="Arial" w:cs="Arial"/>
          <w:lang w:val="es-MX"/>
        </w:rPr>
      </w:pPr>
      <w:r w:rsidRPr="001D2EAA">
        <w:rPr>
          <w:rFonts w:ascii="Arial" w:hAnsi="Arial" w:cs="Arial"/>
          <w:b/>
          <w:bCs/>
          <w:lang w:val="es-MX"/>
        </w:rPr>
        <w:t>Entrega del Documento de Garantía</w:t>
      </w:r>
      <w:r w:rsidRPr="001D2EAA">
        <w:rPr>
          <w:rFonts w:ascii="Arial" w:hAnsi="Arial" w:cs="Arial"/>
          <w:lang w:val="es-MX"/>
        </w:rPr>
        <w:t> </w:t>
      </w:r>
    </w:p>
    <w:p w14:paraId="75F6C22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682DACA"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La entrega del documento referido debe ser de lunes a viernes en un horario de 9:00 a 18:00 horas en el Centro de Cómputo Secundario de acuerdo con la dirección señalada en el apartado                 </w:t>
      </w:r>
      <w:r w:rsidRPr="001D2EAA">
        <w:rPr>
          <w:rFonts w:ascii="Arial" w:hAnsi="Arial" w:cs="Arial"/>
          <w:b/>
          <w:bCs/>
          <w:i/>
          <w:iCs/>
          <w:lang w:val="es-MX"/>
        </w:rPr>
        <w:t>10.</w:t>
      </w:r>
      <w:r w:rsidRPr="001D2EAA">
        <w:rPr>
          <w:rFonts w:ascii="Arial" w:hAnsi="Arial" w:cs="Arial"/>
          <w:lang w:val="es-MX"/>
        </w:rPr>
        <w:tab/>
      </w:r>
      <w:r w:rsidRPr="001D2EAA">
        <w:rPr>
          <w:rFonts w:ascii="Arial" w:hAnsi="Arial" w:cs="Arial"/>
          <w:b/>
          <w:bCs/>
          <w:i/>
          <w:iCs/>
          <w:lang w:val="es-MX"/>
        </w:rPr>
        <w:t>LUGAR DONDE SE DEBEN PROPORCIONAR SERVICIOS Y ENTREGA DE LOS BIENES.</w:t>
      </w:r>
      <w:r w:rsidRPr="001D2EAA">
        <w:rPr>
          <w:rFonts w:ascii="Arial" w:hAnsi="Arial" w:cs="Arial"/>
          <w:lang w:val="es-MX"/>
        </w:rPr>
        <w:t> </w:t>
      </w:r>
    </w:p>
    <w:p w14:paraId="351026A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7A812D6" w14:textId="77777777" w:rsidR="001D2EAA" w:rsidRPr="001D2EAA" w:rsidRDefault="001D2EAA">
      <w:pPr>
        <w:numPr>
          <w:ilvl w:val="0"/>
          <w:numId w:val="256"/>
        </w:numPr>
        <w:tabs>
          <w:tab w:val="clear" w:pos="720"/>
          <w:tab w:val="num" w:pos="567"/>
        </w:tabs>
        <w:ind w:left="284"/>
        <w:jc w:val="both"/>
        <w:rPr>
          <w:rFonts w:ascii="Arial" w:hAnsi="Arial" w:cs="Arial"/>
          <w:lang w:val="es-MX"/>
        </w:rPr>
      </w:pPr>
      <w:r w:rsidRPr="001D2EAA">
        <w:rPr>
          <w:rFonts w:ascii="Arial" w:hAnsi="Arial" w:cs="Arial"/>
          <w:b/>
          <w:bCs/>
          <w:lang w:val="es-MX"/>
        </w:rPr>
        <w:t>MANEJO Y GESTIÓN DE INCIDENTES</w:t>
      </w:r>
      <w:r w:rsidRPr="001D2EAA">
        <w:rPr>
          <w:rFonts w:ascii="Arial" w:hAnsi="Arial" w:cs="Arial"/>
          <w:lang w:val="es-MX"/>
        </w:rPr>
        <w:t> </w:t>
      </w:r>
    </w:p>
    <w:p w14:paraId="15E775B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B9C668A"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Licitante</w:t>
      </w:r>
      <w:r w:rsidRPr="001D2EAA">
        <w:rPr>
          <w:rFonts w:ascii="Arial" w:hAnsi="Arial" w:cs="Arial"/>
          <w:lang w:val="es-MX"/>
        </w:rPr>
        <w:t xml:space="preserve"> debe entregar una carta en papel membretado y firmada por el apoderado legal, junto con su propuesta técnica, en la cual, en caso de ser adjudicado se compromete a proporcionar el servicio de soporte técnico las 24 horas, los 7 días de la semana, al levantamiento de los reportes por incidentes y/o atención a garantías por un año, contado a partir de la conclusión de los servicios</w:t>
      </w:r>
      <w:r w:rsidRPr="001D2EAA">
        <w:rPr>
          <w:rFonts w:ascii="Arial" w:hAnsi="Arial" w:cs="Arial"/>
          <w:b/>
          <w:bCs/>
          <w:lang w:val="es-MX"/>
        </w:rPr>
        <w:t>.</w:t>
      </w:r>
      <w:r w:rsidRPr="001D2EAA">
        <w:rPr>
          <w:rFonts w:ascii="Arial" w:hAnsi="Arial" w:cs="Arial"/>
          <w:lang w:val="es-MX"/>
        </w:rPr>
        <w:t> </w:t>
      </w:r>
    </w:p>
    <w:p w14:paraId="6A16B3A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3F68FFF"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debe entregar el procedimiento para la atención de reportes y/o atención a garantías, conforme a la fecha indicada en el apartado </w:t>
      </w:r>
      <w:r w:rsidRPr="001D2EAA">
        <w:rPr>
          <w:rFonts w:ascii="Arial" w:hAnsi="Arial" w:cs="Arial"/>
          <w:b/>
          <w:bCs/>
          <w:i/>
          <w:iCs/>
          <w:lang w:val="es-MX"/>
        </w:rPr>
        <w:t>16 ENTREGABLES, ítem 22</w:t>
      </w:r>
      <w:r w:rsidRPr="001D2EAA">
        <w:rPr>
          <w:rFonts w:ascii="Arial" w:hAnsi="Arial" w:cs="Arial"/>
          <w:b/>
          <w:bCs/>
          <w:lang w:val="es-MX"/>
        </w:rPr>
        <w:t xml:space="preserve"> </w:t>
      </w:r>
      <w:r w:rsidRPr="001D2EAA">
        <w:rPr>
          <w:rFonts w:ascii="Arial" w:hAnsi="Arial" w:cs="Arial"/>
          <w:lang w:val="es-MX"/>
        </w:rPr>
        <w:t>del presente Anexo Técnico. </w:t>
      </w:r>
    </w:p>
    <w:p w14:paraId="24FECEF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E562BA6" w14:textId="77777777" w:rsidR="001D2EAA" w:rsidRPr="001D2EAA" w:rsidRDefault="001D2EAA" w:rsidP="001D2EAA">
      <w:pPr>
        <w:jc w:val="both"/>
        <w:rPr>
          <w:rFonts w:ascii="Arial" w:hAnsi="Arial" w:cs="Arial"/>
          <w:lang w:val="es-MX"/>
        </w:rPr>
      </w:pPr>
      <w:r w:rsidRPr="001D2EAA">
        <w:rPr>
          <w:rFonts w:ascii="Arial" w:hAnsi="Arial" w:cs="Arial"/>
          <w:lang w:val="es-MX"/>
        </w:rPr>
        <w:t>El servicio de soporte técnico será las 24 horas, 7 días de la semana por un año para los equipos y componentes adquiridos contado a partir de la conclusión de los servicios</w:t>
      </w:r>
      <w:r w:rsidRPr="001D2EAA">
        <w:rPr>
          <w:rFonts w:ascii="Arial" w:hAnsi="Arial" w:cs="Arial"/>
          <w:b/>
          <w:bCs/>
          <w:lang w:val="es-MX"/>
        </w:rPr>
        <w:t>.</w:t>
      </w:r>
      <w:r w:rsidRPr="001D2EAA">
        <w:rPr>
          <w:rFonts w:ascii="Arial" w:hAnsi="Arial" w:cs="Arial"/>
          <w:lang w:val="es-MX"/>
        </w:rPr>
        <w:t> </w:t>
      </w:r>
    </w:p>
    <w:p w14:paraId="2AD5644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775FED8"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debe considerar en su procedimiento de atención a reportes, el disponer de los siguientes puntos: </w:t>
      </w:r>
    </w:p>
    <w:p w14:paraId="64BE7DA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AE68F88" w14:textId="77777777" w:rsidR="001D2EAA" w:rsidRPr="001D2EAA" w:rsidRDefault="001D2EAA" w:rsidP="001D2EAA">
      <w:pPr>
        <w:jc w:val="both"/>
        <w:rPr>
          <w:rFonts w:ascii="Arial" w:hAnsi="Arial" w:cs="Arial"/>
          <w:lang w:val="es-MX"/>
        </w:rPr>
      </w:pPr>
      <w:r w:rsidRPr="001D2EAA">
        <w:rPr>
          <w:rFonts w:ascii="Arial" w:hAnsi="Arial" w:cs="Arial"/>
          <w:b/>
          <w:bCs/>
          <w:lang w:val="es-MX"/>
        </w:rPr>
        <w:t> Modalidades de atención de reportes:</w:t>
      </w:r>
      <w:r w:rsidRPr="001D2EAA">
        <w:rPr>
          <w:rFonts w:ascii="Arial" w:hAnsi="Arial" w:cs="Arial"/>
          <w:lang w:val="es-MX"/>
        </w:rPr>
        <w:t> </w:t>
      </w:r>
    </w:p>
    <w:p w14:paraId="7A1D52E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2019951" w14:textId="77777777" w:rsidR="001D2EAA" w:rsidRPr="001D2EAA" w:rsidRDefault="001D2EAA" w:rsidP="00A424CE">
      <w:pPr>
        <w:ind w:left="142"/>
        <w:jc w:val="both"/>
        <w:rPr>
          <w:rFonts w:ascii="Arial" w:hAnsi="Arial" w:cs="Arial"/>
          <w:lang w:val="es-MX"/>
        </w:rPr>
      </w:pPr>
      <w:r w:rsidRPr="001D2EAA">
        <w:rPr>
          <w:rFonts w:ascii="Arial" w:hAnsi="Arial" w:cs="Arial"/>
          <w:lang w:val="es-MX"/>
        </w:rPr>
        <w:t>A) Vía telefónica </w:t>
      </w:r>
    </w:p>
    <w:p w14:paraId="2263A3F3" w14:textId="77777777" w:rsidR="001D2EAA" w:rsidRPr="001D2EAA" w:rsidRDefault="001D2EAA" w:rsidP="00A424CE">
      <w:pPr>
        <w:ind w:left="142"/>
        <w:jc w:val="both"/>
        <w:rPr>
          <w:rFonts w:ascii="Arial" w:hAnsi="Arial" w:cs="Arial"/>
          <w:lang w:val="es-MX"/>
        </w:rPr>
      </w:pPr>
      <w:r w:rsidRPr="001D2EAA">
        <w:rPr>
          <w:rFonts w:ascii="Arial" w:hAnsi="Arial" w:cs="Arial"/>
          <w:lang w:val="es-MX"/>
        </w:rPr>
        <w:t>B) Correo electrónico  </w:t>
      </w:r>
    </w:p>
    <w:p w14:paraId="63956DDA" w14:textId="77777777" w:rsidR="001D2EAA" w:rsidRPr="001D2EAA" w:rsidRDefault="001D2EAA" w:rsidP="00A424CE">
      <w:pPr>
        <w:ind w:left="142"/>
        <w:jc w:val="both"/>
        <w:rPr>
          <w:rFonts w:ascii="Arial" w:hAnsi="Arial" w:cs="Arial"/>
          <w:lang w:val="es-MX"/>
        </w:rPr>
      </w:pPr>
      <w:r w:rsidRPr="001D2EAA">
        <w:rPr>
          <w:rFonts w:ascii="Arial" w:hAnsi="Arial" w:cs="Arial"/>
          <w:lang w:val="es-MX"/>
        </w:rPr>
        <w:t>C) Visitas en sitio </w:t>
      </w:r>
    </w:p>
    <w:p w14:paraId="76A4367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4CA26C9" w14:textId="77777777" w:rsidR="001D2EAA" w:rsidRPr="001D2EAA" w:rsidRDefault="001D2EAA" w:rsidP="001D2EAA">
      <w:pPr>
        <w:jc w:val="both"/>
        <w:rPr>
          <w:rFonts w:ascii="Arial" w:hAnsi="Arial" w:cs="Arial"/>
          <w:lang w:val="es-MX"/>
        </w:rPr>
      </w:pPr>
      <w:r w:rsidRPr="001D2EAA">
        <w:rPr>
          <w:rFonts w:ascii="Arial" w:hAnsi="Arial" w:cs="Arial"/>
          <w:b/>
          <w:bCs/>
          <w:lang w:val="es-MX"/>
        </w:rPr>
        <w:t>Contactos para la atención de incidentes:</w:t>
      </w:r>
      <w:r w:rsidRPr="001D2EAA">
        <w:rPr>
          <w:rFonts w:ascii="Arial" w:hAnsi="Arial" w:cs="Arial"/>
          <w:lang w:val="es-MX"/>
        </w:rPr>
        <w:t> </w:t>
      </w:r>
    </w:p>
    <w:p w14:paraId="2A3E9F4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F71FBE1" w14:textId="77777777" w:rsidR="001D2EAA" w:rsidRPr="001D2EAA" w:rsidRDefault="001D2EAA" w:rsidP="00A424CE">
      <w:pPr>
        <w:ind w:left="142"/>
        <w:jc w:val="both"/>
        <w:rPr>
          <w:rFonts w:ascii="Arial" w:hAnsi="Arial" w:cs="Arial"/>
          <w:lang w:val="es-MX"/>
        </w:rPr>
      </w:pPr>
      <w:r w:rsidRPr="001D2EAA">
        <w:rPr>
          <w:rFonts w:ascii="Arial" w:hAnsi="Arial" w:cs="Arial"/>
          <w:lang w:val="es-MX"/>
        </w:rPr>
        <w:t>A) Nombre del contacto </w:t>
      </w:r>
    </w:p>
    <w:p w14:paraId="12D8B557" w14:textId="77777777" w:rsidR="001D2EAA" w:rsidRPr="001D2EAA" w:rsidRDefault="001D2EAA" w:rsidP="00A424CE">
      <w:pPr>
        <w:ind w:left="142"/>
        <w:jc w:val="both"/>
        <w:rPr>
          <w:rFonts w:ascii="Arial" w:hAnsi="Arial" w:cs="Arial"/>
          <w:lang w:val="es-MX"/>
        </w:rPr>
      </w:pPr>
      <w:r w:rsidRPr="001D2EAA">
        <w:rPr>
          <w:rFonts w:ascii="Arial" w:hAnsi="Arial" w:cs="Arial"/>
          <w:lang w:val="es-MX"/>
        </w:rPr>
        <w:t>B) Número telefónico </w:t>
      </w:r>
    </w:p>
    <w:p w14:paraId="1EB192D7" w14:textId="77777777" w:rsidR="001D2EAA" w:rsidRPr="001D2EAA" w:rsidRDefault="001D2EAA" w:rsidP="00A424CE">
      <w:pPr>
        <w:ind w:left="142"/>
        <w:jc w:val="both"/>
        <w:rPr>
          <w:rFonts w:ascii="Arial" w:hAnsi="Arial" w:cs="Arial"/>
          <w:lang w:val="es-MX"/>
        </w:rPr>
      </w:pPr>
      <w:r w:rsidRPr="001D2EAA">
        <w:rPr>
          <w:rFonts w:ascii="Arial" w:hAnsi="Arial" w:cs="Arial"/>
          <w:lang w:val="es-MX"/>
        </w:rPr>
        <w:t>C) Correo electrónico </w:t>
      </w:r>
    </w:p>
    <w:p w14:paraId="1D5AF97B" w14:textId="77777777" w:rsidR="001D2EAA" w:rsidRPr="001D2EAA" w:rsidRDefault="001D2EAA" w:rsidP="00A424CE">
      <w:pPr>
        <w:ind w:left="142"/>
        <w:jc w:val="both"/>
        <w:rPr>
          <w:rFonts w:ascii="Arial" w:hAnsi="Arial" w:cs="Arial"/>
          <w:lang w:val="es-MX"/>
        </w:rPr>
      </w:pPr>
      <w:r w:rsidRPr="001D2EAA">
        <w:rPr>
          <w:rFonts w:ascii="Arial" w:hAnsi="Arial" w:cs="Arial"/>
          <w:lang w:val="es-MX"/>
        </w:rPr>
        <w:t>D) Puesto </w:t>
      </w:r>
    </w:p>
    <w:p w14:paraId="4621A01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306E22E" w14:textId="77777777" w:rsidR="001D2EAA" w:rsidRPr="001D2EAA" w:rsidRDefault="001D2EAA" w:rsidP="001D2EAA">
      <w:pPr>
        <w:jc w:val="both"/>
        <w:rPr>
          <w:rFonts w:ascii="Arial" w:hAnsi="Arial" w:cs="Arial"/>
          <w:lang w:val="es-MX"/>
        </w:rPr>
      </w:pPr>
      <w:r w:rsidRPr="001D2EAA">
        <w:rPr>
          <w:rFonts w:ascii="Arial" w:hAnsi="Arial" w:cs="Arial"/>
          <w:b/>
          <w:bCs/>
          <w:lang w:val="es-MX"/>
        </w:rPr>
        <w:t>Clasificación del nivel de incidente, de acuerdo con la siguiente tabla.</w:t>
      </w:r>
      <w:r w:rsidRPr="001D2EAA">
        <w:rPr>
          <w:rFonts w:ascii="Arial" w:hAnsi="Arial" w:cs="Arial"/>
          <w:lang w:val="es-MX"/>
        </w:rPr>
        <w:t> </w:t>
      </w:r>
    </w:p>
    <w:p w14:paraId="0A1FBA0F" w14:textId="77777777" w:rsidR="001D2EAA" w:rsidRPr="001D2EAA" w:rsidRDefault="001D2EAA" w:rsidP="001D2EAA">
      <w:pPr>
        <w:jc w:val="both"/>
        <w:rPr>
          <w:rFonts w:ascii="Arial" w:hAnsi="Arial" w:cs="Arial"/>
          <w:lang w:val="es-MX"/>
        </w:rPr>
      </w:pPr>
      <w:r w:rsidRPr="001D2EAA">
        <w:rPr>
          <w:rFonts w:ascii="Arial" w:hAnsi="Arial" w:cs="Arial"/>
          <w:lang w:val="es-MX"/>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45"/>
        <w:gridCol w:w="7110"/>
      </w:tblGrid>
      <w:tr w:rsidR="00A424CE" w:rsidRPr="001D2EAA" w14:paraId="43DE1BFA" w14:textId="77777777" w:rsidTr="005F1824">
        <w:trPr>
          <w:trHeight w:val="300"/>
          <w:jc w:val="center"/>
        </w:trPr>
        <w:tc>
          <w:tcPr>
            <w:tcW w:w="1245" w:type="dxa"/>
            <w:tcBorders>
              <w:top w:val="single" w:sz="6" w:space="0" w:color="auto"/>
              <w:left w:val="single" w:sz="6" w:space="0" w:color="auto"/>
              <w:bottom w:val="single" w:sz="6" w:space="0" w:color="auto"/>
              <w:right w:val="single" w:sz="6" w:space="0" w:color="auto"/>
            </w:tcBorders>
            <w:shd w:val="clear" w:color="auto" w:fill="7030A0"/>
            <w:vAlign w:val="center"/>
            <w:hideMark/>
          </w:tcPr>
          <w:p w14:paraId="7E317F87" w14:textId="0F0E0382" w:rsidR="001D2EAA" w:rsidRPr="001D2EAA" w:rsidRDefault="001D2EAA" w:rsidP="00A424CE">
            <w:pPr>
              <w:ind w:left="129" w:right="113"/>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Incidente</w:t>
            </w:r>
            <w:r w:rsidRPr="001D2EAA">
              <w:rPr>
                <w:rFonts w:ascii="Arial" w:hAnsi="Arial" w:cs="Arial"/>
                <w:color w:val="FFFFFF" w:themeColor="background1"/>
                <w:sz w:val="18"/>
                <w:szCs w:val="18"/>
                <w:lang w:val="es-MX"/>
              </w:rPr>
              <w:t> </w:t>
            </w:r>
          </w:p>
        </w:tc>
        <w:tc>
          <w:tcPr>
            <w:tcW w:w="7110" w:type="dxa"/>
            <w:tcBorders>
              <w:top w:val="single" w:sz="6" w:space="0" w:color="auto"/>
              <w:left w:val="nil"/>
              <w:bottom w:val="single" w:sz="6" w:space="0" w:color="auto"/>
              <w:right w:val="single" w:sz="6" w:space="0" w:color="auto"/>
            </w:tcBorders>
            <w:shd w:val="clear" w:color="auto" w:fill="7030A0"/>
            <w:vAlign w:val="center"/>
            <w:hideMark/>
          </w:tcPr>
          <w:p w14:paraId="4BF65315" w14:textId="27A938D1" w:rsidR="001D2EAA" w:rsidRPr="001D2EAA" w:rsidRDefault="001D2EAA" w:rsidP="00A424CE">
            <w:pPr>
              <w:ind w:left="159" w:right="131"/>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Descripción</w:t>
            </w:r>
            <w:r w:rsidRPr="001D2EAA">
              <w:rPr>
                <w:rFonts w:ascii="Arial" w:hAnsi="Arial" w:cs="Arial"/>
                <w:color w:val="FFFFFF" w:themeColor="background1"/>
                <w:sz w:val="18"/>
                <w:szCs w:val="18"/>
                <w:lang w:val="es-MX"/>
              </w:rPr>
              <w:t> </w:t>
            </w:r>
          </w:p>
        </w:tc>
      </w:tr>
      <w:tr w:rsidR="001D2EAA" w:rsidRPr="001D2EAA" w14:paraId="3EBDDF8F" w14:textId="77777777" w:rsidTr="005F1824">
        <w:trPr>
          <w:trHeight w:val="300"/>
          <w:jc w:val="center"/>
        </w:trPr>
        <w:tc>
          <w:tcPr>
            <w:tcW w:w="1245" w:type="dxa"/>
            <w:tcBorders>
              <w:top w:val="nil"/>
              <w:left w:val="single" w:sz="6" w:space="0" w:color="auto"/>
              <w:bottom w:val="single" w:sz="6" w:space="0" w:color="auto"/>
              <w:right w:val="single" w:sz="6" w:space="0" w:color="auto"/>
            </w:tcBorders>
            <w:vAlign w:val="center"/>
            <w:hideMark/>
          </w:tcPr>
          <w:p w14:paraId="3AE42D5F"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b/>
                <w:bCs/>
                <w:sz w:val="18"/>
                <w:szCs w:val="18"/>
                <w:lang w:val="es-MX"/>
              </w:rPr>
              <w:t>Crítico</w:t>
            </w:r>
            <w:r w:rsidRPr="001D2EAA">
              <w:rPr>
                <w:rFonts w:ascii="Arial" w:hAnsi="Arial" w:cs="Arial"/>
                <w:sz w:val="18"/>
                <w:szCs w:val="18"/>
                <w:lang w:val="es-MX"/>
              </w:rPr>
              <w:t>  </w:t>
            </w:r>
          </w:p>
        </w:tc>
        <w:tc>
          <w:tcPr>
            <w:tcW w:w="7110" w:type="dxa"/>
            <w:tcBorders>
              <w:top w:val="nil"/>
              <w:left w:val="nil"/>
              <w:bottom w:val="single" w:sz="6" w:space="0" w:color="auto"/>
              <w:right w:val="single" w:sz="6" w:space="0" w:color="auto"/>
            </w:tcBorders>
            <w:hideMark/>
          </w:tcPr>
          <w:p w14:paraId="5EAD7066" w14:textId="77777777" w:rsidR="001D2EAA" w:rsidRPr="001D2EAA" w:rsidRDefault="001D2EAA" w:rsidP="00A424CE">
            <w:pPr>
              <w:ind w:left="159" w:right="131"/>
              <w:jc w:val="both"/>
              <w:rPr>
                <w:rFonts w:ascii="Arial" w:hAnsi="Arial" w:cs="Arial"/>
                <w:sz w:val="18"/>
                <w:szCs w:val="18"/>
                <w:lang w:val="es-MX"/>
              </w:rPr>
            </w:pPr>
            <w:r w:rsidRPr="001D2EAA">
              <w:rPr>
                <w:rFonts w:ascii="Arial" w:hAnsi="Arial" w:cs="Arial"/>
                <w:sz w:val="18"/>
                <w:szCs w:val="18"/>
                <w:lang w:val="es-MX"/>
              </w:rPr>
              <w:t>Falla que implica la suspensión total del funcionamiento de los equipos que da soporte a la infraestructura tecnológica del apartado 6.1</w:t>
            </w:r>
            <w:r w:rsidRPr="001D2EAA">
              <w:rPr>
                <w:rFonts w:ascii="Arial" w:hAnsi="Arial" w:cs="Arial"/>
                <w:b/>
                <w:bCs/>
                <w:sz w:val="18"/>
                <w:szCs w:val="18"/>
                <w:lang w:val="es-MX"/>
              </w:rPr>
              <w:t xml:space="preserve"> Especificaciones técnicas requeridas.</w:t>
            </w:r>
            <w:r w:rsidRPr="001D2EAA">
              <w:rPr>
                <w:rFonts w:ascii="Arial" w:hAnsi="Arial" w:cs="Arial"/>
                <w:sz w:val="18"/>
                <w:szCs w:val="18"/>
                <w:lang w:val="es-MX"/>
              </w:rPr>
              <w:t> </w:t>
            </w:r>
          </w:p>
        </w:tc>
      </w:tr>
      <w:tr w:rsidR="001D2EAA" w:rsidRPr="001D2EAA" w14:paraId="18C53458" w14:textId="77777777" w:rsidTr="005F1824">
        <w:trPr>
          <w:trHeight w:val="300"/>
          <w:jc w:val="center"/>
        </w:trPr>
        <w:tc>
          <w:tcPr>
            <w:tcW w:w="1245" w:type="dxa"/>
            <w:tcBorders>
              <w:top w:val="nil"/>
              <w:left w:val="single" w:sz="6" w:space="0" w:color="auto"/>
              <w:bottom w:val="single" w:sz="6" w:space="0" w:color="auto"/>
              <w:right w:val="single" w:sz="6" w:space="0" w:color="auto"/>
            </w:tcBorders>
            <w:vAlign w:val="center"/>
            <w:hideMark/>
          </w:tcPr>
          <w:p w14:paraId="15363703"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b/>
                <w:bCs/>
                <w:sz w:val="18"/>
                <w:szCs w:val="18"/>
                <w:lang w:val="es-MX"/>
              </w:rPr>
              <w:t>Mayor</w:t>
            </w:r>
            <w:r w:rsidRPr="001D2EAA">
              <w:rPr>
                <w:rFonts w:ascii="Arial" w:hAnsi="Arial" w:cs="Arial"/>
                <w:sz w:val="18"/>
                <w:szCs w:val="18"/>
                <w:lang w:val="es-MX"/>
              </w:rPr>
              <w:t>  </w:t>
            </w:r>
          </w:p>
        </w:tc>
        <w:tc>
          <w:tcPr>
            <w:tcW w:w="7110" w:type="dxa"/>
            <w:tcBorders>
              <w:top w:val="nil"/>
              <w:left w:val="nil"/>
              <w:bottom w:val="single" w:sz="6" w:space="0" w:color="auto"/>
              <w:right w:val="single" w:sz="6" w:space="0" w:color="auto"/>
            </w:tcBorders>
            <w:hideMark/>
          </w:tcPr>
          <w:p w14:paraId="5BE91B32" w14:textId="77777777" w:rsidR="001D2EAA" w:rsidRPr="001D2EAA" w:rsidRDefault="001D2EAA" w:rsidP="00A424CE">
            <w:pPr>
              <w:ind w:left="159" w:right="131"/>
              <w:jc w:val="both"/>
              <w:rPr>
                <w:rFonts w:ascii="Arial" w:hAnsi="Arial" w:cs="Arial"/>
                <w:sz w:val="18"/>
                <w:szCs w:val="18"/>
                <w:lang w:val="es-MX"/>
              </w:rPr>
            </w:pPr>
            <w:r w:rsidRPr="001D2EAA">
              <w:rPr>
                <w:rFonts w:ascii="Arial" w:hAnsi="Arial" w:cs="Arial"/>
                <w:sz w:val="18"/>
                <w:szCs w:val="18"/>
                <w:lang w:val="es-MX"/>
              </w:rPr>
              <w:t>Falla en alguno de los componentes que forman parte de los equipos de aire acondicionado, los equipos pueden seguir operando, pero se requiere llevar a cabo una revisión. </w:t>
            </w:r>
          </w:p>
        </w:tc>
      </w:tr>
      <w:tr w:rsidR="001D2EAA" w:rsidRPr="001D2EAA" w14:paraId="55628AB6" w14:textId="77777777" w:rsidTr="005F1824">
        <w:trPr>
          <w:trHeight w:val="300"/>
          <w:jc w:val="center"/>
        </w:trPr>
        <w:tc>
          <w:tcPr>
            <w:tcW w:w="1245" w:type="dxa"/>
            <w:tcBorders>
              <w:top w:val="nil"/>
              <w:left w:val="single" w:sz="6" w:space="0" w:color="auto"/>
              <w:bottom w:val="single" w:sz="6" w:space="0" w:color="auto"/>
              <w:right w:val="single" w:sz="6" w:space="0" w:color="auto"/>
            </w:tcBorders>
            <w:vAlign w:val="center"/>
            <w:hideMark/>
          </w:tcPr>
          <w:p w14:paraId="6075CC03"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b/>
                <w:bCs/>
                <w:sz w:val="18"/>
                <w:szCs w:val="18"/>
                <w:lang w:val="es-MX"/>
              </w:rPr>
              <w:t>Menor</w:t>
            </w:r>
            <w:r w:rsidRPr="001D2EAA">
              <w:rPr>
                <w:rFonts w:ascii="Arial" w:hAnsi="Arial" w:cs="Arial"/>
                <w:sz w:val="18"/>
                <w:szCs w:val="18"/>
                <w:lang w:val="es-MX"/>
              </w:rPr>
              <w:t>  </w:t>
            </w:r>
          </w:p>
        </w:tc>
        <w:tc>
          <w:tcPr>
            <w:tcW w:w="7110" w:type="dxa"/>
            <w:tcBorders>
              <w:top w:val="nil"/>
              <w:left w:val="nil"/>
              <w:bottom w:val="single" w:sz="6" w:space="0" w:color="auto"/>
              <w:right w:val="single" w:sz="6" w:space="0" w:color="auto"/>
            </w:tcBorders>
            <w:vAlign w:val="center"/>
            <w:hideMark/>
          </w:tcPr>
          <w:p w14:paraId="22208A33" w14:textId="77777777" w:rsidR="001D2EAA" w:rsidRPr="001D2EAA" w:rsidRDefault="001D2EAA" w:rsidP="00A424CE">
            <w:pPr>
              <w:ind w:left="159" w:right="131"/>
              <w:jc w:val="both"/>
              <w:rPr>
                <w:rFonts w:ascii="Arial" w:hAnsi="Arial" w:cs="Arial"/>
                <w:sz w:val="18"/>
                <w:szCs w:val="18"/>
                <w:lang w:val="es-MX"/>
              </w:rPr>
            </w:pPr>
            <w:r w:rsidRPr="001D2EAA">
              <w:rPr>
                <w:rFonts w:ascii="Arial" w:hAnsi="Arial" w:cs="Arial"/>
                <w:sz w:val="18"/>
                <w:szCs w:val="18"/>
                <w:lang w:val="es-MX"/>
              </w:rPr>
              <w:t>Falla que implica des configuraciones o intermitencias en el monitoreo de los equipos de aire acondicionado. </w:t>
            </w:r>
          </w:p>
        </w:tc>
      </w:tr>
    </w:tbl>
    <w:p w14:paraId="40704D32" w14:textId="2156798E" w:rsidR="001D2EAA" w:rsidRPr="001D2EAA" w:rsidRDefault="001D2EAA" w:rsidP="00A424CE">
      <w:pPr>
        <w:jc w:val="center"/>
        <w:rPr>
          <w:rFonts w:ascii="Arial" w:hAnsi="Arial" w:cs="Arial"/>
          <w:lang w:val="es-MX"/>
        </w:rPr>
      </w:pPr>
      <w:r w:rsidRPr="001D2EAA">
        <w:rPr>
          <w:rFonts w:ascii="Arial" w:hAnsi="Arial" w:cs="Arial"/>
          <w:b/>
          <w:bCs/>
          <w:lang w:val="es-MX"/>
        </w:rPr>
        <w:t>Tabla 3.</w:t>
      </w:r>
      <w:r w:rsidRPr="001D2EAA">
        <w:rPr>
          <w:rFonts w:ascii="Arial" w:hAnsi="Arial" w:cs="Arial"/>
          <w:lang w:val="es-MX"/>
        </w:rPr>
        <w:t xml:space="preserve"> Descripción de incidentes.</w:t>
      </w:r>
    </w:p>
    <w:p w14:paraId="2F4E5247" w14:textId="77777777" w:rsidR="001D2EAA" w:rsidRDefault="001D2EAA" w:rsidP="001D2EAA">
      <w:pPr>
        <w:jc w:val="both"/>
        <w:rPr>
          <w:rFonts w:ascii="Arial" w:hAnsi="Arial" w:cs="Arial"/>
          <w:lang w:val="es-MX"/>
        </w:rPr>
      </w:pPr>
      <w:r w:rsidRPr="001D2EAA">
        <w:rPr>
          <w:rFonts w:ascii="Arial" w:hAnsi="Arial" w:cs="Arial"/>
          <w:lang w:val="es-MX"/>
        </w:rPr>
        <w:t> </w:t>
      </w:r>
    </w:p>
    <w:p w14:paraId="296C22E4" w14:textId="77777777" w:rsidR="00A424CE" w:rsidRDefault="00A424CE" w:rsidP="001D2EAA">
      <w:pPr>
        <w:jc w:val="both"/>
        <w:rPr>
          <w:rFonts w:ascii="Arial" w:hAnsi="Arial" w:cs="Arial"/>
          <w:lang w:val="es-MX"/>
        </w:rPr>
      </w:pPr>
    </w:p>
    <w:p w14:paraId="2AAEE784" w14:textId="77777777" w:rsidR="00A424CE" w:rsidRPr="001D2EAA" w:rsidRDefault="00A424CE" w:rsidP="001D2EAA">
      <w:pPr>
        <w:jc w:val="both"/>
        <w:rPr>
          <w:rFonts w:ascii="Arial" w:hAnsi="Arial" w:cs="Arial"/>
          <w:lang w:val="es-MX"/>
        </w:rPr>
      </w:pPr>
    </w:p>
    <w:p w14:paraId="6AB742D6" w14:textId="77777777" w:rsidR="001D2EAA" w:rsidRPr="001D2EAA" w:rsidRDefault="001D2EAA" w:rsidP="001D2EAA">
      <w:pPr>
        <w:jc w:val="both"/>
        <w:rPr>
          <w:rFonts w:ascii="Arial" w:hAnsi="Arial" w:cs="Arial"/>
          <w:lang w:val="es-MX"/>
        </w:rPr>
      </w:pPr>
      <w:r w:rsidRPr="001D2EAA">
        <w:rPr>
          <w:rFonts w:ascii="Arial" w:hAnsi="Arial" w:cs="Arial"/>
          <w:b/>
          <w:bCs/>
          <w:lang w:val="es-MX"/>
        </w:rPr>
        <w:lastRenderedPageBreak/>
        <w:t>Tiempos de respuesta de acuerdo con la siguiente tabla. </w:t>
      </w:r>
      <w:r w:rsidRPr="001D2EAA">
        <w:rPr>
          <w:rFonts w:ascii="Arial" w:hAnsi="Arial" w:cs="Arial"/>
          <w:lang w:val="es-MX"/>
        </w:rPr>
        <w:t> </w:t>
      </w:r>
    </w:p>
    <w:p w14:paraId="138BEBCE" w14:textId="77777777" w:rsidR="001D2EAA" w:rsidRPr="001D2EAA" w:rsidRDefault="001D2EAA" w:rsidP="001D2EAA">
      <w:pPr>
        <w:jc w:val="both"/>
        <w:rPr>
          <w:rFonts w:ascii="Arial" w:hAnsi="Arial" w:cs="Arial"/>
          <w:lang w:val="es-MX"/>
        </w:rPr>
      </w:pPr>
      <w:r w:rsidRPr="001D2EAA">
        <w:rPr>
          <w:rFonts w:ascii="Arial" w:hAnsi="Arial" w:cs="Arial"/>
          <w:lang w:val="es-MX"/>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85"/>
        <w:gridCol w:w="1785"/>
        <w:gridCol w:w="1665"/>
        <w:gridCol w:w="1725"/>
      </w:tblGrid>
      <w:tr w:rsidR="001D2EAA" w:rsidRPr="001D2EAA" w14:paraId="6B2A24C9" w14:textId="77777777" w:rsidTr="005F1824">
        <w:trPr>
          <w:trHeight w:val="300"/>
          <w:jc w:val="center"/>
        </w:trPr>
        <w:tc>
          <w:tcPr>
            <w:tcW w:w="8460" w:type="dxa"/>
            <w:gridSpan w:val="4"/>
            <w:tcBorders>
              <w:top w:val="single" w:sz="6" w:space="0" w:color="auto"/>
              <w:left w:val="single" w:sz="6" w:space="0" w:color="auto"/>
              <w:bottom w:val="single" w:sz="6" w:space="0" w:color="auto"/>
              <w:right w:val="single" w:sz="6" w:space="0" w:color="auto"/>
            </w:tcBorders>
            <w:shd w:val="clear" w:color="auto" w:fill="7030A0"/>
            <w:vAlign w:val="center"/>
            <w:hideMark/>
          </w:tcPr>
          <w:p w14:paraId="79E1EC10" w14:textId="7EC8781C" w:rsidR="001D2EAA" w:rsidRPr="001D2EAA" w:rsidRDefault="001D2EAA" w:rsidP="00A424CE">
            <w:pPr>
              <w:jc w:val="center"/>
              <w:divId w:val="1349410863"/>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Tiempo de respuesta por tipo de incidencia</w:t>
            </w:r>
            <w:r w:rsidRPr="001D2EAA">
              <w:rPr>
                <w:rFonts w:ascii="Arial" w:hAnsi="Arial" w:cs="Arial"/>
                <w:color w:val="FFFFFF" w:themeColor="background1"/>
                <w:sz w:val="18"/>
                <w:szCs w:val="18"/>
                <w:lang w:val="es-MX"/>
              </w:rPr>
              <w:t> </w:t>
            </w:r>
          </w:p>
        </w:tc>
      </w:tr>
      <w:tr w:rsidR="001D2EAA" w:rsidRPr="001D2EAA" w14:paraId="212A1E31" w14:textId="77777777" w:rsidTr="005F1824">
        <w:trPr>
          <w:trHeight w:val="300"/>
          <w:jc w:val="center"/>
        </w:trPr>
        <w:tc>
          <w:tcPr>
            <w:tcW w:w="3285" w:type="dxa"/>
            <w:tcBorders>
              <w:top w:val="nil"/>
              <w:left w:val="single" w:sz="6" w:space="0" w:color="auto"/>
              <w:bottom w:val="single" w:sz="6" w:space="0" w:color="auto"/>
              <w:right w:val="single" w:sz="6" w:space="0" w:color="auto"/>
            </w:tcBorders>
            <w:shd w:val="clear" w:color="auto" w:fill="7030A0"/>
            <w:vAlign w:val="center"/>
            <w:hideMark/>
          </w:tcPr>
          <w:p w14:paraId="4AD22057" w14:textId="6BB4CE45" w:rsidR="001D2EAA" w:rsidRPr="001D2EAA" w:rsidRDefault="001D2EAA" w:rsidP="00A424CE">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Acuerdo de nivel de servicio</w:t>
            </w:r>
            <w:r w:rsidRPr="001D2EAA">
              <w:rPr>
                <w:rFonts w:ascii="Arial" w:hAnsi="Arial" w:cs="Arial"/>
                <w:color w:val="FFFFFF" w:themeColor="background1"/>
                <w:sz w:val="18"/>
                <w:szCs w:val="18"/>
                <w:lang w:val="es-MX"/>
              </w:rPr>
              <w:t> </w:t>
            </w:r>
          </w:p>
        </w:tc>
        <w:tc>
          <w:tcPr>
            <w:tcW w:w="1785" w:type="dxa"/>
            <w:tcBorders>
              <w:top w:val="nil"/>
              <w:left w:val="nil"/>
              <w:bottom w:val="single" w:sz="6" w:space="0" w:color="auto"/>
              <w:right w:val="single" w:sz="6" w:space="0" w:color="auto"/>
            </w:tcBorders>
            <w:shd w:val="clear" w:color="auto" w:fill="7030A0"/>
            <w:vAlign w:val="center"/>
            <w:hideMark/>
          </w:tcPr>
          <w:p w14:paraId="7A2F840A" w14:textId="125A0FE6" w:rsidR="001D2EAA" w:rsidRPr="001D2EAA" w:rsidRDefault="001D2EAA" w:rsidP="00A424CE">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Incidente crítico</w:t>
            </w:r>
            <w:r w:rsidRPr="001D2EAA">
              <w:rPr>
                <w:rFonts w:ascii="Arial" w:hAnsi="Arial" w:cs="Arial"/>
                <w:color w:val="FFFFFF" w:themeColor="background1"/>
                <w:sz w:val="18"/>
                <w:szCs w:val="18"/>
                <w:lang w:val="es-MX"/>
              </w:rPr>
              <w:t> </w:t>
            </w:r>
          </w:p>
        </w:tc>
        <w:tc>
          <w:tcPr>
            <w:tcW w:w="1665" w:type="dxa"/>
            <w:tcBorders>
              <w:top w:val="nil"/>
              <w:left w:val="nil"/>
              <w:bottom w:val="single" w:sz="6" w:space="0" w:color="auto"/>
              <w:right w:val="single" w:sz="6" w:space="0" w:color="auto"/>
            </w:tcBorders>
            <w:shd w:val="clear" w:color="auto" w:fill="7030A0"/>
            <w:vAlign w:val="center"/>
            <w:hideMark/>
          </w:tcPr>
          <w:p w14:paraId="0BE97D0E" w14:textId="2420B483" w:rsidR="001D2EAA" w:rsidRPr="001D2EAA" w:rsidRDefault="001D2EAA" w:rsidP="00A424CE">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Incidente mayor</w:t>
            </w:r>
            <w:r w:rsidRPr="001D2EAA">
              <w:rPr>
                <w:rFonts w:ascii="Arial" w:hAnsi="Arial" w:cs="Arial"/>
                <w:color w:val="FFFFFF" w:themeColor="background1"/>
                <w:sz w:val="18"/>
                <w:szCs w:val="18"/>
                <w:lang w:val="es-MX"/>
              </w:rPr>
              <w:t> </w:t>
            </w:r>
          </w:p>
        </w:tc>
        <w:tc>
          <w:tcPr>
            <w:tcW w:w="1710" w:type="dxa"/>
            <w:tcBorders>
              <w:top w:val="nil"/>
              <w:left w:val="nil"/>
              <w:bottom w:val="single" w:sz="6" w:space="0" w:color="auto"/>
              <w:right w:val="single" w:sz="6" w:space="0" w:color="auto"/>
            </w:tcBorders>
            <w:shd w:val="clear" w:color="auto" w:fill="7030A0"/>
            <w:vAlign w:val="center"/>
            <w:hideMark/>
          </w:tcPr>
          <w:p w14:paraId="176F3AA9" w14:textId="15B9C3C9" w:rsidR="001D2EAA" w:rsidRPr="001D2EAA" w:rsidRDefault="001D2EAA" w:rsidP="00A424CE">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Incidente menor</w:t>
            </w:r>
            <w:r w:rsidRPr="001D2EAA">
              <w:rPr>
                <w:rFonts w:ascii="Arial" w:hAnsi="Arial" w:cs="Arial"/>
                <w:color w:val="FFFFFF" w:themeColor="background1"/>
                <w:sz w:val="18"/>
                <w:szCs w:val="18"/>
                <w:lang w:val="es-MX"/>
              </w:rPr>
              <w:t> </w:t>
            </w:r>
          </w:p>
        </w:tc>
      </w:tr>
      <w:tr w:rsidR="001D2EAA" w:rsidRPr="001D2EAA" w14:paraId="017F49A2" w14:textId="77777777" w:rsidTr="005F1824">
        <w:trPr>
          <w:trHeight w:val="300"/>
          <w:jc w:val="center"/>
        </w:trPr>
        <w:tc>
          <w:tcPr>
            <w:tcW w:w="3285" w:type="dxa"/>
            <w:tcBorders>
              <w:top w:val="nil"/>
              <w:left w:val="single" w:sz="6" w:space="0" w:color="auto"/>
              <w:bottom w:val="single" w:sz="6" w:space="0" w:color="auto"/>
              <w:right w:val="single" w:sz="6" w:space="0" w:color="auto"/>
            </w:tcBorders>
            <w:vAlign w:val="center"/>
            <w:hideMark/>
          </w:tcPr>
          <w:p w14:paraId="67D50B80"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Tiempo de respuesta inicial  </w:t>
            </w:r>
          </w:p>
          <w:p w14:paraId="73271533"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 </w:t>
            </w:r>
          </w:p>
          <w:p w14:paraId="3D652E5A" w14:textId="77777777" w:rsidR="001D2EAA" w:rsidRPr="001D2EAA" w:rsidRDefault="001D2EAA" w:rsidP="00A424CE">
            <w:pPr>
              <w:ind w:left="129" w:right="113"/>
              <w:jc w:val="both"/>
              <w:rPr>
                <w:rFonts w:ascii="Arial" w:hAnsi="Arial" w:cs="Arial"/>
                <w:b/>
                <w:bCs/>
                <w:sz w:val="18"/>
                <w:szCs w:val="18"/>
                <w:lang w:val="es-MX"/>
              </w:rPr>
            </w:pPr>
            <w:r w:rsidRPr="001D2EAA">
              <w:rPr>
                <w:rFonts w:ascii="Arial" w:hAnsi="Arial" w:cs="Arial"/>
                <w:b/>
                <w:bCs/>
                <w:sz w:val="18"/>
                <w:szCs w:val="18"/>
                <w:lang w:val="es-MX"/>
              </w:rPr>
              <w:t>Contacto vía telefónica y/o correo electrónico. </w:t>
            </w:r>
          </w:p>
        </w:tc>
        <w:tc>
          <w:tcPr>
            <w:tcW w:w="1785" w:type="dxa"/>
            <w:tcBorders>
              <w:top w:val="nil"/>
              <w:left w:val="nil"/>
              <w:bottom w:val="single" w:sz="6" w:space="0" w:color="auto"/>
              <w:right w:val="single" w:sz="6" w:space="0" w:color="auto"/>
            </w:tcBorders>
            <w:vAlign w:val="center"/>
            <w:hideMark/>
          </w:tcPr>
          <w:p w14:paraId="6DB01107"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1 hora  </w:t>
            </w:r>
          </w:p>
          <w:p w14:paraId="168A2DAF"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  </w:t>
            </w:r>
          </w:p>
        </w:tc>
        <w:tc>
          <w:tcPr>
            <w:tcW w:w="1665" w:type="dxa"/>
            <w:tcBorders>
              <w:top w:val="nil"/>
              <w:left w:val="nil"/>
              <w:bottom w:val="single" w:sz="6" w:space="0" w:color="auto"/>
              <w:right w:val="single" w:sz="6" w:space="0" w:color="auto"/>
            </w:tcBorders>
            <w:vAlign w:val="center"/>
            <w:hideMark/>
          </w:tcPr>
          <w:p w14:paraId="4E075B08"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4 horas   </w:t>
            </w:r>
          </w:p>
          <w:p w14:paraId="0B3C0E30"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naturales  </w:t>
            </w:r>
          </w:p>
        </w:tc>
        <w:tc>
          <w:tcPr>
            <w:tcW w:w="1710" w:type="dxa"/>
            <w:tcBorders>
              <w:top w:val="nil"/>
              <w:left w:val="nil"/>
              <w:bottom w:val="single" w:sz="6" w:space="0" w:color="auto"/>
              <w:right w:val="single" w:sz="6" w:space="0" w:color="auto"/>
            </w:tcBorders>
            <w:vAlign w:val="center"/>
            <w:hideMark/>
          </w:tcPr>
          <w:p w14:paraId="19F8F778"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8 horas   </w:t>
            </w:r>
          </w:p>
          <w:p w14:paraId="7F3A7AA0"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naturales  </w:t>
            </w:r>
          </w:p>
        </w:tc>
      </w:tr>
      <w:tr w:rsidR="001D2EAA" w:rsidRPr="001D2EAA" w14:paraId="13073901" w14:textId="77777777" w:rsidTr="005F1824">
        <w:trPr>
          <w:trHeight w:val="300"/>
          <w:jc w:val="center"/>
        </w:trPr>
        <w:tc>
          <w:tcPr>
            <w:tcW w:w="3285" w:type="dxa"/>
            <w:tcBorders>
              <w:top w:val="nil"/>
              <w:left w:val="single" w:sz="6" w:space="0" w:color="auto"/>
              <w:bottom w:val="single" w:sz="6" w:space="0" w:color="auto"/>
              <w:right w:val="single" w:sz="6" w:space="0" w:color="auto"/>
            </w:tcBorders>
            <w:vAlign w:val="center"/>
            <w:hideMark/>
          </w:tcPr>
          <w:p w14:paraId="0B3888EC"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Tiempo de restauración </w:t>
            </w:r>
          </w:p>
          <w:p w14:paraId="12E97AA3"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 </w:t>
            </w:r>
          </w:p>
          <w:p w14:paraId="22128756" w14:textId="77777777" w:rsidR="001D2EAA" w:rsidRPr="001D2EAA" w:rsidRDefault="001D2EAA" w:rsidP="00A424CE">
            <w:pPr>
              <w:ind w:left="129" w:right="113"/>
              <w:jc w:val="both"/>
              <w:rPr>
                <w:rFonts w:ascii="Arial" w:hAnsi="Arial" w:cs="Arial"/>
                <w:b/>
                <w:bCs/>
                <w:sz w:val="18"/>
                <w:szCs w:val="18"/>
                <w:lang w:val="es-MX"/>
              </w:rPr>
            </w:pPr>
            <w:r w:rsidRPr="001D2EAA">
              <w:rPr>
                <w:rFonts w:ascii="Arial" w:hAnsi="Arial" w:cs="Arial"/>
                <w:b/>
                <w:bCs/>
                <w:sz w:val="18"/>
                <w:szCs w:val="18"/>
                <w:lang w:val="es-MX"/>
              </w:rPr>
              <w:t>En Sitio. </w:t>
            </w:r>
          </w:p>
        </w:tc>
        <w:tc>
          <w:tcPr>
            <w:tcW w:w="1785" w:type="dxa"/>
            <w:tcBorders>
              <w:top w:val="nil"/>
              <w:left w:val="nil"/>
              <w:bottom w:val="single" w:sz="6" w:space="0" w:color="auto"/>
              <w:right w:val="single" w:sz="6" w:space="0" w:color="auto"/>
            </w:tcBorders>
            <w:vAlign w:val="center"/>
            <w:hideMark/>
          </w:tcPr>
          <w:p w14:paraId="3BDEAE58"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4 horas   </w:t>
            </w:r>
          </w:p>
          <w:p w14:paraId="68D33BB9"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Naturales  </w:t>
            </w:r>
          </w:p>
        </w:tc>
        <w:tc>
          <w:tcPr>
            <w:tcW w:w="1665" w:type="dxa"/>
            <w:tcBorders>
              <w:top w:val="nil"/>
              <w:left w:val="nil"/>
              <w:bottom w:val="single" w:sz="6" w:space="0" w:color="auto"/>
              <w:right w:val="single" w:sz="6" w:space="0" w:color="auto"/>
            </w:tcBorders>
            <w:vAlign w:val="center"/>
            <w:hideMark/>
          </w:tcPr>
          <w:p w14:paraId="0AA710F6"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8 horas   </w:t>
            </w:r>
          </w:p>
          <w:p w14:paraId="46425E4C"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naturales  </w:t>
            </w:r>
          </w:p>
        </w:tc>
        <w:tc>
          <w:tcPr>
            <w:tcW w:w="1710" w:type="dxa"/>
            <w:tcBorders>
              <w:top w:val="nil"/>
              <w:left w:val="nil"/>
              <w:bottom w:val="single" w:sz="6" w:space="0" w:color="auto"/>
              <w:right w:val="single" w:sz="6" w:space="0" w:color="auto"/>
            </w:tcBorders>
            <w:vAlign w:val="center"/>
            <w:hideMark/>
          </w:tcPr>
          <w:p w14:paraId="7B285489"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12 horas   </w:t>
            </w:r>
          </w:p>
          <w:p w14:paraId="553FFE2F"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Naturales  </w:t>
            </w:r>
          </w:p>
        </w:tc>
      </w:tr>
      <w:tr w:rsidR="001D2EAA" w:rsidRPr="001D2EAA" w14:paraId="2E47E639" w14:textId="77777777" w:rsidTr="005F1824">
        <w:trPr>
          <w:trHeight w:val="300"/>
          <w:jc w:val="center"/>
        </w:trPr>
        <w:tc>
          <w:tcPr>
            <w:tcW w:w="3285" w:type="dxa"/>
            <w:tcBorders>
              <w:top w:val="nil"/>
              <w:left w:val="single" w:sz="6" w:space="0" w:color="auto"/>
              <w:bottom w:val="single" w:sz="6" w:space="0" w:color="auto"/>
              <w:right w:val="single" w:sz="6" w:space="0" w:color="auto"/>
            </w:tcBorders>
            <w:vAlign w:val="center"/>
            <w:hideMark/>
          </w:tcPr>
          <w:p w14:paraId="17228C5F"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Resolución permanente del incidente. </w:t>
            </w:r>
          </w:p>
          <w:p w14:paraId="236FC40C"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 </w:t>
            </w:r>
          </w:p>
          <w:p w14:paraId="11C0C84B" w14:textId="77777777" w:rsidR="001D2EAA" w:rsidRPr="001D2EAA" w:rsidRDefault="001D2EAA" w:rsidP="00A424CE">
            <w:pPr>
              <w:ind w:left="129" w:right="113"/>
              <w:jc w:val="both"/>
              <w:rPr>
                <w:rFonts w:ascii="Arial" w:hAnsi="Arial" w:cs="Arial"/>
                <w:b/>
                <w:bCs/>
                <w:sz w:val="18"/>
                <w:szCs w:val="18"/>
                <w:lang w:val="es-MX"/>
              </w:rPr>
            </w:pPr>
            <w:r w:rsidRPr="001D2EAA">
              <w:rPr>
                <w:rFonts w:ascii="Arial" w:hAnsi="Arial" w:cs="Arial"/>
                <w:b/>
                <w:bCs/>
                <w:sz w:val="18"/>
                <w:szCs w:val="18"/>
                <w:lang w:val="es-MX"/>
              </w:rPr>
              <w:t>En Sitio. </w:t>
            </w:r>
          </w:p>
        </w:tc>
        <w:tc>
          <w:tcPr>
            <w:tcW w:w="1785" w:type="dxa"/>
            <w:tcBorders>
              <w:top w:val="nil"/>
              <w:left w:val="nil"/>
              <w:bottom w:val="single" w:sz="6" w:space="0" w:color="auto"/>
              <w:right w:val="single" w:sz="6" w:space="0" w:color="auto"/>
            </w:tcBorders>
            <w:vAlign w:val="center"/>
            <w:hideMark/>
          </w:tcPr>
          <w:p w14:paraId="2BD0A71C"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4 días naturales  </w:t>
            </w:r>
          </w:p>
        </w:tc>
        <w:tc>
          <w:tcPr>
            <w:tcW w:w="1665" w:type="dxa"/>
            <w:tcBorders>
              <w:top w:val="nil"/>
              <w:left w:val="nil"/>
              <w:bottom w:val="single" w:sz="6" w:space="0" w:color="auto"/>
              <w:right w:val="single" w:sz="6" w:space="0" w:color="auto"/>
            </w:tcBorders>
            <w:vAlign w:val="center"/>
            <w:hideMark/>
          </w:tcPr>
          <w:p w14:paraId="7EA7AA0B"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6 días naturales  </w:t>
            </w:r>
          </w:p>
        </w:tc>
        <w:tc>
          <w:tcPr>
            <w:tcW w:w="1710" w:type="dxa"/>
            <w:tcBorders>
              <w:top w:val="nil"/>
              <w:left w:val="nil"/>
              <w:bottom w:val="single" w:sz="6" w:space="0" w:color="auto"/>
              <w:right w:val="single" w:sz="6" w:space="0" w:color="auto"/>
            </w:tcBorders>
            <w:vAlign w:val="center"/>
            <w:hideMark/>
          </w:tcPr>
          <w:p w14:paraId="01337624" w14:textId="77777777" w:rsidR="001D2EAA" w:rsidRPr="001D2EAA" w:rsidRDefault="001D2EAA" w:rsidP="00A424CE">
            <w:pPr>
              <w:ind w:left="129" w:right="113"/>
              <w:jc w:val="both"/>
              <w:rPr>
                <w:rFonts w:ascii="Arial" w:hAnsi="Arial" w:cs="Arial"/>
                <w:sz w:val="18"/>
                <w:szCs w:val="18"/>
                <w:lang w:val="es-MX"/>
              </w:rPr>
            </w:pPr>
            <w:r w:rsidRPr="001D2EAA">
              <w:rPr>
                <w:rFonts w:ascii="Arial" w:hAnsi="Arial" w:cs="Arial"/>
                <w:sz w:val="18"/>
                <w:szCs w:val="18"/>
                <w:lang w:val="es-MX"/>
              </w:rPr>
              <w:t>Máximo 11 días naturales  </w:t>
            </w:r>
          </w:p>
        </w:tc>
      </w:tr>
    </w:tbl>
    <w:p w14:paraId="1757D374" w14:textId="39354EEC" w:rsidR="001D2EAA" w:rsidRPr="001D2EAA" w:rsidRDefault="001D2EAA" w:rsidP="00A424CE">
      <w:pPr>
        <w:jc w:val="center"/>
        <w:rPr>
          <w:rFonts w:ascii="Arial" w:hAnsi="Arial" w:cs="Arial"/>
          <w:lang w:val="es-MX"/>
        </w:rPr>
      </w:pPr>
      <w:r w:rsidRPr="001D2EAA">
        <w:rPr>
          <w:rFonts w:ascii="Arial" w:hAnsi="Arial" w:cs="Arial"/>
          <w:b/>
          <w:bCs/>
          <w:lang w:val="es-MX"/>
        </w:rPr>
        <w:t>Tabla 4</w:t>
      </w:r>
      <w:r w:rsidRPr="001D2EAA">
        <w:rPr>
          <w:rFonts w:ascii="Arial" w:hAnsi="Arial" w:cs="Arial"/>
          <w:lang w:val="es-MX"/>
        </w:rPr>
        <w:t>. Tiempo de respuesta en sitio.</w:t>
      </w:r>
    </w:p>
    <w:p w14:paraId="1F57D7B5"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07FAEC53"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Proveedor</w:t>
      </w:r>
      <w:r w:rsidRPr="001D2EAA">
        <w:rPr>
          <w:rFonts w:ascii="Arial" w:hAnsi="Arial" w:cs="Arial"/>
          <w:lang w:val="es-MX"/>
        </w:rPr>
        <w:t xml:space="preserve"> no debe exceder el tiempo de respuesta según el nivel del incidente indicado en la </w:t>
      </w:r>
      <w:r w:rsidRPr="001D2EAA">
        <w:rPr>
          <w:rFonts w:ascii="Arial" w:hAnsi="Arial" w:cs="Arial"/>
          <w:b/>
          <w:bCs/>
          <w:i/>
          <w:iCs/>
          <w:lang w:val="es-MX"/>
        </w:rPr>
        <w:t xml:space="preserve">Tabla 4. </w:t>
      </w:r>
      <w:r w:rsidRPr="001D2EAA">
        <w:rPr>
          <w:rFonts w:ascii="Arial" w:hAnsi="Arial" w:cs="Arial"/>
          <w:i/>
          <w:iCs/>
          <w:lang w:val="es-MX"/>
        </w:rPr>
        <w:t>Tiempo de respuesta en sitio.</w:t>
      </w:r>
      <w:r w:rsidRPr="001D2EAA">
        <w:rPr>
          <w:rFonts w:ascii="Arial" w:hAnsi="Arial" w:cs="Arial"/>
          <w:lang w:val="es-MX"/>
        </w:rPr>
        <w:t xml:space="preserve"> El tiempo de respuesta contará a partir de la solicitud realizada de acuerdo con las modalidades de atención y a los contactos incluidos en el procedimiento para la atención de reportes. </w:t>
      </w:r>
    </w:p>
    <w:p w14:paraId="4048D26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4BC9BFC"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En caso de un reporte que sea de </w:t>
      </w:r>
      <w:r w:rsidRPr="001D2EAA">
        <w:rPr>
          <w:rFonts w:ascii="Arial" w:hAnsi="Arial" w:cs="Arial"/>
          <w:b/>
          <w:bCs/>
          <w:i/>
          <w:iCs/>
          <w:lang w:val="es-MX"/>
        </w:rPr>
        <w:t>nivel crítico</w:t>
      </w:r>
      <w:r w:rsidRPr="001D2EAA">
        <w:rPr>
          <w:rFonts w:ascii="Arial" w:hAnsi="Arial" w:cs="Arial"/>
          <w:lang w:val="es-MX"/>
        </w:rPr>
        <w:t>, el</w:t>
      </w:r>
      <w:r w:rsidRPr="001D2EAA">
        <w:rPr>
          <w:rFonts w:ascii="Arial" w:hAnsi="Arial" w:cs="Arial"/>
          <w:b/>
          <w:bCs/>
          <w:lang w:val="es-MX"/>
        </w:rPr>
        <w:t xml:space="preserve"> Proveedor</w:t>
      </w:r>
      <w:r w:rsidRPr="001D2EAA">
        <w:rPr>
          <w:rFonts w:ascii="Arial" w:hAnsi="Arial" w:cs="Arial"/>
          <w:lang w:val="es-MX"/>
        </w:rPr>
        <w:t xml:space="preserve"> debe dar atención inicial, desde el levantamiento del reporte del incidente en máximo </w:t>
      </w:r>
      <w:r w:rsidRPr="001D2EAA">
        <w:rPr>
          <w:rFonts w:ascii="Arial" w:hAnsi="Arial" w:cs="Arial"/>
          <w:b/>
          <w:bCs/>
          <w:i/>
          <w:iCs/>
          <w:lang w:val="es-MX"/>
        </w:rPr>
        <w:t>1 hora natural</w:t>
      </w:r>
      <w:r w:rsidRPr="001D2EAA">
        <w:rPr>
          <w:rFonts w:ascii="Arial" w:hAnsi="Arial" w:cs="Arial"/>
          <w:lang w:val="es-MX"/>
        </w:rPr>
        <w:t xml:space="preserve">, y el tiempo de restauración del sistema deberá ser máximo en </w:t>
      </w:r>
      <w:r w:rsidRPr="001D2EAA">
        <w:rPr>
          <w:rFonts w:ascii="Arial" w:hAnsi="Arial" w:cs="Arial"/>
          <w:b/>
          <w:bCs/>
          <w:i/>
          <w:iCs/>
          <w:lang w:val="es-MX"/>
        </w:rPr>
        <w:t>3 horas naturales adicionales incluyendo el tiempo de traslado</w:t>
      </w:r>
      <w:r w:rsidRPr="001D2EAA">
        <w:rPr>
          <w:rFonts w:ascii="Arial" w:hAnsi="Arial" w:cs="Arial"/>
          <w:lang w:val="es-MX"/>
        </w:rPr>
        <w:t>, posteriores al tiempo de atención inicial.   </w:t>
      </w:r>
    </w:p>
    <w:p w14:paraId="12B8FD8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DE3A605"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Los gastos de mano de obra y transporte que se generen por la atención de incidentes durante la vigencia de la garantía serán por cuenta del </w:t>
      </w:r>
      <w:r w:rsidRPr="001D2EAA">
        <w:rPr>
          <w:rFonts w:ascii="Arial" w:hAnsi="Arial" w:cs="Arial"/>
          <w:b/>
          <w:bCs/>
          <w:lang w:val="es-MX"/>
        </w:rPr>
        <w:t>Proveedor</w:t>
      </w:r>
      <w:r w:rsidRPr="001D2EAA">
        <w:rPr>
          <w:rFonts w:ascii="Arial" w:hAnsi="Arial" w:cs="Arial"/>
          <w:lang w:val="es-MX"/>
        </w:rPr>
        <w:t>. </w:t>
      </w:r>
    </w:p>
    <w:p w14:paraId="0164F692"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953EFF8" w14:textId="77777777" w:rsidR="001D2EAA" w:rsidRPr="001D2EAA" w:rsidRDefault="001D2EAA">
      <w:pPr>
        <w:numPr>
          <w:ilvl w:val="0"/>
          <w:numId w:val="257"/>
        </w:numPr>
        <w:tabs>
          <w:tab w:val="clear" w:pos="720"/>
          <w:tab w:val="num" w:pos="284"/>
        </w:tabs>
        <w:ind w:left="284"/>
        <w:jc w:val="both"/>
        <w:rPr>
          <w:rFonts w:ascii="Arial" w:hAnsi="Arial" w:cs="Arial"/>
          <w:lang w:val="es-MX"/>
        </w:rPr>
      </w:pPr>
      <w:r w:rsidRPr="001D2EAA">
        <w:rPr>
          <w:rFonts w:ascii="Arial" w:hAnsi="Arial" w:cs="Arial"/>
          <w:b/>
          <w:bCs/>
          <w:lang w:val="es-MX"/>
        </w:rPr>
        <w:t>DOCUMENTACIÓN SOLICITADA</w:t>
      </w:r>
      <w:r w:rsidRPr="001D2EAA">
        <w:rPr>
          <w:rFonts w:ascii="Arial" w:hAnsi="Arial" w:cs="Arial"/>
          <w:lang w:val="es-MX"/>
        </w:rPr>
        <w:t> </w:t>
      </w:r>
    </w:p>
    <w:p w14:paraId="4429C80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1EB65BD"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Licitante</w:t>
      </w:r>
      <w:r w:rsidRPr="001D2EAA">
        <w:rPr>
          <w:rFonts w:ascii="Arial" w:hAnsi="Arial" w:cs="Arial"/>
          <w:lang w:val="es-MX"/>
        </w:rPr>
        <w:t xml:space="preserve"> debe entregar por escrito junto con su propuesta técnica la siguiente documentación: </w:t>
      </w:r>
    </w:p>
    <w:p w14:paraId="0EAAAD7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4CDBC12" w14:textId="77777777" w:rsidR="001D2EAA" w:rsidRPr="001D2EAA" w:rsidRDefault="001D2EAA">
      <w:pPr>
        <w:numPr>
          <w:ilvl w:val="0"/>
          <w:numId w:val="258"/>
        </w:numPr>
        <w:jc w:val="both"/>
        <w:rPr>
          <w:rFonts w:ascii="Arial" w:hAnsi="Arial" w:cs="Arial"/>
          <w:lang w:val="es-MX"/>
        </w:rPr>
      </w:pPr>
      <w:r w:rsidRPr="001D2EAA">
        <w:rPr>
          <w:rFonts w:ascii="Arial" w:hAnsi="Arial" w:cs="Arial"/>
          <w:lang w:val="es-MX"/>
        </w:rPr>
        <w:t>Una carta firmada por el representante legal y en papel membretado, en la que manifieste que cuenta con al menos un (1) año de experiencia en trabajos relacionados.  </w:t>
      </w:r>
    </w:p>
    <w:p w14:paraId="23B4D276" w14:textId="77777777" w:rsidR="001D2EAA" w:rsidRPr="001D2EAA" w:rsidRDefault="001D2EAA">
      <w:pPr>
        <w:numPr>
          <w:ilvl w:val="0"/>
          <w:numId w:val="259"/>
        </w:numPr>
        <w:jc w:val="both"/>
        <w:rPr>
          <w:rFonts w:ascii="Arial" w:hAnsi="Arial" w:cs="Arial"/>
          <w:lang w:val="es-MX"/>
        </w:rPr>
      </w:pPr>
      <w:r w:rsidRPr="001D2EAA">
        <w:rPr>
          <w:rFonts w:ascii="Arial" w:hAnsi="Arial" w:cs="Arial"/>
          <w:lang w:val="es-MX"/>
        </w:rPr>
        <w:t>Los certificados del fabricante de Aires Acondicionados de precisión, del personal calificado que participará en la instalación y puesta en operación de los equipos ofertados.  </w:t>
      </w:r>
    </w:p>
    <w:p w14:paraId="6AFABD20" w14:textId="77777777" w:rsidR="001D2EAA" w:rsidRPr="001D2EAA" w:rsidRDefault="001D2EAA">
      <w:pPr>
        <w:numPr>
          <w:ilvl w:val="0"/>
          <w:numId w:val="260"/>
        </w:numPr>
        <w:jc w:val="both"/>
        <w:rPr>
          <w:rFonts w:ascii="Arial" w:hAnsi="Arial" w:cs="Arial"/>
          <w:lang w:val="es-MX"/>
        </w:rPr>
      </w:pPr>
      <w:r w:rsidRPr="001D2EAA">
        <w:rPr>
          <w:rFonts w:ascii="Arial" w:hAnsi="Arial" w:cs="Arial"/>
          <w:lang w:val="es-MX"/>
        </w:rPr>
        <w:t>Constancia de cursos recibidos que demuestren que cuenta con el personal capacitado para la instalación y configuración de equipos eléctricos. </w:t>
      </w:r>
    </w:p>
    <w:p w14:paraId="303660AC" w14:textId="77777777" w:rsidR="001D2EAA" w:rsidRPr="001D2EAA" w:rsidRDefault="001D2EAA">
      <w:pPr>
        <w:numPr>
          <w:ilvl w:val="0"/>
          <w:numId w:val="261"/>
        </w:numPr>
        <w:jc w:val="both"/>
        <w:rPr>
          <w:rFonts w:ascii="Arial" w:hAnsi="Arial" w:cs="Arial"/>
          <w:lang w:val="es-MX"/>
        </w:rPr>
      </w:pPr>
      <w:r w:rsidRPr="001D2EAA">
        <w:rPr>
          <w:rFonts w:ascii="Arial" w:hAnsi="Arial" w:cs="Arial"/>
          <w:lang w:val="es-MX"/>
        </w:rPr>
        <w:t xml:space="preserve">Una carta firmada por el representante legal y en papel membretado, en la que manifieste que el personal del </w:t>
      </w:r>
      <w:r w:rsidRPr="001D2EAA">
        <w:rPr>
          <w:rFonts w:ascii="Arial" w:hAnsi="Arial" w:cs="Arial"/>
          <w:b/>
          <w:bCs/>
          <w:lang w:val="es-MX"/>
        </w:rPr>
        <w:t>Proveedor</w:t>
      </w:r>
      <w:r w:rsidRPr="001D2EAA">
        <w:rPr>
          <w:rFonts w:ascii="Arial" w:hAnsi="Arial" w:cs="Arial"/>
          <w:lang w:val="es-MX"/>
        </w:rPr>
        <w:t xml:space="preserve"> que realizará la </w:t>
      </w:r>
      <w:r w:rsidRPr="001D2EAA">
        <w:rPr>
          <w:rFonts w:ascii="Arial" w:hAnsi="Arial" w:cs="Arial"/>
          <w:b/>
          <w:bCs/>
          <w:lang w:val="es-MX"/>
        </w:rPr>
        <w:t>instalación, configuración y puesta en marcha de dos equipos de aires acondicionados de precisión tipo In-</w:t>
      </w:r>
      <w:proofErr w:type="spellStart"/>
      <w:r w:rsidRPr="001D2EAA">
        <w:rPr>
          <w:rFonts w:ascii="Arial" w:hAnsi="Arial" w:cs="Arial"/>
          <w:b/>
          <w:bCs/>
          <w:lang w:val="es-MX"/>
        </w:rPr>
        <w:t>Row</w:t>
      </w:r>
      <w:proofErr w:type="spellEnd"/>
      <w:r w:rsidRPr="001D2EAA">
        <w:rPr>
          <w:rFonts w:ascii="Arial" w:hAnsi="Arial" w:cs="Arial"/>
          <w:b/>
          <w:bCs/>
          <w:lang w:val="es-MX"/>
        </w:rPr>
        <w:t xml:space="preserve">, para el Centro de Cómputo Secundario (CCS), </w:t>
      </w:r>
      <w:r w:rsidRPr="001D2EAA">
        <w:rPr>
          <w:rFonts w:ascii="Arial" w:hAnsi="Arial" w:cs="Arial"/>
          <w:lang w:val="es-MX"/>
        </w:rPr>
        <w:t xml:space="preserve">tiene conocimiento de los </w:t>
      </w:r>
      <w:r w:rsidRPr="001D2EAA">
        <w:rPr>
          <w:rFonts w:ascii="Arial" w:hAnsi="Arial" w:cs="Arial"/>
          <w:b/>
          <w:bCs/>
          <w:lang w:val="es-MX"/>
        </w:rPr>
        <w:t>valores, principios y estándares de comportamiento contenidos en el Código de Ética de la Función Pública Electoral y el Código de Conducta,</w:t>
      </w:r>
      <w:r w:rsidRPr="001D2EAA">
        <w:rPr>
          <w:rFonts w:ascii="Arial" w:hAnsi="Arial" w:cs="Arial"/>
          <w:lang w:val="es-MX"/>
        </w:rPr>
        <w:t xml:space="preserve"> a efecto de que los conozca y aplique mientras prestan su servicio en las instalaciones del </w:t>
      </w:r>
      <w:r w:rsidRPr="001D2EAA">
        <w:rPr>
          <w:rFonts w:ascii="Arial" w:hAnsi="Arial" w:cs="Arial"/>
          <w:b/>
          <w:bCs/>
          <w:lang w:val="es-MX"/>
        </w:rPr>
        <w:t>Instituto</w:t>
      </w:r>
      <w:r w:rsidRPr="001D2EAA">
        <w:rPr>
          <w:rFonts w:ascii="Arial" w:hAnsi="Arial" w:cs="Arial"/>
          <w:lang w:val="es-MX"/>
        </w:rPr>
        <w:t>. </w:t>
      </w:r>
    </w:p>
    <w:p w14:paraId="31277DA1" w14:textId="77777777" w:rsidR="001D2EAA" w:rsidRPr="001D2EAA" w:rsidRDefault="001D2EAA">
      <w:pPr>
        <w:numPr>
          <w:ilvl w:val="0"/>
          <w:numId w:val="262"/>
        </w:numPr>
        <w:jc w:val="both"/>
        <w:rPr>
          <w:rFonts w:ascii="Arial" w:hAnsi="Arial" w:cs="Arial"/>
          <w:lang w:val="es-MX"/>
        </w:rPr>
      </w:pPr>
      <w:r w:rsidRPr="001D2EAA">
        <w:rPr>
          <w:rFonts w:ascii="Arial" w:hAnsi="Arial" w:cs="Arial"/>
          <w:lang w:val="es-MX"/>
        </w:rPr>
        <w:t>Una carta firmada por el representante legal y en papel membretado, que será personal certificado del fabricante el que realizará la configuración de los equipos ofertados, o en su defecto que el fabricante certificará la instalación y configuración de dichos equipos. </w:t>
      </w:r>
    </w:p>
    <w:p w14:paraId="530B467B"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29BB0FA" w14:textId="77777777" w:rsidR="001D2EAA" w:rsidRPr="001D2EAA" w:rsidRDefault="001D2EAA">
      <w:pPr>
        <w:numPr>
          <w:ilvl w:val="0"/>
          <w:numId w:val="263"/>
        </w:num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Instituto</w:t>
      </w:r>
      <w:r w:rsidRPr="001D2EAA">
        <w:rPr>
          <w:rFonts w:ascii="Arial" w:hAnsi="Arial" w:cs="Arial"/>
          <w:lang w:val="es-MX"/>
        </w:rPr>
        <w:t xml:space="preserve"> se reserva el derecho de solicitar cambios en el equipo de trabajo del </w:t>
      </w:r>
      <w:r w:rsidRPr="001D2EAA">
        <w:rPr>
          <w:rFonts w:ascii="Arial" w:hAnsi="Arial" w:cs="Arial"/>
          <w:b/>
          <w:bCs/>
          <w:lang w:val="es-MX"/>
        </w:rPr>
        <w:t>Proveedor,</w:t>
      </w:r>
      <w:r w:rsidRPr="001D2EAA">
        <w:rPr>
          <w:rFonts w:ascii="Arial" w:hAnsi="Arial" w:cs="Arial"/>
          <w:lang w:val="es-MX"/>
        </w:rPr>
        <w:t> en caso de que el personal no cubra las actividades requeridas o bien no demuestre contar con la capacitación necesaria para la realización de sus actividades. </w:t>
      </w:r>
    </w:p>
    <w:p w14:paraId="59E14DEC" w14:textId="77777777" w:rsidR="001D2EAA" w:rsidRPr="001D2EAA" w:rsidRDefault="001D2EAA">
      <w:pPr>
        <w:numPr>
          <w:ilvl w:val="0"/>
          <w:numId w:val="264"/>
        </w:numPr>
        <w:jc w:val="both"/>
        <w:rPr>
          <w:rFonts w:ascii="Arial" w:hAnsi="Arial" w:cs="Arial"/>
          <w:lang w:val="es-MX"/>
        </w:rPr>
      </w:pPr>
      <w:r w:rsidRPr="001D2EAA">
        <w:rPr>
          <w:rFonts w:ascii="Arial" w:hAnsi="Arial" w:cs="Arial"/>
          <w:lang w:val="es-MX"/>
        </w:rPr>
        <w:lastRenderedPageBreak/>
        <w:t xml:space="preserve">La petición del cambio de personal se realizará mediante oficio por parte del supervisor del contrato, el </w:t>
      </w:r>
      <w:r w:rsidRPr="001D2EAA">
        <w:rPr>
          <w:rFonts w:ascii="Arial" w:hAnsi="Arial" w:cs="Arial"/>
          <w:b/>
          <w:bCs/>
          <w:lang w:val="es-MX"/>
        </w:rPr>
        <w:t>Proveedor</w:t>
      </w:r>
      <w:r w:rsidRPr="001D2EAA">
        <w:rPr>
          <w:rFonts w:ascii="Arial" w:hAnsi="Arial" w:cs="Arial"/>
          <w:lang w:val="es-MX"/>
        </w:rPr>
        <w:t> deberá realizarlo en máximo 2 días naturales posteriores a la fecha de la solicitud.  </w:t>
      </w:r>
    </w:p>
    <w:p w14:paraId="33772E2D"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E334D36" w14:textId="77777777" w:rsidR="001D2EAA" w:rsidRPr="001D2EAA" w:rsidRDefault="001D2EAA">
      <w:pPr>
        <w:numPr>
          <w:ilvl w:val="0"/>
          <w:numId w:val="265"/>
        </w:numPr>
        <w:jc w:val="both"/>
        <w:rPr>
          <w:rFonts w:ascii="Arial" w:hAnsi="Arial" w:cs="Arial"/>
          <w:lang w:val="es-MX"/>
        </w:rPr>
      </w:pPr>
      <w:r w:rsidRPr="001D2EAA">
        <w:rPr>
          <w:rFonts w:ascii="Arial" w:hAnsi="Arial" w:cs="Arial"/>
          <w:lang w:val="es-MX"/>
        </w:rPr>
        <w:t>Una carta firmada por el representante legal y en papel membretado, que manifieste que cuenta con el equipo de protección personal necesario y adecuado para la ejecución de los servicios solicitados, conforme a las normas oficiales mexicanas de la secretaría del trabajo y previsión social. </w:t>
      </w:r>
    </w:p>
    <w:p w14:paraId="1125FACB" w14:textId="77777777" w:rsidR="001D2EAA" w:rsidRPr="001D2EAA" w:rsidRDefault="001D2EAA">
      <w:pPr>
        <w:numPr>
          <w:ilvl w:val="0"/>
          <w:numId w:val="266"/>
        </w:numPr>
        <w:jc w:val="both"/>
        <w:rPr>
          <w:rFonts w:ascii="Arial" w:hAnsi="Arial" w:cs="Arial"/>
          <w:lang w:val="es-MX"/>
        </w:rPr>
      </w:pPr>
      <w:r w:rsidRPr="001D2EAA">
        <w:rPr>
          <w:rFonts w:ascii="Arial" w:hAnsi="Arial" w:cs="Arial"/>
          <w:lang w:val="es-MX"/>
        </w:rPr>
        <w:t>Una carta firmada por el representante legal y en papel membretado, donde se especifique que cuenta con el personal capacitado, las herramientas, materiales y equipos que le permitirán realizar la totalidad de los servicios solicitados en este anexo técnico. </w:t>
      </w:r>
    </w:p>
    <w:p w14:paraId="7913000E" w14:textId="77777777" w:rsidR="001D2EAA" w:rsidRPr="001D2EAA" w:rsidRDefault="001D2EAA">
      <w:pPr>
        <w:numPr>
          <w:ilvl w:val="0"/>
          <w:numId w:val="267"/>
        </w:numPr>
        <w:jc w:val="both"/>
        <w:rPr>
          <w:rFonts w:ascii="Arial" w:hAnsi="Arial" w:cs="Arial"/>
          <w:lang w:val="es-MX"/>
        </w:rPr>
      </w:pPr>
      <w:r w:rsidRPr="001D2EAA">
        <w:rPr>
          <w:rFonts w:ascii="Arial" w:hAnsi="Arial" w:cs="Arial"/>
          <w:lang w:val="es-MX"/>
        </w:rPr>
        <w:t>Una carta firmada por el representante legal y en papel membretado, en la que se compromete a instalar componentes nuevos, de marca, originales y disponibles en el mercado, sin modificaciones y con las características especificadas por el</w:t>
      </w:r>
      <w:r w:rsidRPr="001D2EAA">
        <w:rPr>
          <w:rFonts w:ascii="Arial" w:hAnsi="Arial" w:cs="Arial"/>
          <w:b/>
          <w:bCs/>
          <w:lang w:val="es-MX"/>
        </w:rPr>
        <w:t xml:space="preserve"> Instituto</w:t>
      </w:r>
      <w:r w:rsidRPr="001D2EAA">
        <w:rPr>
          <w:rFonts w:ascii="Arial" w:hAnsi="Arial" w:cs="Arial"/>
          <w:lang w:val="es-MX"/>
        </w:rPr>
        <w:t>, soportando su propuesta técnica con las fichas técnicas. No se aceptarán componentes diseñados especialmente para soportar los requerimientos. </w:t>
      </w:r>
    </w:p>
    <w:p w14:paraId="68F60FC5" w14:textId="77777777" w:rsidR="001D2EAA" w:rsidRPr="001D2EAA" w:rsidRDefault="001D2EAA">
      <w:pPr>
        <w:numPr>
          <w:ilvl w:val="0"/>
          <w:numId w:val="268"/>
        </w:numPr>
        <w:jc w:val="both"/>
        <w:rPr>
          <w:rFonts w:ascii="Arial" w:hAnsi="Arial" w:cs="Arial"/>
          <w:lang w:val="es-MX"/>
        </w:rPr>
      </w:pPr>
      <w:r w:rsidRPr="001D2EAA">
        <w:rPr>
          <w:rFonts w:ascii="Arial" w:hAnsi="Arial" w:cs="Arial"/>
          <w:lang w:val="es-MX"/>
        </w:rPr>
        <w:t>Una carta firmada por el representante legal y en papel membretado, en la cual describa las citas web de referencia para las fichas técnicas presentadas en su propuesta técnica de los equipos de aires acondicionados de precisión tipo In-</w:t>
      </w:r>
      <w:proofErr w:type="spellStart"/>
      <w:r w:rsidRPr="001D2EAA">
        <w:rPr>
          <w:rFonts w:ascii="Arial" w:hAnsi="Arial" w:cs="Arial"/>
          <w:lang w:val="es-MX"/>
        </w:rPr>
        <w:t>Row</w:t>
      </w:r>
      <w:proofErr w:type="spellEnd"/>
      <w:r w:rsidRPr="001D2EAA">
        <w:rPr>
          <w:rFonts w:ascii="Arial" w:hAnsi="Arial" w:cs="Arial"/>
          <w:lang w:val="es-MX"/>
        </w:rPr>
        <w:t xml:space="preserve"> ofertados. El </w:t>
      </w:r>
      <w:r w:rsidRPr="001D2EAA">
        <w:rPr>
          <w:rFonts w:ascii="Arial" w:hAnsi="Arial" w:cs="Arial"/>
          <w:b/>
          <w:bCs/>
          <w:lang w:val="es-MX"/>
        </w:rPr>
        <w:t>Instituto</w:t>
      </w:r>
      <w:r w:rsidRPr="001D2EAA">
        <w:rPr>
          <w:rFonts w:ascii="Arial" w:hAnsi="Arial" w:cs="Arial"/>
          <w:lang w:val="es-MX"/>
        </w:rPr>
        <w:t xml:space="preserve"> se reserva el derecho de revisión. </w:t>
      </w:r>
    </w:p>
    <w:p w14:paraId="42C7EDFB" w14:textId="77777777" w:rsidR="001D2EAA" w:rsidRPr="001D2EAA" w:rsidRDefault="001D2EAA">
      <w:pPr>
        <w:numPr>
          <w:ilvl w:val="0"/>
          <w:numId w:val="269"/>
        </w:numPr>
        <w:jc w:val="both"/>
        <w:rPr>
          <w:rFonts w:ascii="Arial" w:hAnsi="Arial" w:cs="Arial"/>
          <w:lang w:val="es-MX"/>
        </w:rPr>
      </w:pPr>
      <w:r w:rsidRPr="001D2EAA">
        <w:rPr>
          <w:rFonts w:ascii="Arial" w:hAnsi="Arial" w:cs="Arial"/>
          <w:lang w:val="es-MX"/>
        </w:rPr>
        <w:t>Fichas técnicas del fabricante en idioma español, en caso de que se encuentre en otro idioma, se debe presentar una traducción simple al español que muestre las características técnicas de los bienes ofertados, subrayando las características con las cuales compruebe los requerimientos solicitados por el</w:t>
      </w:r>
      <w:r w:rsidRPr="001D2EAA">
        <w:rPr>
          <w:rFonts w:ascii="Arial" w:hAnsi="Arial" w:cs="Arial"/>
          <w:b/>
          <w:bCs/>
          <w:lang w:val="es-MX"/>
        </w:rPr>
        <w:t xml:space="preserve"> Instituto</w:t>
      </w:r>
      <w:r w:rsidRPr="001D2EAA">
        <w:rPr>
          <w:rFonts w:ascii="Arial" w:hAnsi="Arial" w:cs="Arial"/>
          <w:lang w:val="es-MX"/>
        </w:rPr>
        <w:t xml:space="preserve"> en el apartado </w:t>
      </w:r>
      <w:r w:rsidRPr="001D2EAA">
        <w:rPr>
          <w:rFonts w:ascii="Arial" w:hAnsi="Arial" w:cs="Arial"/>
          <w:b/>
          <w:bCs/>
          <w:i/>
          <w:iCs/>
          <w:lang w:val="es-MX"/>
        </w:rPr>
        <w:t xml:space="preserve">6.1 ESPECIFICACIONES TÉCNICAS REQUERIDAS </w:t>
      </w:r>
      <w:r w:rsidRPr="001D2EAA">
        <w:rPr>
          <w:rFonts w:ascii="Arial" w:hAnsi="Arial" w:cs="Arial"/>
          <w:lang w:val="es-MX"/>
        </w:rPr>
        <w:t>del presente anexo. </w:t>
      </w:r>
    </w:p>
    <w:p w14:paraId="0B0181DD" w14:textId="77777777" w:rsidR="001D2EAA" w:rsidRPr="001D2EAA" w:rsidRDefault="001D2EAA">
      <w:pPr>
        <w:numPr>
          <w:ilvl w:val="0"/>
          <w:numId w:val="270"/>
        </w:numPr>
        <w:jc w:val="both"/>
        <w:rPr>
          <w:rFonts w:ascii="Arial" w:hAnsi="Arial" w:cs="Arial"/>
          <w:lang w:val="es-MX"/>
        </w:rPr>
      </w:pPr>
      <w:r w:rsidRPr="001D2EAA">
        <w:rPr>
          <w:rFonts w:ascii="Arial" w:hAnsi="Arial" w:cs="Arial"/>
          <w:lang w:val="es-MX"/>
        </w:rPr>
        <w:t>Una carta firmada por el representante legal y en papel membretado, en la que asumirá los gastos de transporte que se generen debido a la reparación y sustitución de componentes durante la vigencia de la garantía. </w:t>
      </w:r>
    </w:p>
    <w:p w14:paraId="53DFC04B" w14:textId="77777777" w:rsidR="001D2EAA" w:rsidRPr="001D2EAA" w:rsidRDefault="001D2EAA">
      <w:pPr>
        <w:numPr>
          <w:ilvl w:val="0"/>
          <w:numId w:val="271"/>
        </w:numPr>
        <w:jc w:val="both"/>
        <w:rPr>
          <w:rFonts w:ascii="Arial" w:hAnsi="Arial" w:cs="Arial"/>
          <w:lang w:val="es-MX"/>
        </w:rPr>
      </w:pPr>
      <w:r w:rsidRPr="001D2EAA">
        <w:rPr>
          <w:rFonts w:ascii="Arial" w:hAnsi="Arial" w:cs="Arial"/>
          <w:lang w:val="es-MX"/>
        </w:rPr>
        <w:t>Una carta firmada por el representante legal y en papel membretado, en la que debe garantizar, que tendrá flexibilidad para laborar fuera de horarios hábiles y a adaptarse a los posibles cambios en las fechas y horarios de acuerdo con las necesidades del</w:t>
      </w:r>
      <w:r w:rsidRPr="001D2EAA">
        <w:rPr>
          <w:rFonts w:ascii="Arial" w:hAnsi="Arial" w:cs="Arial"/>
          <w:b/>
          <w:bCs/>
          <w:lang w:val="es-MX"/>
        </w:rPr>
        <w:t xml:space="preserve"> Instituto</w:t>
      </w:r>
      <w:r w:rsidRPr="001D2EAA">
        <w:rPr>
          <w:rFonts w:ascii="Arial" w:hAnsi="Arial" w:cs="Arial"/>
          <w:lang w:val="es-MX"/>
        </w:rPr>
        <w:t>. </w:t>
      </w:r>
    </w:p>
    <w:p w14:paraId="49E0E240" w14:textId="77777777" w:rsidR="001D2EAA" w:rsidRPr="001D2EAA" w:rsidRDefault="001D2EAA">
      <w:pPr>
        <w:numPr>
          <w:ilvl w:val="0"/>
          <w:numId w:val="272"/>
        </w:numPr>
        <w:jc w:val="both"/>
        <w:rPr>
          <w:rFonts w:ascii="Arial" w:hAnsi="Arial" w:cs="Arial"/>
          <w:lang w:val="es-MX"/>
        </w:rPr>
      </w:pPr>
      <w:r w:rsidRPr="001D2EAA">
        <w:rPr>
          <w:rFonts w:ascii="Arial" w:hAnsi="Arial" w:cs="Arial"/>
          <w:lang w:val="es-MX"/>
        </w:rPr>
        <w:t xml:space="preserve">Una carta firmada por el representante legal y en papel membretado, en la que se compromete a cumplir con los requerimientos mínimos establecidos descritos en el apartado </w:t>
      </w:r>
      <w:r w:rsidRPr="001D2EAA">
        <w:rPr>
          <w:rFonts w:ascii="Arial" w:hAnsi="Arial" w:cs="Arial"/>
          <w:b/>
          <w:bCs/>
          <w:lang w:val="es-MX"/>
        </w:rPr>
        <w:t>8 UBICACIÓN DE LOS EQUIPOS Y MANIOBRAS PARA EL INGRESO</w:t>
      </w:r>
      <w:r w:rsidRPr="001D2EAA">
        <w:rPr>
          <w:rFonts w:ascii="Arial" w:hAnsi="Arial" w:cs="Arial"/>
          <w:b/>
          <w:bCs/>
          <w:i/>
          <w:iCs/>
          <w:lang w:val="es-MX"/>
        </w:rPr>
        <w:t>,</w:t>
      </w:r>
      <w:r w:rsidRPr="001D2EAA">
        <w:rPr>
          <w:rFonts w:ascii="Arial" w:hAnsi="Arial" w:cs="Arial"/>
          <w:lang w:val="es-MX"/>
        </w:rPr>
        <w:t xml:space="preserve"> así como atender a las indicaciones solicitadas por el área de protección civil. </w:t>
      </w:r>
    </w:p>
    <w:p w14:paraId="53548565" w14:textId="77777777" w:rsidR="001D2EAA" w:rsidRPr="001D2EAA" w:rsidRDefault="001D2EAA">
      <w:pPr>
        <w:numPr>
          <w:ilvl w:val="0"/>
          <w:numId w:val="273"/>
        </w:numPr>
        <w:jc w:val="both"/>
        <w:rPr>
          <w:rFonts w:ascii="Arial" w:hAnsi="Arial" w:cs="Arial"/>
          <w:lang w:val="es-MX"/>
        </w:rPr>
      </w:pPr>
      <w:r w:rsidRPr="001D2EAA">
        <w:rPr>
          <w:rFonts w:ascii="Arial" w:hAnsi="Arial" w:cs="Arial"/>
          <w:lang w:val="es-MX"/>
        </w:rPr>
        <w:t>Una carta firmada por el representante legal y en papel membretado, en la que se compromete a reparar todas adecuaciones físicas derivadas de las actividades de ejecución, tales como: resanes, fabricación de bases, huecos, entre otros, que sean necesarios para la ejecución del servicio. </w:t>
      </w:r>
    </w:p>
    <w:p w14:paraId="6C8E4CDB" w14:textId="77777777" w:rsidR="001D2EAA" w:rsidRPr="001D2EAA" w:rsidRDefault="001D2EAA">
      <w:pPr>
        <w:numPr>
          <w:ilvl w:val="0"/>
          <w:numId w:val="274"/>
        </w:numPr>
        <w:jc w:val="both"/>
        <w:rPr>
          <w:rFonts w:ascii="Arial" w:hAnsi="Arial" w:cs="Arial"/>
          <w:lang w:val="es-MX"/>
        </w:rPr>
      </w:pPr>
      <w:r w:rsidRPr="001D2EAA">
        <w:rPr>
          <w:rFonts w:ascii="Arial" w:hAnsi="Arial" w:cs="Arial"/>
          <w:lang w:val="es-MX"/>
        </w:rPr>
        <w:t>Una carta firmada por el representante legal y en papel membretado, en la que se compromete</w:t>
      </w:r>
      <w:r w:rsidRPr="001D2EAA">
        <w:rPr>
          <w:rFonts w:ascii="Arial" w:hAnsi="Arial" w:cs="Arial"/>
          <w:b/>
          <w:bCs/>
          <w:lang w:val="es-MX"/>
        </w:rPr>
        <w:t xml:space="preserve"> </w:t>
      </w:r>
      <w:r w:rsidRPr="001D2EAA">
        <w:rPr>
          <w:rFonts w:ascii="Arial" w:hAnsi="Arial" w:cs="Arial"/>
          <w:lang w:val="es-MX"/>
        </w:rPr>
        <w:t>a no interrumpir la operación del CCS durante las actividades de suministro, instalación, y puesta en operación del sistema propuesto. </w:t>
      </w:r>
    </w:p>
    <w:p w14:paraId="2A274D3E" w14:textId="77777777" w:rsidR="001D2EAA" w:rsidRPr="001D2EAA" w:rsidRDefault="001D2EAA">
      <w:pPr>
        <w:numPr>
          <w:ilvl w:val="0"/>
          <w:numId w:val="275"/>
        </w:numPr>
        <w:jc w:val="both"/>
        <w:rPr>
          <w:rFonts w:ascii="Arial" w:hAnsi="Arial" w:cs="Arial"/>
          <w:lang w:val="es-MX"/>
        </w:rPr>
      </w:pPr>
      <w:r w:rsidRPr="001D2EAA">
        <w:rPr>
          <w:rFonts w:ascii="Arial" w:hAnsi="Arial" w:cs="Arial"/>
          <w:lang w:val="es-MX"/>
        </w:rPr>
        <w:t>Una carta firmada por el representante legal y en papel membretado, en la cual manifieste que entregará recomendaciones del fabricante de los equipos suministrados. </w:t>
      </w:r>
    </w:p>
    <w:p w14:paraId="40CB1BB7" w14:textId="77777777" w:rsidR="001D2EAA" w:rsidRPr="001D2EAA" w:rsidRDefault="001D2EAA">
      <w:pPr>
        <w:numPr>
          <w:ilvl w:val="0"/>
          <w:numId w:val="276"/>
        </w:numPr>
        <w:jc w:val="both"/>
        <w:rPr>
          <w:rFonts w:ascii="Arial" w:hAnsi="Arial" w:cs="Arial"/>
          <w:lang w:val="es-MX"/>
        </w:rPr>
      </w:pPr>
      <w:r w:rsidRPr="001D2EAA">
        <w:rPr>
          <w:rFonts w:ascii="Arial" w:hAnsi="Arial" w:cs="Arial"/>
          <w:lang w:val="es-MX"/>
        </w:rPr>
        <w:t>Una carta firmada por el representante legal y en papel membretado, en la cual manifieste que entregará los manuales de los equipos suministrados. </w:t>
      </w:r>
    </w:p>
    <w:p w14:paraId="4AF30D4D" w14:textId="77777777" w:rsidR="001D2EAA" w:rsidRPr="001D2EAA" w:rsidRDefault="001D2EAA">
      <w:pPr>
        <w:numPr>
          <w:ilvl w:val="0"/>
          <w:numId w:val="277"/>
        </w:numPr>
        <w:jc w:val="both"/>
        <w:rPr>
          <w:rFonts w:ascii="Arial" w:hAnsi="Arial" w:cs="Arial"/>
          <w:lang w:val="es-MX"/>
        </w:rPr>
      </w:pPr>
      <w:r w:rsidRPr="001D2EAA">
        <w:rPr>
          <w:rFonts w:ascii="Arial" w:hAnsi="Arial" w:cs="Arial"/>
          <w:lang w:val="es-MX"/>
        </w:rPr>
        <w:t xml:space="preserve">Una carta firmada por el representante legal y en papel membretado, mediante la cual manifieste, que para la realización del contrato cumplirá con las normas indicadas en el apartado </w:t>
      </w:r>
      <w:r w:rsidRPr="001D2EAA">
        <w:rPr>
          <w:rFonts w:ascii="Arial" w:hAnsi="Arial" w:cs="Arial"/>
          <w:b/>
          <w:bCs/>
          <w:lang w:val="es-MX"/>
        </w:rPr>
        <w:t xml:space="preserve">17. </w:t>
      </w:r>
      <w:r w:rsidRPr="001D2EAA">
        <w:rPr>
          <w:rFonts w:ascii="Arial" w:hAnsi="Arial" w:cs="Arial"/>
          <w:b/>
          <w:bCs/>
          <w:i/>
          <w:iCs/>
          <w:lang w:val="es-MX"/>
        </w:rPr>
        <w:t>Normas aplicables</w:t>
      </w:r>
      <w:r w:rsidRPr="001D2EAA">
        <w:rPr>
          <w:rFonts w:ascii="Arial" w:hAnsi="Arial" w:cs="Arial"/>
          <w:lang w:val="es-MX"/>
        </w:rPr>
        <w:t xml:space="preserve"> del presente anexo.  </w:t>
      </w:r>
    </w:p>
    <w:p w14:paraId="69522A4C" w14:textId="77777777" w:rsidR="001D2EAA" w:rsidRPr="001D2EAA" w:rsidRDefault="001D2EAA">
      <w:pPr>
        <w:numPr>
          <w:ilvl w:val="0"/>
          <w:numId w:val="278"/>
        </w:numPr>
        <w:jc w:val="both"/>
        <w:rPr>
          <w:rFonts w:ascii="Arial" w:hAnsi="Arial" w:cs="Arial"/>
          <w:lang w:val="es-MX"/>
        </w:rPr>
      </w:pPr>
      <w:r w:rsidRPr="001D2EAA">
        <w:rPr>
          <w:rFonts w:ascii="Arial" w:hAnsi="Arial" w:cs="Arial"/>
          <w:lang w:val="es-MX"/>
        </w:rPr>
        <w:t>Una carta firmada por el representante legal y en papel membretado, mediante la cual manifieste que entregará la placa de producto final con sello y/o número de certificado UL o CE. </w:t>
      </w:r>
    </w:p>
    <w:p w14:paraId="102D91F5" w14:textId="77777777" w:rsidR="001D2EAA" w:rsidRDefault="001D2EAA" w:rsidP="001D2EAA">
      <w:pPr>
        <w:jc w:val="both"/>
        <w:rPr>
          <w:rFonts w:ascii="Arial" w:hAnsi="Arial" w:cs="Arial"/>
          <w:lang w:val="es-MX"/>
        </w:rPr>
      </w:pPr>
      <w:r w:rsidRPr="001D2EAA">
        <w:rPr>
          <w:rFonts w:ascii="Arial" w:hAnsi="Arial" w:cs="Arial"/>
          <w:lang w:val="es-MX"/>
        </w:rPr>
        <w:t> </w:t>
      </w:r>
    </w:p>
    <w:p w14:paraId="492BD767" w14:textId="77777777" w:rsidR="001F0033" w:rsidRDefault="001F0033" w:rsidP="001D2EAA">
      <w:pPr>
        <w:jc w:val="both"/>
        <w:rPr>
          <w:rFonts w:ascii="Arial" w:hAnsi="Arial" w:cs="Arial"/>
          <w:lang w:val="es-MX"/>
        </w:rPr>
      </w:pPr>
    </w:p>
    <w:p w14:paraId="63767155" w14:textId="77777777" w:rsidR="001F0033" w:rsidRDefault="001F0033" w:rsidP="001D2EAA">
      <w:pPr>
        <w:jc w:val="both"/>
        <w:rPr>
          <w:rFonts w:ascii="Arial" w:hAnsi="Arial" w:cs="Arial"/>
          <w:lang w:val="es-MX"/>
        </w:rPr>
      </w:pPr>
    </w:p>
    <w:p w14:paraId="1CB2A703" w14:textId="77777777" w:rsidR="001F0033" w:rsidRDefault="001F0033" w:rsidP="001D2EAA">
      <w:pPr>
        <w:jc w:val="both"/>
        <w:rPr>
          <w:rFonts w:ascii="Arial" w:hAnsi="Arial" w:cs="Arial"/>
          <w:lang w:val="es-MX"/>
        </w:rPr>
      </w:pPr>
    </w:p>
    <w:p w14:paraId="3F453082" w14:textId="77777777" w:rsidR="001D2EAA" w:rsidRPr="001D2EAA" w:rsidRDefault="001D2EAA">
      <w:pPr>
        <w:numPr>
          <w:ilvl w:val="0"/>
          <w:numId w:val="279"/>
        </w:numPr>
        <w:jc w:val="both"/>
        <w:rPr>
          <w:rFonts w:ascii="Arial" w:hAnsi="Arial" w:cs="Arial"/>
          <w:lang w:val="es-MX"/>
        </w:rPr>
      </w:pPr>
      <w:r w:rsidRPr="001D2EAA">
        <w:rPr>
          <w:rFonts w:ascii="Arial" w:hAnsi="Arial" w:cs="Arial"/>
          <w:b/>
          <w:bCs/>
          <w:lang w:val="es-MX"/>
        </w:rPr>
        <w:lastRenderedPageBreak/>
        <w:t>PÓLIZA DE RESPONSABILIDAD CIVIL</w:t>
      </w:r>
      <w:r w:rsidRPr="001D2EAA">
        <w:rPr>
          <w:rFonts w:ascii="Arial" w:hAnsi="Arial" w:cs="Arial"/>
          <w:lang w:val="es-MX"/>
        </w:rPr>
        <w:t> </w:t>
      </w:r>
    </w:p>
    <w:p w14:paraId="5C62B02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10CF2EE"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Licitante </w:t>
      </w:r>
      <w:r w:rsidRPr="001D2EAA">
        <w:rPr>
          <w:rFonts w:ascii="Arial" w:hAnsi="Arial" w:cs="Arial"/>
          <w:lang w:val="es-MX"/>
        </w:rPr>
        <w:t xml:space="preserve">debe entregar junto con su propuesta técnica, copia de documento en papel membretado, firmado por su apoderado legal, donde manifieste que, en caso de ser adjudicado, entregará un documento donde conste que cuenta con una póliza de responsabilidad civil con cobertura por daños a terceros en caso de lesiones físicas o muerte y la cobertura de daños a bienes muebles e inmuebles. El documento en cuestión se entregará dentro del tiempo indicado en el apartado </w:t>
      </w:r>
      <w:r w:rsidRPr="001D2EAA">
        <w:rPr>
          <w:rFonts w:ascii="Arial" w:hAnsi="Arial" w:cs="Arial"/>
          <w:b/>
          <w:bCs/>
          <w:i/>
          <w:iCs/>
          <w:lang w:val="es-MX"/>
        </w:rPr>
        <w:t>16. ENTREGABLES</w:t>
      </w:r>
      <w:r w:rsidRPr="001D2EAA">
        <w:rPr>
          <w:rFonts w:ascii="Arial" w:hAnsi="Arial" w:cs="Arial"/>
          <w:lang w:val="es-MX"/>
        </w:rPr>
        <w:t xml:space="preserve">, </w:t>
      </w:r>
      <w:r w:rsidRPr="001D2EAA">
        <w:rPr>
          <w:rFonts w:ascii="Arial" w:hAnsi="Arial" w:cs="Arial"/>
          <w:b/>
          <w:bCs/>
          <w:i/>
          <w:iCs/>
          <w:lang w:val="es-MX"/>
        </w:rPr>
        <w:t xml:space="preserve">ítem 9 </w:t>
      </w:r>
      <w:r w:rsidRPr="001D2EAA">
        <w:rPr>
          <w:rFonts w:ascii="Arial" w:hAnsi="Arial" w:cs="Arial"/>
          <w:lang w:val="es-MX"/>
        </w:rPr>
        <w:t>del presente Anexo Técnico.  </w:t>
      </w:r>
    </w:p>
    <w:p w14:paraId="78D06CB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EE7F45C" w14:textId="77777777" w:rsidR="001D2EAA" w:rsidRPr="001D2EAA" w:rsidRDefault="001D2EAA" w:rsidP="001D2EAA">
      <w:pPr>
        <w:jc w:val="both"/>
        <w:rPr>
          <w:rFonts w:ascii="Arial" w:hAnsi="Arial" w:cs="Arial"/>
          <w:lang w:val="es-MX"/>
        </w:rPr>
      </w:pPr>
      <w:r w:rsidRPr="001D2EAA">
        <w:rPr>
          <w:rFonts w:ascii="Arial" w:hAnsi="Arial" w:cs="Arial"/>
          <w:b/>
          <w:bCs/>
          <w:lang w:val="es-MX"/>
        </w:rPr>
        <w:t xml:space="preserve">El Proveedor </w:t>
      </w:r>
      <w:r w:rsidRPr="001D2EAA">
        <w:rPr>
          <w:rFonts w:ascii="Arial" w:hAnsi="Arial" w:cs="Arial"/>
          <w:lang w:val="es-MX"/>
        </w:rPr>
        <w:t xml:space="preserve">deberá entregar, a más tardar dentro de los 10 (diez) días naturales posteriores a la notificación del fallo, al Administrador del Contrato, un documento a nombre del </w:t>
      </w:r>
      <w:r w:rsidRPr="001D2EAA">
        <w:rPr>
          <w:rFonts w:ascii="Arial" w:hAnsi="Arial" w:cs="Arial"/>
          <w:b/>
          <w:bCs/>
          <w:lang w:val="es-MX"/>
        </w:rPr>
        <w:t>Instituto Nacional Electoral</w:t>
      </w:r>
      <w:r w:rsidRPr="001D2EAA">
        <w:rPr>
          <w:rFonts w:ascii="Arial" w:hAnsi="Arial" w:cs="Arial"/>
          <w:lang w:val="es-MX"/>
        </w:rPr>
        <w:t xml:space="preserve">, emitido por una institución aseguradora legalmente autorizada, en el que se acredite que cuenta con una </w:t>
      </w:r>
      <w:r w:rsidRPr="001D2EAA">
        <w:rPr>
          <w:rFonts w:ascii="Arial" w:hAnsi="Arial" w:cs="Arial"/>
          <w:b/>
          <w:bCs/>
          <w:lang w:val="es-MX"/>
        </w:rPr>
        <w:t xml:space="preserve">póliza de responsabilidad civil </w:t>
      </w:r>
      <w:r w:rsidRPr="001D2EAA">
        <w:rPr>
          <w:rFonts w:ascii="Arial" w:hAnsi="Arial" w:cs="Arial"/>
          <w:lang w:val="es-MX"/>
        </w:rPr>
        <w:t>que ampare:  </w:t>
      </w:r>
    </w:p>
    <w:p w14:paraId="539650B3" w14:textId="77777777" w:rsidR="001D2EAA" w:rsidRPr="001D2EAA" w:rsidRDefault="001D2EAA">
      <w:pPr>
        <w:numPr>
          <w:ilvl w:val="0"/>
          <w:numId w:val="280"/>
        </w:numPr>
        <w:jc w:val="both"/>
        <w:rPr>
          <w:rFonts w:ascii="Arial" w:hAnsi="Arial" w:cs="Arial"/>
          <w:lang w:val="es-MX"/>
        </w:rPr>
      </w:pPr>
      <w:r w:rsidRPr="001D2EAA">
        <w:rPr>
          <w:rFonts w:ascii="Arial" w:hAnsi="Arial" w:cs="Arial"/>
          <w:lang w:val="es-ES"/>
        </w:rPr>
        <w:t xml:space="preserve">La </w:t>
      </w:r>
      <w:r w:rsidRPr="001D2EAA">
        <w:rPr>
          <w:rFonts w:ascii="Arial" w:hAnsi="Arial" w:cs="Arial"/>
          <w:b/>
          <w:bCs/>
          <w:lang w:val="es-ES"/>
        </w:rPr>
        <w:t xml:space="preserve">cobertura por daños a terceros </w:t>
      </w:r>
      <w:r w:rsidRPr="001D2EAA">
        <w:rPr>
          <w:rFonts w:ascii="Arial" w:hAnsi="Arial" w:cs="Arial"/>
          <w:lang w:val="es-ES"/>
        </w:rPr>
        <w:t>en caso de lesiones físicas o fallecimiento </w:t>
      </w:r>
      <w:r w:rsidRPr="001D2EAA">
        <w:rPr>
          <w:rFonts w:ascii="Arial" w:hAnsi="Arial" w:cs="Arial"/>
          <w:lang w:val="es-MX"/>
        </w:rPr>
        <w:t> </w:t>
      </w:r>
    </w:p>
    <w:p w14:paraId="48A2D6CB" w14:textId="77777777" w:rsidR="001D2EAA" w:rsidRPr="001D2EAA" w:rsidRDefault="001D2EAA">
      <w:pPr>
        <w:numPr>
          <w:ilvl w:val="0"/>
          <w:numId w:val="281"/>
        </w:numPr>
        <w:jc w:val="both"/>
        <w:rPr>
          <w:rFonts w:ascii="Arial" w:hAnsi="Arial" w:cs="Arial"/>
          <w:lang w:val="es-MX"/>
        </w:rPr>
      </w:pPr>
      <w:r w:rsidRPr="001D2EAA">
        <w:rPr>
          <w:rFonts w:ascii="Arial" w:hAnsi="Arial" w:cs="Arial"/>
          <w:lang w:val="es-ES"/>
        </w:rPr>
        <w:t xml:space="preserve">La </w:t>
      </w:r>
      <w:r w:rsidRPr="001D2EAA">
        <w:rPr>
          <w:rFonts w:ascii="Arial" w:hAnsi="Arial" w:cs="Arial"/>
          <w:b/>
          <w:bCs/>
          <w:lang w:val="es-ES"/>
        </w:rPr>
        <w:t xml:space="preserve">cobertura por daños a bienes muebles e inmuebles </w:t>
      </w:r>
      <w:r w:rsidRPr="001D2EAA">
        <w:rPr>
          <w:rFonts w:ascii="Arial" w:hAnsi="Arial" w:cs="Arial"/>
          <w:lang w:val="es-ES"/>
        </w:rPr>
        <w:t>propiedad del instituto. </w:t>
      </w:r>
      <w:r w:rsidRPr="001D2EAA">
        <w:rPr>
          <w:rFonts w:ascii="Arial" w:hAnsi="Arial" w:cs="Arial"/>
          <w:lang w:val="es-MX"/>
        </w:rPr>
        <w:t> </w:t>
      </w:r>
    </w:p>
    <w:p w14:paraId="2A16F593"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DD7DB59"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Dicha póliza deberá tener una </w:t>
      </w:r>
      <w:r w:rsidRPr="001D2EAA">
        <w:rPr>
          <w:rFonts w:ascii="Arial" w:hAnsi="Arial" w:cs="Arial"/>
          <w:b/>
          <w:bCs/>
          <w:lang w:val="es-MX"/>
        </w:rPr>
        <w:t xml:space="preserve">vigencia igual a la del contrato </w:t>
      </w:r>
      <w:r w:rsidRPr="001D2EAA">
        <w:rPr>
          <w:rFonts w:ascii="Arial" w:hAnsi="Arial" w:cs="Arial"/>
          <w:lang w:val="es-MX"/>
        </w:rPr>
        <w:t xml:space="preserve">y establecer una </w:t>
      </w:r>
      <w:r w:rsidRPr="001D2EAA">
        <w:rPr>
          <w:rFonts w:ascii="Arial" w:hAnsi="Arial" w:cs="Arial"/>
          <w:b/>
          <w:bCs/>
          <w:lang w:val="es-MX"/>
        </w:rPr>
        <w:t xml:space="preserve">suma asegurada mínima equivalente al monto total del contrato adjudicado, </w:t>
      </w:r>
      <w:r w:rsidRPr="001D2EAA">
        <w:rPr>
          <w:rFonts w:ascii="Arial" w:hAnsi="Arial" w:cs="Arial"/>
          <w:lang w:val="es-MX"/>
        </w:rPr>
        <w:t>con el objeto de garantizar la reparación de daños que pudieran generarse durante la vigencia del contrato.  </w:t>
      </w:r>
    </w:p>
    <w:p w14:paraId="6D06C217"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750E79D"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La póliza deberá enviarse en formato digital al correo electrónico al personal designado por el </w:t>
      </w:r>
      <w:r w:rsidRPr="001D2EAA">
        <w:rPr>
          <w:rFonts w:ascii="Arial" w:hAnsi="Arial" w:cs="Arial"/>
          <w:b/>
          <w:bCs/>
          <w:lang w:val="es-MX"/>
        </w:rPr>
        <w:t>Instituto</w:t>
      </w:r>
      <w:r w:rsidRPr="001D2EAA">
        <w:rPr>
          <w:rFonts w:ascii="Arial" w:hAnsi="Arial" w:cs="Arial"/>
          <w:lang w:val="es-MX"/>
        </w:rPr>
        <w:t xml:space="preserve">, citado en la </w:t>
      </w:r>
      <w:r w:rsidRPr="001D2EAA">
        <w:rPr>
          <w:rFonts w:ascii="Arial" w:hAnsi="Arial" w:cs="Arial"/>
          <w:b/>
          <w:bCs/>
          <w:i/>
          <w:iCs/>
          <w:lang w:val="es-MX"/>
        </w:rPr>
        <w:t>Tabla 1</w:t>
      </w:r>
      <w:r w:rsidRPr="001D2EAA">
        <w:rPr>
          <w:rFonts w:ascii="Arial" w:hAnsi="Arial" w:cs="Arial"/>
          <w:lang w:val="es-MX"/>
        </w:rPr>
        <w:t>, en formato PDF. </w:t>
      </w:r>
    </w:p>
    <w:p w14:paraId="35D2443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E906F3D" w14:textId="77777777" w:rsidR="001D2EAA" w:rsidRPr="001D2EAA" w:rsidRDefault="001D2EAA">
      <w:pPr>
        <w:numPr>
          <w:ilvl w:val="0"/>
          <w:numId w:val="282"/>
        </w:numPr>
        <w:tabs>
          <w:tab w:val="clear" w:pos="720"/>
          <w:tab w:val="num" w:pos="567"/>
        </w:tabs>
        <w:ind w:left="284"/>
        <w:jc w:val="both"/>
        <w:rPr>
          <w:rFonts w:ascii="Arial" w:hAnsi="Arial" w:cs="Arial"/>
          <w:lang w:val="es-MX"/>
        </w:rPr>
      </w:pPr>
      <w:r w:rsidRPr="001D2EAA">
        <w:rPr>
          <w:rFonts w:ascii="Arial" w:hAnsi="Arial" w:cs="Arial"/>
          <w:b/>
          <w:bCs/>
          <w:lang w:val="es-MX"/>
        </w:rPr>
        <w:t>ENTREGABLES</w:t>
      </w:r>
      <w:r w:rsidRPr="001D2EAA">
        <w:rPr>
          <w:rFonts w:ascii="Arial" w:hAnsi="Arial" w:cs="Arial"/>
          <w:lang w:val="es-MX"/>
        </w:rPr>
        <w:t> </w:t>
      </w:r>
    </w:p>
    <w:p w14:paraId="66084EE6"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7C7C24A"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xml:space="preserve"> debe proporcionar los bienes y servicios, de lunes a domingo en un horario de 09:00 a 18:00 horas.  </w:t>
      </w:r>
    </w:p>
    <w:p w14:paraId="757590E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A460AEC" w14:textId="77777777" w:rsidR="001D2EAA" w:rsidRPr="001D2EAA" w:rsidRDefault="001D2EAA" w:rsidP="001D2EAA">
      <w:pPr>
        <w:jc w:val="both"/>
        <w:rPr>
          <w:rFonts w:ascii="Arial" w:hAnsi="Arial" w:cs="Arial"/>
          <w:lang w:val="es-MX"/>
        </w:rPr>
      </w:pPr>
      <w:r w:rsidRPr="001D2EAA">
        <w:rPr>
          <w:rFonts w:ascii="Arial" w:hAnsi="Arial" w:cs="Arial"/>
          <w:lang w:val="es-MX"/>
        </w:rPr>
        <w:t>El</w:t>
      </w:r>
      <w:r w:rsidRPr="001D2EAA">
        <w:rPr>
          <w:rFonts w:ascii="Arial" w:hAnsi="Arial" w:cs="Arial"/>
          <w:b/>
          <w:bCs/>
          <w:lang w:val="es-MX"/>
        </w:rPr>
        <w:t xml:space="preserve"> Proveedor</w:t>
      </w:r>
      <w:r w:rsidRPr="001D2EAA">
        <w:rPr>
          <w:rFonts w:ascii="Arial" w:hAnsi="Arial" w:cs="Arial"/>
          <w:lang w:val="es-MX"/>
        </w:rPr>
        <w:t> debe entregar la documentación que se relaciona en la siguiente tabla, a los siguientes correos electrónicos:  </w:t>
      </w:r>
    </w:p>
    <w:p w14:paraId="2C1DE15E"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115BA0A1" w14:textId="77777777" w:rsidR="001D2EAA" w:rsidRPr="001D2EAA" w:rsidRDefault="001D2EAA">
      <w:pPr>
        <w:numPr>
          <w:ilvl w:val="0"/>
          <w:numId w:val="283"/>
        </w:numPr>
        <w:jc w:val="both"/>
        <w:rPr>
          <w:rFonts w:ascii="Arial" w:hAnsi="Arial" w:cs="Arial"/>
          <w:lang w:val="es-MX"/>
        </w:rPr>
      </w:pPr>
      <w:r w:rsidRPr="001D2EAA">
        <w:rPr>
          <w:rFonts w:ascii="Arial" w:hAnsi="Arial" w:cs="Arial"/>
          <w:b/>
          <w:bCs/>
          <w:lang w:val="es-MX"/>
        </w:rPr>
        <w:t>Formato Digital.</w:t>
      </w:r>
      <w:r w:rsidRPr="001D2EAA">
        <w:rPr>
          <w:rFonts w:ascii="Arial" w:hAnsi="Arial" w:cs="Arial"/>
          <w:lang w:val="es-MX"/>
        </w:rPr>
        <w:t xml:space="preserve"> Se dispondrán a través de los siguientes correos electrónicos: </w:t>
      </w:r>
      <w:hyperlink r:id="rId40" w:tgtFrame="_blank" w:history="1">
        <w:r w:rsidRPr="001D2EAA">
          <w:rPr>
            <w:rStyle w:val="Hipervnculo"/>
            <w:rFonts w:ascii="Arial" w:hAnsi="Arial" w:cs="Arial"/>
            <w:lang w:val="es-MX"/>
          </w:rPr>
          <w:t>dora.ortega@ine.mx</w:t>
        </w:r>
      </w:hyperlink>
      <w:r w:rsidRPr="001D2EAA">
        <w:rPr>
          <w:rFonts w:ascii="Arial" w:hAnsi="Arial" w:cs="Arial"/>
          <w:u w:val="single"/>
          <w:lang w:val="es-MX"/>
        </w:rPr>
        <w:t xml:space="preserve">, </w:t>
      </w:r>
      <w:hyperlink r:id="rId41" w:tgtFrame="_blank" w:history="1">
        <w:r w:rsidRPr="001D2EAA">
          <w:rPr>
            <w:rStyle w:val="Hipervnculo"/>
            <w:rFonts w:ascii="Arial" w:hAnsi="Arial" w:cs="Arial"/>
            <w:lang w:val="es-MX"/>
          </w:rPr>
          <w:t>israel.jaimes@ine.mx</w:t>
        </w:r>
      </w:hyperlink>
      <w:r w:rsidRPr="001D2EAA">
        <w:rPr>
          <w:rFonts w:ascii="Arial" w:hAnsi="Arial" w:cs="Arial"/>
          <w:u w:val="single"/>
          <w:lang w:val="es-MX"/>
        </w:rPr>
        <w:t xml:space="preserve">, </w:t>
      </w:r>
      <w:hyperlink r:id="rId42" w:tgtFrame="_blank" w:history="1">
        <w:r w:rsidRPr="001D2EAA">
          <w:rPr>
            <w:rStyle w:val="Hipervnculo"/>
            <w:rFonts w:ascii="Arial" w:hAnsi="Arial" w:cs="Arial"/>
            <w:lang w:val="es-MX"/>
          </w:rPr>
          <w:t>victor.hernandezi@ine.mx</w:t>
        </w:r>
      </w:hyperlink>
      <w:r w:rsidRPr="001D2EAA">
        <w:rPr>
          <w:rFonts w:ascii="Arial" w:hAnsi="Arial" w:cs="Arial"/>
          <w:u w:val="single"/>
          <w:lang w:val="es-MX"/>
        </w:rPr>
        <w:t xml:space="preserve">, </w:t>
      </w:r>
      <w:hyperlink r:id="rId43" w:tgtFrame="_blank" w:history="1">
        <w:r w:rsidRPr="001D2EAA">
          <w:rPr>
            <w:rStyle w:val="Hipervnculo"/>
            <w:rFonts w:ascii="Arial" w:hAnsi="Arial" w:cs="Arial"/>
            <w:lang w:val="es-MX"/>
          </w:rPr>
          <w:t>alejandro.aguilar@ine.mx</w:t>
        </w:r>
      </w:hyperlink>
      <w:r w:rsidRPr="001D2EAA">
        <w:rPr>
          <w:rFonts w:ascii="Arial" w:hAnsi="Arial" w:cs="Arial"/>
          <w:u w:val="single"/>
          <w:lang w:val="es-MX"/>
        </w:rPr>
        <w:t xml:space="preserve"> y  victor.ecobarg@ine.mx </w:t>
      </w:r>
      <w:r w:rsidRPr="001D2EAA">
        <w:rPr>
          <w:rFonts w:ascii="Arial" w:hAnsi="Arial" w:cs="Arial"/>
          <w:lang w:val="es-MX"/>
        </w:rPr>
        <w:t> </w:t>
      </w:r>
    </w:p>
    <w:p w14:paraId="032DECED" w14:textId="77777777" w:rsidR="001D2EAA" w:rsidRPr="001D2EAA" w:rsidRDefault="001D2EAA">
      <w:pPr>
        <w:numPr>
          <w:ilvl w:val="0"/>
          <w:numId w:val="284"/>
        </w:numPr>
        <w:jc w:val="both"/>
        <w:rPr>
          <w:rFonts w:ascii="Arial" w:hAnsi="Arial" w:cs="Arial"/>
          <w:lang w:val="es-MX"/>
        </w:rPr>
      </w:pPr>
      <w:r w:rsidRPr="001D2EAA">
        <w:rPr>
          <w:rFonts w:ascii="Arial" w:hAnsi="Arial" w:cs="Arial"/>
          <w:b/>
          <w:bCs/>
          <w:lang w:val="es-MX"/>
        </w:rPr>
        <w:t>Formato Físico.</w:t>
      </w:r>
      <w:r w:rsidRPr="001D2EAA">
        <w:rPr>
          <w:rFonts w:ascii="Arial" w:hAnsi="Arial" w:cs="Arial"/>
          <w:lang w:val="es-MX"/>
        </w:rPr>
        <w:t xml:space="preserve"> Se entregarán al administrador del contrato con copia al supervisor del contrato, de lunes a domingo 09:00 a 18:00 horas, en las instalaciones del </w:t>
      </w:r>
      <w:r w:rsidRPr="001D2EAA">
        <w:rPr>
          <w:rFonts w:ascii="Arial" w:hAnsi="Arial" w:cs="Arial"/>
          <w:b/>
          <w:bCs/>
          <w:lang w:val="es-MX"/>
        </w:rPr>
        <w:t>Instituto</w:t>
      </w:r>
      <w:r w:rsidRPr="001D2EAA">
        <w:rPr>
          <w:rFonts w:ascii="Arial" w:hAnsi="Arial" w:cs="Arial"/>
          <w:lang w:val="es-MX"/>
        </w:rPr>
        <w:t xml:space="preserve">, como se indica en el apartado </w:t>
      </w:r>
      <w:r w:rsidRPr="001D2EAA">
        <w:rPr>
          <w:rFonts w:ascii="Arial" w:hAnsi="Arial" w:cs="Arial"/>
          <w:b/>
          <w:bCs/>
          <w:lang w:val="es-MX"/>
        </w:rPr>
        <w:t>10. LUGAR DONDE SE DEBEN PROPORCIONAR SERVICIOS Y ENTREGA DE LOS BIENES</w:t>
      </w:r>
      <w:r w:rsidRPr="001D2EAA">
        <w:rPr>
          <w:rFonts w:ascii="Arial" w:hAnsi="Arial" w:cs="Arial"/>
          <w:lang w:val="es-MX"/>
        </w:rPr>
        <w:t> </w:t>
      </w:r>
    </w:p>
    <w:p w14:paraId="13E6E890" w14:textId="77777777" w:rsidR="001D2EAA" w:rsidRPr="001D2EAA" w:rsidRDefault="001D2EAA" w:rsidP="001D2EAA">
      <w:pPr>
        <w:jc w:val="both"/>
        <w:rPr>
          <w:rFonts w:ascii="Arial" w:hAnsi="Arial" w:cs="Arial"/>
          <w:lang w:val="es-MX"/>
        </w:rPr>
      </w:pPr>
      <w:r w:rsidRPr="001D2EAA">
        <w:rPr>
          <w:rFonts w:ascii="Arial" w:hAnsi="Arial" w:cs="Arial"/>
          <w:lang w:val="es-MX"/>
        </w:rPr>
        <w:t> </w:t>
      </w:r>
    </w:p>
    <w:tbl>
      <w:tblPr>
        <w:tblW w:w="8775"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690"/>
        <w:gridCol w:w="1570"/>
        <w:gridCol w:w="1276"/>
        <w:gridCol w:w="3402"/>
        <w:gridCol w:w="1837"/>
      </w:tblGrid>
      <w:tr w:rsidR="001D2EAA" w:rsidRPr="001D2EAA" w14:paraId="3F3B9B5E" w14:textId="77777777" w:rsidTr="005F1824">
        <w:trPr>
          <w:trHeight w:val="300"/>
          <w:jc w:val="center"/>
        </w:trPr>
        <w:tc>
          <w:tcPr>
            <w:tcW w:w="8775" w:type="dxa"/>
            <w:gridSpan w:val="5"/>
            <w:tcBorders>
              <w:top w:val="single" w:sz="6" w:space="0" w:color="auto"/>
              <w:left w:val="single" w:sz="6" w:space="0" w:color="auto"/>
              <w:bottom w:val="single" w:sz="6" w:space="0" w:color="auto"/>
              <w:right w:val="single" w:sz="6" w:space="0" w:color="auto"/>
            </w:tcBorders>
            <w:shd w:val="clear" w:color="auto" w:fill="7030A0"/>
            <w:hideMark/>
          </w:tcPr>
          <w:p w14:paraId="1C749317" w14:textId="70E8169C" w:rsidR="001D2EAA" w:rsidRPr="001D2EAA" w:rsidRDefault="001D2EAA" w:rsidP="00B54A4F">
            <w:pPr>
              <w:jc w:val="center"/>
              <w:divId w:val="315646909"/>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TABLA DE ENTREGABLES</w:t>
            </w:r>
          </w:p>
        </w:tc>
      </w:tr>
      <w:tr w:rsidR="00B54A4F" w:rsidRPr="001D2EAA" w14:paraId="6ABFC736"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shd w:val="clear" w:color="auto" w:fill="7030A0"/>
            <w:hideMark/>
          </w:tcPr>
          <w:p w14:paraId="6CC43FF6" w14:textId="72B0BE7D" w:rsidR="001D2EAA" w:rsidRPr="001D2EAA" w:rsidRDefault="001D2EAA" w:rsidP="00B54A4F">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ITEM</w:t>
            </w:r>
          </w:p>
        </w:tc>
        <w:tc>
          <w:tcPr>
            <w:tcW w:w="1570" w:type="dxa"/>
            <w:tcBorders>
              <w:top w:val="single" w:sz="6" w:space="0" w:color="auto"/>
              <w:left w:val="single" w:sz="6" w:space="0" w:color="auto"/>
              <w:bottom w:val="single" w:sz="6" w:space="0" w:color="auto"/>
              <w:right w:val="single" w:sz="6" w:space="0" w:color="auto"/>
            </w:tcBorders>
            <w:shd w:val="clear" w:color="auto" w:fill="7030A0"/>
            <w:hideMark/>
          </w:tcPr>
          <w:p w14:paraId="3FD69FE7" w14:textId="12B84D45" w:rsidR="001D2EAA" w:rsidRPr="001D2EAA" w:rsidRDefault="001D2EAA" w:rsidP="00B54A4F">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ENTREGABLE</w:t>
            </w:r>
          </w:p>
        </w:tc>
        <w:tc>
          <w:tcPr>
            <w:tcW w:w="1276" w:type="dxa"/>
            <w:tcBorders>
              <w:top w:val="single" w:sz="6" w:space="0" w:color="auto"/>
              <w:left w:val="single" w:sz="6" w:space="0" w:color="auto"/>
              <w:bottom w:val="single" w:sz="6" w:space="0" w:color="auto"/>
              <w:right w:val="single" w:sz="6" w:space="0" w:color="auto"/>
            </w:tcBorders>
            <w:shd w:val="clear" w:color="auto" w:fill="7030A0"/>
            <w:hideMark/>
          </w:tcPr>
          <w:p w14:paraId="27C12B2C" w14:textId="43790770" w:rsidR="001D2EAA" w:rsidRPr="001D2EAA" w:rsidRDefault="001D2EAA" w:rsidP="00B54A4F">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FORMATO</w:t>
            </w:r>
          </w:p>
        </w:tc>
        <w:tc>
          <w:tcPr>
            <w:tcW w:w="3402" w:type="dxa"/>
            <w:tcBorders>
              <w:top w:val="single" w:sz="6" w:space="0" w:color="auto"/>
              <w:left w:val="single" w:sz="6" w:space="0" w:color="auto"/>
              <w:bottom w:val="single" w:sz="6" w:space="0" w:color="auto"/>
              <w:right w:val="single" w:sz="6" w:space="0" w:color="auto"/>
            </w:tcBorders>
            <w:shd w:val="clear" w:color="auto" w:fill="7030A0"/>
            <w:hideMark/>
          </w:tcPr>
          <w:p w14:paraId="38A2110D" w14:textId="151F3672" w:rsidR="001D2EAA" w:rsidRPr="001D2EAA" w:rsidRDefault="001D2EAA" w:rsidP="00B54A4F">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DESCRIPCIÓN</w:t>
            </w:r>
          </w:p>
        </w:tc>
        <w:tc>
          <w:tcPr>
            <w:tcW w:w="1837" w:type="dxa"/>
            <w:tcBorders>
              <w:top w:val="single" w:sz="6" w:space="0" w:color="auto"/>
              <w:left w:val="single" w:sz="6" w:space="0" w:color="auto"/>
              <w:bottom w:val="single" w:sz="6" w:space="0" w:color="auto"/>
              <w:right w:val="single" w:sz="6" w:space="0" w:color="auto"/>
            </w:tcBorders>
            <w:shd w:val="clear" w:color="auto" w:fill="7030A0"/>
            <w:hideMark/>
          </w:tcPr>
          <w:p w14:paraId="3C74DFF0" w14:textId="69787653" w:rsidR="001D2EAA" w:rsidRPr="001D2EAA" w:rsidRDefault="001D2EAA" w:rsidP="00B54A4F">
            <w:pPr>
              <w:jc w:val="center"/>
              <w:rPr>
                <w:rFonts w:ascii="Arial" w:hAnsi="Arial" w:cs="Arial"/>
                <w:color w:val="FFFFFF" w:themeColor="background1"/>
                <w:sz w:val="18"/>
                <w:szCs w:val="18"/>
                <w:lang w:val="es-MX"/>
              </w:rPr>
            </w:pPr>
            <w:r w:rsidRPr="001D2EAA">
              <w:rPr>
                <w:rFonts w:ascii="Arial" w:hAnsi="Arial" w:cs="Arial"/>
                <w:b/>
                <w:bCs/>
                <w:color w:val="FFFFFF" w:themeColor="background1"/>
                <w:sz w:val="18"/>
                <w:szCs w:val="18"/>
                <w:lang w:val="es-MX"/>
              </w:rPr>
              <w:t>FECHA</w:t>
            </w:r>
          </w:p>
        </w:tc>
      </w:tr>
      <w:tr w:rsidR="001D2EAA" w:rsidRPr="001D2EAA" w14:paraId="1C98FF3C"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5A4A585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712B761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Bienes  </w:t>
            </w:r>
          </w:p>
          <w:p w14:paraId="2B5D451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342F5D6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Físico </w:t>
            </w:r>
          </w:p>
        </w:tc>
        <w:tc>
          <w:tcPr>
            <w:tcW w:w="3402" w:type="dxa"/>
            <w:tcBorders>
              <w:top w:val="single" w:sz="6" w:space="0" w:color="auto"/>
              <w:left w:val="single" w:sz="6" w:space="0" w:color="auto"/>
              <w:bottom w:val="single" w:sz="6" w:space="0" w:color="auto"/>
              <w:right w:val="single" w:sz="6" w:space="0" w:color="auto"/>
            </w:tcBorders>
            <w:hideMark/>
          </w:tcPr>
          <w:p w14:paraId="181E925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Descripción de los bienes adquiridos. </w:t>
            </w:r>
          </w:p>
          <w:p w14:paraId="67E17C6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506E895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Manejadoras </w:t>
            </w:r>
          </w:p>
          <w:p w14:paraId="3B975CC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Condensadoras </w:t>
            </w:r>
          </w:p>
          <w:p w14:paraId="38CEB1B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C8432C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6. REQUERIMIENTOS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269E290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60 días naturales contados a partir de la fecha de notificación del fallo </w:t>
            </w:r>
          </w:p>
        </w:tc>
      </w:tr>
      <w:tr w:rsidR="001D2EAA" w:rsidRPr="001D2EAA" w14:paraId="43EC8928"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348466C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5667D32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Servicios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681C90D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Físico </w:t>
            </w:r>
          </w:p>
        </w:tc>
        <w:tc>
          <w:tcPr>
            <w:tcW w:w="3402" w:type="dxa"/>
            <w:tcBorders>
              <w:top w:val="single" w:sz="6" w:space="0" w:color="auto"/>
              <w:left w:val="single" w:sz="6" w:space="0" w:color="auto"/>
              <w:bottom w:val="single" w:sz="6" w:space="0" w:color="auto"/>
              <w:right w:val="single" w:sz="6" w:space="0" w:color="auto"/>
            </w:tcBorders>
            <w:hideMark/>
          </w:tcPr>
          <w:p w14:paraId="2AECF30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Servicio de adquisición, instalación, configuración y puesta en marcha de dos equipos de aires acondicionados de precisión tipo In-</w:t>
            </w:r>
            <w:proofErr w:type="spellStart"/>
            <w:r w:rsidRPr="001D2EAA">
              <w:rPr>
                <w:rFonts w:ascii="Arial" w:hAnsi="Arial" w:cs="Arial"/>
                <w:sz w:val="18"/>
                <w:szCs w:val="18"/>
                <w:lang w:val="es-MX"/>
              </w:rPr>
              <w:t>Row</w:t>
            </w:r>
            <w:proofErr w:type="spellEnd"/>
            <w:r w:rsidRPr="001D2EAA">
              <w:rPr>
                <w:rFonts w:ascii="Arial" w:hAnsi="Arial" w:cs="Arial"/>
                <w:sz w:val="18"/>
                <w:szCs w:val="18"/>
                <w:lang w:val="es-MX"/>
              </w:rPr>
              <w:t>, para el Centro de Cómputo Secundario (CCS). </w:t>
            </w:r>
          </w:p>
          <w:p w14:paraId="5F3511F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1FFEFB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Como se indica en el apartado 7. ESPECIFICACIONES GENERALES DEL SERVICIO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229B893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60 días naturales contados a partir de la fecha de notificación del fallo </w:t>
            </w:r>
          </w:p>
        </w:tc>
      </w:tr>
      <w:tr w:rsidR="001D2EAA" w:rsidRPr="001D2EAA" w14:paraId="6AACECA8"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64568C8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3 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6759544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Plan de Trabajo </w:t>
            </w:r>
          </w:p>
          <w:p w14:paraId="69032E1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A0B08D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545EB83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50CE9C0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2143B3C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Plan de trabajo como se indica en el apartado 7. ESPECIFICACIONES GENERALES DEL SERVICIO como lo indica en 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3D546B8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contados a partir de la fecha de notificación del fallo. </w:t>
            </w:r>
          </w:p>
        </w:tc>
      </w:tr>
      <w:tr w:rsidR="001D2EAA" w:rsidRPr="001D2EAA" w14:paraId="0667A69E"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06FFDD1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4 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20D1C96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Relación de recursos y personal para la realización del servicio. </w:t>
            </w:r>
          </w:p>
          <w:p w14:paraId="2B28F6B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5D8CE8E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01D092E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39A09AB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615BF61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Relación de los recursos para la realización del servicio, indicando: </w:t>
            </w:r>
          </w:p>
          <w:p w14:paraId="1FFC7CC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44C2035" w14:textId="77777777" w:rsidR="001D2EAA" w:rsidRPr="001D2EAA" w:rsidRDefault="001D2EAA">
            <w:pPr>
              <w:numPr>
                <w:ilvl w:val="0"/>
                <w:numId w:val="285"/>
              </w:numPr>
              <w:ind w:left="129" w:right="113"/>
              <w:jc w:val="both"/>
              <w:rPr>
                <w:rFonts w:ascii="Arial" w:hAnsi="Arial" w:cs="Arial"/>
                <w:sz w:val="18"/>
                <w:szCs w:val="18"/>
                <w:lang w:val="es-MX"/>
              </w:rPr>
            </w:pPr>
            <w:r w:rsidRPr="001D2EAA">
              <w:rPr>
                <w:rFonts w:ascii="Arial" w:hAnsi="Arial" w:cs="Arial"/>
                <w:sz w:val="18"/>
                <w:szCs w:val="18"/>
                <w:lang w:val="es-MX"/>
              </w:rPr>
              <w:t>Nombre completo  </w:t>
            </w:r>
          </w:p>
          <w:p w14:paraId="677C6E63" w14:textId="77777777" w:rsidR="001D2EAA" w:rsidRPr="001D2EAA" w:rsidRDefault="001D2EAA">
            <w:pPr>
              <w:numPr>
                <w:ilvl w:val="0"/>
                <w:numId w:val="286"/>
              </w:numPr>
              <w:ind w:left="129" w:right="113"/>
              <w:jc w:val="both"/>
              <w:rPr>
                <w:rFonts w:ascii="Arial" w:hAnsi="Arial" w:cs="Arial"/>
                <w:sz w:val="18"/>
                <w:szCs w:val="18"/>
                <w:lang w:val="es-MX"/>
              </w:rPr>
            </w:pPr>
            <w:r w:rsidRPr="001D2EAA">
              <w:rPr>
                <w:rFonts w:ascii="Arial" w:hAnsi="Arial" w:cs="Arial"/>
                <w:sz w:val="18"/>
                <w:szCs w:val="18"/>
                <w:lang w:val="es-MX"/>
              </w:rPr>
              <w:t>Descripción del rol del personal que realizará los servicios.  </w:t>
            </w:r>
          </w:p>
          <w:p w14:paraId="2BA3C3B4" w14:textId="77777777" w:rsidR="001D2EAA" w:rsidRPr="001D2EAA" w:rsidRDefault="001D2EAA">
            <w:pPr>
              <w:numPr>
                <w:ilvl w:val="0"/>
                <w:numId w:val="287"/>
              </w:numPr>
              <w:ind w:left="129" w:right="113"/>
              <w:jc w:val="both"/>
              <w:rPr>
                <w:rFonts w:ascii="Arial" w:hAnsi="Arial" w:cs="Arial"/>
                <w:sz w:val="18"/>
                <w:szCs w:val="18"/>
                <w:lang w:val="es-MX"/>
              </w:rPr>
            </w:pPr>
            <w:r w:rsidRPr="001D2EAA">
              <w:rPr>
                <w:rFonts w:ascii="Arial" w:hAnsi="Arial" w:cs="Arial"/>
                <w:sz w:val="18"/>
                <w:szCs w:val="18"/>
                <w:lang w:val="es-MX"/>
              </w:rPr>
              <w:t>Datos de vehículos (marca, modelo y placas) </w:t>
            </w:r>
          </w:p>
          <w:p w14:paraId="44978DE8" w14:textId="77777777" w:rsidR="001D2EAA" w:rsidRPr="001D2EAA" w:rsidRDefault="001D2EAA">
            <w:pPr>
              <w:numPr>
                <w:ilvl w:val="0"/>
                <w:numId w:val="288"/>
              </w:numPr>
              <w:ind w:left="129" w:right="113"/>
              <w:jc w:val="both"/>
              <w:rPr>
                <w:rFonts w:ascii="Arial" w:hAnsi="Arial" w:cs="Arial"/>
                <w:sz w:val="18"/>
                <w:szCs w:val="18"/>
                <w:lang w:val="es-MX"/>
              </w:rPr>
            </w:pPr>
            <w:r w:rsidRPr="001D2EAA">
              <w:rPr>
                <w:rFonts w:ascii="Arial" w:hAnsi="Arial" w:cs="Arial"/>
                <w:sz w:val="18"/>
                <w:szCs w:val="18"/>
                <w:lang w:val="es-MX"/>
              </w:rPr>
              <w:t>Herramienta, material y/o equipo (marca, modelo y número de serie, cuando aplique). </w:t>
            </w:r>
          </w:p>
          <w:p w14:paraId="052BDBFF" w14:textId="77777777" w:rsidR="001D2EAA" w:rsidRPr="001D2EAA" w:rsidRDefault="001D2EAA">
            <w:pPr>
              <w:numPr>
                <w:ilvl w:val="0"/>
                <w:numId w:val="289"/>
              </w:numPr>
              <w:ind w:left="129" w:right="113"/>
              <w:jc w:val="both"/>
              <w:rPr>
                <w:rFonts w:ascii="Arial" w:hAnsi="Arial" w:cs="Arial"/>
                <w:sz w:val="18"/>
                <w:szCs w:val="18"/>
                <w:lang w:val="es-MX"/>
              </w:rPr>
            </w:pPr>
            <w:r w:rsidRPr="001D2EAA">
              <w:rPr>
                <w:rFonts w:ascii="Arial" w:hAnsi="Arial" w:cs="Arial"/>
                <w:sz w:val="18"/>
                <w:szCs w:val="18"/>
                <w:lang w:val="es-MX"/>
              </w:rPr>
              <w:t>En hoja membretada </w:t>
            </w:r>
          </w:p>
          <w:p w14:paraId="7EA36986" w14:textId="77777777" w:rsidR="001D2EAA" w:rsidRPr="001D2EAA" w:rsidRDefault="001D2EAA">
            <w:pPr>
              <w:numPr>
                <w:ilvl w:val="0"/>
                <w:numId w:val="290"/>
              </w:numPr>
              <w:ind w:left="129" w:right="113"/>
              <w:jc w:val="both"/>
              <w:rPr>
                <w:rFonts w:ascii="Arial" w:hAnsi="Arial" w:cs="Arial"/>
                <w:sz w:val="18"/>
                <w:szCs w:val="18"/>
                <w:lang w:val="es-MX"/>
              </w:rPr>
            </w:pPr>
            <w:r w:rsidRPr="001D2EAA">
              <w:rPr>
                <w:rFonts w:ascii="Arial" w:hAnsi="Arial" w:cs="Arial"/>
                <w:sz w:val="18"/>
                <w:szCs w:val="18"/>
                <w:lang w:val="es-MX"/>
              </w:rPr>
              <w:t>Firmado por el apoderado legal </w:t>
            </w:r>
          </w:p>
          <w:p w14:paraId="5E143A1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906048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Se debe adjuntar la constancia y certificación emitida por el fabricante, que acredite al personal que se encuentra capacitado para realizar el servicio. </w:t>
            </w:r>
          </w:p>
          <w:p w14:paraId="06E8D6B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D82B16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7. ESPECIFICACIONES GENERALES DEL SERVICIO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09DCA4B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contados a partir de la fecha de notificación del fallo </w:t>
            </w:r>
          </w:p>
          <w:p w14:paraId="70A7FAB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7749159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9CE322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5B6C1558"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516FACB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44413CC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Acuerdo de confidencialidad </w:t>
            </w:r>
          </w:p>
          <w:p w14:paraId="15C63BE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70F5901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17A5CDE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4ED7C63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46DD176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Acuerdo de confidencialidad de la información que intercambiará por parte del Instituto. </w:t>
            </w:r>
          </w:p>
          <w:p w14:paraId="2AD6E2C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0C7579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4. CONFIDENCIALIDAD DE LA INFORMACIÓN INVOLUCRADA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4A773D0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contados a partir de la fecha de notificación del fallo </w:t>
            </w:r>
          </w:p>
        </w:tc>
      </w:tr>
      <w:tr w:rsidR="001D2EAA" w:rsidRPr="001D2EAA" w14:paraId="0125011C"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5C7BC3D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6 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1314ADA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Transferencias de Conocimiento. </w:t>
            </w:r>
          </w:p>
          <w:p w14:paraId="1B57A3E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0C36ED5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323D07F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6A66656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754C9A0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Transferencia de conocimientos para los participantes que designe el Instituto. </w:t>
            </w:r>
          </w:p>
          <w:p w14:paraId="16BEADB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C1AA93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La copia impresa del documento de material de apoyo para la transferencia de conocimientos se enviará vía correo electrónicos digitalizado en formato PDF del papel membretado y también se debe entregar una copia física.  </w:t>
            </w:r>
          </w:p>
          <w:p w14:paraId="15DB2A4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3F1CA9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11.TRANSFERENCIA DE CONOCIMIENTOS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3DF528A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previos al plazo para la entrega de los bienes y prestación del servicio.   </w:t>
            </w:r>
          </w:p>
        </w:tc>
      </w:tr>
      <w:tr w:rsidR="001D2EAA" w:rsidRPr="001D2EAA" w14:paraId="33319057"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03A8475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7 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69C6C3D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Material de apoyo para la transferencia de conocimientos. </w:t>
            </w:r>
          </w:p>
          <w:p w14:paraId="095389D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 </w:t>
            </w:r>
          </w:p>
          <w:p w14:paraId="64DB03C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412D800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PDF e Impreso. </w:t>
            </w:r>
          </w:p>
          <w:p w14:paraId="09955AF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41D0A2E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Material de apoyo para la transferencia de conocimientos en formato digital e impreso. </w:t>
            </w:r>
          </w:p>
          <w:p w14:paraId="7C076A6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38B2CB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Como se indica en el apartado. 11.TRANSFERENCIA DE CONOCIMIENTOS del presente anexo técnico. </w:t>
            </w:r>
          </w:p>
          <w:p w14:paraId="4D3E729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837" w:type="dxa"/>
            <w:tcBorders>
              <w:top w:val="single" w:sz="6" w:space="0" w:color="auto"/>
              <w:left w:val="single" w:sz="6" w:space="0" w:color="auto"/>
              <w:bottom w:val="single" w:sz="6" w:space="0" w:color="auto"/>
              <w:right w:val="single" w:sz="6" w:space="0" w:color="auto"/>
            </w:tcBorders>
            <w:hideMark/>
          </w:tcPr>
          <w:p w14:paraId="6FBFFBF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 xml:space="preserve">7 días naturales previos al plazo para la entrega de los bienes y </w:t>
            </w:r>
            <w:r w:rsidRPr="001D2EAA">
              <w:rPr>
                <w:rFonts w:ascii="Arial" w:hAnsi="Arial" w:cs="Arial"/>
                <w:sz w:val="18"/>
                <w:szCs w:val="18"/>
                <w:lang w:val="es-MX"/>
              </w:rPr>
              <w:lastRenderedPageBreak/>
              <w:t>prestación del servicio.   </w:t>
            </w:r>
          </w:p>
        </w:tc>
      </w:tr>
      <w:tr w:rsidR="001D2EAA" w:rsidRPr="001D2EAA" w14:paraId="76821DF0"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0F7B253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8 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024F46A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Constancia de la transferencia de conocimientos </w:t>
            </w:r>
          </w:p>
          <w:p w14:paraId="3656842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018C64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417C6BA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5D3B1D9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3FEC0D7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Constancia de la transferencia de conocimientos en formato digital e impreso, emitida individualmente por cada participante. </w:t>
            </w:r>
          </w:p>
          <w:p w14:paraId="5DCD6A9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C8007D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11.TRANSFERENCIA DE CONOCIMIENTOS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46B89D4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previos al plazo para la entrega de los bienes y prestación del servicio.   </w:t>
            </w:r>
          </w:p>
          <w:p w14:paraId="3376FAD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5FE90BBD"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78C3687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9 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7B8C574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Póliza de responsabilidad civil </w:t>
            </w:r>
          </w:p>
          <w:p w14:paraId="51FC3C5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54A3CCD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2AF5476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1EC09C8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en el que se constate que se cuenta con la cobertura por daños a terceros en caso de lesiones físicas o muerte y la cobertura de daños a bienes muebles e inmuebles, la cual debe tener una vigencia igual a la vigencia del contrato. </w:t>
            </w:r>
          </w:p>
          <w:p w14:paraId="5E41884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317316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15. PÓLIZA DE RESPONSABILIDAD CIVIL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7BCF8CD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10 días naturales contados a partir de la notificación del fallo   </w:t>
            </w:r>
          </w:p>
          <w:p w14:paraId="645C06E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98289B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4B35558C"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0A74339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10 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26EC113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de maniobras para el ingreso y ubicación final de los equipos de aire acondicionado de precisión tipo In-</w:t>
            </w:r>
            <w:proofErr w:type="spellStart"/>
            <w:r w:rsidRPr="001D2EAA">
              <w:rPr>
                <w:rFonts w:ascii="Arial" w:hAnsi="Arial" w:cs="Arial"/>
                <w:sz w:val="18"/>
                <w:szCs w:val="18"/>
                <w:lang w:val="es-MX"/>
              </w:rPr>
              <w:t>Row</w:t>
            </w:r>
            <w:proofErr w:type="spellEnd"/>
            <w:r w:rsidRPr="001D2EAA">
              <w:rPr>
                <w:rFonts w:ascii="Arial" w:hAnsi="Arial" w:cs="Arial"/>
                <w:sz w:val="18"/>
                <w:szCs w:val="18"/>
                <w:lang w:val="es-MX"/>
              </w:rPr>
              <w:t> </w:t>
            </w:r>
          </w:p>
          <w:p w14:paraId="495CE09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0B1FEB0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62872E0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76FE746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1AC4586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que contenga las maniobras a realizar para la instalación del equipo, así como dimensiones, cálculos de peso, de giro para garantizar en todo momento la seguridad física de las personas involucradas, indicando el número de recursos humanos necesarios. Asimismo, deberá plasmar las rutas de acceso. </w:t>
            </w:r>
          </w:p>
          <w:p w14:paraId="798132A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C81F1F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8. UBICACIÓN DE LOS EQUIPOS Y MANIOBRAS PARA EL INGRESO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502C3F6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10 días naturales contados a partir de la notificación del fallo.   </w:t>
            </w:r>
          </w:p>
          <w:p w14:paraId="4C897F4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51E4A25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7F280734"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581FC98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11 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5684236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Plano de la instalación del equipo. </w:t>
            </w:r>
          </w:p>
          <w:p w14:paraId="264FFA7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547A5D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08B19B9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20ABE1E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7D071FA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xml:space="preserve">Plano As </w:t>
            </w:r>
            <w:proofErr w:type="spellStart"/>
            <w:r w:rsidRPr="001D2EAA">
              <w:rPr>
                <w:rFonts w:ascii="Arial" w:hAnsi="Arial" w:cs="Arial"/>
                <w:sz w:val="18"/>
                <w:szCs w:val="18"/>
                <w:lang w:val="es-MX"/>
              </w:rPr>
              <w:t>Built</w:t>
            </w:r>
            <w:proofErr w:type="spellEnd"/>
            <w:r w:rsidRPr="001D2EAA">
              <w:rPr>
                <w:rFonts w:ascii="Arial" w:hAnsi="Arial" w:cs="Arial"/>
                <w:sz w:val="18"/>
                <w:szCs w:val="18"/>
                <w:lang w:val="es-MX"/>
              </w:rPr>
              <w:t> de la instalación de los equipos que especifique al menos la siguiente información:    </w:t>
            </w:r>
          </w:p>
          <w:p w14:paraId="155652B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BAFF280" w14:textId="77777777" w:rsidR="001D2EAA" w:rsidRPr="001D2EAA" w:rsidRDefault="001D2EAA">
            <w:pPr>
              <w:numPr>
                <w:ilvl w:val="0"/>
                <w:numId w:val="291"/>
              </w:numPr>
              <w:ind w:left="129" w:right="113"/>
              <w:jc w:val="both"/>
              <w:rPr>
                <w:rFonts w:ascii="Arial" w:hAnsi="Arial" w:cs="Arial"/>
                <w:sz w:val="18"/>
                <w:szCs w:val="18"/>
                <w:lang w:val="es-MX"/>
              </w:rPr>
            </w:pPr>
            <w:r w:rsidRPr="001D2EAA">
              <w:rPr>
                <w:rFonts w:ascii="Arial" w:hAnsi="Arial" w:cs="Arial"/>
                <w:sz w:val="18"/>
                <w:szCs w:val="18"/>
                <w:lang w:val="es-MX"/>
              </w:rPr>
              <w:t>Ubicación final del equipo y componentes. </w:t>
            </w:r>
          </w:p>
          <w:p w14:paraId="17F6DEEF" w14:textId="77777777" w:rsidR="001D2EAA" w:rsidRPr="001D2EAA" w:rsidRDefault="001D2EAA">
            <w:pPr>
              <w:numPr>
                <w:ilvl w:val="0"/>
                <w:numId w:val="292"/>
              </w:numPr>
              <w:ind w:left="129" w:right="113"/>
              <w:jc w:val="both"/>
              <w:rPr>
                <w:rFonts w:ascii="Arial" w:hAnsi="Arial" w:cs="Arial"/>
                <w:sz w:val="18"/>
                <w:szCs w:val="18"/>
                <w:lang w:val="es-MX"/>
              </w:rPr>
            </w:pPr>
            <w:r w:rsidRPr="001D2EAA">
              <w:rPr>
                <w:rFonts w:ascii="Arial" w:hAnsi="Arial" w:cs="Arial"/>
                <w:sz w:val="18"/>
                <w:szCs w:val="18"/>
                <w:lang w:val="es-MX"/>
              </w:rPr>
              <w:t>Trayectorias finales.  </w:t>
            </w:r>
          </w:p>
          <w:p w14:paraId="74D346C5" w14:textId="77777777" w:rsidR="001D2EAA" w:rsidRPr="001D2EAA" w:rsidRDefault="001D2EAA">
            <w:pPr>
              <w:numPr>
                <w:ilvl w:val="0"/>
                <w:numId w:val="293"/>
              </w:numPr>
              <w:ind w:left="129" w:right="113"/>
              <w:jc w:val="both"/>
              <w:rPr>
                <w:rFonts w:ascii="Arial" w:hAnsi="Arial" w:cs="Arial"/>
                <w:sz w:val="18"/>
                <w:szCs w:val="18"/>
                <w:lang w:val="es-MX"/>
              </w:rPr>
            </w:pPr>
            <w:r w:rsidRPr="001D2EAA">
              <w:rPr>
                <w:rFonts w:ascii="Arial" w:hAnsi="Arial" w:cs="Arial"/>
                <w:sz w:val="18"/>
                <w:szCs w:val="18"/>
                <w:lang w:val="es-MX"/>
              </w:rPr>
              <w:t>Simbología.  </w:t>
            </w:r>
          </w:p>
          <w:p w14:paraId="684EEC80" w14:textId="77777777" w:rsidR="001D2EAA" w:rsidRPr="001D2EAA" w:rsidRDefault="001D2EAA">
            <w:pPr>
              <w:numPr>
                <w:ilvl w:val="0"/>
                <w:numId w:val="294"/>
              </w:numPr>
              <w:ind w:left="129" w:right="113"/>
              <w:jc w:val="both"/>
              <w:rPr>
                <w:rFonts w:ascii="Arial" w:hAnsi="Arial" w:cs="Arial"/>
                <w:sz w:val="18"/>
                <w:szCs w:val="18"/>
                <w:lang w:val="es-MX"/>
              </w:rPr>
            </w:pPr>
            <w:r w:rsidRPr="001D2EAA">
              <w:rPr>
                <w:rFonts w:ascii="Arial" w:hAnsi="Arial" w:cs="Arial"/>
                <w:sz w:val="18"/>
                <w:szCs w:val="18"/>
                <w:lang w:val="es-MX"/>
              </w:rPr>
              <w:t>Especificación técnica de todos los materiales y equipos que intervinieron en la integración.  </w:t>
            </w:r>
          </w:p>
          <w:p w14:paraId="36D3CAE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761D03E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7. ESPECIFICACIONES GENERALES DEL SERVICIO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522B568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5 días naturales contados a partir de la notificación del fallo.  </w:t>
            </w:r>
          </w:p>
          <w:p w14:paraId="63A49B3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CE3831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28D4C3D3"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3DA9428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12 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216A6A4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Reporte semanal de actividades. </w:t>
            </w:r>
          </w:p>
          <w:p w14:paraId="0A7CA80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B45B8E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6CD44D6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27A9C16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366C8E2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xml:space="preserve">Reporte semanal de actividades, que incluya los aspectos más relevantes del servicio que incluya, actividades de la instalación, retiro de materiales, porcentaje de avance, incidencias, </w:t>
            </w:r>
            <w:r w:rsidRPr="001D2EAA">
              <w:rPr>
                <w:rFonts w:ascii="Arial" w:hAnsi="Arial" w:cs="Arial"/>
                <w:sz w:val="18"/>
                <w:szCs w:val="18"/>
                <w:lang w:val="es-MX"/>
              </w:rPr>
              <w:lastRenderedPageBreak/>
              <w:t>desviaciones que se presenten en el plan de trabajo definido inicialmente y ajustes en los tiempos de realización de las actividades. </w:t>
            </w:r>
          </w:p>
          <w:p w14:paraId="7D96B89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A35A40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7. ESPECIFICACIONES GENERALES DEL SERVICIO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16E2423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 xml:space="preserve">Todos los lunes durante la ejecución del servicio y hasta la </w:t>
            </w:r>
            <w:r w:rsidRPr="001D2EAA">
              <w:rPr>
                <w:rFonts w:ascii="Arial" w:hAnsi="Arial" w:cs="Arial"/>
                <w:sz w:val="18"/>
                <w:szCs w:val="18"/>
                <w:lang w:val="es-MX"/>
              </w:rPr>
              <w:lastRenderedPageBreak/>
              <w:t>conclusión de este.   </w:t>
            </w:r>
          </w:p>
          <w:p w14:paraId="0111F44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4DE088F2"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0569377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13 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3080BB7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Pruebas finales de funcionamiento del equipo. </w:t>
            </w:r>
          </w:p>
          <w:p w14:paraId="55A4720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0B8263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539DF04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6D17C2C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43978D0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que contenga el resultado de las pruebas de operación del equipo, conforme a lo solicitado en el apartado 9. PRUEBAS DE OPERACIÓN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280B203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5D2DEBEC"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39F27C0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14 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268C5F9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Memoria de cálculo </w:t>
            </w:r>
          </w:p>
          <w:p w14:paraId="723C489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0DBAE60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5616CA7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43614A9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Memoria de cálculo de la instalación de los equipos suministrados. </w:t>
            </w:r>
          </w:p>
          <w:p w14:paraId="067727C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43E85A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9. PRUEBAS DE OPERACIÓN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0D99B7D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1FD7809D"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45C0A78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15 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0AE6F9D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Diagrama unifilar actualizado. </w:t>
            </w:r>
          </w:p>
          <w:p w14:paraId="5A0BC89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11AD24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4D02831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Editable </w:t>
            </w:r>
          </w:p>
          <w:p w14:paraId="746C5FF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AutoCAD y PDF </w:t>
            </w:r>
          </w:p>
          <w:p w14:paraId="7CA9CF8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198A8D2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Diagrama unifilar actualizado con la nueva instalación eléctrica, que incluya los elementos adquiridos. </w:t>
            </w:r>
          </w:p>
          <w:p w14:paraId="73563D2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E73EFA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9. PRUEBAS DE OPERACIÓN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50BDE3C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10A58157"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296DD98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16 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763F0FB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que contenga los parámetros de configuración y de operación </w:t>
            </w:r>
          </w:p>
          <w:p w14:paraId="6C4AF37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126AEC2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2AF3735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589D514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2645291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que contenga los parámetros de configuración y de operación final de los equipos suministrados. </w:t>
            </w:r>
          </w:p>
          <w:p w14:paraId="4645B4E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7B39536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9. PRUEBAS DE OPERACIÓN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6140DE8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74DD6343"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385FA51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17 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484D764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Reporte de cumplimiento de las normas </w:t>
            </w:r>
          </w:p>
          <w:p w14:paraId="5EBFD64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008CB3D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30DB381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650371B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502D868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que contenga el cumplimiento de lo establecido del apartado de normas con respecto a las actividades realizadas y a la instalación y servicio realizado. </w:t>
            </w:r>
          </w:p>
          <w:p w14:paraId="7D8DD3E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508663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indica en el apartado 17. NORMAS APLICABLES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6E45551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6DCD1EFB"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6C35E55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18 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6AAD33D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Reporte final. </w:t>
            </w:r>
          </w:p>
          <w:p w14:paraId="11ABBB12"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043458D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6740E58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3FB2597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381DFF0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Bitácora final de las actividades, que integre:  </w:t>
            </w:r>
          </w:p>
          <w:p w14:paraId="71CD3AC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954EDE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Descripción detallada de los servicios realizados con los aspectos más relevantes de las actividades de instalación de los equipos.  </w:t>
            </w:r>
          </w:p>
          <w:p w14:paraId="7A38DD9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7299B5A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Una vez concluidos los servicios se deben registrar las observaciones que sean necesarias referentes al funcionamiento y uso adecuado del equipo.  </w:t>
            </w:r>
          </w:p>
          <w:p w14:paraId="0DDBCD8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468442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Parámetros de configuración y de operación final de los equipos suministrado </w:t>
            </w:r>
          </w:p>
          <w:p w14:paraId="6F0B680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3A2C8E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se indica en el apartado 9. PRUEBAS DE OPERACIÓN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3702499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lastRenderedPageBreak/>
              <w:t>2 días naturales previos al plazo para la entrega de los bienes y prestación del servicio.   </w:t>
            </w:r>
          </w:p>
        </w:tc>
      </w:tr>
      <w:tr w:rsidR="001D2EAA" w:rsidRPr="001D2EAA" w14:paraId="1B0174C6"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712A852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19 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07443B9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Manuales de los equipos suministrados. </w:t>
            </w:r>
          </w:p>
          <w:p w14:paraId="5FAF99E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EB0F32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156D527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1E01B910"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43254AC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Manuales de operación de los equipos suministrados. </w:t>
            </w:r>
          </w:p>
          <w:p w14:paraId="08B224A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3534361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indica en el apartado 11. TRANFERENCIA DE CONOCIMIENTOS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2F0CD984"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219EB47F"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21E97EE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20 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15B6863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Recomendaciones del fabricante </w:t>
            </w:r>
          </w:p>
          <w:p w14:paraId="1647B01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573B407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1724F47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7FC34DE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02905423"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con las Recomendaciones del fabricante para mantener en óptimo funcionamiento los equipos suministrados </w:t>
            </w:r>
          </w:p>
          <w:p w14:paraId="75F8859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5A2B2CD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indica en el apartado 11. TRANFERENCIA DE CONOCIMIENTOS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4563D2E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r w:rsidR="001D2EAA" w:rsidRPr="001D2EAA" w14:paraId="343F6142"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607F380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21 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0B95B18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de garantías. </w:t>
            </w:r>
          </w:p>
          <w:p w14:paraId="08C9208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6F0A3C5"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78C78B2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e Impreso. </w:t>
            </w:r>
          </w:p>
          <w:p w14:paraId="1A32B8D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y Físico) </w:t>
            </w:r>
          </w:p>
        </w:tc>
        <w:tc>
          <w:tcPr>
            <w:tcW w:w="3402" w:type="dxa"/>
            <w:tcBorders>
              <w:top w:val="single" w:sz="6" w:space="0" w:color="auto"/>
              <w:left w:val="single" w:sz="6" w:space="0" w:color="auto"/>
              <w:bottom w:val="single" w:sz="6" w:space="0" w:color="auto"/>
              <w:right w:val="single" w:sz="6" w:space="0" w:color="auto"/>
            </w:tcBorders>
            <w:hideMark/>
          </w:tcPr>
          <w:p w14:paraId="26EA60EF"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Documento de garantías de:   </w:t>
            </w:r>
          </w:p>
          <w:p w14:paraId="08956D38"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678BC041" w14:textId="77777777" w:rsidR="001D2EAA" w:rsidRPr="001D2EAA" w:rsidRDefault="001D2EAA">
            <w:pPr>
              <w:numPr>
                <w:ilvl w:val="0"/>
                <w:numId w:val="295"/>
              </w:numPr>
              <w:ind w:left="129" w:right="113"/>
              <w:jc w:val="both"/>
              <w:rPr>
                <w:rFonts w:ascii="Arial" w:hAnsi="Arial" w:cs="Arial"/>
                <w:sz w:val="18"/>
                <w:szCs w:val="18"/>
                <w:lang w:val="es-MX"/>
              </w:rPr>
            </w:pPr>
            <w:r w:rsidRPr="001D2EAA">
              <w:rPr>
                <w:rFonts w:ascii="Arial" w:hAnsi="Arial" w:cs="Arial"/>
                <w:sz w:val="18"/>
                <w:szCs w:val="18"/>
                <w:lang w:val="es-MX"/>
              </w:rPr>
              <w:t>Equipos y componentes.  </w:t>
            </w:r>
          </w:p>
          <w:p w14:paraId="775B5F51" w14:textId="77777777" w:rsidR="001D2EAA" w:rsidRPr="001D2EAA" w:rsidRDefault="001D2EAA">
            <w:pPr>
              <w:numPr>
                <w:ilvl w:val="0"/>
                <w:numId w:val="296"/>
              </w:numPr>
              <w:ind w:left="129" w:right="113"/>
              <w:jc w:val="both"/>
              <w:rPr>
                <w:rFonts w:ascii="Arial" w:hAnsi="Arial" w:cs="Arial"/>
                <w:sz w:val="18"/>
                <w:szCs w:val="18"/>
                <w:lang w:val="es-MX"/>
              </w:rPr>
            </w:pPr>
            <w:r w:rsidRPr="001D2EAA">
              <w:rPr>
                <w:rFonts w:ascii="Arial" w:hAnsi="Arial" w:cs="Arial"/>
                <w:sz w:val="18"/>
                <w:szCs w:val="18"/>
                <w:lang w:val="es-MX"/>
              </w:rPr>
              <w:t>Vigencia tecnológica de los equipos y componentes.  </w:t>
            </w:r>
          </w:p>
          <w:p w14:paraId="0764A13D" w14:textId="77777777" w:rsidR="001D2EAA" w:rsidRPr="001D2EAA" w:rsidRDefault="001D2EAA">
            <w:pPr>
              <w:numPr>
                <w:ilvl w:val="0"/>
                <w:numId w:val="297"/>
              </w:numPr>
              <w:ind w:left="129" w:right="113"/>
              <w:jc w:val="both"/>
              <w:rPr>
                <w:rFonts w:ascii="Arial" w:hAnsi="Arial" w:cs="Arial"/>
                <w:sz w:val="18"/>
                <w:szCs w:val="18"/>
                <w:lang w:val="es-MX"/>
              </w:rPr>
            </w:pPr>
            <w:r w:rsidRPr="001D2EAA">
              <w:rPr>
                <w:rFonts w:ascii="Arial" w:hAnsi="Arial" w:cs="Arial"/>
                <w:sz w:val="18"/>
                <w:szCs w:val="18"/>
                <w:lang w:val="es-MX"/>
              </w:rPr>
              <w:t>Servicio de instalación  </w:t>
            </w:r>
          </w:p>
          <w:p w14:paraId="3A8A498C" w14:textId="77777777" w:rsidR="001D2EAA" w:rsidRPr="001D2EAA" w:rsidRDefault="001D2EAA">
            <w:pPr>
              <w:numPr>
                <w:ilvl w:val="0"/>
                <w:numId w:val="298"/>
              </w:numPr>
              <w:ind w:left="129" w:right="113"/>
              <w:jc w:val="both"/>
              <w:rPr>
                <w:rFonts w:ascii="Arial" w:hAnsi="Arial" w:cs="Arial"/>
                <w:sz w:val="18"/>
                <w:szCs w:val="18"/>
                <w:lang w:val="es-MX"/>
              </w:rPr>
            </w:pPr>
            <w:r w:rsidRPr="001D2EAA">
              <w:rPr>
                <w:rFonts w:ascii="Arial" w:hAnsi="Arial" w:cs="Arial"/>
                <w:sz w:val="18"/>
                <w:szCs w:val="18"/>
                <w:lang w:val="es-MX"/>
              </w:rPr>
              <w:t>Garantía de los bienes sustituidos como parte del servicio de soporte técnico. </w:t>
            </w:r>
          </w:p>
          <w:p w14:paraId="66345606"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00D5200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indica en el apartado 12. Garantías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0B3ADCC7"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p w14:paraId="6C347A2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r>
      <w:tr w:rsidR="001D2EAA" w:rsidRPr="001D2EAA" w14:paraId="6BE4566E" w14:textId="77777777" w:rsidTr="005F1824">
        <w:trPr>
          <w:trHeight w:val="300"/>
          <w:jc w:val="center"/>
        </w:trPr>
        <w:tc>
          <w:tcPr>
            <w:tcW w:w="690" w:type="dxa"/>
            <w:tcBorders>
              <w:top w:val="single" w:sz="6" w:space="0" w:color="auto"/>
              <w:left w:val="single" w:sz="6" w:space="0" w:color="auto"/>
              <w:bottom w:val="single" w:sz="6" w:space="0" w:color="auto"/>
              <w:right w:val="single" w:sz="6" w:space="0" w:color="auto"/>
            </w:tcBorders>
            <w:vAlign w:val="center"/>
            <w:hideMark/>
          </w:tcPr>
          <w:p w14:paraId="7E82E17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22 </w:t>
            </w:r>
          </w:p>
        </w:tc>
        <w:tc>
          <w:tcPr>
            <w:tcW w:w="1570" w:type="dxa"/>
            <w:tcBorders>
              <w:top w:val="single" w:sz="6" w:space="0" w:color="auto"/>
              <w:left w:val="single" w:sz="6" w:space="0" w:color="auto"/>
              <w:bottom w:val="single" w:sz="6" w:space="0" w:color="auto"/>
              <w:right w:val="single" w:sz="6" w:space="0" w:color="auto"/>
            </w:tcBorders>
            <w:vAlign w:val="center"/>
            <w:hideMark/>
          </w:tcPr>
          <w:p w14:paraId="7E11614E"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Procedimiento de atención de incidentes. </w:t>
            </w:r>
          </w:p>
          <w:p w14:paraId="7BCEF8E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4E308539"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tc>
        <w:tc>
          <w:tcPr>
            <w:tcW w:w="1276" w:type="dxa"/>
            <w:tcBorders>
              <w:top w:val="single" w:sz="6" w:space="0" w:color="auto"/>
              <w:left w:val="single" w:sz="6" w:space="0" w:color="auto"/>
              <w:bottom w:val="single" w:sz="6" w:space="0" w:color="auto"/>
              <w:right w:val="single" w:sz="6" w:space="0" w:color="auto"/>
            </w:tcBorders>
            <w:vAlign w:val="center"/>
            <w:hideMark/>
          </w:tcPr>
          <w:p w14:paraId="3673AF8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PDF </w:t>
            </w:r>
          </w:p>
          <w:p w14:paraId="0F2297E1"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(Digital) </w:t>
            </w:r>
          </w:p>
        </w:tc>
        <w:tc>
          <w:tcPr>
            <w:tcW w:w="3402" w:type="dxa"/>
            <w:tcBorders>
              <w:top w:val="single" w:sz="6" w:space="0" w:color="auto"/>
              <w:left w:val="single" w:sz="6" w:space="0" w:color="auto"/>
              <w:bottom w:val="single" w:sz="6" w:space="0" w:color="auto"/>
              <w:right w:val="single" w:sz="6" w:space="0" w:color="auto"/>
            </w:tcBorders>
            <w:hideMark/>
          </w:tcPr>
          <w:p w14:paraId="3D295C8B"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Procedimiento para la atención de soporte técnico. </w:t>
            </w:r>
          </w:p>
          <w:p w14:paraId="76D0171C"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 </w:t>
            </w:r>
          </w:p>
          <w:p w14:paraId="28138C7A"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Como indica en el apartado 13. Manejo y Gestión de Incidentes del presente anexo técnico </w:t>
            </w:r>
          </w:p>
        </w:tc>
        <w:tc>
          <w:tcPr>
            <w:tcW w:w="1837" w:type="dxa"/>
            <w:tcBorders>
              <w:top w:val="single" w:sz="6" w:space="0" w:color="auto"/>
              <w:left w:val="single" w:sz="6" w:space="0" w:color="auto"/>
              <w:bottom w:val="single" w:sz="6" w:space="0" w:color="auto"/>
              <w:right w:val="single" w:sz="6" w:space="0" w:color="auto"/>
            </w:tcBorders>
            <w:hideMark/>
          </w:tcPr>
          <w:p w14:paraId="1100EF2D" w14:textId="77777777" w:rsidR="001D2EAA" w:rsidRPr="001D2EAA" w:rsidRDefault="001D2EAA" w:rsidP="00B54A4F">
            <w:pPr>
              <w:ind w:left="129" w:right="113"/>
              <w:jc w:val="both"/>
              <w:rPr>
                <w:rFonts w:ascii="Arial" w:hAnsi="Arial" w:cs="Arial"/>
                <w:sz w:val="18"/>
                <w:szCs w:val="18"/>
                <w:lang w:val="es-MX"/>
              </w:rPr>
            </w:pPr>
            <w:r w:rsidRPr="001D2EAA">
              <w:rPr>
                <w:rFonts w:ascii="Arial" w:hAnsi="Arial" w:cs="Arial"/>
                <w:sz w:val="18"/>
                <w:szCs w:val="18"/>
                <w:lang w:val="es-MX"/>
              </w:rPr>
              <w:t>2 días naturales previos al plazo para la entrega de los bienes y prestación del servicio.   </w:t>
            </w:r>
          </w:p>
        </w:tc>
      </w:tr>
    </w:tbl>
    <w:p w14:paraId="31D4A5EF" w14:textId="22F138BF" w:rsidR="001D2EAA" w:rsidRPr="005F1824" w:rsidRDefault="001D2EAA" w:rsidP="00471C86">
      <w:pPr>
        <w:jc w:val="center"/>
        <w:rPr>
          <w:rFonts w:ascii="Arial" w:hAnsi="Arial" w:cs="Arial"/>
          <w:sz w:val="18"/>
          <w:szCs w:val="18"/>
          <w:lang w:val="es-MX"/>
        </w:rPr>
      </w:pPr>
      <w:r w:rsidRPr="005F1824">
        <w:rPr>
          <w:rFonts w:ascii="Arial" w:hAnsi="Arial" w:cs="Arial"/>
          <w:b/>
          <w:bCs/>
          <w:sz w:val="18"/>
          <w:szCs w:val="18"/>
          <w:lang w:val="es-MX"/>
        </w:rPr>
        <w:t>Tabla 5:</w:t>
      </w:r>
      <w:r w:rsidRPr="005F1824">
        <w:rPr>
          <w:rFonts w:ascii="Arial" w:hAnsi="Arial" w:cs="Arial"/>
          <w:sz w:val="18"/>
          <w:szCs w:val="18"/>
          <w:lang w:val="es-MX"/>
        </w:rPr>
        <w:t xml:space="preserve"> Tabla de Entregables</w:t>
      </w:r>
    </w:p>
    <w:p w14:paraId="45EE91EC"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6C60EB3D"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La documentación de la </w:t>
      </w:r>
      <w:r w:rsidRPr="001D2EAA">
        <w:rPr>
          <w:rFonts w:ascii="Arial" w:hAnsi="Arial" w:cs="Arial"/>
          <w:b/>
          <w:bCs/>
          <w:i/>
          <w:iCs/>
          <w:lang w:val="es-MX"/>
        </w:rPr>
        <w:t>Tabla 5:</w:t>
      </w:r>
      <w:r w:rsidRPr="001D2EAA">
        <w:rPr>
          <w:rFonts w:ascii="Arial" w:hAnsi="Arial" w:cs="Arial"/>
          <w:i/>
          <w:iCs/>
          <w:lang w:val="es-MX"/>
        </w:rPr>
        <w:t xml:space="preserve"> Tabla de entregables</w:t>
      </w:r>
      <w:r w:rsidRPr="001D2EAA">
        <w:rPr>
          <w:rFonts w:ascii="Arial" w:hAnsi="Arial" w:cs="Arial"/>
          <w:lang w:val="es-MX"/>
        </w:rPr>
        <w:t xml:space="preserve"> debe ser entregada en atención al Supervisor del Contrato designado por el </w:t>
      </w:r>
      <w:r w:rsidRPr="001D2EAA">
        <w:rPr>
          <w:rFonts w:ascii="Arial" w:hAnsi="Arial" w:cs="Arial"/>
          <w:b/>
          <w:bCs/>
          <w:lang w:val="es-MX"/>
        </w:rPr>
        <w:t>Instituto</w:t>
      </w:r>
      <w:r w:rsidRPr="001D2EAA">
        <w:rPr>
          <w:rFonts w:ascii="Arial" w:hAnsi="Arial" w:cs="Arial"/>
          <w:lang w:val="es-MX"/>
        </w:rPr>
        <w:t>, atendiendo a las fechas y formatos definidos para cada entregable. </w:t>
      </w:r>
    </w:p>
    <w:p w14:paraId="5D2D819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5D05BA3" w14:textId="77777777" w:rsidR="001D2EAA" w:rsidRPr="001D2EAA" w:rsidRDefault="001D2EAA">
      <w:pPr>
        <w:numPr>
          <w:ilvl w:val="0"/>
          <w:numId w:val="299"/>
        </w:numPr>
        <w:tabs>
          <w:tab w:val="clear" w:pos="720"/>
          <w:tab w:val="num" w:pos="567"/>
        </w:tabs>
        <w:ind w:left="426"/>
        <w:jc w:val="both"/>
        <w:rPr>
          <w:rFonts w:ascii="Arial" w:hAnsi="Arial" w:cs="Arial"/>
          <w:lang w:val="es-MX"/>
        </w:rPr>
      </w:pPr>
      <w:r w:rsidRPr="001D2EAA">
        <w:rPr>
          <w:rFonts w:ascii="Arial" w:hAnsi="Arial" w:cs="Arial"/>
          <w:b/>
          <w:bCs/>
          <w:lang w:val="es-MX"/>
        </w:rPr>
        <w:t>NORMAS APLICABLES</w:t>
      </w:r>
      <w:r w:rsidRPr="001D2EAA">
        <w:rPr>
          <w:rFonts w:ascii="Arial" w:hAnsi="Arial" w:cs="Arial"/>
          <w:lang w:val="es-MX"/>
        </w:rPr>
        <w:t> </w:t>
      </w:r>
    </w:p>
    <w:p w14:paraId="15584C64"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77775970"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Licitante</w:t>
      </w:r>
      <w:r w:rsidRPr="001D2EAA">
        <w:rPr>
          <w:rFonts w:ascii="Arial" w:hAnsi="Arial" w:cs="Arial"/>
          <w:lang w:val="es-MX"/>
        </w:rPr>
        <w:t xml:space="preserve"> debe integrar a su propuesta, una carta por escrito y firmado por el representante legal, en la que en caso de resultar adjudicado se compromete al cumplimiento de las siguientes normas:   </w:t>
      </w:r>
    </w:p>
    <w:p w14:paraId="38AF17F9"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30376FB8" w14:textId="77777777" w:rsidR="001D2EAA" w:rsidRPr="001D2EAA" w:rsidRDefault="001D2EAA">
      <w:pPr>
        <w:numPr>
          <w:ilvl w:val="0"/>
          <w:numId w:val="300"/>
        </w:numPr>
        <w:jc w:val="both"/>
        <w:rPr>
          <w:rFonts w:ascii="Arial" w:hAnsi="Arial" w:cs="Arial"/>
          <w:lang w:val="es-MX"/>
        </w:rPr>
      </w:pPr>
      <w:r w:rsidRPr="001D2EAA">
        <w:rPr>
          <w:rFonts w:ascii="Arial" w:hAnsi="Arial" w:cs="Arial"/>
          <w:b/>
          <w:bCs/>
          <w:lang w:val="es-MX"/>
        </w:rPr>
        <w:t>NOM-003-SCFI-2014</w:t>
      </w:r>
      <w:r w:rsidRPr="001D2EAA">
        <w:rPr>
          <w:rFonts w:ascii="Arial" w:hAnsi="Arial" w:cs="Arial"/>
          <w:lang w:val="es-MX"/>
        </w:rPr>
        <w:t xml:space="preserve"> - Productos eléctricos-especificaciones de seguridad. </w:t>
      </w:r>
    </w:p>
    <w:p w14:paraId="59C5AB87" w14:textId="77777777" w:rsidR="001D2EAA" w:rsidRPr="001D2EAA" w:rsidRDefault="001D2EAA">
      <w:pPr>
        <w:numPr>
          <w:ilvl w:val="0"/>
          <w:numId w:val="301"/>
        </w:numPr>
        <w:jc w:val="both"/>
        <w:rPr>
          <w:rFonts w:ascii="Arial" w:hAnsi="Arial" w:cs="Arial"/>
          <w:lang w:val="es-MX"/>
        </w:rPr>
      </w:pPr>
      <w:r w:rsidRPr="001D2EAA">
        <w:rPr>
          <w:rFonts w:ascii="Arial" w:hAnsi="Arial" w:cs="Arial"/>
          <w:b/>
          <w:bCs/>
          <w:lang w:val="es-MX"/>
        </w:rPr>
        <w:t>NOM-001-SEDE-2012</w:t>
      </w:r>
      <w:r w:rsidRPr="001D2EAA">
        <w:rPr>
          <w:rFonts w:ascii="Arial" w:hAnsi="Arial" w:cs="Arial"/>
          <w:lang w:val="es-MX"/>
        </w:rPr>
        <w:t xml:space="preserve"> - Instalaciones Eléctricas (utilización). </w:t>
      </w:r>
    </w:p>
    <w:p w14:paraId="0F52310A"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F2FFBB0"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4ED76B79" w14:textId="2E573A29" w:rsidR="001D2EAA" w:rsidRPr="001D2EAA" w:rsidRDefault="00ED3360" w:rsidP="00ED3360">
      <w:pPr>
        <w:ind w:left="360"/>
        <w:jc w:val="both"/>
        <w:rPr>
          <w:rFonts w:ascii="Arial" w:hAnsi="Arial" w:cs="Arial"/>
          <w:lang w:val="es-MX"/>
        </w:rPr>
      </w:pPr>
      <w:r>
        <w:rPr>
          <w:rFonts w:ascii="Arial" w:hAnsi="Arial" w:cs="Arial"/>
          <w:b/>
          <w:bCs/>
          <w:lang w:val="es-MX"/>
        </w:rPr>
        <w:t xml:space="preserve">17.1 </w:t>
      </w:r>
      <w:r w:rsidR="001D2EAA" w:rsidRPr="001D2EAA">
        <w:rPr>
          <w:rFonts w:ascii="Arial" w:hAnsi="Arial" w:cs="Arial"/>
          <w:b/>
          <w:bCs/>
          <w:lang w:val="es-MX"/>
        </w:rPr>
        <w:t>REPORTE DE EVIDENCIA DE CUMPLIMIENTO DE NORMAS </w:t>
      </w:r>
      <w:r w:rsidR="001D2EAA" w:rsidRPr="001D2EAA">
        <w:rPr>
          <w:rFonts w:ascii="Arial" w:hAnsi="Arial" w:cs="Arial"/>
          <w:lang w:val="es-MX"/>
        </w:rPr>
        <w:t> </w:t>
      </w:r>
    </w:p>
    <w:p w14:paraId="3942E74F" w14:textId="77777777" w:rsidR="001D2EAA" w:rsidRPr="001D2EAA" w:rsidRDefault="001D2EAA" w:rsidP="001D2EAA">
      <w:pPr>
        <w:jc w:val="both"/>
        <w:rPr>
          <w:rFonts w:ascii="Arial" w:hAnsi="Arial" w:cs="Arial"/>
          <w:lang w:val="es-MX"/>
        </w:rPr>
      </w:pPr>
      <w:r w:rsidRPr="001D2EAA">
        <w:rPr>
          <w:rFonts w:ascii="Arial" w:hAnsi="Arial" w:cs="Arial"/>
          <w:lang w:val="es-MX"/>
        </w:rPr>
        <w:t>  </w:t>
      </w:r>
    </w:p>
    <w:p w14:paraId="56B0A02F" w14:textId="77777777" w:rsidR="001D2EAA" w:rsidRPr="001D2EAA" w:rsidRDefault="001D2EAA" w:rsidP="001D2EAA">
      <w:pPr>
        <w:jc w:val="both"/>
        <w:rPr>
          <w:rFonts w:ascii="Arial" w:hAnsi="Arial" w:cs="Arial"/>
          <w:lang w:val="es-MX"/>
        </w:rPr>
      </w:pPr>
      <w:r w:rsidRPr="001D2EAA">
        <w:rPr>
          <w:rFonts w:ascii="Arial" w:hAnsi="Arial" w:cs="Arial"/>
          <w:lang w:val="es-MX"/>
        </w:rPr>
        <w:t xml:space="preserve">El </w:t>
      </w:r>
      <w:r w:rsidRPr="001D2EAA">
        <w:rPr>
          <w:rFonts w:ascii="Arial" w:hAnsi="Arial" w:cs="Arial"/>
          <w:b/>
          <w:bCs/>
          <w:lang w:val="es-MX"/>
        </w:rPr>
        <w:t xml:space="preserve">Proveedor </w:t>
      </w:r>
      <w:r w:rsidRPr="001D2EAA">
        <w:rPr>
          <w:rFonts w:ascii="Arial" w:hAnsi="Arial" w:cs="Arial"/>
          <w:lang w:val="es-MX"/>
        </w:rPr>
        <w:t xml:space="preserve">deberá integrar un reporte que incluya evidencia fotográfica, misma que deberá incluir una descripción breve, en la que se refiera el cumplimiento de las normas del apartado </w:t>
      </w:r>
      <w:r w:rsidRPr="001D2EAA">
        <w:rPr>
          <w:rFonts w:ascii="Arial" w:hAnsi="Arial" w:cs="Arial"/>
          <w:b/>
          <w:bCs/>
          <w:lang w:val="es-MX"/>
        </w:rPr>
        <w:t xml:space="preserve">17. Normas </w:t>
      </w:r>
      <w:r w:rsidRPr="001D2EAA">
        <w:rPr>
          <w:rFonts w:ascii="Arial" w:hAnsi="Arial" w:cs="Arial"/>
          <w:b/>
          <w:bCs/>
          <w:lang w:val="es-MX"/>
        </w:rPr>
        <w:lastRenderedPageBreak/>
        <w:t xml:space="preserve">aplicables. </w:t>
      </w:r>
      <w:r w:rsidRPr="001D2EAA">
        <w:rPr>
          <w:rFonts w:ascii="Arial" w:hAnsi="Arial" w:cs="Arial"/>
          <w:lang w:val="es-MX"/>
        </w:rPr>
        <w:t xml:space="preserve">Este reporte deberá presentarse dentro del plazo establecido en el apartado </w:t>
      </w:r>
      <w:r w:rsidRPr="001D2EAA">
        <w:rPr>
          <w:rFonts w:ascii="Arial" w:hAnsi="Arial" w:cs="Arial"/>
          <w:b/>
          <w:bCs/>
          <w:lang w:val="es-MX"/>
        </w:rPr>
        <w:t xml:space="preserve">16. ENTREGABLES, ítem 17 </w:t>
      </w:r>
      <w:r w:rsidRPr="001D2EAA">
        <w:rPr>
          <w:rFonts w:ascii="Arial" w:hAnsi="Arial" w:cs="Arial"/>
          <w:lang w:val="es-MX"/>
        </w:rPr>
        <w:t>del presente Anexo Técnico. </w:t>
      </w:r>
    </w:p>
    <w:p w14:paraId="76492A65" w14:textId="77777777" w:rsidR="0036605A" w:rsidRPr="00652CDB" w:rsidRDefault="0036605A" w:rsidP="0036605A">
      <w:pPr>
        <w:jc w:val="both"/>
        <w:rPr>
          <w:rFonts w:ascii="Arial" w:hAnsi="Arial" w:cs="Arial"/>
        </w:rPr>
      </w:pPr>
    </w:p>
    <w:p w14:paraId="573001AB" w14:textId="77777777" w:rsidR="0036605A" w:rsidRPr="00652CDB" w:rsidRDefault="0036605A" w:rsidP="00BF3E7A">
      <w:pPr>
        <w:jc w:val="both"/>
        <w:rPr>
          <w:rFonts w:ascii="Arial" w:hAnsi="Arial" w:cs="Arial"/>
        </w:rPr>
      </w:pPr>
    </w:p>
    <w:p w14:paraId="670AE11E" w14:textId="77777777" w:rsidR="00BF3E7A" w:rsidRPr="00652CDB" w:rsidRDefault="00BF3E7A" w:rsidP="00BF3E7A">
      <w:pPr>
        <w:jc w:val="both"/>
        <w:rPr>
          <w:rFonts w:ascii="Arial" w:hAnsi="Arial" w:cs="Arial"/>
        </w:rPr>
      </w:pPr>
    </w:p>
    <w:p w14:paraId="15136FE2" w14:textId="77777777" w:rsidR="00B0149E" w:rsidRPr="00652CDB" w:rsidRDefault="00B0149E" w:rsidP="00B0149E">
      <w:pPr>
        <w:spacing w:before="240"/>
        <w:jc w:val="both"/>
        <w:rPr>
          <w:rFonts w:ascii="Arial" w:hAnsi="Arial" w:cs="Arial"/>
        </w:rPr>
      </w:pPr>
    </w:p>
    <w:p w14:paraId="020CDEFB" w14:textId="77777777" w:rsidR="00CC7521" w:rsidRPr="00652CDB" w:rsidRDefault="00CC7521" w:rsidP="00CC7521">
      <w:pPr>
        <w:jc w:val="center"/>
        <w:rPr>
          <w:rFonts w:ascii="Arial" w:hAnsi="Arial" w:cs="Arial"/>
          <w:b/>
          <w:bCs/>
        </w:rPr>
      </w:pPr>
      <w:r w:rsidRPr="00652CDB">
        <w:rPr>
          <w:rFonts w:ascii="Arial" w:hAnsi="Arial" w:cs="Arial"/>
          <w:b/>
          <w:bCs/>
        </w:rPr>
        <w:t>________________________________________________</w:t>
      </w:r>
    </w:p>
    <w:p w14:paraId="66EF9BA0" w14:textId="66EE49CA" w:rsidR="00A42A44" w:rsidRPr="00652CDB" w:rsidRDefault="00CC7521" w:rsidP="00CC7521">
      <w:pPr>
        <w:pStyle w:val="Textoindependiente"/>
        <w:jc w:val="center"/>
        <w:rPr>
          <w:rFonts w:cs="Arial"/>
          <w:i/>
          <w:sz w:val="20"/>
        </w:rPr>
        <w:sectPr w:rsidR="00A42A44" w:rsidRPr="00652CDB" w:rsidSect="00933152">
          <w:headerReference w:type="default" r:id="rId44"/>
          <w:footerReference w:type="default" r:id="rId45"/>
          <w:pgSz w:w="12242" w:h="15842" w:code="1"/>
          <w:pgMar w:top="993" w:right="1304" w:bottom="851" w:left="1701" w:header="709" w:footer="0" w:gutter="0"/>
          <w:cols w:space="708"/>
          <w:docGrid w:linePitch="360"/>
        </w:sectPr>
      </w:pPr>
      <w:r w:rsidRPr="00652CDB">
        <w:rPr>
          <w:rFonts w:cs="Arial"/>
          <w:i/>
          <w:sz w:val="20"/>
        </w:rPr>
        <w:t>Nombre del Licitante y nombre y firma del representante lega</w:t>
      </w:r>
      <w:r w:rsidR="00A934AA" w:rsidRPr="00652CDB">
        <w:rPr>
          <w:rFonts w:cs="Arial"/>
          <w:i/>
          <w:sz w:val="20"/>
        </w:rPr>
        <w:t>l</w:t>
      </w:r>
    </w:p>
    <w:p w14:paraId="0EA1B2CA" w14:textId="16D11A29" w:rsidR="00827564" w:rsidRPr="00652CDB" w:rsidRDefault="00827564" w:rsidP="00396F30">
      <w:pPr>
        <w:pStyle w:val="Ttulo1"/>
        <w:rPr>
          <w:rFonts w:cs="Arial"/>
          <w:color w:val="CC0066"/>
          <w:kern w:val="32"/>
          <w:sz w:val="28"/>
          <w:lang w:val="es-ES_tradnl"/>
        </w:rPr>
      </w:pPr>
      <w:bookmarkStart w:id="1331" w:name="_Toc210384070"/>
      <w:r w:rsidRPr="00652CDB">
        <w:rPr>
          <w:rFonts w:cs="Arial"/>
          <w:color w:val="CC0066"/>
          <w:kern w:val="32"/>
          <w:sz w:val="28"/>
          <w:lang w:val="es-ES_tradnl"/>
        </w:rPr>
        <w:lastRenderedPageBreak/>
        <w:t>ANEXO 2</w:t>
      </w:r>
      <w:bookmarkEnd w:id="1331"/>
    </w:p>
    <w:p w14:paraId="35D95A61" w14:textId="68BF43DE" w:rsidR="004C10FA" w:rsidRPr="00652CDB" w:rsidRDefault="00827564" w:rsidP="004C10FA">
      <w:pPr>
        <w:shd w:val="clear" w:color="auto" w:fill="D9D9D9" w:themeFill="background1" w:themeFillShade="D9"/>
        <w:jc w:val="center"/>
        <w:rPr>
          <w:rFonts w:ascii="Arial" w:hAnsi="Arial" w:cs="Arial"/>
          <w:b/>
          <w:sz w:val="28"/>
        </w:rPr>
      </w:pPr>
      <w:r w:rsidRPr="00652CDB">
        <w:rPr>
          <w:rFonts w:ascii="Arial" w:hAnsi="Arial" w:cs="Arial"/>
          <w:b/>
          <w:sz w:val="28"/>
        </w:rPr>
        <w:t>Acreditación de existencia legal y personalidad jurídica del LICITANTE</w:t>
      </w:r>
    </w:p>
    <w:bookmarkEnd w:id="1327"/>
    <w:bookmarkEnd w:id="1328"/>
    <w:bookmarkEnd w:id="1329"/>
    <w:bookmarkEnd w:id="1330"/>
    <w:p w14:paraId="56260853" w14:textId="156474CC" w:rsidR="004C10FA" w:rsidRPr="00652CDB" w:rsidRDefault="004C10FA" w:rsidP="09BB8F3F">
      <w:pPr>
        <w:jc w:val="both"/>
        <w:rPr>
          <w:rFonts w:ascii="Arial" w:hAnsi="Arial" w:cs="Arial"/>
          <w:lang w:val="es-ES"/>
        </w:rPr>
      </w:pPr>
      <w:r w:rsidRPr="09BB8F3F">
        <w:rPr>
          <w:rFonts w:ascii="Arial" w:hAnsi="Arial" w:cs="Arial"/>
          <w:lang w:val="es-ES"/>
        </w:rPr>
        <w:t>[______(</w:t>
      </w:r>
      <w:r w:rsidRPr="09BB8F3F">
        <w:rPr>
          <w:rFonts w:ascii="Arial" w:hAnsi="Arial" w:cs="Arial"/>
          <w:i/>
          <w:iCs/>
          <w:sz w:val="18"/>
          <w:szCs w:val="18"/>
          <w:lang w:val="es-ES"/>
        </w:rPr>
        <w:t>nombre</w:t>
      </w:r>
      <w:r w:rsidRPr="09BB8F3F">
        <w:rPr>
          <w:rFonts w:ascii="Arial" w:hAnsi="Arial" w:cs="Arial"/>
          <w:lang w:val="es-ES"/>
        </w:rPr>
        <w:t xml:space="preserve">)_________], manifiesto </w:t>
      </w:r>
      <w:r w:rsidRPr="09BB8F3F">
        <w:rPr>
          <w:rFonts w:ascii="Arial" w:hAnsi="Arial" w:cs="Arial"/>
          <w:b/>
          <w:bCs/>
          <w:lang w:val="es-ES"/>
        </w:rPr>
        <w:t>bajo protesta de decir verdad</w:t>
      </w:r>
      <w:r w:rsidRPr="09BB8F3F">
        <w:rPr>
          <w:rFonts w:ascii="Arial" w:hAnsi="Arial" w:cs="Arial"/>
          <w:lang w:val="es-ES"/>
        </w:rPr>
        <w:t xml:space="preserve">, que los datos aquí asentados, son ciertos y han sido debidamente verificados, así como que cuento con facultades suficientes para suscribir la propuesta en la presente licitación, a nombre y representación de: [ </w:t>
      </w:r>
      <w:r w:rsidRPr="09BB8F3F">
        <w:rPr>
          <w:rFonts w:ascii="Arial" w:hAnsi="Arial" w:cs="Arial"/>
          <w:u w:val="single"/>
          <w:lang w:val="es-ES"/>
        </w:rPr>
        <w:t xml:space="preserve">_______ </w:t>
      </w:r>
      <w:r w:rsidRPr="09BB8F3F">
        <w:rPr>
          <w:rFonts w:ascii="Arial" w:hAnsi="Arial" w:cs="Arial"/>
          <w:i/>
          <w:iCs/>
          <w:sz w:val="18"/>
          <w:szCs w:val="18"/>
          <w:u w:val="single"/>
          <w:lang w:val="es-ES"/>
        </w:rPr>
        <w:t>Nombre de la empresa licitante (persona física o moral)</w:t>
      </w:r>
      <w:r w:rsidRPr="09BB8F3F">
        <w:rPr>
          <w:rFonts w:ascii="Arial" w:hAnsi="Arial" w:cs="Arial"/>
          <w:lang w:val="es-ES"/>
        </w:rPr>
        <w:t xml:space="preserve"> __________].</w:t>
      </w:r>
    </w:p>
    <w:p w14:paraId="0C1A45ED" w14:textId="169BCD6B" w:rsidR="004C10FA" w:rsidRPr="00652CDB" w:rsidRDefault="004C10FA" w:rsidP="004C10FA">
      <w:pPr>
        <w:jc w:val="both"/>
        <w:rPr>
          <w:rFonts w:ascii="Arial" w:hAnsi="Arial" w:cs="Arial"/>
          <w:szCs w:val="22"/>
        </w:rPr>
      </w:pPr>
      <w:r w:rsidRPr="00652CDB">
        <w:rPr>
          <w:rFonts w:ascii="Arial" w:hAnsi="Arial" w:cs="Arial"/>
          <w:szCs w:val="22"/>
        </w:rPr>
        <w:t>Licitación Pública Internacional Abierta Presencial No.: _____________</w:t>
      </w:r>
    </w:p>
    <w:p w14:paraId="66F94C8B"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652CDB">
        <w:rPr>
          <w:rFonts w:ascii="Arial" w:hAnsi="Arial" w:cs="Arial"/>
          <w:szCs w:val="22"/>
        </w:rPr>
        <w:t xml:space="preserve">Registro Federal de Contribuyentes:                                           </w:t>
      </w:r>
      <w:r w:rsidRPr="00652CDB">
        <w:rPr>
          <w:rFonts w:ascii="Arial" w:hAnsi="Arial" w:cs="Arial"/>
          <w:b/>
          <w:bCs/>
          <w:szCs w:val="22"/>
          <w:u w:val="single"/>
        </w:rPr>
        <w:t>Nacionalidad</w:t>
      </w:r>
      <w:r w:rsidRPr="00652CDB">
        <w:rPr>
          <w:rFonts w:ascii="Arial" w:hAnsi="Arial" w:cs="Arial"/>
          <w:b/>
          <w:bCs/>
          <w:szCs w:val="22"/>
        </w:rPr>
        <w:t>:</w:t>
      </w:r>
    </w:p>
    <w:p w14:paraId="04FA5A3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63FB80"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652CDB">
        <w:rPr>
          <w:rFonts w:ascii="Arial" w:hAnsi="Arial" w:cs="Arial"/>
          <w:szCs w:val="22"/>
        </w:rPr>
        <w:t>Domicilio:</w:t>
      </w:r>
    </w:p>
    <w:p w14:paraId="7DB41937"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01384A45"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652CDB">
        <w:rPr>
          <w:rFonts w:ascii="Arial" w:hAnsi="Arial" w:cs="Arial"/>
          <w:szCs w:val="22"/>
        </w:rPr>
        <w:t>Calle y número:</w:t>
      </w:r>
    </w:p>
    <w:p w14:paraId="6785F32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8CD56CB"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Colonia:</w:t>
      </w:r>
      <w:r>
        <w:tab/>
      </w:r>
      <w:r w:rsidRPr="09BB8F3F">
        <w:rPr>
          <w:rFonts w:ascii="Arial" w:hAnsi="Arial" w:cs="Arial"/>
          <w:lang w:val="es-ES"/>
        </w:rPr>
        <w:t>Demarcación territorial o Municipio:</w:t>
      </w:r>
    </w:p>
    <w:p w14:paraId="188756DB"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1B1BD060"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Código Postal:</w:t>
      </w:r>
      <w:r>
        <w:tab/>
      </w:r>
      <w:r w:rsidRPr="09BB8F3F">
        <w:rPr>
          <w:rFonts w:ascii="Arial" w:hAnsi="Arial" w:cs="Arial"/>
          <w:lang w:val="es-ES"/>
        </w:rPr>
        <w:t>Entidad federativa:</w:t>
      </w:r>
    </w:p>
    <w:p w14:paraId="1515AAED"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B4AF47A"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lang w:val="es-ES"/>
        </w:rPr>
      </w:pPr>
      <w:r w:rsidRPr="09BB8F3F">
        <w:rPr>
          <w:rFonts w:ascii="Arial" w:hAnsi="Arial" w:cs="Arial"/>
          <w:lang w:val="es-ES"/>
        </w:rPr>
        <w:t>Teléfonos:</w:t>
      </w:r>
      <w:r>
        <w:tab/>
      </w:r>
      <w:r w:rsidRPr="09BB8F3F">
        <w:rPr>
          <w:rFonts w:ascii="Arial" w:hAnsi="Arial" w:cs="Arial"/>
          <w:lang w:val="es-ES"/>
        </w:rPr>
        <w:t>Fax:</w:t>
      </w:r>
    </w:p>
    <w:p w14:paraId="0591D6DF"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652CDB">
        <w:rPr>
          <w:rFonts w:ascii="Arial" w:hAnsi="Arial" w:cs="Arial"/>
          <w:szCs w:val="22"/>
        </w:rPr>
        <w:t>Correo electrónico:</w:t>
      </w:r>
    </w:p>
    <w:p w14:paraId="46ECE7E0"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988656E"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No. De la escritura pública en la que consta su acta constitutiva:</w:t>
      </w:r>
      <w:r>
        <w:tab/>
      </w:r>
      <w:r w:rsidRPr="09BB8F3F">
        <w:rPr>
          <w:rFonts w:ascii="Arial" w:hAnsi="Arial" w:cs="Arial"/>
          <w:lang w:val="es-ES"/>
        </w:rPr>
        <w:t>Fecha:</w:t>
      </w:r>
    </w:p>
    <w:p w14:paraId="50A7D36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165D0DC"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 xml:space="preserve">Nombre, número y lugar del Notario Público ante el cual se dio fe de </w:t>
      </w:r>
      <w:proofErr w:type="gramStart"/>
      <w:r w:rsidRPr="09BB8F3F">
        <w:rPr>
          <w:rFonts w:ascii="Arial" w:hAnsi="Arial" w:cs="Arial"/>
          <w:lang w:val="es-ES"/>
        </w:rPr>
        <w:t>la misma</w:t>
      </w:r>
      <w:proofErr w:type="gramEnd"/>
      <w:r w:rsidRPr="09BB8F3F">
        <w:rPr>
          <w:rFonts w:ascii="Arial" w:hAnsi="Arial" w:cs="Arial"/>
          <w:lang w:val="es-ES"/>
        </w:rPr>
        <w:t>:</w:t>
      </w:r>
    </w:p>
    <w:p w14:paraId="4A0A7BD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F3D9A8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652CDB">
        <w:rPr>
          <w:rFonts w:ascii="Arial" w:hAnsi="Arial" w:cs="Arial"/>
          <w:b/>
          <w:bCs/>
          <w:szCs w:val="22"/>
        </w:rPr>
        <w:t>Relación de socios / accionistas. –</w:t>
      </w:r>
    </w:p>
    <w:p w14:paraId="495D37EE"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lang w:val="es-ES"/>
        </w:rPr>
      </w:pPr>
      <w:r w:rsidRPr="09BB8F3F">
        <w:rPr>
          <w:rFonts w:ascii="Arial" w:hAnsi="Arial" w:cs="Arial"/>
          <w:lang w:val="es-ES"/>
        </w:rPr>
        <w:t>Apellido Paterno:</w:t>
      </w:r>
      <w:r>
        <w:tab/>
      </w:r>
      <w:r w:rsidRPr="09BB8F3F">
        <w:rPr>
          <w:rFonts w:ascii="Arial" w:hAnsi="Arial" w:cs="Arial"/>
          <w:lang w:val="es-ES"/>
        </w:rPr>
        <w:t>Apellido Materno:</w:t>
      </w:r>
      <w:r>
        <w:tab/>
      </w:r>
      <w:r w:rsidRPr="09BB8F3F">
        <w:rPr>
          <w:rFonts w:ascii="Arial" w:hAnsi="Arial" w:cs="Arial"/>
          <w:lang w:val="es-ES"/>
        </w:rPr>
        <w:t>Nombre(s)</w:t>
      </w:r>
    </w:p>
    <w:p w14:paraId="183782F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4A8584F"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652CDB">
        <w:rPr>
          <w:rFonts w:ascii="Arial" w:hAnsi="Arial" w:cs="Arial"/>
          <w:szCs w:val="22"/>
        </w:rPr>
        <w:t xml:space="preserve">Descripción del objeto social: </w:t>
      </w:r>
      <w:r w:rsidRPr="00652CDB">
        <w:rPr>
          <w:rFonts w:ascii="Arial" w:hAnsi="Arial" w:cs="Arial"/>
          <w:b/>
          <w:sz w:val="18"/>
          <w:szCs w:val="22"/>
        </w:rPr>
        <w:t>(Deberá ser congruente con el objeto de la presente contratación)</w:t>
      </w:r>
      <w:r w:rsidRPr="00652CDB">
        <w:rPr>
          <w:rFonts w:ascii="Arial" w:hAnsi="Arial" w:cs="Arial"/>
          <w:sz w:val="18"/>
          <w:szCs w:val="22"/>
        </w:rPr>
        <w:t xml:space="preserve"> </w:t>
      </w:r>
    </w:p>
    <w:p w14:paraId="69509DF9"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C93A0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652CDB">
        <w:rPr>
          <w:rFonts w:ascii="Arial" w:hAnsi="Arial" w:cs="Arial"/>
          <w:b/>
          <w:i/>
          <w:sz w:val="18"/>
          <w:szCs w:val="22"/>
        </w:rPr>
        <w:t>(En caso de ser persona física, deberá describir su actividad empresarial)</w:t>
      </w:r>
    </w:p>
    <w:p w14:paraId="46C470A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792229B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Reformas al acta constitutiva:</w:t>
      </w:r>
    </w:p>
    <w:p w14:paraId="2EA6CE56"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0467B1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652CDB">
        <w:rPr>
          <w:rFonts w:ascii="Arial" w:hAnsi="Arial" w:cs="Arial"/>
          <w:szCs w:val="22"/>
        </w:rPr>
        <w:t xml:space="preserve">Estratificación: </w:t>
      </w:r>
    </w:p>
    <w:p w14:paraId="3AED87B0" w14:textId="77777777" w:rsidR="004C10FA" w:rsidRPr="00652CDB" w:rsidRDefault="004C10FA" w:rsidP="004C10FA">
      <w:pPr>
        <w:tabs>
          <w:tab w:val="left" w:pos="5103"/>
          <w:tab w:val="left" w:pos="7655"/>
        </w:tabs>
        <w:rPr>
          <w:rFonts w:ascii="Arial" w:hAnsi="Arial" w:cs="Arial"/>
          <w:szCs w:val="22"/>
        </w:rPr>
      </w:pPr>
    </w:p>
    <w:p w14:paraId="457B2C5A"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Nombre del apoderado o representante legal:</w:t>
      </w:r>
    </w:p>
    <w:p w14:paraId="21614221"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B329FC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652CDB">
        <w:rPr>
          <w:rFonts w:ascii="Arial" w:hAnsi="Arial" w:cs="Arial"/>
          <w:szCs w:val="22"/>
        </w:rPr>
        <w:t>Datos del documento legal mediante el cual acredita su personalidad y facultades</w:t>
      </w:r>
      <w:r w:rsidRPr="00652CDB">
        <w:rPr>
          <w:rFonts w:ascii="Arial" w:hAnsi="Arial" w:cs="Arial"/>
          <w:color w:val="7F7F7F"/>
          <w:szCs w:val="22"/>
        </w:rPr>
        <w:t>:</w:t>
      </w:r>
      <w:r w:rsidRPr="00652CDB">
        <w:rPr>
          <w:rFonts w:ascii="Arial" w:hAnsi="Arial" w:cs="Arial"/>
          <w:i/>
          <w:color w:val="7F7F7F"/>
          <w:sz w:val="18"/>
          <w:szCs w:val="18"/>
        </w:rPr>
        <w:t xml:space="preserve"> </w:t>
      </w:r>
    </w:p>
    <w:p w14:paraId="5027E962"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63143DF" w14:textId="77777777" w:rsidR="004C10FA" w:rsidRPr="00652CDB" w:rsidRDefault="004C10FA" w:rsidP="09BB8F3F">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lang w:val="es-ES"/>
        </w:rPr>
      </w:pPr>
      <w:r w:rsidRPr="09BB8F3F">
        <w:rPr>
          <w:rFonts w:ascii="Arial" w:hAnsi="Arial" w:cs="Arial"/>
          <w:lang w:val="es-ES"/>
        </w:rPr>
        <w:t>Escritura pública número:</w:t>
      </w:r>
      <w:r>
        <w:tab/>
      </w:r>
      <w:r w:rsidRPr="09BB8F3F">
        <w:rPr>
          <w:rFonts w:ascii="Arial" w:hAnsi="Arial" w:cs="Arial"/>
          <w:lang w:val="es-ES"/>
        </w:rPr>
        <w:t>Fecha:</w:t>
      </w:r>
    </w:p>
    <w:p w14:paraId="4B0591BC"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FB4BD54" w14:textId="77777777" w:rsidR="004C10FA" w:rsidRPr="00652CDB"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652CDB">
        <w:rPr>
          <w:rFonts w:ascii="Arial" w:hAnsi="Arial" w:cs="Arial"/>
          <w:szCs w:val="22"/>
        </w:rPr>
        <w:t>Nombre, número y lugar del Notario Público ante el cual se otorgó:</w:t>
      </w:r>
    </w:p>
    <w:p w14:paraId="43D005CC" w14:textId="77777777" w:rsidR="004C10FA" w:rsidRPr="00652CDB" w:rsidRDefault="004C10FA" w:rsidP="004C10FA">
      <w:pPr>
        <w:pBdr>
          <w:bottom w:val="single" w:sz="12" w:space="1" w:color="auto"/>
        </w:pBdr>
        <w:tabs>
          <w:tab w:val="left" w:pos="5103"/>
          <w:tab w:val="left" w:pos="7655"/>
        </w:tabs>
        <w:jc w:val="center"/>
        <w:rPr>
          <w:rFonts w:ascii="Arial" w:hAnsi="Arial" w:cs="Arial"/>
          <w:szCs w:val="22"/>
        </w:rPr>
      </w:pPr>
    </w:p>
    <w:p w14:paraId="1E7B4B7D" w14:textId="77777777" w:rsidR="004C10FA" w:rsidRPr="00652CDB" w:rsidRDefault="004C10FA" w:rsidP="004C10FA">
      <w:pPr>
        <w:tabs>
          <w:tab w:val="left" w:pos="5103"/>
          <w:tab w:val="left" w:pos="7655"/>
        </w:tabs>
        <w:jc w:val="center"/>
        <w:rPr>
          <w:rFonts w:ascii="Arial" w:hAnsi="Arial" w:cs="Arial"/>
        </w:rPr>
      </w:pPr>
      <w:r w:rsidRPr="00652CDB">
        <w:rPr>
          <w:rFonts w:ascii="Arial" w:hAnsi="Arial" w:cs="Arial"/>
        </w:rPr>
        <w:t xml:space="preserve"> (Lugar y fecha)</w:t>
      </w:r>
    </w:p>
    <w:p w14:paraId="7B0BAEDB" w14:textId="77777777" w:rsidR="004C10FA" w:rsidRPr="00652CDB" w:rsidRDefault="004C10FA" w:rsidP="004C10FA">
      <w:pPr>
        <w:pStyle w:val="Textoindependiente"/>
        <w:jc w:val="center"/>
        <w:rPr>
          <w:rFonts w:cs="Arial"/>
          <w:i/>
          <w:sz w:val="20"/>
        </w:rPr>
      </w:pPr>
      <w:r w:rsidRPr="00652CDB">
        <w:rPr>
          <w:rFonts w:cs="Arial"/>
          <w:sz w:val="20"/>
        </w:rPr>
        <w:t xml:space="preserve"> </w:t>
      </w:r>
      <w:r w:rsidRPr="00652CDB">
        <w:rPr>
          <w:rFonts w:cs="Arial"/>
          <w:i/>
          <w:sz w:val="20"/>
        </w:rPr>
        <w:t>(Nombre de la empresa Licitante y nombre y firma del representante legal)</w:t>
      </w:r>
    </w:p>
    <w:p w14:paraId="0A400D76" w14:textId="77777777" w:rsidR="004C10FA" w:rsidRPr="00652CDB" w:rsidRDefault="004C10FA" w:rsidP="004C10F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56510BC2" w14:textId="77777777" w:rsidR="004C10FA" w:rsidRPr="00652CDB" w:rsidRDefault="004C10FA" w:rsidP="004C10FA">
      <w:pPr>
        <w:pStyle w:val="Textoindependiente"/>
        <w:jc w:val="center"/>
        <w:rPr>
          <w:rFonts w:cs="Arial"/>
          <w:b/>
          <w:bCs/>
          <w:sz w:val="20"/>
        </w:rPr>
      </w:pPr>
    </w:p>
    <w:p w14:paraId="7E3CEB89" w14:textId="77777777" w:rsidR="004C10FA" w:rsidRPr="00652CDB" w:rsidRDefault="004C10FA" w:rsidP="09BB8F3F">
      <w:pPr>
        <w:pStyle w:val="Textosinformato"/>
        <w:ind w:left="851" w:hanging="851"/>
        <w:jc w:val="both"/>
        <w:rPr>
          <w:rFonts w:ascii="Arial" w:hAnsi="Arial" w:cs="Arial"/>
          <w:sz w:val="18"/>
          <w:szCs w:val="18"/>
        </w:rPr>
      </w:pPr>
      <w:r w:rsidRPr="09BB8F3F">
        <w:rPr>
          <w:rFonts w:ascii="Arial" w:hAnsi="Arial" w:cs="Arial"/>
          <w:b/>
          <w:bCs/>
          <w:sz w:val="18"/>
          <w:szCs w:val="18"/>
          <w:u w:val="single"/>
        </w:rPr>
        <w:t>Nota 1:</w:t>
      </w:r>
      <w:r>
        <w:tab/>
      </w:r>
      <w:r w:rsidRPr="09BB8F3F">
        <w:rPr>
          <w:rFonts w:ascii="Arial" w:hAnsi="Arial" w:cs="Arial"/>
          <w:sz w:val="18"/>
          <w:szCs w:val="18"/>
        </w:rPr>
        <w:t xml:space="preserve">Adjuntar copia de la </w:t>
      </w:r>
      <w:r w:rsidRPr="09BB8F3F">
        <w:rPr>
          <w:rFonts w:ascii="Arial" w:hAnsi="Arial" w:cs="Arial"/>
          <w:b/>
          <w:bCs/>
          <w:sz w:val="18"/>
          <w:szCs w:val="18"/>
        </w:rPr>
        <w:t>identificación oficial VIGENTE y legible</w:t>
      </w:r>
      <w:r w:rsidRPr="09BB8F3F">
        <w:rPr>
          <w:rFonts w:ascii="Arial" w:hAnsi="Arial" w:cs="Arial"/>
          <w:sz w:val="18"/>
          <w:szCs w:val="18"/>
        </w:rPr>
        <w:t xml:space="preserve"> del representante legal que suscribe la propuesta.</w:t>
      </w:r>
    </w:p>
    <w:p w14:paraId="0224F3B7" w14:textId="77777777" w:rsidR="004C10FA" w:rsidRPr="00652CDB" w:rsidRDefault="004C10FA" w:rsidP="09BB8F3F">
      <w:pPr>
        <w:pStyle w:val="Textosinformato"/>
        <w:ind w:left="851" w:hanging="851"/>
        <w:jc w:val="both"/>
        <w:rPr>
          <w:rFonts w:ascii="Arial" w:hAnsi="Arial" w:cs="Arial"/>
          <w:sz w:val="18"/>
          <w:szCs w:val="18"/>
        </w:rPr>
      </w:pPr>
      <w:r w:rsidRPr="09BB8F3F">
        <w:rPr>
          <w:rFonts w:ascii="Arial" w:hAnsi="Arial" w:cs="Arial"/>
          <w:b/>
          <w:bCs/>
          <w:sz w:val="18"/>
          <w:szCs w:val="18"/>
          <w:u w:val="single"/>
        </w:rPr>
        <w:t>Nota 2:</w:t>
      </w:r>
      <w:r>
        <w:tab/>
      </w:r>
      <w:r w:rsidRPr="09BB8F3F">
        <w:rPr>
          <w:rFonts w:ascii="Arial" w:hAnsi="Arial" w:cs="Arial"/>
          <w:sz w:val="18"/>
          <w:szCs w:val="18"/>
        </w:rPr>
        <w:t>El presente formato podrá ser reproducido por cada participante en el modo que estime conveniente, debiendo respetar su contenido, preferentemente, en el orden indicado.</w:t>
      </w:r>
    </w:p>
    <w:p w14:paraId="5AE0258B" w14:textId="5EA65A38" w:rsidR="00722484" w:rsidRPr="00652CDB" w:rsidRDefault="00722484" w:rsidP="00722484">
      <w:pPr>
        <w:rPr>
          <w:rFonts w:ascii="Arial" w:hAnsi="Arial" w:cs="Arial"/>
          <w:sz w:val="18"/>
          <w:szCs w:val="22"/>
        </w:rPr>
      </w:pPr>
    </w:p>
    <w:p w14:paraId="60ADAE18" w14:textId="77777777" w:rsidR="006E4618" w:rsidRPr="00652CDB" w:rsidRDefault="006E4618" w:rsidP="006E4618">
      <w:pPr>
        <w:pStyle w:val="Ttulo1"/>
        <w:rPr>
          <w:rFonts w:cs="Arial"/>
          <w:color w:val="CC0066"/>
          <w:kern w:val="32"/>
          <w:sz w:val="32"/>
          <w:szCs w:val="32"/>
          <w:lang w:val="es-ES_tradnl"/>
        </w:rPr>
      </w:pPr>
      <w:bookmarkStart w:id="1332" w:name="_Toc210384071"/>
      <w:r w:rsidRPr="00652CDB">
        <w:rPr>
          <w:rFonts w:cs="Arial"/>
          <w:color w:val="CC0066"/>
          <w:kern w:val="32"/>
          <w:sz w:val="32"/>
          <w:szCs w:val="32"/>
          <w:lang w:val="es-ES_tradnl"/>
        </w:rPr>
        <w:lastRenderedPageBreak/>
        <w:t>ANEXO 3 “A”</w:t>
      </w:r>
      <w:bookmarkEnd w:id="1332"/>
    </w:p>
    <w:p w14:paraId="01FCB167" w14:textId="77777777" w:rsidR="006E4618" w:rsidRPr="00652CDB" w:rsidRDefault="006E4618" w:rsidP="006E4618">
      <w:pPr>
        <w:rPr>
          <w:rFonts w:ascii="Arial" w:hAnsi="Arial" w:cs="Arial"/>
          <w:b/>
          <w:sz w:val="22"/>
          <w:szCs w:val="22"/>
        </w:rPr>
      </w:pPr>
    </w:p>
    <w:p w14:paraId="562E785C" w14:textId="4DFD502F" w:rsidR="00FC42D5" w:rsidRPr="00652CDB" w:rsidRDefault="00FC42D5" w:rsidP="00FC42D5">
      <w:pPr>
        <w:shd w:val="clear" w:color="auto" w:fill="D9D9D9" w:themeFill="background1" w:themeFillShade="D9"/>
        <w:jc w:val="center"/>
        <w:rPr>
          <w:rFonts w:ascii="Arial" w:hAnsi="Arial" w:cs="Arial"/>
          <w:b/>
          <w:sz w:val="28"/>
        </w:rPr>
      </w:pPr>
      <w:r w:rsidRPr="00652CDB">
        <w:rPr>
          <w:rFonts w:ascii="Arial" w:hAnsi="Arial" w:cs="Arial"/>
          <w:b/>
          <w:sz w:val="28"/>
        </w:rPr>
        <w:t>Manifestación de no encontrarse en alguno de los supuestos estab</w:t>
      </w:r>
      <w:r w:rsidR="005E3D55" w:rsidRPr="00652CDB">
        <w:rPr>
          <w:rFonts w:ascii="Arial" w:hAnsi="Arial" w:cs="Arial"/>
          <w:b/>
          <w:sz w:val="28"/>
        </w:rPr>
        <w:t>lecidos en los artículos 59 y 78</w:t>
      </w:r>
      <w:r w:rsidRPr="00652CDB">
        <w:rPr>
          <w:rFonts w:ascii="Arial" w:hAnsi="Arial" w:cs="Arial"/>
          <w:b/>
          <w:sz w:val="28"/>
        </w:rPr>
        <w:t xml:space="preserve"> del REGLAMENTO</w:t>
      </w:r>
    </w:p>
    <w:p w14:paraId="4FCC4740" w14:textId="77777777" w:rsidR="00FC42D5" w:rsidRPr="00652CDB" w:rsidRDefault="00FC42D5" w:rsidP="00FC42D5">
      <w:pPr>
        <w:pStyle w:val="Textosinformato"/>
        <w:ind w:right="281"/>
        <w:jc w:val="both"/>
        <w:rPr>
          <w:rFonts w:ascii="Arial" w:hAnsi="Arial" w:cs="Arial"/>
          <w:b/>
          <w:bCs/>
          <w:sz w:val="22"/>
          <w:szCs w:val="22"/>
          <w:lang w:val="es-ES_tradnl"/>
        </w:rPr>
      </w:pPr>
    </w:p>
    <w:p w14:paraId="3A613248" w14:textId="2BA00C10" w:rsidR="00FC42D5" w:rsidRPr="00652CDB" w:rsidRDefault="00FC42D5" w:rsidP="00FC42D5">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F3E7A" w:rsidRPr="00652CDB">
        <w:rPr>
          <w:rFonts w:ascii="Arial" w:hAnsi="Arial" w:cs="Arial"/>
          <w:sz w:val="22"/>
          <w:szCs w:val="22"/>
        </w:rPr>
        <w:t>5</w:t>
      </w:r>
      <w:r w:rsidRPr="00652CDB">
        <w:rPr>
          <w:rFonts w:ascii="Arial" w:hAnsi="Arial" w:cs="Arial"/>
          <w:sz w:val="22"/>
          <w:szCs w:val="22"/>
        </w:rPr>
        <w:t>.</w:t>
      </w:r>
    </w:p>
    <w:p w14:paraId="3DD2D8C9" w14:textId="77777777" w:rsidR="00FC42D5" w:rsidRPr="00652CDB" w:rsidRDefault="00FC42D5" w:rsidP="00FC42D5">
      <w:pPr>
        <w:pStyle w:val="Textosinformato"/>
        <w:ind w:right="281"/>
        <w:jc w:val="both"/>
        <w:rPr>
          <w:rFonts w:ascii="Arial" w:hAnsi="Arial" w:cs="Arial"/>
          <w:b/>
          <w:bCs/>
          <w:sz w:val="22"/>
          <w:szCs w:val="22"/>
          <w:lang w:val="es-ES_tradnl"/>
        </w:rPr>
      </w:pPr>
    </w:p>
    <w:p w14:paraId="5CD36EAF" w14:textId="77777777" w:rsidR="00FC42D5" w:rsidRPr="00652CDB" w:rsidRDefault="00FC42D5" w:rsidP="00FC42D5">
      <w:pPr>
        <w:pStyle w:val="Textosinformato"/>
        <w:ind w:right="281"/>
        <w:jc w:val="both"/>
        <w:rPr>
          <w:rFonts w:ascii="Arial" w:hAnsi="Arial" w:cs="Arial"/>
          <w:b/>
          <w:bCs/>
          <w:sz w:val="22"/>
          <w:szCs w:val="22"/>
          <w:lang w:val="es-ES_tradnl"/>
        </w:rPr>
      </w:pPr>
    </w:p>
    <w:p w14:paraId="364A1D58" w14:textId="294C013D" w:rsidR="00FC42D5" w:rsidRPr="00652CDB" w:rsidRDefault="00FC42D5"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545496C7" w14:textId="77777777" w:rsidR="00FC42D5" w:rsidRPr="00652CDB" w:rsidRDefault="00FC42D5" w:rsidP="00FC42D5">
      <w:pPr>
        <w:jc w:val="both"/>
        <w:rPr>
          <w:rFonts w:ascii="Arial" w:hAnsi="Arial" w:cs="Arial"/>
          <w:b/>
          <w:sz w:val="22"/>
          <w:szCs w:val="22"/>
        </w:rPr>
      </w:pPr>
      <w:r w:rsidRPr="00652CDB">
        <w:rPr>
          <w:rFonts w:ascii="Arial" w:hAnsi="Arial" w:cs="Arial"/>
          <w:b/>
          <w:sz w:val="22"/>
          <w:szCs w:val="22"/>
        </w:rPr>
        <w:t>INSTITUTO NACIONAL ELECTORAL</w:t>
      </w:r>
    </w:p>
    <w:p w14:paraId="4C293A04" w14:textId="77777777" w:rsidR="00FC42D5" w:rsidRPr="00652CDB" w:rsidRDefault="00FC42D5" w:rsidP="00FC42D5">
      <w:pPr>
        <w:pStyle w:val="Textoindependiente31"/>
        <w:rPr>
          <w:rFonts w:cs="Arial"/>
          <w:b/>
          <w:szCs w:val="22"/>
        </w:rPr>
      </w:pPr>
      <w:r w:rsidRPr="00652CDB">
        <w:rPr>
          <w:rFonts w:cs="Arial"/>
          <w:b/>
          <w:szCs w:val="22"/>
        </w:rPr>
        <w:t xml:space="preserve">P R E S E N T E. </w:t>
      </w:r>
    </w:p>
    <w:p w14:paraId="64A3909B" w14:textId="77777777" w:rsidR="00FC42D5" w:rsidRPr="00652CDB" w:rsidRDefault="00FC42D5" w:rsidP="00FC42D5">
      <w:pPr>
        <w:pStyle w:val="Textosinformato"/>
        <w:ind w:right="281"/>
        <w:jc w:val="both"/>
        <w:rPr>
          <w:rFonts w:ascii="Arial" w:hAnsi="Arial" w:cs="Arial"/>
          <w:bCs/>
          <w:sz w:val="22"/>
          <w:szCs w:val="22"/>
          <w:lang w:val="es-ES_tradnl"/>
        </w:rPr>
      </w:pPr>
    </w:p>
    <w:p w14:paraId="71C36D24" w14:textId="22FB0869" w:rsidR="004C10FA" w:rsidRPr="00652CDB" w:rsidRDefault="004C10FA" w:rsidP="004C10FA">
      <w:pPr>
        <w:pStyle w:val="Textosinformato"/>
        <w:spacing w:line="360" w:lineRule="auto"/>
        <w:ind w:right="284"/>
        <w:jc w:val="both"/>
        <w:rPr>
          <w:rFonts w:ascii="Arial" w:hAnsi="Arial" w:cs="Arial"/>
          <w:bCs/>
          <w:lang w:val="es-ES_tradnl"/>
        </w:rPr>
      </w:pPr>
      <w:r w:rsidRPr="00652CDB">
        <w:rPr>
          <w:rFonts w:ascii="Arial" w:hAnsi="Arial" w:cs="Arial"/>
          <w:bCs/>
          <w:u w:val="single"/>
          <w:lang w:val="es-ES_tradnl"/>
        </w:rPr>
        <w:t>[ (</w:t>
      </w:r>
      <w:r w:rsidRPr="00652CDB">
        <w:rPr>
          <w:rFonts w:ascii="Arial" w:hAnsi="Arial" w:cs="Arial"/>
          <w:bCs/>
          <w:i/>
          <w:iCs/>
          <w:sz w:val="18"/>
          <w:szCs w:val="18"/>
          <w:u w:val="single"/>
          <w:lang w:val="es-ES_tradnl"/>
        </w:rPr>
        <w:t>nombre del representante o apoderado legal)</w:t>
      </w:r>
      <w:r w:rsidRPr="00652CDB">
        <w:rPr>
          <w:rFonts w:ascii="Arial" w:hAnsi="Arial" w:cs="Arial"/>
          <w:bCs/>
          <w:u w:val="single"/>
          <w:lang w:val="es-ES_tradnl"/>
        </w:rPr>
        <w:t xml:space="preserve">  ]</w:t>
      </w:r>
      <w:r w:rsidRPr="00652CDB">
        <w:rPr>
          <w:rFonts w:ascii="Arial" w:hAnsi="Arial" w:cs="Arial"/>
          <w:bCs/>
          <w:lang w:val="es-ES_tradnl"/>
        </w:rPr>
        <w:t xml:space="preserve">, en nombre y representación de </w:t>
      </w:r>
      <w:r w:rsidRPr="00652CDB">
        <w:rPr>
          <w:rFonts w:ascii="Arial" w:hAnsi="Arial" w:cs="Arial"/>
          <w:bCs/>
          <w:u w:val="single"/>
          <w:lang w:val="es-ES_tradnl"/>
        </w:rPr>
        <w:t>[____</w:t>
      </w:r>
      <w:r w:rsidRPr="00652CDB">
        <w:rPr>
          <w:rFonts w:ascii="Arial" w:hAnsi="Arial" w:cs="Arial"/>
          <w:bCs/>
          <w:i/>
          <w:iCs/>
          <w:sz w:val="18"/>
          <w:szCs w:val="18"/>
          <w:u w:val="single"/>
          <w:lang w:val="es-ES_tradnl"/>
        </w:rPr>
        <w:t>nombre de la</w:t>
      </w:r>
      <w:r w:rsidRPr="00652CDB">
        <w:rPr>
          <w:rFonts w:ascii="Arial" w:hAnsi="Arial" w:cs="Arial"/>
          <w:bCs/>
          <w:u w:val="single"/>
          <w:lang w:val="es-ES_tradnl"/>
        </w:rPr>
        <w:t xml:space="preserve"> </w:t>
      </w:r>
      <w:r w:rsidRPr="00652CDB">
        <w:rPr>
          <w:rFonts w:ascii="Arial" w:hAnsi="Arial" w:cs="Arial"/>
          <w:bCs/>
          <w:i/>
          <w:iCs/>
          <w:sz w:val="18"/>
          <w:szCs w:val="18"/>
          <w:u w:val="single"/>
          <w:lang w:val="es-ES_tradnl"/>
        </w:rPr>
        <w:t>empresa licitante (persona física o moral)</w:t>
      </w:r>
      <w:r w:rsidRPr="00652CDB">
        <w:rPr>
          <w:rFonts w:ascii="Arial" w:hAnsi="Arial" w:cs="Arial"/>
          <w:bCs/>
          <w:u w:val="single"/>
          <w:lang w:val="es-ES_tradnl"/>
        </w:rPr>
        <w:t>______]</w:t>
      </w:r>
      <w:r w:rsidRPr="00652CDB">
        <w:rPr>
          <w:rFonts w:ascii="Arial" w:hAnsi="Arial" w:cs="Arial"/>
          <w:bCs/>
          <w:lang w:val="es-ES_tradnl"/>
        </w:rPr>
        <w:t xml:space="preserve">, manifiesto </w:t>
      </w:r>
      <w:r w:rsidRPr="00652CDB">
        <w:rPr>
          <w:rFonts w:ascii="Arial" w:hAnsi="Arial" w:cs="Arial"/>
          <w:b/>
          <w:bCs/>
          <w:lang w:val="es-ES_tradnl"/>
        </w:rPr>
        <w:t>bajo protesta de decir verdad</w:t>
      </w:r>
      <w:r w:rsidRPr="00652CDB">
        <w:rPr>
          <w:rFonts w:ascii="Arial" w:hAnsi="Arial" w:cs="Arial"/>
          <w:bCs/>
          <w:lang w:val="es-ES_tradnl"/>
        </w:rPr>
        <w:t xml:space="preserve">, que no participan en este procedimiento de </w:t>
      </w:r>
      <w:r w:rsidRPr="00652CDB">
        <w:rPr>
          <w:rFonts w:ascii="Arial" w:hAnsi="Arial" w:cs="Arial"/>
          <w:szCs w:val="22"/>
          <w:lang w:val="es-ES_tradnl"/>
        </w:rPr>
        <w:t>Licitación Pública Internacional Abierta Presencial</w:t>
      </w:r>
      <w:r w:rsidRPr="00652CDB">
        <w:rPr>
          <w:rFonts w:ascii="Arial" w:hAnsi="Arial" w:cs="Arial"/>
          <w:lang w:val="es-ES_tradnl"/>
        </w:rPr>
        <w:t xml:space="preserve"> </w:t>
      </w:r>
      <w:r w:rsidRPr="00652CDB">
        <w:rPr>
          <w:rFonts w:ascii="Arial" w:hAnsi="Arial" w:cs="Arial"/>
          <w:bCs/>
          <w:lang w:val="es-ES_tradnl"/>
        </w:rPr>
        <w:t>número</w:t>
      </w:r>
      <w:r w:rsidRPr="00652CDB">
        <w:rPr>
          <w:rFonts w:ascii="Arial" w:hAnsi="Arial" w:cs="Arial"/>
          <w:lang w:val="es-ES_tradnl"/>
        </w:rPr>
        <w:t xml:space="preserve"> [_____________________] para la contratación de “</w:t>
      </w:r>
      <w:r w:rsidRPr="00652CDB">
        <w:rPr>
          <w:rFonts w:ascii="Arial" w:hAnsi="Arial" w:cs="Arial"/>
          <w:bCs/>
          <w:lang w:val="es-ES_tradnl"/>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091E0941" w14:textId="77777777" w:rsidR="00FC42D5" w:rsidRPr="00652CDB" w:rsidRDefault="00FC42D5" w:rsidP="00FC42D5">
      <w:pPr>
        <w:pStyle w:val="Textosinformato"/>
        <w:spacing w:line="360" w:lineRule="auto"/>
        <w:ind w:right="284"/>
        <w:jc w:val="both"/>
        <w:rPr>
          <w:rFonts w:ascii="Arial" w:hAnsi="Arial" w:cs="Arial"/>
          <w:bCs/>
          <w:lang w:val="es-ES_tradnl"/>
        </w:rPr>
      </w:pPr>
    </w:p>
    <w:p w14:paraId="6055BCAE" w14:textId="77777777" w:rsidR="00FC42D5" w:rsidRPr="00652CDB" w:rsidRDefault="00FC42D5" w:rsidP="00FC42D5">
      <w:pPr>
        <w:pStyle w:val="Textosinformato"/>
        <w:spacing w:line="360" w:lineRule="auto"/>
        <w:ind w:right="284"/>
        <w:jc w:val="both"/>
        <w:rPr>
          <w:rFonts w:ascii="Arial" w:hAnsi="Arial" w:cs="Arial"/>
          <w:szCs w:val="22"/>
          <w:lang w:val="es-ES_tradnl"/>
        </w:rPr>
      </w:pPr>
    </w:p>
    <w:p w14:paraId="543456A5" w14:textId="77777777" w:rsidR="00FC42D5" w:rsidRPr="00652CDB" w:rsidRDefault="00FC42D5" w:rsidP="00FC42D5">
      <w:pPr>
        <w:tabs>
          <w:tab w:val="left" w:pos="5103"/>
          <w:tab w:val="left" w:pos="7655"/>
        </w:tabs>
        <w:jc w:val="center"/>
        <w:rPr>
          <w:rFonts w:ascii="Arial" w:hAnsi="Arial" w:cs="Arial"/>
          <w:sz w:val="22"/>
          <w:szCs w:val="22"/>
        </w:rPr>
      </w:pPr>
    </w:p>
    <w:p w14:paraId="76ECE64F" w14:textId="77777777" w:rsidR="00FC42D5" w:rsidRPr="00652CDB" w:rsidRDefault="00FC42D5" w:rsidP="00FC42D5">
      <w:pPr>
        <w:pBdr>
          <w:bottom w:val="single" w:sz="12" w:space="1" w:color="auto"/>
        </w:pBdr>
        <w:tabs>
          <w:tab w:val="left" w:pos="5103"/>
          <w:tab w:val="left" w:pos="7655"/>
        </w:tabs>
        <w:jc w:val="center"/>
        <w:rPr>
          <w:rFonts w:ascii="Arial" w:hAnsi="Arial" w:cs="Arial"/>
          <w:sz w:val="22"/>
          <w:szCs w:val="22"/>
        </w:rPr>
      </w:pPr>
    </w:p>
    <w:p w14:paraId="003B40F3" w14:textId="77777777" w:rsidR="00FC42D5" w:rsidRPr="00652CDB" w:rsidRDefault="00FC42D5" w:rsidP="00FC42D5">
      <w:pPr>
        <w:tabs>
          <w:tab w:val="left" w:pos="5103"/>
          <w:tab w:val="left" w:pos="7655"/>
        </w:tabs>
        <w:jc w:val="center"/>
        <w:rPr>
          <w:rFonts w:ascii="Arial" w:hAnsi="Arial" w:cs="Arial"/>
        </w:rPr>
      </w:pPr>
      <w:r w:rsidRPr="00652CDB">
        <w:rPr>
          <w:rFonts w:ascii="Arial" w:hAnsi="Arial" w:cs="Arial"/>
        </w:rPr>
        <w:t>Protesto lo necesario</w:t>
      </w:r>
    </w:p>
    <w:p w14:paraId="37FA8CD9"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21FA42D7"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7C376C23" w14:textId="27C1DACB" w:rsidR="00FC42D5" w:rsidRPr="00652CDB" w:rsidRDefault="00FC42D5" w:rsidP="00FC42D5">
      <w:pPr>
        <w:pStyle w:val="Textoindependiente"/>
        <w:jc w:val="center"/>
        <w:rPr>
          <w:b/>
          <w:bCs/>
          <w:sz w:val="20"/>
        </w:rPr>
      </w:pPr>
    </w:p>
    <w:p w14:paraId="753C6DF4" w14:textId="77777777" w:rsidR="00FC42D5" w:rsidRPr="00652CDB" w:rsidRDefault="00FC42D5" w:rsidP="00FC42D5">
      <w:pPr>
        <w:pStyle w:val="Textosinformato"/>
        <w:ind w:right="281"/>
        <w:jc w:val="both"/>
        <w:rPr>
          <w:rFonts w:ascii="Arial" w:hAnsi="Arial" w:cs="Arial"/>
          <w:b/>
          <w:bCs/>
          <w:sz w:val="22"/>
          <w:szCs w:val="22"/>
          <w:lang w:val="es-ES_tradnl"/>
        </w:rPr>
      </w:pPr>
    </w:p>
    <w:p w14:paraId="2A531FCE" w14:textId="77777777" w:rsidR="00FC42D5" w:rsidRPr="00652CDB" w:rsidRDefault="00FC42D5" w:rsidP="006E4618">
      <w:pPr>
        <w:rPr>
          <w:rFonts w:ascii="Arial" w:hAnsi="Arial" w:cs="Arial"/>
          <w:b/>
          <w:sz w:val="22"/>
          <w:szCs w:val="22"/>
        </w:rPr>
      </w:pPr>
    </w:p>
    <w:p w14:paraId="51F7E68B" w14:textId="77777777" w:rsidR="008A70CC" w:rsidRPr="00652CDB" w:rsidRDefault="008A70CC" w:rsidP="006E4618">
      <w:pPr>
        <w:jc w:val="center"/>
        <w:rPr>
          <w:rFonts w:ascii="Arial" w:hAnsi="Arial" w:cs="Arial"/>
          <w:sz w:val="22"/>
          <w:szCs w:val="22"/>
        </w:rPr>
      </w:pPr>
    </w:p>
    <w:p w14:paraId="2E5451FE" w14:textId="77777777" w:rsidR="008A70CC" w:rsidRPr="00652CDB" w:rsidRDefault="008A70CC" w:rsidP="008A70CC">
      <w:pPr>
        <w:rPr>
          <w:rFonts w:ascii="Arial" w:hAnsi="Arial" w:cs="Arial"/>
          <w:sz w:val="22"/>
          <w:szCs w:val="22"/>
        </w:rPr>
      </w:pPr>
    </w:p>
    <w:p w14:paraId="73DA3B89" w14:textId="77777777" w:rsidR="008A70CC" w:rsidRPr="00652CDB" w:rsidRDefault="008A70CC" w:rsidP="008A70CC">
      <w:pPr>
        <w:rPr>
          <w:rFonts w:ascii="Arial" w:hAnsi="Arial" w:cs="Arial"/>
          <w:sz w:val="22"/>
          <w:szCs w:val="22"/>
        </w:rPr>
      </w:pPr>
    </w:p>
    <w:p w14:paraId="162AF4CD" w14:textId="77777777" w:rsidR="008A70CC" w:rsidRPr="00652CDB" w:rsidRDefault="008A70CC" w:rsidP="008A70CC">
      <w:pPr>
        <w:rPr>
          <w:rFonts w:ascii="Arial" w:hAnsi="Arial" w:cs="Arial"/>
          <w:sz w:val="22"/>
          <w:szCs w:val="22"/>
        </w:rPr>
      </w:pPr>
    </w:p>
    <w:p w14:paraId="4D7AEB28" w14:textId="77777777" w:rsidR="00F02B79" w:rsidRPr="00652CDB" w:rsidRDefault="00F02B79" w:rsidP="008A70CC">
      <w:pPr>
        <w:rPr>
          <w:rFonts w:ascii="Arial" w:hAnsi="Arial" w:cs="Arial"/>
          <w:sz w:val="22"/>
          <w:szCs w:val="22"/>
        </w:rPr>
      </w:pPr>
    </w:p>
    <w:p w14:paraId="7F837C2C" w14:textId="36FC9647" w:rsidR="00E75A0B" w:rsidRPr="00652CDB" w:rsidRDefault="00E75A0B" w:rsidP="006E4618">
      <w:pPr>
        <w:pStyle w:val="Ttulo1"/>
        <w:rPr>
          <w:rFonts w:cs="Arial"/>
          <w:color w:val="CC0066"/>
          <w:kern w:val="32"/>
          <w:sz w:val="32"/>
          <w:szCs w:val="32"/>
          <w:lang w:val="es-ES_tradnl"/>
        </w:rPr>
      </w:pPr>
    </w:p>
    <w:p w14:paraId="131E05C0" w14:textId="000815F1" w:rsidR="00167AF7" w:rsidRPr="00652CDB" w:rsidRDefault="00167AF7" w:rsidP="00167AF7"/>
    <w:p w14:paraId="513E7745" w14:textId="64727F29" w:rsidR="00F51DA6" w:rsidRPr="00652CDB" w:rsidRDefault="00F51DA6" w:rsidP="00167AF7"/>
    <w:p w14:paraId="1785415B" w14:textId="6E290464" w:rsidR="00F51DA6" w:rsidRPr="00652CDB" w:rsidRDefault="00F51DA6" w:rsidP="00167AF7"/>
    <w:p w14:paraId="369A6358" w14:textId="5BE1F9EA" w:rsidR="00F51DA6" w:rsidRPr="00652CDB" w:rsidRDefault="00F51DA6" w:rsidP="00167AF7"/>
    <w:p w14:paraId="073D62C6" w14:textId="5902F475" w:rsidR="00F51DA6" w:rsidRPr="00652CDB" w:rsidRDefault="00F51DA6" w:rsidP="00167AF7"/>
    <w:p w14:paraId="616924FD" w14:textId="136B2BE4" w:rsidR="00F51DA6" w:rsidRPr="00652CDB" w:rsidRDefault="00F51DA6" w:rsidP="00167AF7"/>
    <w:p w14:paraId="117F81A7" w14:textId="77777777" w:rsidR="001F7199" w:rsidRPr="00652CDB" w:rsidRDefault="001F7199" w:rsidP="00167AF7"/>
    <w:p w14:paraId="7D20AD3F" w14:textId="69A33E40" w:rsidR="00F51DA6" w:rsidRPr="00652CDB" w:rsidRDefault="00F51DA6" w:rsidP="00167AF7"/>
    <w:p w14:paraId="3F3F2C21" w14:textId="394C7785" w:rsidR="00D31CEE" w:rsidRPr="00652CDB" w:rsidRDefault="00D31CEE">
      <w:pPr>
        <w:rPr>
          <w:rFonts w:ascii="Arial" w:hAnsi="Arial" w:cs="Arial"/>
          <w:b/>
          <w:color w:val="CC0066"/>
          <w:kern w:val="32"/>
          <w:sz w:val="32"/>
          <w:szCs w:val="32"/>
        </w:rPr>
      </w:pPr>
    </w:p>
    <w:p w14:paraId="723FA84E" w14:textId="52B685FD" w:rsidR="006E4618" w:rsidRPr="00652CDB" w:rsidRDefault="006E4618" w:rsidP="006E4618">
      <w:pPr>
        <w:pStyle w:val="Ttulo1"/>
        <w:rPr>
          <w:rFonts w:cs="Arial"/>
          <w:color w:val="CC0066"/>
          <w:kern w:val="32"/>
          <w:sz w:val="32"/>
          <w:szCs w:val="32"/>
          <w:lang w:val="es-ES_tradnl"/>
        </w:rPr>
      </w:pPr>
      <w:bookmarkStart w:id="1333" w:name="_Toc210384072"/>
      <w:r w:rsidRPr="00652CDB">
        <w:rPr>
          <w:rFonts w:cs="Arial"/>
          <w:color w:val="CC0066"/>
          <w:kern w:val="32"/>
          <w:sz w:val="32"/>
          <w:szCs w:val="32"/>
          <w:lang w:val="es-ES_tradnl"/>
        </w:rPr>
        <w:lastRenderedPageBreak/>
        <w:t>ANEXO 3 “B”</w:t>
      </w:r>
      <w:bookmarkEnd w:id="1333"/>
    </w:p>
    <w:p w14:paraId="0F28B026" w14:textId="77777777" w:rsidR="00E75A0B" w:rsidRPr="00652CDB" w:rsidRDefault="00E75A0B" w:rsidP="00E75A0B"/>
    <w:p w14:paraId="26FA665E" w14:textId="77777777" w:rsidR="006E4618" w:rsidRPr="00652CDB" w:rsidRDefault="006E4618" w:rsidP="006E4618">
      <w:pPr>
        <w:shd w:val="clear" w:color="auto" w:fill="D9D9D9" w:themeFill="background1" w:themeFillShade="D9"/>
        <w:jc w:val="center"/>
        <w:rPr>
          <w:rFonts w:ascii="Arial" w:hAnsi="Arial" w:cs="Arial"/>
          <w:b/>
          <w:sz w:val="28"/>
        </w:rPr>
      </w:pPr>
      <w:r w:rsidRPr="00652CDB">
        <w:rPr>
          <w:rFonts w:ascii="Arial" w:hAnsi="Arial" w:cs="Arial"/>
          <w:b/>
          <w:sz w:val="28"/>
        </w:rPr>
        <w:t>Manifestación de estar al corriente en el pago de las obligaciones fiscales y en materia de seguridad social</w:t>
      </w:r>
    </w:p>
    <w:p w14:paraId="6F35DF57" w14:textId="77777777" w:rsidR="006E4618" w:rsidRPr="00652CDB" w:rsidRDefault="006E4618" w:rsidP="006E4618">
      <w:pPr>
        <w:pStyle w:val="Textosinformato"/>
        <w:ind w:right="281"/>
        <w:jc w:val="both"/>
        <w:rPr>
          <w:rFonts w:ascii="Arial" w:hAnsi="Arial" w:cs="Arial"/>
          <w:b/>
          <w:bCs/>
          <w:sz w:val="22"/>
          <w:szCs w:val="22"/>
          <w:lang w:val="es-ES_tradnl"/>
        </w:rPr>
      </w:pPr>
    </w:p>
    <w:p w14:paraId="00C5F97B" w14:textId="77777777" w:rsidR="006E4618" w:rsidRPr="00652CDB" w:rsidRDefault="006E4618" w:rsidP="006E4618">
      <w:pPr>
        <w:pStyle w:val="Textosinformato"/>
        <w:ind w:right="281"/>
        <w:jc w:val="both"/>
        <w:rPr>
          <w:rFonts w:ascii="Arial" w:hAnsi="Arial" w:cs="Arial"/>
          <w:b/>
          <w:bCs/>
          <w:sz w:val="22"/>
          <w:szCs w:val="22"/>
          <w:lang w:val="es-ES_tradnl"/>
        </w:rPr>
      </w:pPr>
    </w:p>
    <w:p w14:paraId="0610ACE8" w14:textId="3C60B4BD" w:rsidR="003C2864" w:rsidRPr="00652CDB" w:rsidRDefault="006E4618" w:rsidP="006E4618">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p>
    <w:p w14:paraId="46009450" w14:textId="3A5FBE34" w:rsidR="006E4618" w:rsidRPr="00652CDB" w:rsidRDefault="006E4618" w:rsidP="006E4618">
      <w:pPr>
        <w:jc w:val="right"/>
        <w:rPr>
          <w:rFonts w:ascii="Arial" w:hAnsi="Arial" w:cs="Arial"/>
          <w:sz w:val="22"/>
          <w:szCs w:val="22"/>
        </w:rPr>
      </w:pPr>
      <w:r w:rsidRPr="00652CDB">
        <w:rPr>
          <w:rFonts w:ascii="Arial" w:hAnsi="Arial" w:cs="Arial"/>
          <w:sz w:val="22"/>
          <w:szCs w:val="22"/>
        </w:rPr>
        <w:t>.</w:t>
      </w:r>
    </w:p>
    <w:p w14:paraId="1F46967C" w14:textId="77777777" w:rsidR="006E4618" w:rsidRPr="00652CDB" w:rsidRDefault="006E4618" w:rsidP="006E4618">
      <w:pPr>
        <w:pStyle w:val="Textosinformato"/>
        <w:ind w:right="281"/>
        <w:jc w:val="both"/>
        <w:rPr>
          <w:rFonts w:ascii="Arial" w:hAnsi="Arial" w:cs="Arial"/>
          <w:b/>
          <w:bCs/>
          <w:sz w:val="22"/>
          <w:szCs w:val="22"/>
          <w:lang w:val="es-ES_tradnl"/>
        </w:rPr>
      </w:pPr>
    </w:p>
    <w:p w14:paraId="7207D4AE" w14:textId="77777777" w:rsidR="006E4618" w:rsidRPr="00652CDB" w:rsidRDefault="006E4618" w:rsidP="006E4618">
      <w:pPr>
        <w:pStyle w:val="Textosinformato"/>
        <w:ind w:right="281"/>
        <w:jc w:val="both"/>
        <w:rPr>
          <w:rFonts w:ascii="Arial" w:hAnsi="Arial" w:cs="Arial"/>
          <w:b/>
          <w:bCs/>
          <w:sz w:val="22"/>
          <w:szCs w:val="22"/>
          <w:lang w:val="es-ES_tradnl"/>
        </w:rPr>
      </w:pPr>
    </w:p>
    <w:p w14:paraId="31771BE9" w14:textId="0B1B8759" w:rsidR="006E4618" w:rsidRPr="00652CDB" w:rsidRDefault="006E4618"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4176877F" w14:textId="77777777" w:rsidR="006E4618" w:rsidRPr="00652CDB" w:rsidRDefault="006E4618" w:rsidP="006E4618">
      <w:pPr>
        <w:jc w:val="both"/>
        <w:rPr>
          <w:rFonts w:ascii="Arial" w:hAnsi="Arial" w:cs="Arial"/>
          <w:b/>
          <w:sz w:val="22"/>
          <w:szCs w:val="22"/>
        </w:rPr>
      </w:pPr>
      <w:r w:rsidRPr="00652CDB">
        <w:rPr>
          <w:rFonts w:ascii="Arial" w:hAnsi="Arial" w:cs="Arial"/>
          <w:b/>
          <w:sz w:val="22"/>
          <w:szCs w:val="22"/>
        </w:rPr>
        <w:t>INSTITUTO NACIONAL ELECTORAL</w:t>
      </w:r>
    </w:p>
    <w:p w14:paraId="7B38E268" w14:textId="77777777" w:rsidR="006E4618" w:rsidRPr="00652CDB" w:rsidRDefault="006E4618" w:rsidP="006E4618">
      <w:pPr>
        <w:pStyle w:val="Textoindependiente31"/>
        <w:rPr>
          <w:rFonts w:cs="Arial"/>
          <w:b/>
          <w:szCs w:val="22"/>
        </w:rPr>
      </w:pPr>
      <w:r w:rsidRPr="00652CDB">
        <w:rPr>
          <w:rFonts w:cs="Arial"/>
          <w:b/>
          <w:szCs w:val="22"/>
        </w:rPr>
        <w:t xml:space="preserve">P R E S E N T E. </w:t>
      </w:r>
    </w:p>
    <w:p w14:paraId="5052B6BA" w14:textId="77777777" w:rsidR="006E4618" w:rsidRPr="00652CDB" w:rsidRDefault="006E4618" w:rsidP="006E4618">
      <w:pPr>
        <w:pStyle w:val="Textosinformato"/>
        <w:ind w:right="281"/>
        <w:jc w:val="both"/>
        <w:rPr>
          <w:rFonts w:ascii="Arial" w:hAnsi="Arial" w:cs="Arial"/>
          <w:bCs/>
          <w:sz w:val="22"/>
          <w:szCs w:val="22"/>
          <w:lang w:val="es-ES_tradnl"/>
        </w:rPr>
      </w:pPr>
    </w:p>
    <w:p w14:paraId="7E82EDB3" w14:textId="77777777" w:rsidR="0004119A" w:rsidRPr="00652CDB" w:rsidRDefault="0004119A" w:rsidP="09BB8F3F">
      <w:pPr>
        <w:pStyle w:val="Textosinformato"/>
        <w:spacing w:line="360" w:lineRule="auto"/>
        <w:ind w:right="284"/>
        <w:jc w:val="both"/>
        <w:rPr>
          <w:rFonts w:ascii="Arial" w:hAnsi="Arial" w:cs="Arial"/>
        </w:rPr>
      </w:pPr>
      <w:r w:rsidRPr="09BB8F3F">
        <w:rPr>
          <w:rFonts w:ascii="Arial" w:hAnsi="Arial" w:cs="Arial"/>
          <w:u w:val="single"/>
        </w:rPr>
        <w:t xml:space="preserve">[ </w:t>
      </w:r>
      <w:proofErr w:type="gramStart"/>
      <w:r w:rsidRPr="09BB8F3F">
        <w:rPr>
          <w:rFonts w:ascii="Arial" w:hAnsi="Arial" w:cs="Arial"/>
          <w:u w:val="single"/>
        </w:rPr>
        <w:t xml:space="preserve">   (</w:t>
      </w:r>
      <w:proofErr w:type="gramEnd"/>
      <w:r w:rsidRPr="09BB8F3F">
        <w:rPr>
          <w:rFonts w:ascii="Arial" w:hAnsi="Arial" w:cs="Arial"/>
          <w:i/>
          <w:iCs/>
          <w:sz w:val="18"/>
          <w:szCs w:val="18"/>
          <w:u w:val="single"/>
        </w:rPr>
        <w:t xml:space="preserve">nombre del representante o apoderado legal)    </w:t>
      </w:r>
      <w:r w:rsidRPr="09BB8F3F">
        <w:rPr>
          <w:rFonts w:ascii="Arial" w:hAnsi="Arial" w:cs="Arial"/>
          <w:b/>
          <w:bCs/>
          <w:i/>
          <w:iCs/>
          <w:sz w:val="18"/>
          <w:szCs w:val="18"/>
          <w:u w:val="single"/>
        </w:rPr>
        <w:t>]</w:t>
      </w:r>
      <w:r w:rsidRPr="09BB8F3F">
        <w:rPr>
          <w:rFonts w:ascii="Arial" w:hAnsi="Arial" w:cs="Arial"/>
        </w:rPr>
        <w:t xml:space="preserve">, en nombre y representación de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w:t>
      </w:r>
      <w:r w:rsidRPr="09BB8F3F">
        <w:rPr>
          <w:rFonts w:ascii="Arial" w:hAnsi="Arial" w:cs="Arial"/>
        </w:rPr>
        <w:t xml:space="preserve">, manifiesto </w:t>
      </w:r>
      <w:r w:rsidRPr="09BB8F3F">
        <w:rPr>
          <w:rFonts w:ascii="Arial" w:hAnsi="Arial" w:cs="Arial"/>
          <w:b/>
          <w:bCs/>
        </w:rPr>
        <w:t>bajo protesta de decir verdad</w:t>
      </w:r>
      <w:r w:rsidRPr="09BB8F3F">
        <w:rPr>
          <w:rFonts w:ascii="Arial" w:hAnsi="Arial" w:cs="Arial"/>
        </w:rPr>
        <w:t xml:space="preserve">, que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______]</w:t>
      </w:r>
      <w:r w:rsidRPr="09BB8F3F">
        <w:rPr>
          <w:rFonts w:ascii="Arial" w:hAnsi="Arial" w:cs="Arial"/>
        </w:rPr>
        <w:t xml:space="preserve">, se encuentra al corriente en el pago de sus obligaciones fiscales y en materia de seguridad social, en términos que la normatividad fiscal vigente establece. </w:t>
      </w:r>
    </w:p>
    <w:p w14:paraId="07052E33" w14:textId="5AD9C781" w:rsidR="006E4618" w:rsidRPr="00652CDB" w:rsidRDefault="006E4618" w:rsidP="006E4618">
      <w:pPr>
        <w:pBdr>
          <w:bottom w:val="single" w:sz="12" w:space="1" w:color="auto"/>
        </w:pBdr>
        <w:tabs>
          <w:tab w:val="left" w:pos="5103"/>
          <w:tab w:val="left" w:pos="7655"/>
        </w:tabs>
        <w:jc w:val="center"/>
        <w:rPr>
          <w:rFonts w:ascii="Arial" w:hAnsi="Arial" w:cs="Arial"/>
          <w:sz w:val="22"/>
          <w:szCs w:val="22"/>
        </w:rPr>
      </w:pPr>
    </w:p>
    <w:p w14:paraId="6FC7749B" w14:textId="77777777" w:rsidR="0004119A" w:rsidRPr="00652CDB" w:rsidRDefault="0004119A" w:rsidP="006E4618">
      <w:pPr>
        <w:pBdr>
          <w:bottom w:val="single" w:sz="12" w:space="1" w:color="auto"/>
        </w:pBdr>
        <w:tabs>
          <w:tab w:val="left" w:pos="5103"/>
          <w:tab w:val="left" w:pos="7655"/>
        </w:tabs>
        <w:jc w:val="center"/>
        <w:rPr>
          <w:rFonts w:ascii="Arial" w:hAnsi="Arial" w:cs="Arial"/>
          <w:sz w:val="22"/>
          <w:szCs w:val="22"/>
        </w:rPr>
      </w:pPr>
    </w:p>
    <w:p w14:paraId="1F348647" w14:textId="77777777" w:rsidR="006E4618" w:rsidRPr="00652CDB" w:rsidRDefault="006E4618" w:rsidP="006E4618">
      <w:pPr>
        <w:tabs>
          <w:tab w:val="left" w:pos="5103"/>
          <w:tab w:val="left" w:pos="7655"/>
        </w:tabs>
        <w:jc w:val="center"/>
        <w:rPr>
          <w:rFonts w:ascii="Arial" w:hAnsi="Arial" w:cs="Arial"/>
        </w:rPr>
      </w:pPr>
      <w:r w:rsidRPr="00652CDB">
        <w:rPr>
          <w:rFonts w:ascii="Arial" w:hAnsi="Arial" w:cs="Arial"/>
        </w:rPr>
        <w:t>Protesto lo necesario</w:t>
      </w:r>
    </w:p>
    <w:p w14:paraId="7D815563"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65B5A615"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 (En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2DCBD587" w14:textId="77777777" w:rsidR="006E4618" w:rsidRPr="00652CDB" w:rsidRDefault="006E4618" w:rsidP="006E4618">
      <w:pPr>
        <w:pStyle w:val="Textosinformato"/>
        <w:ind w:right="281"/>
        <w:jc w:val="both"/>
        <w:rPr>
          <w:rFonts w:ascii="Arial" w:hAnsi="Arial" w:cs="Arial"/>
          <w:b/>
          <w:bCs/>
          <w:sz w:val="22"/>
          <w:szCs w:val="22"/>
          <w:lang w:val="es-ES_tradnl"/>
        </w:rPr>
      </w:pPr>
    </w:p>
    <w:p w14:paraId="7FCB726F" w14:textId="77777777" w:rsidR="00FC42D5" w:rsidRPr="00652CDB" w:rsidRDefault="00FC42D5">
      <w:pPr>
        <w:rPr>
          <w:rFonts w:ascii="Arial" w:hAnsi="Arial" w:cs="Arial"/>
          <w:b/>
          <w:sz w:val="22"/>
          <w:szCs w:val="22"/>
        </w:rPr>
      </w:pPr>
    </w:p>
    <w:p w14:paraId="462722F9" w14:textId="77777777" w:rsidR="00722484" w:rsidRPr="00652CDB" w:rsidRDefault="00722484" w:rsidP="00722484">
      <w:pPr>
        <w:pStyle w:val="Textosinformato"/>
        <w:spacing w:line="360" w:lineRule="auto"/>
        <w:ind w:right="284"/>
        <w:jc w:val="both"/>
        <w:rPr>
          <w:rFonts w:ascii="Arial" w:hAnsi="Arial" w:cs="Arial"/>
          <w:bCs/>
          <w:lang w:val="es-ES_tradnl"/>
        </w:rPr>
      </w:pPr>
      <w:r w:rsidRPr="00652CDB">
        <w:rPr>
          <w:rFonts w:ascii="Arial" w:hAnsi="Arial" w:cs="Arial"/>
          <w:b/>
          <w:lang w:val="es-ES_tradnl" w:eastAsia="es-MX"/>
        </w:rPr>
        <w:t>P</w:t>
      </w:r>
      <w:r w:rsidRPr="00652CDB">
        <w:rPr>
          <w:rFonts w:ascii="Arial" w:hAnsi="Arial" w:cs="Arial"/>
          <w:b/>
          <w:bCs/>
          <w:lang w:val="es-ES_tradnl"/>
        </w:rPr>
        <w:t>ara personas extranjeras</w:t>
      </w:r>
      <w:r w:rsidRPr="00652CDB">
        <w:rPr>
          <w:rFonts w:ascii="Arial" w:hAnsi="Arial" w:cs="Arial"/>
          <w:bCs/>
          <w:lang w:val="es-ES_tradnl"/>
        </w:rPr>
        <w:t>:</w:t>
      </w:r>
    </w:p>
    <w:p w14:paraId="66759707" w14:textId="77777777" w:rsidR="00722484" w:rsidRPr="00652CDB" w:rsidRDefault="00722484" w:rsidP="00722484">
      <w:pPr>
        <w:pStyle w:val="Textosinformato"/>
        <w:spacing w:line="360" w:lineRule="auto"/>
        <w:ind w:right="284"/>
        <w:jc w:val="both"/>
        <w:rPr>
          <w:rStyle w:val="Hipervnculo"/>
          <w:rFonts w:ascii="Arial" w:hAnsi="Arial" w:cs="Arial"/>
          <w:bCs/>
          <w:color w:val="auto"/>
          <w:u w:val="none"/>
          <w:lang w:val="es-ES_tradnl"/>
        </w:rPr>
      </w:pPr>
    </w:p>
    <w:p w14:paraId="482FC8F3" w14:textId="29C37A01" w:rsidR="00722484" w:rsidRPr="00652CDB" w:rsidRDefault="00722484"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6C3CF136" w14:textId="77777777" w:rsidR="00722484" w:rsidRPr="00652CDB" w:rsidRDefault="00722484" w:rsidP="00722484">
      <w:pPr>
        <w:jc w:val="both"/>
        <w:rPr>
          <w:rFonts w:ascii="Arial" w:hAnsi="Arial" w:cs="Arial"/>
          <w:b/>
          <w:sz w:val="22"/>
          <w:szCs w:val="22"/>
        </w:rPr>
      </w:pPr>
      <w:r w:rsidRPr="00652CDB">
        <w:rPr>
          <w:rFonts w:ascii="Arial" w:hAnsi="Arial" w:cs="Arial"/>
          <w:b/>
          <w:sz w:val="22"/>
          <w:szCs w:val="22"/>
        </w:rPr>
        <w:t>INSTITUTO NACIONAL ELECTORAL</w:t>
      </w:r>
    </w:p>
    <w:p w14:paraId="78FE83C6" w14:textId="77777777" w:rsidR="00722484" w:rsidRPr="00652CDB" w:rsidRDefault="00722484" w:rsidP="00722484">
      <w:pPr>
        <w:pStyle w:val="Textoindependiente31"/>
        <w:rPr>
          <w:rFonts w:cs="Arial"/>
          <w:b/>
          <w:szCs w:val="22"/>
        </w:rPr>
      </w:pPr>
      <w:r w:rsidRPr="00652CDB">
        <w:rPr>
          <w:rFonts w:cs="Arial"/>
          <w:b/>
          <w:szCs w:val="22"/>
        </w:rPr>
        <w:t xml:space="preserve">P R E S E N T E. </w:t>
      </w:r>
    </w:p>
    <w:p w14:paraId="57123724" w14:textId="77777777" w:rsidR="00722484" w:rsidRPr="00652CDB" w:rsidRDefault="00722484" w:rsidP="00722484">
      <w:pPr>
        <w:jc w:val="both"/>
        <w:rPr>
          <w:rStyle w:val="Hipervnculo"/>
          <w:rFonts w:ascii="Arial" w:hAnsi="Arial" w:cs="Arial"/>
          <w:color w:val="auto"/>
          <w:u w:val="none"/>
          <w:lang w:eastAsia="es-MX"/>
        </w:rPr>
      </w:pPr>
    </w:p>
    <w:p w14:paraId="70DA55CA" w14:textId="43C02134" w:rsidR="00722484" w:rsidRPr="00652CDB" w:rsidRDefault="00722484" w:rsidP="00722484">
      <w:pPr>
        <w:spacing w:line="360" w:lineRule="auto"/>
        <w:jc w:val="both"/>
        <w:rPr>
          <w:rStyle w:val="Hipervnculo"/>
          <w:rFonts w:ascii="Arial" w:hAnsi="Arial" w:cs="Arial"/>
          <w:color w:val="auto"/>
          <w:u w:val="none"/>
          <w:lang w:eastAsia="es-MX"/>
        </w:rPr>
      </w:pPr>
      <w:r w:rsidRPr="00652CDB">
        <w:rPr>
          <w:rFonts w:ascii="Arial" w:hAnsi="Arial" w:cs="Arial"/>
          <w:bCs/>
        </w:rPr>
        <w:t>Con fundamento</w:t>
      </w:r>
      <w:r w:rsidRPr="00652CDB">
        <w:rPr>
          <w:rFonts w:ascii="Arial" w:hAnsi="Arial" w:cs="Arial"/>
          <w:b/>
          <w:sz w:val="28"/>
        </w:rPr>
        <w:t xml:space="preserve"> </w:t>
      </w:r>
      <w:r w:rsidRPr="00652CDB">
        <w:rPr>
          <w:rFonts w:ascii="Arial" w:hAnsi="Arial" w:cs="Arial"/>
          <w:bCs/>
        </w:rPr>
        <w:t>en el artículo 36, fracción VIII del REGLAMENTO</w:t>
      </w:r>
      <w:r w:rsidR="004B52D4" w:rsidRPr="00652CDB">
        <w:rPr>
          <w:rFonts w:ascii="Arial" w:hAnsi="Arial" w:cs="Arial"/>
          <w:bCs/>
        </w:rPr>
        <w:t xml:space="preserve"> </w:t>
      </w:r>
      <w:r w:rsidRPr="00652CDB">
        <w:rPr>
          <w:rFonts w:ascii="Arial" w:hAnsi="Arial" w:cs="Arial"/>
          <w:bCs/>
        </w:rPr>
        <w:t xml:space="preserve">manifiesto </w:t>
      </w:r>
      <w:r w:rsidRPr="00652CDB">
        <w:rPr>
          <w:rFonts w:ascii="Arial" w:hAnsi="Arial" w:cs="Arial"/>
          <w:b/>
          <w:bCs/>
        </w:rPr>
        <w:t>bajo protesta de decir verdad</w:t>
      </w:r>
      <w:r w:rsidRPr="00652CDB">
        <w:rPr>
          <w:rFonts w:ascii="Arial" w:hAnsi="Arial" w:cs="Arial"/>
          <w:bCs/>
        </w:rPr>
        <w:t xml:space="preserve">, que </w:t>
      </w:r>
      <w:r w:rsidRPr="00652CDB">
        <w:rPr>
          <w:rFonts w:ascii="Arial" w:hAnsi="Arial" w:cs="Arial"/>
          <w:bCs/>
          <w:u w:val="single"/>
        </w:rPr>
        <w:t>[nombre de</w:t>
      </w:r>
      <w:r w:rsidR="002F1466" w:rsidRPr="00652CDB">
        <w:rPr>
          <w:rFonts w:ascii="Arial" w:hAnsi="Arial" w:cs="Arial"/>
          <w:bCs/>
          <w:u w:val="single"/>
        </w:rPr>
        <w:t xml:space="preserve"> </w:t>
      </w:r>
      <w:r w:rsidRPr="00652CDB">
        <w:rPr>
          <w:rFonts w:ascii="Arial" w:hAnsi="Arial" w:cs="Arial"/>
          <w:bCs/>
          <w:u w:val="single"/>
        </w:rPr>
        <w:t>l</w:t>
      </w:r>
      <w:r w:rsidR="002F1466" w:rsidRPr="00652CDB">
        <w:rPr>
          <w:rFonts w:ascii="Arial" w:hAnsi="Arial" w:cs="Arial"/>
          <w:bCs/>
          <w:u w:val="single"/>
        </w:rPr>
        <w:t>a empresa</w:t>
      </w:r>
      <w:r w:rsidRPr="00652CDB">
        <w:rPr>
          <w:rFonts w:ascii="Arial" w:hAnsi="Arial" w:cs="Arial"/>
          <w:bCs/>
          <w:u w:val="single"/>
        </w:rPr>
        <w:t xml:space="preserve"> </w:t>
      </w:r>
      <w:r w:rsidR="002F1466" w:rsidRPr="00652CDB">
        <w:rPr>
          <w:rFonts w:ascii="Arial" w:hAnsi="Arial" w:cs="Arial"/>
          <w:bCs/>
          <w:u w:val="single"/>
        </w:rPr>
        <w:t>licitante</w:t>
      </w:r>
      <w:r w:rsidRPr="00652CDB">
        <w:rPr>
          <w:rFonts w:ascii="Arial" w:hAnsi="Arial" w:cs="Arial"/>
          <w:bCs/>
          <w:u w:val="single"/>
        </w:rPr>
        <w:t xml:space="preserve"> </w:t>
      </w:r>
      <w:r w:rsidR="004B52D4" w:rsidRPr="00652CDB">
        <w:rPr>
          <w:rFonts w:ascii="Arial" w:hAnsi="Arial" w:cs="Arial"/>
          <w:bCs/>
          <w:u w:val="single"/>
        </w:rPr>
        <w:t>(</w:t>
      </w:r>
      <w:r w:rsidR="002F1466" w:rsidRPr="00652CDB">
        <w:rPr>
          <w:rFonts w:ascii="Arial" w:hAnsi="Arial" w:cs="Arial"/>
          <w:bCs/>
          <w:u w:val="single"/>
        </w:rPr>
        <w:t>persona física o moral</w:t>
      </w:r>
      <w:r w:rsidR="004B52D4" w:rsidRPr="00652CDB">
        <w:rPr>
          <w:rFonts w:ascii="Arial" w:hAnsi="Arial" w:cs="Arial"/>
          <w:bCs/>
          <w:u w:val="single"/>
        </w:rPr>
        <w:t>)</w:t>
      </w:r>
      <w:r w:rsidRPr="00652CDB">
        <w:rPr>
          <w:rFonts w:ascii="Arial" w:hAnsi="Arial" w:cs="Arial"/>
          <w:bCs/>
          <w:u w:val="single"/>
        </w:rPr>
        <w:t>]</w:t>
      </w:r>
      <w:r w:rsidRPr="00652CDB">
        <w:rPr>
          <w:rFonts w:ascii="Arial" w:hAnsi="Arial" w:cs="Arial"/>
          <w:bCs/>
        </w:rPr>
        <w:t xml:space="preserve">, </w:t>
      </w:r>
      <w:r w:rsidRPr="00652CDB">
        <w:rPr>
          <w:rStyle w:val="Hipervnculo"/>
          <w:rFonts w:ascii="Arial" w:hAnsi="Arial" w:cs="Arial"/>
          <w:color w:val="auto"/>
          <w:u w:val="none"/>
          <w:lang w:eastAsia="es-MX"/>
        </w:rPr>
        <w:t>no está obligado a presentar la solicitud de inscripción en el Registro Federal de Contribuyentes, ni los avisos al mencionado registro, por lo tanto, no está obligado a presentar declaraciones periódicas en México y no resulta aplicable el artículo 32-D del Código Fiscal de la Federación. Lo anterior, en términos</w:t>
      </w:r>
      <w:r w:rsidRPr="00652CDB">
        <w:rPr>
          <w:rFonts w:ascii="Arial" w:hAnsi="Arial" w:cs="Arial"/>
          <w:bCs/>
        </w:rPr>
        <w:t xml:space="preserve"> de la Resolución Miscelánea Fiscal Vigente.</w:t>
      </w:r>
    </w:p>
    <w:p w14:paraId="031A0DF0" w14:textId="77777777" w:rsidR="00722484" w:rsidRPr="00652CDB" w:rsidRDefault="00722484" w:rsidP="00722484">
      <w:pPr>
        <w:pStyle w:val="Textosinformato"/>
        <w:spacing w:line="360" w:lineRule="auto"/>
        <w:ind w:right="284"/>
        <w:jc w:val="both"/>
        <w:rPr>
          <w:rFonts w:ascii="Arial" w:hAnsi="Arial" w:cs="Arial"/>
          <w:bCs/>
          <w:lang w:val="es-ES_tradnl"/>
        </w:rPr>
      </w:pPr>
    </w:p>
    <w:p w14:paraId="199564DD" w14:textId="77777777" w:rsidR="00722484" w:rsidRPr="00652CDB" w:rsidRDefault="00722484" w:rsidP="00722484">
      <w:pPr>
        <w:pStyle w:val="Textosinformato"/>
        <w:pBdr>
          <w:bottom w:val="single" w:sz="12" w:space="1" w:color="auto"/>
        </w:pBdr>
        <w:spacing w:line="360" w:lineRule="auto"/>
        <w:ind w:right="284"/>
        <w:jc w:val="both"/>
        <w:rPr>
          <w:rFonts w:ascii="Arial" w:hAnsi="Arial" w:cs="Arial"/>
          <w:bCs/>
          <w:lang w:val="es-ES_tradnl"/>
        </w:rPr>
      </w:pPr>
    </w:p>
    <w:p w14:paraId="48F1049B" w14:textId="77777777" w:rsidR="00722484" w:rsidRPr="00652CDB" w:rsidRDefault="00722484" w:rsidP="00722484">
      <w:pPr>
        <w:tabs>
          <w:tab w:val="left" w:pos="5103"/>
          <w:tab w:val="left" w:pos="7655"/>
        </w:tabs>
        <w:jc w:val="center"/>
        <w:rPr>
          <w:rFonts w:ascii="Arial" w:hAnsi="Arial" w:cs="Arial"/>
        </w:rPr>
      </w:pPr>
      <w:r w:rsidRPr="00652CDB">
        <w:rPr>
          <w:rFonts w:ascii="Arial" w:hAnsi="Arial" w:cs="Arial"/>
        </w:rPr>
        <w:t>Protesto lo necesario</w:t>
      </w:r>
    </w:p>
    <w:p w14:paraId="52427E6C"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5BF8CDF3"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 (En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417C4136" w14:textId="04C69B5A" w:rsidR="00D31CEE" w:rsidRPr="00652CDB" w:rsidRDefault="00D31CEE" w:rsidP="00DA66EA">
      <w:pPr>
        <w:pStyle w:val="Textosinformato"/>
        <w:ind w:right="281"/>
        <w:jc w:val="center"/>
        <w:rPr>
          <w:rFonts w:ascii="Arial" w:hAnsi="Arial" w:cs="Arial"/>
          <w:b/>
          <w:bCs/>
          <w:szCs w:val="22"/>
          <w:lang w:val="es-ES_tradnl"/>
        </w:rPr>
      </w:pPr>
      <w:r w:rsidRPr="00652CDB">
        <w:rPr>
          <w:rFonts w:ascii="Arial" w:hAnsi="Arial" w:cs="Arial"/>
          <w:b/>
          <w:sz w:val="22"/>
          <w:szCs w:val="22"/>
          <w:lang w:val="es-ES_tradnl"/>
        </w:rPr>
        <w:br w:type="page"/>
      </w:r>
    </w:p>
    <w:p w14:paraId="56DE8A56" w14:textId="292E7764" w:rsidR="00FC42D5" w:rsidRPr="00652CDB" w:rsidRDefault="00FC42D5" w:rsidP="00FC42D5">
      <w:pPr>
        <w:pStyle w:val="Ttulo1"/>
        <w:rPr>
          <w:rFonts w:cs="Arial"/>
          <w:color w:val="CC0066"/>
          <w:kern w:val="32"/>
          <w:sz w:val="32"/>
          <w:szCs w:val="32"/>
          <w:lang w:val="es-ES_tradnl"/>
        </w:rPr>
      </w:pPr>
      <w:bookmarkStart w:id="1334" w:name="_Toc210384073"/>
      <w:r w:rsidRPr="00652CDB">
        <w:rPr>
          <w:rFonts w:cs="Arial"/>
          <w:color w:val="CC0066"/>
          <w:kern w:val="32"/>
          <w:sz w:val="32"/>
          <w:szCs w:val="32"/>
          <w:lang w:val="es-ES_tradnl"/>
        </w:rPr>
        <w:lastRenderedPageBreak/>
        <w:t>ANEXO 3 “C”</w:t>
      </w:r>
      <w:bookmarkEnd w:id="1334"/>
    </w:p>
    <w:p w14:paraId="326DD74A" w14:textId="77777777" w:rsidR="00FC42D5" w:rsidRPr="00652CDB" w:rsidRDefault="00FC42D5" w:rsidP="00F70FCA">
      <w:pPr>
        <w:rPr>
          <w:rFonts w:ascii="Arial" w:hAnsi="Arial" w:cs="Arial"/>
          <w:b/>
          <w:sz w:val="22"/>
          <w:szCs w:val="22"/>
        </w:rPr>
      </w:pPr>
    </w:p>
    <w:p w14:paraId="3AE907C0" w14:textId="77777777" w:rsidR="00FC42D5" w:rsidRPr="00652CDB" w:rsidRDefault="00FC42D5" w:rsidP="00FC42D5">
      <w:pPr>
        <w:shd w:val="clear" w:color="auto" w:fill="D9D9D9" w:themeFill="background1" w:themeFillShade="D9"/>
        <w:jc w:val="center"/>
        <w:rPr>
          <w:rFonts w:ascii="Arial" w:hAnsi="Arial" w:cs="Arial"/>
          <w:b/>
          <w:sz w:val="28"/>
        </w:rPr>
      </w:pPr>
      <w:bookmarkStart w:id="1335" w:name="_Toc309618102"/>
      <w:bookmarkStart w:id="1336" w:name="_Toc314085351"/>
      <w:bookmarkStart w:id="1337" w:name="_Toc314094172"/>
      <w:bookmarkStart w:id="1338" w:name="_Toc289064608"/>
      <w:bookmarkStart w:id="1339" w:name="_Toc311547465"/>
      <w:r w:rsidRPr="00652CDB">
        <w:rPr>
          <w:rFonts w:ascii="Arial" w:hAnsi="Arial" w:cs="Arial"/>
          <w:b/>
          <w:sz w:val="28"/>
        </w:rPr>
        <w:t>Manifestación de no encontrarse en alguno de los supuestos establecidos en el artículo 49 fracción IX de la Ley General de Responsabilidades Administrativas.</w:t>
      </w:r>
    </w:p>
    <w:p w14:paraId="18DB30BC" w14:textId="77777777" w:rsidR="00FC42D5" w:rsidRPr="00652CDB" w:rsidRDefault="00FC42D5" w:rsidP="00FC42D5">
      <w:pPr>
        <w:pStyle w:val="Textosinformato"/>
        <w:ind w:right="281"/>
        <w:jc w:val="both"/>
        <w:rPr>
          <w:rFonts w:ascii="Arial" w:hAnsi="Arial" w:cs="Arial"/>
          <w:b/>
          <w:bCs/>
          <w:sz w:val="22"/>
          <w:szCs w:val="22"/>
          <w:lang w:val="es-ES_tradnl"/>
        </w:rPr>
      </w:pPr>
    </w:p>
    <w:p w14:paraId="2BE969ED" w14:textId="77777777" w:rsidR="00FC42D5" w:rsidRPr="00652CDB" w:rsidRDefault="00FC42D5" w:rsidP="00FC42D5">
      <w:pPr>
        <w:pStyle w:val="Textosinformato"/>
        <w:ind w:right="281"/>
        <w:jc w:val="both"/>
        <w:rPr>
          <w:rFonts w:ascii="Arial" w:hAnsi="Arial" w:cs="Arial"/>
          <w:b/>
          <w:bCs/>
          <w:sz w:val="22"/>
          <w:szCs w:val="22"/>
          <w:lang w:val="es-ES_tradnl"/>
        </w:rPr>
      </w:pPr>
    </w:p>
    <w:p w14:paraId="45B95424" w14:textId="2CC20371" w:rsidR="003C2864" w:rsidRPr="00652CDB" w:rsidRDefault="00FC42D5" w:rsidP="00FC42D5">
      <w:pPr>
        <w:jc w:val="right"/>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p>
    <w:p w14:paraId="48A1B92D" w14:textId="64F2D2E0" w:rsidR="00FC42D5" w:rsidRPr="00652CDB" w:rsidRDefault="00FC42D5" w:rsidP="003C2864">
      <w:pPr>
        <w:jc w:val="right"/>
        <w:rPr>
          <w:rFonts w:ascii="Arial" w:hAnsi="Arial" w:cs="Arial"/>
          <w:sz w:val="22"/>
          <w:szCs w:val="22"/>
        </w:rPr>
      </w:pPr>
    </w:p>
    <w:p w14:paraId="7F49D13B" w14:textId="77777777" w:rsidR="00FC42D5" w:rsidRPr="00652CDB" w:rsidRDefault="00FC42D5" w:rsidP="00FC42D5">
      <w:pPr>
        <w:pStyle w:val="Textosinformato"/>
        <w:ind w:right="281"/>
        <w:jc w:val="both"/>
        <w:rPr>
          <w:rFonts w:ascii="Arial" w:hAnsi="Arial" w:cs="Arial"/>
          <w:b/>
          <w:bCs/>
          <w:sz w:val="22"/>
          <w:szCs w:val="22"/>
          <w:lang w:val="es-ES_tradnl"/>
        </w:rPr>
      </w:pPr>
    </w:p>
    <w:p w14:paraId="4DECB520" w14:textId="6818172B" w:rsidR="00FC42D5" w:rsidRPr="00652CDB" w:rsidRDefault="00FC42D5"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0CED6DA9" w14:textId="77777777" w:rsidR="00FC42D5" w:rsidRPr="00652CDB" w:rsidRDefault="00FC42D5" w:rsidP="00FC42D5">
      <w:pPr>
        <w:jc w:val="both"/>
        <w:rPr>
          <w:rFonts w:ascii="Arial" w:hAnsi="Arial" w:cs="Arial"/>
          <w:b/>
          <w:sz w:val="22"/>
          <w:szCs w:val="22"/>
        </w:rPr>
      </w:pPr>
      <w:r w:rsidRPr="00652CDB">
        <w:rPr>
          <w:rFonts w:ascii="Arial" w:hAnsi="Arial" w:cs="Arial"/>
          <w:b/>
          <w:sz w:val="22"/>
          <w:szCs w:val="22"/>
        </w:rPr>
        <w:t>INSTITUTO NACIONAL ELECTORAL</w:t>
      </w:r>
    </w:p>
    <w:p w14:paraId="0B94A87E" w14:textId="77777777" w:rsidR="00FC42D5" w:rsidRPr="00652CDB" w:rsidRDefault="00FC42D5" w:rsidP="00FC42D5">
      <w:pPr>
        <w:pStyle w:val="Textoindependiente31"/>
        <w:rPr>
          <w:rFonts w:cs="Arial"/>
          <w:b/>
          <w:szCs w:val="22"/>
        </w:rPr>
      </w:pPr>
      <w:r w:rsidRPr="00652CDB">
        <w:rPr>
          <w:rFonts w:cs="Arial"/>
          <w:b/>
          <w:szCs w:val="22"/>
        </w:rPr>
        <w:t xml:space="preserve">P R E S E N T E. </w:t>
      </w:r>
    </w:p>
    <w:p w14:paraId="611090CF" w14:textId="77777777" w:rsidR="00FC42D5" w:rsidRPr="00652CDB" w:rsidRDefault="00FC42D5" w:rsidP="00FC42D5">
      <w:pPr>
        <w:pStyle w:val="Textosinformato"/>
        <w:ind w:right="281"/>
        <w:jc w:val="both"/>
        <w:rPr>
          <w:rFonts w:ascii="Arial" w:hAnsi="Arial" w:cs="Arial"/>
          <w:bCs/>
          <w:sz w:val="22"/>
          <w:szCs w:val="22"/>
          <w:lang w:val="es-ES_tradnl"/>
        </w:rPr>
      </w:pPr>
    </w:p>
    <w:p w14:paraId="6FFA1EF7" w14:textId="5F53BB8F" w:rsidR="00DA66EA" w:rsidRPr="00652CDB" w:rsidRDefault="00DA66EA" w:rsidP="00DA66EA">
      <w:pPr>
        <w:pStyle w:val="Textosinformato"/>
        <w:spacing w:line="360" w:lineRule="auto"/>
        <w:ind w:right="284"/>
        <w:jc w:val="both"/>
        <w:rPr>
          <w:rFonts w:ascii="Arial" w:hAnsi="Arial" w:cs="Arial"/>
          <w:bCs/>
          <w:lang w:val="es-ES_tradnl"/>
        </w:rPr>
      </w:pPr>
      <w:r w:rsidRPr="00652CDB">
        <w:rPr>
          <w:rFonts w:ascii="Arial" w:hAnsi="Arial" w:cs="Arial"/>
          <w:bCs/>
          <w:u w:val="single"/>
          <w:lang w:val="es-ES_tradnl"/>
        </w:rPr>
        <w:t>[    (</w:t>
      </w:r>
      <w:r w:rsidRPr="00652CDB">
        <w:rPr>
          <w:rFonts w:ascii="Arial" w:hAnsi="Arial" w:cs="Arial"/>
          <w:bCs/>
          <w:i/>
          <w:iCs/>
          <w:sz w:val="18"/>
          <w:szCs w:val="18"/>
          <w:u w:val="single"/>
          <w:lang w:val="es-ES_tradnl"/>
        </w:rPr>
        <w:t xml:space="preserve">nombre del representante o apoderado legal)    </w:t>
      </w:r>
      <w:r w:rsidRPr="00652CDB">
        <w:rPr>
          <w:rFonts w:ascii="Arial" w:hAnsi="Arial" w:cs="Arial"/>
          <w:b/>
          <w:i/>
          <w:iCs/>
          <w:sz w:val="18"/>
          <w:szCs w:val="18"/>
          <w:u w:val="single"/>
          <w:lang w:val="es-ES_tradnl"/>
        </w:rPr>
        <w:t>]</w:t>
      </w:r>
      <w:r w:rsidRPr="00652CDB">
        <w:rPr>
          <w:rFonts w:ascii="Arial" w:hAnsi="Arial" w:cs="Arial"/>
          <w:bCs/>
          <w:lang w:val="es-ES_tradnl"/>
        </w:rPr>
        <w:t xml:space="preserve">, en nombre y representación de </w:t>
      </w:r>
      <w:r w:rsidRPr="00652CDB">
        <w:rPr>
          <w:rFonts w:ascii="Arial" w:hAnsi="Arial" w:cs="Arial"/>
          <w:bCs/>
          <w:u w:val="single"/>
          <w:lang w:val="es-ES_tradnl"/>
        </w:rPr>
        <w:t>[_</w:t>
      </w:r>
      <w:r w:rsidRPr="00652CDB">
        <w:rPr>
          <w:rFonts w:ascii="Arial" w:hAnsi="Arial" w:cs="Arial"/>
          <w:bCs/>
          <w:i/>
          <w:iCs/>
          <w:sz w:val="18"/>
          <w:szCs w:val="18"/>
          <w:u w:val="single"/>
          <w:lang w:val="es-ES_tradnl"/>
        </w:rPr>
        <w:t>nombre de la</w:t>
      </w:r>
      <w:r w:rsidRPr="00652CDB">
        <w:rPr>
          <w:rFonts w:ascii="Arial" w:hAnsi="Arial" w:cs="Arial"/>
          <w:bCs/>
          <w:u w:val="single"/>
          <w:lang w:val="es-ES_tradnl"/>
        </w:rPr>
        <w:t xml:space="preserve"> </w:t>
      </w:r>
      <w:r w:rsidRPr="00652CDB">
        <w:rPr>
          <w:rFonts w:ascii="Arial" w:hAnsi="Arial" w:cs="Arial"/>
          <w:bCs/>
          <w:i/>
          <w:iCs/>
          <w:sz w:val="18"/>
          <w:szCs w:val="18"/>
          <w:u w:val="single"/>
          <w:lang w:val="es-ES_tradnl"/>
        </w:rPr>
        <w:t>empresa licitante (persona física o moral)</w:t>
      </w:r>
      <w:r w:rsidRPr="00652CDB">
        <w:rPr>
          <w:rFonts w:ascii="Arial" w:hAnsi="Arial" w:cs="Arial"/>
          <w:bCs/>
          <w:u w:val="single"/>
          <w:lang w:val="es-ES_tradnl"/>
        </w:rPr>
        <w:t>__]</w:t>
      </w:r>
      <w:r w:rsidRPr="00652CDB">
        <w:rPr>
          <w:rFonts w:ascii="Arial" w:hAnsi="Arial" w:cs="Arial"/>
          <w:bCs/>
          <w:lang w:val="es-ES_tradnl"/>
        </w:rPr>
        <w:t xml:space="preserve">, manifiesto </w:t>
      </w:r>
      <w:r w:rsidRPr="00652CDB">
        <w:rPr>
          <w:rFonts w:ascii="Arial" w:hAnsi="Arial" w:cs="Arial"/>
          <w:b/>
          <w:bCs/>
          <w:lang w:val="es-ES_tradnl"/>
        </w:rPr>
        <w:t>bajo protesta de decir verdad</w:t>
      </w:r>
      <w:r w:rsidRPr="00652CDB">
        <w:rPr>
          <w:rFonts w:ascii="Arial" w:hAnsi="Arial" w:cs="Arial"/>
          <w:bCs/>
          <w:lang w:val="es-ES_tradnl"/>
        </w:rPr>
        <w:t xml:space="preserve">, que en este procedimiento de </w:t>
      </w:r>
      <w:r w:rsidRPr="00652CDB">
        <w:rPr>
          <w:rFonts w:ascii="Arial" w:hAnsi="Arial" w:cs="Arial"/>
          <w:szCs w:val="22"/>
          <w:lang w:val="es-ES_tradnl"/>
        </w:rPr>
        <w:t>Licitación Pública Internacional Abierta</w:t>
      </w:r>
      <w:r w:rsidRPr="00652CDB">
        <w:rPr>
          <w:rFonts w:ascii="Arial" w:hAnsi="Arial" w:cs="Arial"/>
          <w:lang w:val="es-ES_tradnl"/>
        </w:rPr>
        <w:t xml:space="preserve"> Presencial </w:t>
      </w:r>
      <w:r w:rsidRPr="00652CDB">
        <w:rPr>
          <w:rFonts w:ascii="Arial" w:hAnsi="Arial" w:cs="Arial"/>
          <w:bCs/>
          <w:lang w:val="es-ES_tradnl"/>
        </w:rPr>
        <w:t>número</w:t>
      </w:r>
      <w:r w:rsidRPr="00652CDB">
        <w:rPr>
          <w:rFonts w:ascii="Arial" w:hAnsi="Arial" w:cs="Arial"/>
          <w:lang w:val="es-ES_tradnl"/>
        </w:rPr>
        <w:t xml:space="preserve"> [_____________________] para la contratación de “</w:t>
      </w:r>
      <w:r w:rsidRPr="00652CDB">
        <w:rPr>
          <w:rFonts w:ascii="Arial" w:hAnsi="Arial" w:cs="Arial"/>
          <w:bCs/>
          <w:lang w:val="es-ES_tradnl"/>
        </w:rPr>
        <w:t xml:space="preserve">[___________________________________]”, no participan personas físicas o morales que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610F9A46" w14:textId="77777777" w:rsidR="00FC42D5" w:rsidRPr="00652CDB" w:rsidRDefault="00FC42D5" w:rsidP="00FC42D5">
      <w:pPr>
        <w:pStyle w:val="Textosinformato"/>
        <w:spacing w:line="360" w:lineRule="auto"/>
        <w:ind w:right="284"/>
        <w:jc w:val="both"/>
        <w:rPr>
          <w:rFonts w:ascii="Arial" w:hAnsi="Arial" w:cs="Arial"/>
          <w:b/>
          <w:szCs w:val="22"/>
          <w:lang w:val="es-ES_tradnl"/>
        </w:rPr>
      </w:pPr>
    </w:p>
    <w:p w14:paraId="2E9E4C31" w14:textId="77777777" w:rsidR="00FC42D5" w:rsidRPr="00652CDB" w:rsidRDefault="00FC42D5" w:rsidP="00FC42D5">
      <w:pPr>
        <w:tabs>
          <w:tab w:val="left" w:pos="5103"/>
          <w:tab w:val="left" w:pos="7655"/>
        </w:tabs>
        <w:jc w:val="center"/>
        <w:rPr>
          <w:rFonts w:ascii="Arial" w:hAnsi="Arial" w:cs="Arial"/>
          <w:sz w:val="22"/>
          <w:szCs w:val="22"/>
        </w:rPr>
      </w:pPr>
    </w:p>
    <w:p w14:paraId="09DDC8B3" w14:textId="77777777" w:rsidR="00FC42D5" w:rsidRPr="00652CDB" w:rsidRDefault="00FC42D5" w:rsidP="00FC42D5">
      <w:pPr>
        <w:pBdr>
          <w:bottom w:val="single" w:sz="12" w:space="1" w:color="auto"/>
        </w:pBdr>
        <w:tabs>
          <w:tab w:val="left" w:pos="5103"/>
          <w:tab w:val="left" w:pos="7655"/>
        </w:tabs>
        <w:jc w:val="center"/>
        <w:rPr>
          <w:rFonts w:ascii="Arial" w:hAnsi="Arial" w:cs="Arial"/>
          <w:sz w:val="22"/>
          <w:szCs w:val="22"/>
        </w:rPr>
      </w:pPr>
    </w:p>
    <w:p w14:paraId="0901C9DC" w14:textId="77777777" w:rsidR="00FC42D5" w:rsidRPr="00652CDB" w:rsidRDefault="00FC42D5" w:rsidP="00FC42D5">
      <w:pPr>
        <w:tabs>
          <w:tab w:val="left" w:pos="5103"/>
          <w:tab w:val="left" w:pos="7655"/>
        </w:tabs>
        <w:jc w:val="center"/>
        <w:rPr>
          <w:rFonts w:ascii="Arial" w:hAnsi="Arial" w:cs="Arial"/>
        </w:rPr>
      </w:pPr>
      <w:r w:rsidRPr="00652CDB">
        <w:rPr>
          <w:rFonts w:ascii="Arial" w:hAnsi="Arial" w:cs="Arial"/>
        </w:rPr>
        <w:t>Protesto lo necesario</w:t>
      </w:r>
    </w:p>
    <w:p w14:paraId="7595ED6A"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13C1F93E"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1D2EA73D" w14:textId="77777777" w:rsidR="00FC42D5" w:rsidRPr="00652CDB" w:rsidRDefault="00FC42D5" w:rsidP="00EE5879">
      <w:pPr>
        <w:pStyle w:val="Ttulo1"/>
        <w:spacing w:before="240" w:after="60"/>
        <w:rPr>
          <w:rFonts w:cs="Arial"/>
          <w:color w:val="CC0066"/>
          <w:kern w:val="32"/>
          <w:sz w:val="32"/>
          <w:szCs w:val="32"/>
          <w:lang w:val="es-ES_tradnl"/>
        </w:rPr>
      </w:pPr>
    </w:p>
    <w:p w14:paraId="21D28603" w14:textId="77777777" w:rsidR="00164BC2" w:rsidRPr="00652CDB" w:rsidRDefault="00164BC2">
      <w:r w:rsidRPr="00652CDB">
        <w:br w:type="page"/>
      </w:r>
    </w:p>
    <w:p w14:paraId="578D12EF" w14:textId="77777777" w:rsidR="00F70FCA" w:rsidRPr="00652CDB" w:rsidRDefault="00F70FCA" w:rsidP="00FC42D5">
      <w:pPr>
        <w:pStyle w:val="Ttulo1"/>
        <w:spacing w:before="240" w:after="60"/>
        <w:rPr>
          <w:rFonts w:cs="Arial"/>
          <w:color w:val="CC0066"/>
          <w:kern w:val="32"/>
          <w:sz w:val="32"/>
          <w:szCs w:val="32"/>
          <w:lang w:val="es-ES_tradnl"/>
        </w:rPr>
      </w:pPr>
      <w:bookmarkStart w:id="1340" w:name="_Toc210384074"/>
      <w:r w:rsidRPr="00652CDB">
        <w:rPr>
          <w:rFonts w:cs="Arial"/>
          <w:color w:val="CC0066"/>
          <w:kern w:val="32"/>
          <w:sz w:val="32"/>
          <w:szCs w:val="32"/>
          <w:lang w:val="es-ES_tradnl"/>
        </w:rPr>
        <w:lastRenderedPageBreak/>
        <w:t>ANEXO 4</w:t>
      </w:r>
      <w:bookmarkEnd w:id="1335"/>
      <w:bookmarkEnd w:id="1336"/>
      <w:bookmarkEnd w:id="1337"/>
      <w:bookmarkEnd w:id="1340"/>
    </w:p>
    <w:p w14:paraId="5A1C39E8" w14:textId="77777777" w:rsidR="00F70FCA" w:rsidRPr="00652CDB" w:rsidRDefault="00F70FCA" w:rsidP="00EE5879">
      <w:pPr>
        <w:pStyle w:val="Ttulo1"/>
        <w:shd w:val="clear" w:color="auto" w:fill="D9D9D9" w:themeFill="background1" w:themeFillShade="D9"/>
        <w:rPr>
          <w:rFonts w:cs="Arial"/>
          <w:sz w:val="32"/>
          <w:lang w:val="es-ES_tradnl"/>
        </w:rPr>
      </w:pPr>
      <w:bookmarkStart w:id="1341" w:name="_Toc452121420"/>
      <w:bookmarkStart w:id="1342" w:name="_Toc464498342"/>
      <w:bookmarkStart w:id="1343" w:name="_Toc464498747"/>
      <w:bookmarkStart w:id="1344" w:name="_Toc487209361"/>
      <w:bookmarkStart w:id="1345" w:name="_Toc488428675"/>
      <w:bookmarkStart w:id="1346" w:name="_Toc491181001"/>
      <w:bookmarkStart w:id="1347" w:name="_Toc492377963"/>
      <w:bookmarkStart w:id="1348" w:name="_Toc493501665"/>
      <w:bookmarkStart w:id="1349" w:name="_Toc494211623"/>
      <w:bookmarkStart w:id="1350" w:name="_Toc496883359"/>
      <w:bookmarkStart w:id="1351" w:name="_Toc498523242"/>
      <w:bookmarkStart w:id="1352" w:name="_Toc505704926"/>
      <w:bookmarkStart w:id="1353" w:name="_Toc510612363"/>
      <w:bookmarkStart w:id="1354" w:name="_Toc3539030"/>
      <w:bookmarkStart w:id="1355" w:name="_Toc53156928"/>
      <w:bookmarkStart w:id="1356" w:name="_Toc63362067"/>
      <w:bookmarkStart w:id="1357" w:name="_Toc64362820"/>
      <w:bookmarkStart w:id="1358" w:name="_Toc84251212"/>
      <w:bookmarkStart w:id="1359" w:name="_Toc84352610"/>
      <w:bookmarkStart w:id="1360" w:name="_Toc129173362"/>
      <w:bookmarkStart w:id="1361" w:name="_Toc162455453"/>
      <w:bookmarkStart w:id="1362" w:name="_Toc200102736"/>
      <w:bookmarkStart w:id="1363" w:name="_Toc200643810"/>
      <w:bookmarkStart w:id="1364" w:name="_Toc210384075"/>
      <w:r w:rsidRPr="00652CDB">
        <w:rPr>
          <w:rFonts w:cs="Arial"/>
          <w:kern w:val="32"/>
          <w:sz w:val="28"/>
          <w:szCs w:val="32"/>
          <w:lang w:val="es-ES_tradnl"/>
        </w:rPr>
        <w:t>Declaración de integridad</w:t>
      </w:r>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p>
    <w:bookmarkEnd w:id="1338"/>
    <w:bookmarkEnd w:id="1339"/>
    <w:p w14:paraId="07E66661" w14:textId="77777777" w:rsidR="00F70FCA" w:rsidRPr="00652CDB" w:rsidRDefault="00F70FCA" w:rsidP="00F70FCA">
      <w:pPr>
        <w:pStyle w:val="Textosinformato"/>
        <w:ind w:right="281"/>
        <w:jc w:val="both"/>
        <w:rPr>
          <w:rFonts w:ascii="Arial" w:hAnsi="Arial" w:cs="Arial"/>
          <w:b/>
          <w:bCs/>
          <w:sz w:val="22"/>
          <w:szCs w:val="22"/>
          <w:lang w:val="es-ES_tradnl"/>
        </w:rPr>
      </w:pPr>
    </w:p>
    <w:p w14:paraId="2CF25CB3" w14:textId="77777777" w:rsidR="00F70FCA" w:rsidRPr="00652CDB" w:rsidRDefault="00F70FCA" w:rsidP="00F70FCA">
      <w:pPr>
        <w:pStyle w:val="Textodebloque"/>
        <w:tabs>
          <w:tab w:val="left" w:pos="0"/>
        </w:tabs>
        <w:ind w:left="0" w:right="0"/>
        <w:jc w:val="center"/>
        <w:rPr>
          <w:rFonts w:cs="Arial"/>
          <w:b/>
          <w:bCs/>
          <w:sz w:val="22"/>
          <w:szCs w:val="22"/>
        </w:rPr>
      </w:pPr>
    </w:p>
    <w:p w14:paraId="68DB011D" w14:textId="026BC121" w:rsidR="00F70FCA" w:rsidRPr="00652CDB" w:rsidRDefault="00366EA9" w:rsidP="00EE5879">
      <w:pPr>
        <w:jc w:val="right"/>
        <w:outlineLvl w:val="0"/>
        <w:rPr>
          <w:rFonts w:ascii="Arial" w:hAnsi="Arial" w:cs="Arial"/>
          <w:sz w:val="22"/>
          <w:szCs w:val="22"/>
        </w:rPr>
      </w:pPr>
      <w:r w:rsidRPr="00652CDB">
        <w:rPr>
          <w:rFonts w:ascii="Arial" w:hAnsi="Arial" w:cs="Arial"/>
          <w:sz w:val="22"/>
          <w:szCs w:val="22"/>
        </w:rPr>
        <w:t>Ciudad de México</w:t>
      </w:r>
      <w:r w:rsidR="00F70FCA" w:rsidRPr="00652CDB">
        <w:rPr>
          <w:rFonts w:ascii="Arial" w:hAnsi="Arial" w:cs="Arial"/>
          <w:sz w:val="22"/>
          <w:szCs w:val="22"/>
        </w:rPr>
        <w:t xml:space="preserve">, a ____ </w:t>
      </w:r>
      <w:proofErr w:type="spellStart"/>
      <w:r w:rsidR="00F70FCA" w:rsidRPr="00652CDB">
        <w:rPr>
          <w:rFonts w:ascii="Arial" w:hAnsi="Arial" w:cs="Arial"/>
          <w:sz w:val="22"/>
          <w:szCs w:val="22"/>
        </w:rPr>
        <w:t>de</w:t>
      </w:r>
      <w:proofErr w:type="spellEnd"/>
      <w:r w:rsidR="00F70FCA" w:rsidRPr="00652CDB">
        <w:rPr>
          <w:rFonts w:ascii="Arial" w:hAnsi="Arial" w:cs="Arial"/>
          <w:sz w:val="22"/>
          <w:szCs w:val="22"/>
        </w:rPr>
        <w:t xml:space="preserve"> _____________ </w:t>
      </w:r>
      <w:proofErr w:type="spellStart"/>
      <w:r w:rsidR="00F70FCA" w:rsidRPr="00652CDB">
        <w:rPr>
          <w:rFonts w:ascii="Arial" w:hAnsi="Arial" w:cs="Arial"/>
          <w:sz w:val="22"/>
          <w:szCs w:val="22"/>
        </w:rPr>
        <w:t>de</w:t>
      </w:r>
      <w:proofErr w:type="spellEnd"/>
      <w:r w:rsidR="00F70FCA"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r w:rsidR="00F70FCA" w:rsidRPr="00652CDB">
        <w:rPr>
          <w:rFonts w:ascii="Arial" w:hAnsi="Arial" w:cs="Arial"/>
          <w:sz w:val="22"/>
          <w:szCs w:val="22"/>
        </w:rPr>
        <w:t>.</w:t>
      </w:r>
    </w:p>
    <w:p w14:paraId="34C69751" w14:textId="77777777" w:rsidR="00F70FCA" w:rsidRPr="00652CDB" w:rsidRDefault="00F70FCA" w:rsidP="00F70FCA">
      <w:pPr>
        <w:pStyle w:val="Textosinformato"/>
        <w:ind w:right="281"/>
        <w:jc w:val="both"/>
        <w:rPr>
          <w:rFonts w:ascii="Arial" w:hAnsi="Arial" w:cs="Arial"/>
          <w:b/>
          <w:bCs/>
          <w:sz w:val="22"/>
          <w:szCs w:val="22"/>
          <w:lang w:val="es-ES_tradnl"/>
        </w:rPr>
      </w:pPr>
    </w:p>
    <w:p w14:paraId="41A7D9D7" w14:textId="77777777" w:rsidR="00F70FCA" w:rsidRPr="00652CDB" w:rsidRDefault="00F70FCA" w:rsidP="00F70FCA">
      <w:pPr>
        <w:pStyle w:val="Textosinformato"/>
        <w:ind w:right="281"/>
        <w:jc w:val="both"/>
        <w:rPr>
          <w:rFonts w:ascii="Arial" w:hAnsi="Arial" w:cs="Arial"/>
          <w:b/>
          <w:bCs/>
          <w:sz w:val="22"/>
          <w:szCs w:val="22"/>
          <w:lang w:val="es-ES_tradnl"/>
        </w:rPr>
      </w:pPr>
    </w:p>
    <w:p w14:paraId="5F5CD7A8" w14:textId="77777777" w:rsidR="00F70FCA" w:rsidRPr="00652CDB" w:rsidRDefault="00F70FCA" w:rsidP="00F70FCA">
      <w:pPr>
        <w:pStyle w:val="Textosinformato"/>
        <w:ind w:right="281"/>
        <w:jc w:val="both"/>
        <w:rPr>
          <w:rFonts w:ascii="Arial" w:hAnsi="Arial" w:cs="Arial"/>
          <w:b/>
          <w:bCs/>
          <w:sz w:val="22"/>
          <w:szCs w:val="22"/>
          <w:lang w:val="es-ES_tradnl"/>
        </w:rPr>
      </w:pPr>
    </w:p>
    <w:p w14:paraId="07CA3DF9" w14:textId="46868740" w:rsidR="00F70FCA" w:rsidRPr="00652CDB" w:rsidRDefault="00F70FCA" w:rsidP="0009160D">
      <w:pPr>
        <w:jc w:val="both"/>
        <w:rPr>
          <w:rFonts w:ascii="Arial" w:hAnsi="Arial" w:cs="Arial"/>
          <w:b/>
          <w:sz w:val="22"/>
          <w:szCs w:val="22"/>
        </w:rPr>
      </w:pPr>
      <w:r w:rsidRPr="00652CDB">
        <w:rPr>
          <w:rFonts w:ascii="Arial" w:hAnsi="Arial" w:cs="Arial"/>
          <w:b/>
          <w:sz w:val="22"/>
          <w:szCs w:val="22"/>
        </w:rPr>
        <w:t>DIRECTOR DE RECURSOS MATERIALES Y SERVICIOS</w:t>
      </w:r>
    </w:p>
    <w:p w14:paraId="74B8292F" w14:textId="77777777" w:rsidR="00F70FCA" w:rsidRPr="00652CDB" w:rsidRDefault="00277FD0" w:rsidP="00EE5879">
      <w:pPr>
        <w:jc w:val="both"/>
        <w:outlineLvl w:val="0"/>
        <w:rPr>
          <w:rFonts w:ascii="Arial" w:hAnsi="Arial" w:cs="Arial"/>
          <w:b/>
          <w:sz w:val="22"/>
          <w:szCs w:val="22"/>
        </w:rPr>
      </w:pPr>
      <w:r w:rsidRPr="00652CDB">
        <w:rPr>
          <w:rFonts w:ascii="Arial" w:hAnsi="Arial" w:cs="Arial"/>
          <w:b/>
          <w:sz w:val="22"/>
          <w:szCs w:val="22"/>
        </w:rPr>
        <w:t>INSTITUTO NACIONAL ELECTORAL</w:t>
      </w:r>
    </w:p>
    <w:p w14:paraId="5810E4F6" w14:textId="77777777" w:rsidR="00F70FCA" w:rsidRPr="00652CDB" w:rsidRDefault="00F70FCA" w:rsidP="00EE5879">
      <w:pPr>
        <w:pStyle w:val="Textoindependiente31"/>
        <w:outlineLvl w:val="0"/>
        <w:rPr>
          <w:rFonts w:cs="Arial"/>
          <w:b/>
          <w:szCs w:val="22"/>
        </w:rPr>
      </w:pPr>
      <w:r w:rsidRPr="00652CDB">
        <w:rPr>
          <w:rFonts w:cs="Arial"/>
          <w:b/>
          <w:szCs w:val="22"/>
        </w:rPr>
        <w:t xml:space="preserve">P R E S E N T E. </w:t>
      </w:r>
    </w:p>
    <w:p w14:paraId="1B2C98FF" w14:textId="77777777" w:rsidR="00F70FCA" w:rsidRPr="00652CDB" w:rsidRDefault="00F70FCA" w:rsidP="00F70FCA">
      <w:pPr>
        <w:pStyle w:val="Textosinformato"/>
        <w:ind w:right="281"/>
        <w:jc w:val="both"/>
        <w:rPr>
          <w:rFonts w:ascii="Arial" w:hAnsi="Arial" w:cs="Arial"/>
          <w:bCs/>
          <w:sz w:val="22"/>
          <w:szCs w:val="22"/>
          <w:lang w:val="es-ES_tradnl"/>
        </w:rPr>
      </w:pPr>
    </w:p>
    <w:p w14:paraId="65930AB0" w14:textId="36FA2A71" w:rsidR="00DA66EA" w:rsidRPr="00652CDB" w:rsidRDefault="00DA66EA" w:rsidP="00DA66EA">
      <w:pPr>
        <w:tabs>
          <w:tab w:val="left" w:pos="6175"/>
        </w:tabs>
        <w:spacing w:line="360" w:lineRule="auto"/>
        <w:jc w:val="both"/>
        <w:rPr>
          <w:rFonts w:ascii="Arial" w:hAnsi="Arial" w:cs="Arial"/>
        </w:rPr>
      </w:pPr>
      <w:r w:rsidRPr="00652CDB">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52CDB">
        <w:rPr>
          <w:rFonts w:ascii="Arial" w:hAnsi="Arial" w:cs="Arial"/>
          <w:bCs/>
          <w:u w:val="single"/>
        </w:rPr>
        <w:t xml:space="preserve">[_                   </w:t>
      </w:r>
      <w:r w:rsidRPr="00652CDB">
        <w:rPr>
          <w:rFonts w:ascii="Arial" w:hAnsi="Arial" w:cs="Arial"/>
          <w:bCs/>
          <w:i/>
          <w:iCs/>
          <w:sz w:val="18"/>
          <w:szCs w:val="18"/>
          <w:u w:val="single"/>
        </w:rPr>
        <w:t>nombre de la</w:t>
      </w:r>
      <w:r w:rsidRPr="00652CDB">
        <w:rPr>
          <w:rFonts w:ascii="Arial" w:hAnsi="Arial" w:cs="Arial"/>
          <w:bCs/>
          <w:u w:val="single"/>
        </w:rPr>
        <w:t xml:space="preserve"> </w:t>
      </w:r>
      <w:r w:rsidRPr="00652CDB">
        <w:rPr>
          <w:rFonts w:ascii="Arial" w:hAnsi="Arial" w:cs="Arial"/>
          <w:bCs/>
          <w:i/>
          <w:iCs/>
          <w:sz w:val="18"/>
          <w:szCs w:val="18"/>
          <w:u w:val="single"/>
        </w:rPr>
        <w:t>empresa licitante (persona física o moral)</w:t>
      </w:r>
      <w:r w:rsidRPr="00652CDB">
        <w:rPr>
          <w:rFonts w:ascii="Arial" w:hAnsi="Arial" w:cs="Arial"/>
          <w:bCs/>
          <w:u w:val="single"/>
        </w:rPr>
        <w:t>_             _]</w:t>
      </w:r>
      <w:r w:rsidRPr="00652CDB">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52CDB">
        <w:rPr>
          <w:rFonts w:ascii="Arial" w:hAnsi="Arial" w:cs="Arial"/>
        </w:rPr>
        <w:t xml:space="preserve">Licitación Pública Internacional Abierta Presencial número ___________ para la </w:t>
      </w:r>
      <w:r w:rsidRPr="00652CDB">
        <w:rPr>
          <w:rFonts w:ascii="Arial" w:hAnsi="Arial" w:cs="Arial"/>
          <w:bCs/>
        </w:rPr>
        <w:t>“[</w:t>
      </w:r>
      <w:r w:rsidRPr="00652CDB">
        <w:rPr>
          <w:rFonts w:ascii="Arial" w:hAnsi="Arial" w:cs="Arial"/>
        </w:rPr>
        <w:t>___________________________________]</w:t>
      </w:r>
      <w:r w:rsidRPr="00652CDB">
        <w:rPr>
          <w:rFonts w:ascii="Arial" w:hAnsi="Arial" w:cs="Arial"/>
          <w:bCs/>
        </w:rPr>
        <w:t>”.</w:t>
      </w:r>
    </w:p>
    <w:p w14:paraId="36BB165F" w14:textId="77777777" w:rsidR="00F70FCA" w:rsidRPr="00652CDB" w:rsidRDefault="00F70FCA" w:rsidP="00F70FCA">
      <w:pPr>
        <w:tabs>
          <w:tab w:val="left" w:pos="6175"/>
        </w:tabs>
        <w:spacing w:line="360" w:lineRule="auto"/>
        <w:jc w:val="center"/>
        <w:rPr>
          <w:rFonts w:ascii="Arial" w:hAnsi="Arial" w:cs="Arial"/>
        </w:rPr>
      </w:pPr>
    </w:p>
    <w:p w14:paraId="425600F2" w14:textId="77777777" w:rsidR="00355AD1" w:rsidRPr="00652CDB" w:rsidRDefault="00355AD1" w:rsidP="00F70FCA">
      <w:pPr>
        <w:tabs>
          <w:tab w:val="left" w:pos="6175"/>
        </w:tabs>
        <w:spacing w:line="360" w:lineRule="auto"/>
        <w:jc w:val="center"/>
        <w:rPr>
          <w:rFonts w:ascii="Arial" w:hAnsi="Arial" w:cs="Arial"/>
        </w:rPr>
      </w:pPr>
    </w:p>
    <w:p w14:paraId="786F13DC" w14:textId="77777777" w:rsidR="00355AD1" w:rsidRPr="00652CDB" w:rsidRDefault="00355AD1" w:rsidP="00F70FCA">
      <w:pPr>
        <w:tabs>
          <w:tab w:val="left" w:pos="6175"/>
        </w:tabs>
        <w:spacing w:line="360" w:lineRule="auto"/>
        <w:jc w:val="center"/>
        <w:rPr>
          <w:rFonts w:ascii="Arial" w:hAnsi="Arial" w:cs="Arial"/>
        </w:rPr>
      </w:pPr>
    </w:p>
    <w:p w14:paraId="5859D7DB" w14:textId="77777777" w:rsidR="00355AD1" w:rsidRPr="00652CDB" w:rsidRDefault="00355AD1" w:rsidP="00F70FCA">
      <w:pPr>
        <w:tabs>
          <w:tab w:val="left" w:pos="6175"/>
        </w:tabs>
        <w:spacing w:line="360" w:lineRule="auto"/>
        <w:jc w:val="center"/>
        <w:rPr>
          <w:rFonts w:ascii="Arial" w:hAnsi="Arial" w:cs="Arial"/>
        </w:rPr>
      </w:pPr>
    </w:p>
    <w:p w14:paraId="09BACCFF" w14:textId="77777777" w:rsidR="00F70FCA" w:rsidRPr="00652CDB" w:rsidRDefault="00F70FCA" w:rsidP="00F70FCA">
      <w:pPr>
        <w:tabs>
          <w:tab w:val="left" w:pos="6175"/>
        </w:tabs>
        <w:spacing w:line="360" w:lineRule="auto"/>
        <w:jc w:val="center"/>
        <w:rPr>
          <w:rFonts w:ascii="Arial" w:hAnsi="Arial" w:cs="Arial"/>
        </w:rPr>
      </w:pPr>
    </w:p>
    <w:p w14:paraId="58ED35A1" w14:textId="77777777" w:rsidR="00DA66EA" w:rsidRPr="00652CDB" w:rsidRDefault="00DA66EA" w:rsidP="00DA66EA">
      <w:pPr>
        <w:tabs>
          <w:tab w:val="left" w:pos="6175"/>
        </w:tabs>
        <w:spacing w:line="360" w:lineRule="auto"/>
        <w:jc w:val="center"/>
        <w:rPr>
          <w:rFonts w:ascii="Arial" w:hAnsi="Arial" w:cs="Arial"/>
        </w:rPr>
      </w:pPr>
      <w:r w:rsidRPr="00652CDB">
        <w:rPr>
          <w:rFonts w:ascii="Arial" w:hAnsi="Arial" w:cs="Arial"/>
        </w:rPr>
        <w:t>(Lugar y fecha)</w:t>
      </w:r>
    </w:p>
    <w:p w14:paraId="1F2F3AE1"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71F297F6" w14:textId="77777777" w:rsidR="00DA66EA" w:rsidRPr="00652CDB" w:rsidRDefault="00DA66EA" w:rsidP="00DA66EA">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0EAD5A72" w14:textId="77777777" w:rsidR="00666964" w:rsidRPr="00652CDB" w:rsidRDefault="00666964" w:rsidP="00F70FCA">
      <w:pPr>
        <w:pStyle w:val="Textoindependiente"/>
        <w:spacing w:line="360" w:lineRule="auto"/>
        <w:jc w:val="center"/>
        <w:rPr>
          <w:rFonts w:cs="Arial"/>
          <w:sz w:val="20"/>
        </w:rPr>
      </w:pPr>
    </w:p>
    <w:p w14:paraId="2B738934" w14:textId="77777777" w:rsidR="00164BC2" w:rsidRPr="00652CDB" w:rsidRDefault="00164BC2">
      <w:pPr>
        <w:rPr>
          <w:rFonts w:cs="Arial"/>
          <w:b/>
        </w:rPr>
      </w:pPr>
      <w:bookmarkStart w:id="1365" w:name="_Toc434004150"/>
      <w:bookmarkStart w:id="1366" w:name="_Toc490562488"/>
      <w:r w:rsidRPr="00652CDB">
        <w:rPr>
          <w:rFonts w:cs="Arial"/>
          <w:b/>
        </w:rPr>
        <w:br w:type="page"/>
      </w:r>
    </w:p>
    <w:p w14:paraId="1FDF5F02" w14:textId="1E2AC7D5" w:rsidR="00DC10F7" w:rsidRPr="00652CDB" w:rsidRDefault="00DC10F7" w:rsidP="00DC10F7">
      <w:pPr>
        <w:pStyle w:val="Ttulo1"/>
        <w:spacing w:before="240" w:after="60"/>
        <w:rPr>
          <w:rFonts w:cs="Arial"/>
          <w:color w:val="CC0066"/>
          <w:kern w:val="32"/>
          <w:sz w:val="32"/>
          <w:szCs w:val="32"/>
          <w:lang w:val="es-ES_tradnl"/>
        </w:rPr>
      </w:pPr>
      <w:bookmarkStart w:id="1367" w:name="_Toc210384076"/>
      <w:r w:rsidRPr="00652CDB">
        <w:rPr>
          <w:rFonts w:cs="Arial"/>
          <w:color w:val="CC0066"/>
          <w:kern w:val="32"/>
          <w:sz w:val="32"/>
          <w:szCs w:val="32"/>
          <w:lang w:val="es-ES_tradnl"/>
        </w:rPr>
        <w:lastRenderedPageBreak/>
        <w:t>ANEXO 5</w:t>
      </w:r>
      <w:bookmarkEnd w:id="1365"/>
      <w:bookmarkEnd w:id="1366"/>
      <w:bookmarkEnd w:id="1367"/>
    </w:p>
    <w:p w14:paraId="07ADFF30" w14:textId="77777777" w:rsidR="00DC10F7" w:rsidRPr="00652CDB" w:rsidRDefault="00DC10F7" w:rsidP="00DC10F7"/>
    <w:p w14:paraId="2C038FD3" w14:textId="77777777" w:rsidR="008522B7" w:rsidRPr="00652CDB" w:rsidRDefault="008522B7" w:rsidP="008522B7">
      <w:pPr>
        <w:shd w:val="clear" w:color="auto" w:fill="D9D9D9" w:themeFill="background1" w:themeFillShade="D9"/>
        <w:jc w:val="center"/>
        <w:rPr>
          <w:rFonts w:ascii="Arial" w:hAnsi="Arial" w:cs="Arial"/>
          <w:b/>
          <w:sz w:val="28"/>
        </w:rPr>
      </w:pPr>
      <w:bookmarkStart w:id="1368" w:name="_Toc289064610"/>
      <w:r w:rsidRPr="00652CDB">
        <w:rPr>
          <w:rFonts w:ascii="Arial" w:hAnsi="Arial" w:cs="Arial"/>
          <w:b/>
          <w:sz w:val="28"/>
        </w:rPr>
        <w:t>Estratificación de micro, pequeñas y medianas empresas</w:t>
      </w:r>
    </w:p>
    <w:p w14:paraId="70D7FC16" w14:textId="77777777" w:rsidR="008522B7" w:rsidRPr="00652CDB" w:rsidRDefault="008522B7" w:rsidP="00303C7B">
      <w:pPr>
        <w:pStyle w:val="Textodebloque"/>
        <w:tabs>
          <w:tab w:val="left" w:pos="0"/>
        </w:tabs>
        <w:ind w:left="0" w:right="0"/>
        <w:rPr>
          <w:rFonts w:cs="Arial"/>
          <w:b/>
          <w:bCs/>
          <w:sz w:val="22"/>
          <w:szCs w:val="22"/>
        </w:rPr>
      </w:pPr>
    </w:p>
    <w:p w14:paraId="28EEC803" w14:textId="031D030D" w:rsidR="008522B7" w:rsidRPr="00652CDB" w:rsidRDefault="008522B7" w:rsidP="00EE5879">
      <w:pPr>
        <w:jc w:val="right"/>
        <w:outlineLvl w:val="0"/>
        <w:rPr>
          <w:rFonts w:ascii="Arial" w:hAnsi="Arial" w:cs="Arial"/>
          <w:sz w:val="22"/>
          <w:szCs w:val="22"/>
        </w:rPr>
      </w:pPr>
      <w:r w:rsidRPr="00652CDB">
        <w:rPr>
          <w:rFonts w:ascii="Arial" w:hAnsi="Arial" w:cs="Arial"/>
          <w:sz w:val="22"/>
          <w:szCs w:val="22"/>
        </w:rPr>
        <w:t xml:space="preserve">Ciudad de México, a 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_____________ </w:t>
      </w:r>
      <w:proofErr w:type="spellStart"/>
      <w:r w:rsidRPr="00652CDB">
        <w:rPr>
          <w:rFonts w:ascii="Arial" w:hAnsi="Arial" w:cs="Arial"/>
          <w:sz w:val="22"/>
          <w:szCs w:val="22"/>
        </w:rPr>
        <w:t>de</w:t>
      </w:r>
      <w:proofErr w:type="spellEnd"/>
      <w:r w:rsidRPr="00652CDB">
        <w:rPr>
          <w:rFonts w:ascii="Arial" w:hAnsi="Arial" w:cs="Arial"/>
          <w:sz w:val="22"/>
          <w:szCs w:val="22"/>
        </w:rPr>
        <w:t xml:space="preserve"> </w:t>
      </w:r>
      <w:r w:rsidR="00141DAE" w:rsidRPr="00652CDB">
        <w:rPr>
          <w:rFonts w:ascii="Arial" w:hAnsi="Arial" w:cs="Arial"/>
          <w:sz w:val="22"/>
          <w:szCs w:val="22"/>
        </w:rPr>
        <w:t>202</w:t>
      </w:r>
      <w:r w:rsidR="00BC739B" w:rsidRPr="00652CDB">
        <w:rPr>
          <w:rFonts w:ascii="Arial" w:hAnsi="Arial" w:cs="Arial"/>
          <w:sz w:val="22"/>
          <w:szCs w:val="22"/>
        </w:rPr>
        <w:t>5</w:t>
      </w:r>
      <w:r w:rsidRPr="00652CDB">
        <w:rPr>
          <w:rFonts w:ascii="Arial" w:hAnsi="Arial" w:cs="Arial"/>
          <w:sz w:val="22"/>
          <w:szCs w:val="22"/>
        </w:rPr>
        <w:t>.</w:t>
      </w:r>
    </w:p>
    <w:p w14:paraId="6B7BE3D8" w14:textId="77777777" w:rsidR="008522B7" w:rsidRPr="00652CDB" w:rsidRDefault="008522B7" w:rsidP="008522B7">
      <w:pPr>
        <w:pStyle w:val="Textosinformato"/>
        <w:ind w:right="281"/>
        <w:jc w:val="both"/>
        <w:rPr>
          <w:rFonts w:ascii="Arial" w:hAnsi="Arial" w:cs="Arial"/>
          <w:b/>
          <w:bCs/>
          <w:sz w:val="22"/>
          <w:szCs w:val="22"/>
          <w:lang w:val="es-ES_tradnl"/>
        </w:rPr>
      </w:pPr>
    </w:p>
    <w:p w14:paraId="0AE0BD9F" w14:textId="77777777" w:rsidR="008522B7" w:rsidRPr="00652CDB" w:rsidRDefault="008522B7" w:rsidP="008522B7">
      <w:pPr>
        <w:pStyle w:val="Textosinformato"/>
        <w:ind w:right="281"/>
        <w:jc w:val="both"/>
        <w:rPr>
          <w:rFonts w:ascii="Arial" w:hAnsi="Arial" w:cs="Arial"/>
          <w:b/>
          <w:bCs/>
          <w:sz w:val="22"/>
          <w:szCs w:val="22"/>
          <w:lang w:val="es-ES_tradnl"/>
        </w:rPr>
      </w:pPr>
    </w:p>
    <w:p w14:paraId="6AD742D1" w14:textId="19FA2C69" w:rsidR="008522B7" w:rsidRPr="00652CDB" w:rsidRDefault="008522B7" w:rsidP="0009160D">
      <w:pPr>
        <w:jc w:val="both"/>
        <w:rPr>
          <w:rFonts w:ascii="Arial" w:hAnsi="Arial" w:cs="Arial"/>
          <w:b/>
          <w:szCs w:val="22"/>
        </w:rPr>
      </w:pPr>
      <w:r w:rsidRPr="00652CDB">
        <w:rPr>
          <w:rFonts w:ascii="Arial" w:hAnsi="Arial" w:cs="Arial"/>
          <w:b/>
          <w:szCs w:val="22"/>
        </w:rPr>
        <w:t>DIRECTOR DE RECURSOS MATERIALES Y SERVICIOS</w:t>
      </w:r>
    </w:p>
    <w:p w14:paraId="5F2B45C2" w14:textId="77777777" w:rsidR="008522B7" w:rsidRPr="00652CDB" w:rsidRDefault="008522B7" w:rsidP="00EE5879">
      <w:pPr>
        <w:jc w:val="both"/>
        <w:outlineLvl w:val="0"/>
        <w:rPr>
          <w:rFonts w:ascii="Arial" w:hAnsi="Arial" w:cs="Arial"/>
          <w:b/>
          <w:szCs w:val="22"/>
        </w:rPr>
      </w:pPr>
      <w:r w:rsidRPr="00652CDB">
        <w:rPr>
          <w:rFonts w:ascii="Arial" w:hAnsi="Arial" w:cs="Arial"/>
          <w:b/>
          <w:szCs w:val="22"/>
        </w:rPr>
        <w:t>INSTITUTO NACIONAL ELECTORAL</w:t>
      </w:r>
    </w:p>
    <w:p w14:paraId="5A4B46D1" w14:textId="6D6F9637" w:rsidR="008522B7" w:rsidRPr="00652CDB" w:rsidRDefault="008522B7" w:rsidP="00B25D5A">
      <w:pPr>
        <w:pStyle w:val="Textoindependiente31"/>
        <w:outlineLvl w:val="0"/>
        <w:rPr>
          <w:rFonts w:cs="Arial"/>
          <w:b/>
          <w:sz w:val="20"/>
          <w:szCs w:val="22"/>
        </w:rPr>
      </w:pPr>
      <w:r w:rsidRPr="00652CDB">
        <w:rPr>
          <w:rFonts w:cs="Arial"/>
          <w:b/>
          <w:sz w:val="20"/>
          <w:szCs w:val="22"/>
        </w:rPr>
        <w:t xml:space="preserve">P R E S E N T E. </w:t>
      </w:r>
    </w:p>
    <w:p w14:paraId="26FC6758" w14:textId="77777777" w:rsidR="00D63BD2" w:rsidRPr="00652CDB" w:rsidRDefault="00D63BD2" w:rsidP="00DD240D">
      <w:pPr>
        <w:pStyle w:val="Textosinformato"/>
        <w:ind w:right="281"/>
        <w:jc w:val="center"/>
        <w:rPr>
          <w:rFonts w:ascii="Arial" w:hAnsi="Arial" w:cs="Arial"/>
          <w:i/>
          <w:szCs w:val="22"/>
          <w:lang w:val="es-ES_tradnl"/>
        </w:rPr>
      </w:pPr>
    </w:p>
    <w:p w14:paraId="57CCF8C7" w14:textId="01F71D6B" w:rsidR="00DA66EA" w:rsidRPr="00652CDB" w:rsidRDefault="00DA66EA" w:rsidP="09BB8F3F">
      <w:pPr>
        <w:pStyle w:val="Texto0"/>
        <w:spacing w:line="360" w:lineRule="auto"/>
        <w:ind w:firstLine="0"/>
        <w:rPr>
          <w:rFonts w:cs="Arial"/>
          <w:sz w:val="20"/>
        </w:rPr>
      </w:pPr>
      <w:r w:rsidRPr="09BB8F3F">
        <w:rPr>
          <w:rFonts w:cs="Arial"/>
          <w:sz w:val="20"/>
        </w:rPr>
        <w:t xml:space="preserve">Declaro </w:t>
      </w:r>
      <w:r w:rsidRPr="09BB8F3F">
        <w:rPr>
          <w:rFonts w:cs="Arial"/>
          <w:b/>
          <w:bCs/>
          <w:sz w:val="20"/>
        </w:rPr>
        <w:t>bajo protesta de decir verdad</w:t>
      </w:r>
      <w:r w:rsidRPr="09BB8F3F">
        <w:rPr>
          <w:rFonts w:cs="Arial"/>
          <w:sz w:val="20"/>
        </w:rPr>
        <w:t xml:space="preserve">, que </w:t>
      </w:r>
      <w:r w:rsidRPr="09BB8F3F">
        <w:rPr>
          <w:rFonts w:cs="Arial"/>
          <w:u w:val="single"/>
        </w:rPr>
        <w:t xml:space="preserve">[_      </w:t>
      </w:r>
      <w:r w:rsidRPr="09BB8F3F">
        <w:rPr>
          <w:rFonts w:cs="Arial"/>
          <w:i/>
          <w:iCs/>
          <w:u w:val="single"/>
        </w:rPr>
        <w:t>nombre de la</w:t>
      </w:r>
      <w:r w:rsidRPr="09BB8F3F">
        <w:rPr>
          <w:rFonts w:cs="Arial"/>
          <w:u w:val="single"/>
        </w:rPr>
        <w:t xml:space="preserve"> </w:t>
      </w:r>
      <w:r w:rsidRPr="09BB8F3F">
        <w:rPr>
          <w:rFonts w:cs="Arial"/>
          <w:i/>
          <w:iCs/>
          <w:u w:val="single"/>
        </w:rPr>
        <w:t xml:space="preserve">empresa licitante (persona física o </w:t>
      </w:r>
      <w:proofErr w:type="gramStart"/>
      <w:r w:rsidRPr="09BB8F3F">
        <w:rPr>
          <w:rFonts w:cs="Arial"/>
          <w:i/>
          <w:iCs/>
          <w:u w:val="single"/>
        </w:rPr>
        <w:t>moral)</w:t>
      </w:r>
      <w:r w:rsidRPr="09BB8F3F">
        <w:rPr>
          <w:rFonts w:cs="Arial"/>
          <w:u w:val="single"/>
        </w:rPr>
        <w:t>_</w:t>
      </w:r>
      <w:proofErr w:type="gramEnd"/>
      <w:r w:rsidRPr="09BB8F3F">
        <w:rPr>
          <w:rFonts w:cs="Arial"/>
          <w:u w:val="single"/>
        </w:rPr>
        <w:t xml:space="preserve">   _]</w:t>
      </w:r>
      <w:r w:rsidRPr="09BB8F3F">
        <w:rPr>
          <w:rFonts w:cs="Arial"/>
          <w:sz w:val="20"/>
        </w:rPr>
        <w:t>, pertenece al rango de [__(</w:t>
      </w:r>
      <w:r w:rsidRPr="09BB8F3F">
        <w:rPr>
          <w:rFonts w:cs="Arial"/>
          <w:i/>
          <w:iCs/>
          <w:u w:val="single"/>
        </w:rPr>
        <w:t xml:space="preserve">Micro / Pequeña / Mediana) </w:t>
      </w:r>
      <w:r w:rsidRPr="09BB8F3F">
        <w:rPr>
          <w:rFonts w:cs="Arial"/>
          <w:sz w:val="20"/>
        </w:rPr>
        <w:t xml:space="preserve">__] empresa, de conformidad con la estratificación estipulada en el </w:t>
      </w:r>
      <w:r w:rsidRPr="09BB8F3F">
        <w:rPr>
          <w:rFonts w:cs="Arial"/>
          <w:i/>
          <w:iCs/>
          <w:sz w:val="20"/>
        </w:rPr>
        <w:t>Acuerdo por el que se establece la estratificación de las Micro, Pequeñas y Medianas Empresas</w:t>
      </w:r>
      <w:r w:rsidRPr="09BB8F3F">
        <w:rPr>
          <w:rFonts w:cs="Arial"/>
          <w:sz w:val="20"/>
        </w:rPr>
        <w:t>, publicado en el Diario Oficial el 30 de junio de 2009, misma que se presenta a continuación:</w:t>
      </w:r>
    </w:p>
    <w:tbl>
      <w:tblPr>
        <w:tblW w:w="8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DA66EA" w:rsidRPr="00652CDB" w14:paraId="2E069C94" w14:textId="77777777" w:rsidTr="00A0441C">
        <w:trPr>
          <w:cantSplit/>
          <w:jc w:val="center"/>
        </w:trPr>
        <w:tc>
          <w:tcPr>
            <w:tcW w:w="8712" w:type="dxa"/>
            <w:gridSpan w:val="5"/>
            <w:vAlign w:val="center"/>
          </w:tcPr>
          <w:p w14:paraId="6D70E061"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ESTRATIFICACIÓN</w:t>
            </w:r>
          </w:p>
          <w:p w14:paraId="1E5CCD45" w14:textId="77777777" w:rsidR="00DA66EA" w:rsidRPr="00652CDB" w:rsidRDefault="00DA66EA" w:rsidP="00060620">
            <w:pPr>
              <w:jc w:val="center"/>
              <w:rPr>
                <w:rFonts w:ascii="Arial" w:hAnsi="Arial" w:cs="Arial"/>
                <w:szCs w:val="22"/>
              </w:rPr>
            </w:pPr>
            <w:r w:rsidRPr="00652CDB">
              <w:rPr>
                <w:rFonts w:ascii="Arial" w:hAnsi="Arial" w:cs="Arial"/>
                <w:b/>
                <w:bCs/>
                <w:szCs w:val="22"/>
              </w:rPr>
              <w:t>Favor de indicar con una “X”</w:t>
            </w:r>
            <w:r w:rsidRPr="00652CDB">
              <w:rPr>
                <w:rFonts w:ascii="Arial" w:hAnsi="Arial" w:cs="Arial"/>
                <w:szCs w:val="22"/>
              </w:rPr>
              <w:t xml:space="preserve"> en qué situación se encuentra su empresa.</w:t>
            </w:r>
          </w:p>
          <w:p w14:paraId="693B966C" w14:textId="77777777" w:rsidR="00DA66EA" w:rsidRPr="00652CDB" w:rsidRDefault="00DA66EA" w:rsidP="00060620">
            <w:pPr>
              <w:pStyle w:val="Texto0"/>
              <w:spacing w:after="0" w:line="240" w:lineRule="auto"/>
              <w:ind w:firstLine="0"/>
              <w:jc w:val="center"/>
              <w:rPr>
                <w:rFonts w:cs="Arial"/>
                <w:b/>
                <w:sz w:val="20"/>
                <w:szCs w:val="22"/>
                <w:lang w:val="es-ES_tradnl"/>
              </w:rPr>
            </w:pPr>
          </w:p>
        </w:tc>
      </w:tr>
      <w:tr w:rsidR="00DA66EA" w:rsidRPr="00652CDB" w14:paraId="45581581" w14:textId="77777777" w:rsidTr="00A0441C">
        <w:trPr>
          <w:cantSplit/>
          <w:jc w:val="center"/>
        </w:trPr>
        <w:tc>
          <w:tcPr>
            <w:tcW w:w="1298" w:type="dxa"/>
            <w:vAlign w:val="center"/>
          </w:tcPr>
          <w:p w14:paraId="4EB1B075"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Tamaño</w:t>
            </w:r>
          </w:p>
        </w:tc>
        <w:tc>
          <w:tcPr>
            <w:tcW w:w="2268" w:type="dxa"/>
            <w:vAlign w:val="center"/>
          </w:tcPr>
          <w:p w14:paraId="11CB586A"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Sector</w:t>
            </w:r>
          </w:p>
        </w:tc>
        <w:tc>
          <w:tcPr>
            <w:tcW w:w="1659" w:type="dxa"/>
            <w:vAlign w:val="center"/>
          </w:tcPr>
          <w:p w14:paraId="410BA12A"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Rango de número de trabajadores</w:t>
            </w:r>
          </w:p>
        </w:tc>
        <w:tc>
          <w:tcPr>
            <w:tcW w:w="1857" w:type="dxa"/>
            <w:vAlign w:val="center"/>
          </w:tcPr>
          <w:p w14:paraId="7632AD1C" w14:textId="77777777" w:rsidR="00DA66EA" w:rsidRPr="00652CDB" w:rsidRDefault="00DA66EA" w:rsidP="09BB8F3F">
            <w:pPr>
              <w:pStyle w:val="Texto0"/>
              <w:spacing w:after="0" w:line="240" w:lineRule="auto"/>
              <w:ind w:firstLine="0"/>
              <w:jc w:val="center"/>
              <w:rPr>
                <w:rFonts w:cs="Arial"/>
                <w:b/>
                <w:bCs/>
                <w:sz w:val="20"/>
              </w:rPr>
            </w:pPr>
            <w:r w:rsidRPr="09BB8F3F">
              <w:rPr>
                <w:rFonts w:cs="Arial"/>
                <w:b/>
                <w:bCs/>
                <w:sz w:val="20"/>
              </w:rPr>
              <w:t>Rango de monto de ventas anuales (</w:t>
            </w:r>
            <w:proofErr w:type="spellStart"/>
            <w:r w:rsidRPr="09BB8F3F">
              <w:rPr>
                <w:rFonts w:cs="Arial"/>
                <w:b/>
                <w:bCs/>
                <w:sz w:val="20"/>
              </w:rPr>
              <w:t>mdp</w:t>
            </w:r>
            <w:proofErr w:type="spellEnd"/>
            <w:r w:rsidRPr="09BB8F3F">
              <w:rPr>
                <w:rFonts w:cs="Arial"/>
                <w:b/>
                <w:bCs/>
                <w:sz w:val="20"/>
              </w:rPr>
              <w:t>)</w:t>
            </w:r>
          </w:p>
        </w:tc>
        <w:tc>
          <w:tcPr>
            <w:tcW w:w="1630" w:type="dxa"/>
            <w:vAlign w:val="center"/>
          </w:tcPr>
          <w:p w14:paraId="1127F7BF" w14:textId="77777777" w:rsidR="00DA66EA" w:rsidRPr="00652CDB" w:rsidRDefault="00DA66EA" w:rsidP="00060620">
            <w:pPr>
              <w:pStyle w:val="Texto0"/>
              <w:spacing w:after="0" w:line="240" w:lineRule="auto"/>
              <w:ind w:firstLine="0"/>
              <w:jc w:val="center"/>
              <w:rPr>
                <w:rFonts w:cs="Arial"/>
                <w:b/>
                <w:sz w:val="20"/>
                <w:szCs w:val="22"/>
                <w:lang w:val="es-ES_tradnl"/>
              </w:rPr>
            </w:pPr>
            <w:r w:rsidRPr="00652CDB">
              <w:rPr>
                <w:rFonts w:cs="Arial"/>
                <w:b/>
                <w:sz w:val="20"/>
                <w:szCs w:val="22"/>
                <w:lang w:val="es-ES_tradnl"/>
              </w:rPr>
              <w:t>Tope máximo combinado*</w:t>
            </w:r>
          </w:p>
        </w:tc>
      </w:tr>
      <w:tr w:rsidR="00DA66EA" w:rsidRPr="00652CDB" w14:paraId="56C58295" w14:textId="77777777" w:rsidTr="00A0441C">
        <w:trPr>
          <w:cantSplit/>
          <w:jc w:val="center"/>
        </w:trPr>
        <w:tc>
          <w:tcPr>
            <w:tcW w:w="1298" w:type="dxa"/>
            <w:vMerge w:val="restart"/>
            <w:vAlign w:val="center"/>
          </w:tcPr>
          <w:p w14:paraId="5F3DDBC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Micro</w:t>
            </w:r>
          </w:p>
        </w:tc>
        <w:tc>
          <w:tcPr>
            <w:tcW w:w="2268" w:type="dxa"/>
            <w:vMerge w:val="restart"/>
            <w:vAlign w:val="center"/>
          </w:tcPr>
          <w:p w14:paraId="6324C93D"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Todos</w:t>
            </w:r>
          </w:p>
        </w:tc>
        <w:tc>
          <w:tcPr>
            <w:tcW w:w="1659" w:type="dxa"/>
            <w:vMerge w:val="restart"/>
            <w:vAlign w:val="center"/>
          </w:tcPr>
          <w:p w14:paraId="15491D9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Hasta 10</w:t>
            </w:r>
          </w:p>
        </w:tc>
        <w:tc>
          <w:tcPr>
            <w:tcW w:w="1857" w:type="dxa"/>
            <w:vMerge w:val="restart"/>
            <w:vAlign w:val="center"/>
          </w:tcPr>
          <w:p w14:paraId="31015AC3"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Hasta $4</w:t>
            </w:r>
          </w:p>
        </w:tc>
        <w:tc>
          <w:tcPr>
            <w:tcW w:w="1630" w:type="dxa"/>
            <w:vAlign w:val="center"/>
          </w:tcPr>
          <w:p w14:paraId="1C03BF10"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4.6</w:t>
            </w:r>
          </w:p>
        </w:tc>
      </w:tr>
      <w:tr w:rsidR="00DA66EA" w:rsidRPr="00652CDB" w14:paraId="0AA5A8A7" w14:textId="77777777" w:rsidTr="00A0441C">
        <w:trPr>
          <w:cantSplit/>
          <w:jc w:val="center"/>
        </w:trPr>
        <w:tc>
          <w:tcPr>
            <w:tcW w:w="1298" w:type="dxa"/>
            <w:vMerge/>
            <w:vAlign w:val="center"/>
          </w:tcPr>
          <w:p w14:paraId="722F69B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1FF683C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vAlign w:val="center"/>
          </w:tcPr>
          <w:p w14:paraId="4F2ACA2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379A17F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2D96BB8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0C529EDA" w14:textId="77777777" w:rsidTr="00A0441C">
        <w:trPr>
          <w:cantSplit/>
          <w:jc w:val="center"/>
        </w:trPr>
        <w:tc>
          <w:tcPr>
            <w:tcW w:w="1298" w:type="dxa"/>
            <w:vMerge w:val="restart"/>
            <w:vAlign w:val="center"/>
          </w:tcPr>
          <w:p w14:paraId="1043CA6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Pequeña</w:t>
            </w:r>
          </w:p>
        </w:tc>
        <w:tc>
          <w:tcPr>
            <w:tcW w:w="2268" w:type="dxa"/>
            <w:vMerge w:val="restart"/>
            <w:vAlign w:val="center"/>
          </w:tcPr>
          <w:p w14:paraId="13B808E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Comercio</w:t>
            </w:r>
          </w:p>
        </w:tc>
        <w:tc>
          <w:tcPr>
            <w:tcW w:w="1659" w:type="dxa"/>
            <w:vMerge w:val="restart"/>
            <w:vAlign w:val="center"/>
          </w:tcPr>
          <w:p w14:paraId="1639CCE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427664A1"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11 hasta 30</w:t>
            </w:r>
          </w:p>
        </w:tc>
        <w:tc>
          <w:tcPr>
            <w:tcW w:w="1857" w:type="dxa"/>
            <w:vMerge w:val="restart"/>
            <w:vAlign w:val="center"/>
          </w:tcPr>
          <w:p w14:paraId="52FF3C7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$4.01 hasta $100</w:t>
            </w:r>
          </w:p>
        </w:tc>
        <w:tc>
          <w:tcPr>
            <w:tcW w:w="1630" w:type="dxa"/>
            <w:vAlign w:val="center"/>
          </w:tcPr>
          <w:p w14:paraId="24C09CF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93</w:t>
            </w:r>
          </w:p>
        </w:tc>
      </w:tr>
      <w:tr w:rsidR="00DA66EA" w:rsidRPr="00652CDB" w14:paraId="4B8B233D" w14:textId="77777777" w:rsidTr="00A0441C">
        <w:trPr>
          <w:cantSplit/>
          <w:jc w:val="center"/>
        </w:trPr>
        <w:tc>
          <w:tcPr>
            <w:tcW w:w="1298" w:type="dxa"/>
            <w:vMerge/>
          </w:tcPr>
          <w:p w14:paraId="58A4D2F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463ED374"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vAlign w:val="center"/>
          </w:tcPr>
          <w:p w14:paraId="7342F50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6ABF49B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477AC2A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52425510" w14:textId="77777777" w:rsidTr="00A0441C">
        <w:trPr>
          <w:cantSplit/>
          <w:jc w:val="center"/>
        </w:trPr>
        <w:tc>
          <w:tcPr>
            <w:tcW w:w="1298" w:type="dxa"/>
            <w:vMerge/>
            <w:vAlign w:val="center"/>
          </w:tcPr>
          <w:p w14:paraId="33D3C46F"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vAlign w:val="center"/>
          </w:tcPr>
          <w:p w14:paraId="5E23B80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Industria y Servicios</w:t>
            </w:r>
          </w:p>
        </w:tc>
        <w:tc>
          <w:tcPr>
            <w:tcW w:w="1659" w:type="dxa"/>
            <w:vMerge w:val="restart"/>
            <w:vAlign w:val="center"/>
          </w:tcPr>
          <w:p w14:paraId="1B57DF5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15204E5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11 hasta 50</w:t>
            </w:r>
          </w:p>
        </w:tc>
        <w:tc>
          <w:tcPr>
            <w:tcW w:w="1857" w:type="dxa"/>
            <w:vMerge w:val="restart"/>
            <w:vAlign w:val="center"/>
          </w:tcPr>
          <w:p w14:paraId="136B61B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$4.01 hasta $100</w:t>
            </w:r>
          </w:p>
        </w:tc>
        <w:tc>
          <w:tcPr>
            <w:tcW w:w="1630" w:type="dxa"/>
            <w:vAlign w:val="center"/>
          </w:tcPr>
          <w:p w14:paraId="19905CBC"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95</w:t>
            </w:r>
          </w:p>
        </w:tc>
      </w:tr>
      <w:tr w:rsidR="00DA66EA" w:rsidRPr="00652CDB" w14:paraId="55C861BC" w14:textId="77777777" w:rsidTr="00A0441C">
        <w:trPr>
          <w:cantSplit/>
          <w:jc w:val="center"/>
        </w:trPr>
        <w:tc>
          <w:tcPr>
            <w:tcW w:w="1298" w:type="dxa"/>
            <w:vMerge/>
            <w:vAlign w:val="center"/>
          </w:tcPr>
          <w:p w14:paraId="55C62C90"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2EA883C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vAlign w:val="center"/>
          </w:tcPr>
          <w:p w14:paraId="11D43F9D"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1699271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0C7DEBB6"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202EC27F" w14:textId="77777777" w:rsidTr="00A0441C">
        <w:trPr>
          <w:cantSplit/>
          <w:jc w:val="center"/>
        </w:trPr>
        <w:tc>
          <w:tcPr>
            <w:tcW w:w="1298" w:type="dxa"/>
            <w:vMerge w:val="restart"/>
            <w:vAlign w:val="center"/>
          </w:tcPr>
          <w:p w14:paraId="035A411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Mediana</w:t>
            </w:r>
          </w:p>
        </w:tc>
        <w:tc>
          <w:tcPr>
            <w:tcW w:w="2268" w:type="dxa"/>
            <w:vMerge w:val="restart"/>
            <w:vAlign w:val="center"/>
          </w:tcPr>
          <w:p w14:paraId="3880CAE1"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Comercio</w:t>
            </w:r>
          </w:p>
        </w:tc>
        <w:tc>
          <w:tcPr>
            <w:tcW w:w="1659" w:type="dxa"/>
            <w:vMerge w:val="restart"/>
            <w:vAlign w:val="center"/>
          </w:tcPr>
          <w:p w14:paraId="3FF3EF4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0C306DD0"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31 hasta 100</w:t>
            </w:r>
          </w:p>
        </w:tc>
        <w:tc>
          <w:tcPr>
            <w:tcW w:w="1857" w:type="dxa"/>
            <w:vMerge w:val="restart"/>
          </w:tcPr>
          <w:p w14:paraId="38F17C4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tcPr>
          <w:p w14:paraId="233AC1E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235</w:t>
            </w:r>
          </w:p>
        </w:tc>
      </w:tr>
      <w:tr w:rsidR="00DA66EA" w:rsidRPr="00652CDB" w14:paraId="5958DD30" w14:textId="77777777" w:rsidTr="00A0441C">
        <w:trPr>
          <w:cantSplit/>
          <w:trHeight w:val="158"/>
          <w:jc w:val="center"/>
        </w:trPr>
        <w:tc>
          <w:tcPr>
            <w:tcW w:w="1298" w:type="dxa"/>
            <w:vMerge/>
          </w:tcPr>
          <w:p w14:paraId="3CE83F5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34D348E5"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tcPr>
          <w:p w14:paraId="28A053EE"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29C0AA07"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5F479CD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1060FD11" w14:textId="77777777" w:rsidTr="00A0441C">
        <w:trPr>
          <w:cantSplit/>
          <w:trHeight w:val="158"/>
          <w:jc w:val="center"/>
        </w:trPr>
        <w:tc>
          <w:tcPr>
            <w:tcW w:w="1298" w:type="dxa"/>
            <w:vMerge/>
          </w:tcPr>
          <w:p w14:paraId="412A68A8"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vAlign w:val="center"/>
          </w:tcPr>
          <w:p w14:paraId="12FDD64B"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Servicios</w:t>
            </w:r>
          </w:p>
        </w:tc>
        <w:tc>
          <w:tcPr>
            <w:tcW w:w="1659" w:type="dxa"/>
            <w:vMerge w:val="restart"/>
            <w:vAlign w:val="center"/>
          </w:tcPr>
          <w:p w14:paraId="2F12A5E2"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79729023"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51 hasta 100</w:t>
            </w:r>
          </w:p>
        </w:tc>
        <w:tc>
          <w:tcPr>
            <w:tcW w:w="1857" w:type="dxa"/>
            <w:vMerge w:val="restart"/>
            <w:vAlign w:val="center"/>
          </w:tcPr>
          <w:p w14:paraId="3B10820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vAlign w:val="center"/>
          </w:tcPr>
          <w:p w14:paraId="0359355E"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235</w:t>
            </w:r>
          </w:p>
        </w:tc>
      </w:tr>
      <w:tr w:rsidR="00DA66EA" w:rsidRPr="00652CDB" w14:paraId="0BA99FF5" w14:textId="77777777" w:rsidTr="00A0441C">
        <w:trPr>
          <w:cantSplit/>
          <w:trHeight w:val="157"/>
          <w:jc w:val="center"/>
        </w:trPr>
        <w:tc>
          <w:tcPr>
            <w:tcW w:w="1298" w:type="dxa"/>
            <w:vMerge/>
          </w:tcPr>
          <w:p w14:paraId="73D92534"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6C75264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vAlign w:val="center"/>
          </w:tcPr>
          <w:p w14:paraId="654ABC06"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7F1C159B"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7375DCEF"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r w:rsidR="00DA66EA" w:rsidRPr="00652CDB" w14:paraId="0A0481F9" w14:textId="77777777" w:rsidTr="00A0441C">
        <w:trPr>
          <w:cantSplit/>
          <w:jc w:val="center"/>
        </w:trPr>
        <w:tc>
          <w:tcPr>
            <w:tcW w:w="1298" w:type="dxa"/>
            <w:vMerge/>
            <w:vAlign w:val="center"/>
          </w:tcPr>
          <w:p w14:paraId="056A3979"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restart"/>
            <w:vAlign w:val="center"/>
          </w:tcPr>
          <w:p w14:paraId="572B84AA"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Industria</w:t>
            </w:r>
          </w:p>
        </w:tc>
        <w:tc>
          <w:tcPr>
            <w:tcW w:w="1659" w:type="dxa"/>
            <w:vMerge w:val="restart"/>
            <w:vAlign w:val="center"/>
          </w:tcPr>
          <w:p w14:paraId="3B8D3FF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w:t>
            </w:r>
          </w:p>
          <w:p w14:paraId="34DB5772"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51 hasta 250</w:t>
            </w:r>
          </w:p>
        </w:tc>
        <w:tc>
          <w:tcPr>
            <w:tcW w:w="1857" w:type="dxa"/>
            <w:vMerge w:val="restart"/>
            <w:vAlign w:val="center"/>
          </w:tcPr>
          <w:p w14:paraId="5DB68827"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Desde $100.01 hasta $250</w:t>
            </w:r>
          </w:p>
        </w:tc>
        <w:tc>
          <w:tcPr>
            <w:tcW w:w="1630" w:type="dxa"/>
            <w:vAlign w:val="center"/>
          </w:tcPr>
          <w:p w14:paraId="3E9234E8"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250</w:t>
            </w:r>
          </w:p>
        </w:tc>
      </w:tr>
      <w:tr w:rsidR="00DA66EA" w:rsidRPr="00652CDB" w14:paraId="27EE6CF7" w14:textId="77777777" w:rsidTr="00A0441C">
        <w:trPr>
          <w:cantSplit/>
          <w:jc w:val="center"/>
        </w:trPr>
        <w:tc>
          <w:tcPr>
            <w:tcW w:w="1298" w:type="dxa"/>
            <w:vAlign w:val="center"/>
          </w:tcPr>
          <w:p w14:paraId="69FAF131"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2268" w:type="dxa"/>
            <w:vMerge/>
            <w:vAlign w:val="center"/>
          </w:tcPr>
          <w:p w14:paraId="5B03C66E"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59" w:type="dxa"/>
            <w:vMerge/>
            <w:vAlign w:val="center"/>
          </w:tcPr>
          <w:p w14:paraId="3AE05DCD"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857" w:type="dxa"/>
            <w:vMerge/>
            <w:vAlign w:val="center"/>
          </w:tcPr>
          <w:p w14:paraId="4C7B5445" w14:textId="77777777" w:rsidR="00DA66EA" w:rsidRPr="00652CDB" w:rsidRDefault="00DA66EA" w:rsidP="00060620">
            <w:pPr>
              <w:pStyle w:val="Texto0"/>
              <w:spacing w:after="0" w:line="240" w:lineRule="auto"/>
              <w:ind w:firstLine="0"/>
              <w:jc w:val="center"/>
              <w:rPr>
                <w:rFonts w:cs="Arial"/>
                <w:sz w:val="20"/>
                <w:szCs w:val="22"/>
                <w:lang w:val="es-ES_tradnl"/>
              </w:rPr>
            </w:pPr>
          </w:p>
        </w:tc>
        <w:tc>
          <w:tcPr>
            <w:tcW w:w="1630" w:type="dxa"/>
            <w:vAlign w:val="center"/>
          </w:tcPr>
          <w:p w14:paraId="325CA9E4" w14:textId="77777777" w:rsidR="00DA66EA" w:rsidRPr="00652CDB" w:rsidRDefault="00DA66EA" w:rsidP="00060620">
            <w:pPr>
              <w:pStyle w:val="Texto0"/>
              <w:spacing w:after="0" w:line="240" w:lineRule="auto"/>
              <w:ind w:firstLine="0"/>
              <w:jc w:val="center"/>
              <w:rPr>
                <w:rFonts w:cs="Arial"/>
                <w:sz w:val="20"/>
                <w:szCs w:val="22"/>
                <w:lang w:val="es-ES_tradnl"/>
              </w:rPr>
            </w:pPr>
            <w:r w:rsidRPr="00652CDB">
              <w:rPr>
                <w:rFonts w:cs="Arial"/>
                <w:sz w:val="20"/>
                <w:szCs w:val="22"/>
                <w:lang w:val="es-ES_tradnl"/>
              </w:rPr>
              <w:t>(   )</w:t>
            </w:r>
          </w:p>
        </w:tc>
      </w:tr>
    </w:tbl>
    <w:p w14:paraId="00D7111B" w14:textId="77777777" w:rsidR="00DA66EA" w:rsidRPr="00652CDB" w:rsidRDefault="00DA66EA" w:rsidP="00DA66EA">
      <w:pPr>
        <w:pStyle w:val="Texto0"/>
        <w:spacing w:after="0" w:line="240" w:lineRule="auto"/>
        <w:rPr>
          <w:rFonts w:cs="Arial"/>
          <w:b/>
          <w:sz w:val="20"/>
          <w:szCs w:val="22"/>
          <w:lang w:val="es-ES_tradnl"/>
        </w:rPr>
      </w:pPr>
    </w:p>
    <w:p w14:paraId="55B7F653" w14:textId="77777777" w:rsidR="00DA66EA" w:rsidRPr="00652CDB" w:rsidRDefault="00DA66EA" w:rsidP="00DA66EA">
      <w:pPr>
        <w:pStyle w:val="Texto0"/>
        <w:spacing w:after="0" w:line="240" w:lineRule="auto"/>
        <w:rPr>
          <w:rFonts w:cs="Arial"/>
          <w:b/>
          <w:sz w:val="20"/>
          <w:szCs w:val="22"/>
          <w:lang w:val="es-ES_tradnl"/>
        </w:rPr>
      </w:pPr>
      <w:r w:rsidRPr="00652CDB">
        <w:rPr>
          <w:rFonts w:cs="Arial"/>
          <w:b/>
          <w:sz w:val="20"/>
          <w:szCs w:val="22"/>
          <w:lang w:val="es-ES_tradnl"/>
        </w:rPr>
        <w:t>*Tope Máximo Combinado = (Trabajadores) X 10% + (Ventas Anuales) X 90%.</w:t>
      </w:r>
    </w:p>
    <w:p w14:paraId="0D71ACDE" w14:textId="77777777" w:rsidR="00DA66EA" w:rsidRPr="00652CDB" w:rsidRDefault="00DA66EA" w:rsidP="00DA66EA">
      <w:pPr>
        <w:pStyle w:val="Texto0"/>
        <w:spacing w:after="0" w:line="240" w:lineRule="auto"/>
        <w:ind w:firstLine="0"/>
        <w:rPr>
          <w:rFonts w:cs="Arial"/>
          <w:sz w:val="20"/>
          <w:szCs w:val="22"/>
          <w:lang w:val="es-ES_tradnl"/>
        </w:rPr>
      </w:pPr>
      <w:r w:rsidRPr="00652CDB">
        <w:rPr>
          <w:rFonts w:cs="Arial"/>
          <w:sz w:val="20"/>
          <w:szCs w:val="22"/>
          <w:lang w:val="es-ES_tradnl"/>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D017000" w14:textId="77777777" w:rsidR="00DA66EA" w:rsidRPr="00652CDB" w:rsidRDefault="00DA66EA" w:rsidP="00DA66EA">
      <w:pPr>
        <w:jc w:val="both"/>
        <w:rPr>
          <w:rFonts w:ascii="Arial" w:hAnsi="Arial" w:cs="Arial"/>
          <w:szCs w:val="22"/>
        </w:rPr>
      </w:pPr>
    </w:p>
    <w:p w14:paraId="1B32A86A" w14:textId="77777777" w:rsidR="00DA66EA" w:rsidRPr="00652CDB" w:rsidRDefault="00DA66EA" w:rsidP="00DA66EA">
      <w:pPr>
        <w:jc w:val="both"/>
        <w:rPr>
          <w:rFonts w:ascii="Arial" w:hAnsi="Arial" w:cs="Arial"/>
          <w:szCs w:val="22"/>
        </w:rPr>
      </w:pPr>
      <w:bookmarkStart w:id="1369" w:name="_Hlk83726266"/>
      <w:r w:rsidRPr="00652CDB">
        <w:rPr>
          <w:rFonts w:ascii="Arial" w:hAnsi="Arial" w:cs="Arial"/>
          <w:szCs w:val="22"/>
        </w:rPr>
        <w:t xml:space="preserve">En caso de ser </w:t>
      </w:r>
      <w:r w:rsidRPr="00652CDB">
        <w:rPr>
          <w:rFonts w:ascii="Arial" w:hAnsi="Arial" w:cs="Arial"/>
          <w:b/>
          <w:bCs/>
          <w:szCs w:val="22"/>
        </w:rPr>
        <w:t>Grande Empresa</w:t>
      </w:r>
      <w:r w:rsidRPr="00652CDB">
        <w:rPr>
          <w:rFonts w:ascii="Arial" w:hAnsi="Arial" w:cs="Arial"/>
          <w:szCs w:val="22"/>
        </w:rPr>
        <w:t>, así lo podrá manifestar, o bien, podrá no presentar este formato.</w:t>
      </w:r>
    </w:p>
    <w:bookmarkEnd w:id="1369"/>
    <w:p w14:paraId="4AE84513" w14:textId="77777777" w:rsidR="00DA66EA" w:rsidRPr="00652CDB" w:rsidRDefault="00DA66EA" w:rsidP="00DA66EA">
      <w:pPr>
        <w:jc w:val="both"/>
        <w:rPr>
          <w:rFonts w:ascii="Arial" w:hAnsi="Arial" w:cs="Arial"/>
          <w:szCs w:val="22"/>
        </w:rPr>
      </w:pPr>
    </w:p>
    <w:p w14:paraId="4BAEB787" w14:textId="77777777" w:rsidR="00DA66EA" w:rsidRPr="00652CDB" w:rsidRDefault="00DA66EA" w:rsidP="00DA66EA">
      <w:pPr>
        <w:pBdr>
          <w:bottom w:val="single" w:sz="12" w:space="1" w:color="auto"/>
        </w:pBdr>
        <w:jc w:val="both"/>
        <w:rPr>
          <w:rFonts w:ascii="Arial" w:hAnsi="Arial" w:cs="Arial"/>
          <w:szCs w:val="22"/>
        </w:rPr>
      </w:pPr>
    </w:p>
    <w:p w14:paraId="08C3A23E" w14:textId="77777777" w:rsidR="00DA66EA" w:rsidRPr="00652CDB" w:rsidRDefault="00DA66EA" w:rsidP="00DA66EA">
      <w:pPr>
        <w:tabs>
          <w:tab w:val="left" w:pos="5103"/>
          <w:tab w:val="left" w:pos="7655"/>
        </w:tabs>
        <w:jc w:val="center"/>
        <w:outlineLvl w:val="0"/>
        <w:rPr>
          <w:rFonts w:ascii="Arial" w:hAnsi="Arial" w:cs="Arial"/>
        </w:rPr>
      </w:pPr>
      <w:r w:rsidRPr="00652CDB">
        <w:rPr>
          <w:rFonts w:ascii="Arial" w:hAnsi="Arial" w:cs="Arial"/>
        </w:rPr>
        <w:t xml:space="preserve"> Protesto lo necesario</w:t>
      </w:r>
    </w:p>
    <w:p w14:paraId="5433E316" w14:textId="77777777" w:rsidR="00DA66EA" w:rsidRPr="00652CDB" w:rsidRDefault="00DA66EA" w:rsidP="00DA66EA">
      <w:pPr>
        <w:pStyle w:val="Textoindependiente"/>
        <w:jc w:val="center"/>
        <w:rPr>
          <w:rFonts w:cs="Arial"/>
          <w:i/>
          <w:sz w:val="20"/>
        </w:rPr>
      </w:pPr>
      <w:r w:rsidRPr="00652CDB">
        <w:rPr>
          <w:rFonts w:cs="Arial"/>
          <w:i/>
          <w:sz w:val="20"/>
        </w:rPr>
        <w:t>(Nombre de la empresa Licitante y nombre y firma del representante legal)</w:t>
      </w:r>
    </w:p>
    <w:p w14:paraId="2E9F7A5F" w14:textId="77777777" w:rsidR="00F17D63" w:rsidRDefault="00DA66EA" w:rsidP="00F17D63">
      <w:pPr>
        <w:pStyle w:val="Textosinformato"/>
        <w:ind w:right="-402"/>
        <w:rPr>
          <w:rFonts w:ascii="Arial" w:hAnsi="Arial" w:cs="Arial"/>
          <w:i/>
          <w:szCs w:val="22"/>
          <w:lang w:val="es-ES_tradnl"/>
        </w:rPr>
        <w:sectPr w:rsidR="00F17D63" w:rsidSect="00F17D63">
          <w:headerReference w:type="default" r:id="rId46"/>
          <w:footerReference w:type="default" r:id="rId47"/>
          <w:pgSz w:w="12242" w:h="15842" w:code="1"/>
          <w:pgMar w:top="1701" w:right="1304" w:bottom="426" w:left="1418" w:header="709" w:footer="0" w:gutter="0"/>
          <w:cols w:space="708"/>
          <w:docGrid w:linePitch="360"/>
        </w:sectPr>
      </w:pPr>
      <w:r w:rsidRPr="00652CDB">
        <w:rPr>
          <w:rFonts w:ascii="Arial" w:hAnsi="Arial" w:cs="Arial"/>
          <w:i/>
          <w:szCs w:val="22"/>
          <w:lang w:val="es-ES_tradnl"/>
        </w:rPr>
        <w:t xml:space="preserve">(En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4C019709" w14:textId="488A0964" w:rsidR="008522B7" w:rsidRPr="00652CDB" w:rsidRDefault="008522B7" w:rsidP="004A5DC9">
      <w:pPr>
        <w:pStyle w:val="Ttulo1"/>
        <w:spacing w:before="240" w:after="60"/>
        <w:rPr>
          <w:rFonts w:cs="Arial"/>
          <w:color w:val="CC0066"/>
          <w:kern w:val="32"/>
          <w:sz w:val="32"/>
          <w:szCs w:val="32"/>
          <w:lang w:val="es-ES_tradnl"/>
        </w:rPr>
      </w:pPr>
      <w:bookmarkStart w:id="1370" w:name="_Toc434004152"/>
      <w:bookmarkStart w:id="1371" w:name="_Toc210384077"/>
      <w:r w:rsidRPr="00652CDB">
        <w:rPr>
          <w:rFonts w:cs="Arial"/>
          <w:color w:val="CC0066"/>
          <w:kern w:val="32"/>
          <w:sz w:val="32"/>
          <w:szCs w:val="32"/>
          <w:lang w:val="es-ES_tradnl"/>
        </w:rPr>
        <w:lastRenderedPageBreak/>
        <w:t xml:space="preserve">ANEXO </w:t>
      </w:r>
      <w:bookmarkEnd w:id="1370"/>
      <w:r w:rsidR="00303C7B" w:rsidRPr="00652CDB">
        <w:rPr>
          <w:rFonts w:cs="Arial"/>
          <w:color w:val="CC0066"/>
          <w:kern w:val="32"/>
          <w:sz w:val="32"/>
          <w:szCs w:val="32"/>
          <w:lang w:val="es-ES_tradnl"/>
        </w:rPr>
        <w:t>6</w:t>
      </w:r>
      <w:bookmarkEnd w:id="1371"/>
    </w:p>
    <w:p w14:paraId="740C123A" w14:textId="77777777" w:rsidR="008522B7" w:rsidRPr="00652CDB" w:rsidRDefault="008522B7" w:rsidP="008522B7">
      <w:pPr>
        <w:shd w:val="clear" w:color="auto" w:fill="D9D9D9" w:themeFill="background1" w:themeFillShade="D9"/>
        <w:jc w:val="center"/>
        <w:rPr>
          <w:rFonts w:ascii="Arial" w:hAnsi="Arial" w:cs="Arial"/>
          <w:b/>
          <w:sz w:val="28"/>
        </w:rPr>
      </w:pPr>
      <w:r w:rsidRPr="00652CDB">
        <w:rPr>
          <w:rFonts w:ascii="Arial" w:hAnsi="Arial" w:cs="Arial"/>
          <w:b/>
          <w:sz w:val="28"/>
        </w:rPr>
        <w:t xml:space="preserve">Oferta económica </w:t>
      </w:r>
    </w:p>
    <w:p w14:paraId="0E2432BC" w14:textId="77777777" w:rsidR="008522B7" w:rsidRPr="00652CDB" w:rsidRDefault="008522B7" w:rsidP="008522B7">
      <w:pPr>
        <w:pStyle w:val="Textosinformato"/>
        <w:ind w:left="567"/>
        <w:jc w:val="both"/>
        <w:rPr>
          <w:rFonts w:ascii="Arial" w:hAnsi="Arial" w:cs="Arial"/>
          <w:b/>
          <w:bCs/>
          <w:sz w:val="8"/>
          <w:szCs w:val="8"/>
          <w:lang w:val="es-ES_tradnl"/>
        </w:rPr>
      </w:pPr>
    </w:p>
    <w:p w14:paraId="2BEB7D2C" w14:textId="34FA451E" w:rsidR="00B864A9" w:rsidRPr="00652CDB" w:rsidRDefault="00B864A9" w:rsidP="00B864A9">
      <w:pPr>
        <w:pStyle w:val="Textoindependiente"/>
        <w:jc w:val="right"/>
        <w:rPr>
          <w:rFonts w:cs="Arial"/>
          <w:sz w:val="20"/>
        </w:rPr>
      </w:pPr>
      <w:bookmarkStart w:id="1372" w:name="_Toc434004153"/>
      <w:bookmarkEnd w:id="1368"/>
      <w:r w:rsidRPr="00652CDB">
        <w:rPr>
          <w:rFonts w:cs="Arial"/>
          <w:sz w:val="20"/>
        </w:rPr>
        <w:t>Ciudad de Méxic</w:t>
      </w:r>
      <w:r w:rsidR="00141DAE" w:rsidRPr="00652CDB">
        <w:rPr>
          <w:rFonts w:cs="Arial"/>
          <w:sz w:val="20"/>
        </w:rPr>
        <w:t xml:space="preserve">o, a _____ </w:t>
      </w:r>
      <w:proofErr w:type="spellStart"/>
      <w:r w:rsidR="00141DAE" w:rsidRPr="00652CDB">
        <w:rPr>
          <w:rFonts w:cs="Arial"/>
          <w:sz w:val="20"/>
        </w:rPr>
        <w:t>de</w:t>
      </w:r>
      <w:proofErr w:type="spellEnd"/>
      <w:r w:rsidR="00141DAE" w:rsidRPr="00652CDB">
        <w:rPr>
          <w:rFonts w:cs="Arial"/>
          <w:sz w:val="20"/>
        </w:rPr>
        <w:t xml:space="preserve"> __________ </w:t>
      </w:r>
      <w:proofErr w:type="spellStart"/>
      <w:r w:rsidR="00141DAE" w:rsidRPr="00652CDB">
        <w:rPr>
          <w:rFonts w:cs="Arial"/>
          <w:sz w:val="20"/>
        </w:rPr>
        <w:t>de</w:t>
      </w:r>
      <w:proofErr w:type="spellEnd"/>
      <w:r w:rsidR="00141DAE" w:rsidRPr="00652CDB">
        <w:rPr>
          <w:rFonts w:cs="Arial"/>
          <w:sz w:val="20"/>
        </w:rPr>
        <w:t xml:space="preserve"> 202</w:t>
      </w:r>
      <w:r w:rsidR="00BC739B" w:rsidRPr="00652CDB">
        <w:rPr>
          <w:rFonts w:cs="Arial"/>
          <w:sz w:val="20"/>
        </w:rPr>
        <w:t>5</w:t>
      </w:r>
      <w:r w:rsidRPr="00652CDB">
        <w:rPr>
          <w:rFonts w:cs="Arial"/>
          <w:sz w:val="20"/>
        </w:rPr>
        <w:t>.</w:t>
      </w:r>
    </w:p>
    <w:p w14:paraId="6EDE9330" w14:textId="77777777" w:rsidR="008178CA" w:rsidRPr="00652CDB" w:rsidRDefault="008178CA" w:rsidP="00FA11BC">
      <w:pPr>
        <w:rPr>
          <w:rFonts w:ascii="Arial" w:hAnsi="Arial" w:cs="Arial"/>
          <w:bCs/>
          <w:color w:val="000000"/>
          <w:sz w:val="18"/>
          <w:szCs w:val="18"/>
        </w:rPr>
      </w:pPr>
    </w:p>
    <w:p w14:paraId="3D1B0481" w14:textId="77777777" w:rsidR="008178CA" w:rsidRPr="00652CDB" w:rsidRDefault="008178CA" w:rsidP="007D0165">
      <w:pPr>
        <w:jc w:val="center"/>
        <w:rPr>
          <w:rFonts w:ascii="Arial" w:hAnsi="Arial" w:cs="Arial"/>
          <w:bCs/>
          <w:color w:val="000000"/>
          <w:sz w:val="18"/>
          <w:szCs w:val="18"/>
        </w:rPr>
      </w:pPr>
    </w:p>
    <w:tbl>
      <w:tblPr>
        <w:tblW w:w="1049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58"/>
        <w:gridCol w:w="4250"/>
        <w:gridCol w:w="985"/>
        <w:gridCol w:w="857"/>
        <w:gridCol w:w="1469"/>
        <w:gridCol w:w="2176"/>
      </w:tblGrid>
      <w:tr w:rsidR="00D3639E" w:rsidRPr="00D3639E" w14:paraId="6061D0F5" w14:textId="77777777" w:rsidTr="00F17D63">
        <w:trPr>
          <w:trHeight w:val="306"/>
          <w:jc w:val="center"/>
        </w:trPr>
        <w:tc>
          <w:tcPr>
            <w:tcW w:w="758"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3D51A8C0" w14:textId="5AD49188"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Partida</w:t>
            </w:r>
          </w:p>
        </w:tc>
        <w:tc>
          <w:tcPr>
            <w:tcW w:w="4250"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00C394F0" w14:textId="27DFFF66"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Descripción</w:t>
            </w:r>
          </w:p>
        </w:tc>
        <w:tc>
          <w:tcPr>
            <w:tcW w:w="984"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6A355DBA" w14:textId="5755C299"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Cantidad</w:t>
            </w:r>
          </w:p>
          <w:p w14:paraId="1C599EA9" w14:textId="1017398F"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(a)</w:t>
            </w:r>
          </w:p>
        </w:tc>
        <w:tc>
          <w:tcPr>
            <w:tcW w:w="857"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35288287" w14:textId="6607CB7C"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Unidad de medida</w:t>
            </w:r>
          </w:p>
        </w:tc>
        <w:tc>
          <w:tcPr>
            <w:tcW w:w="1469"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6E24334E" w14:textId="54163826" w:rsidR="00D3639E" w:rsidRPr="00D3639E" w:rsidRDefault="00D3639E" w:rsidP="00CD33C2">
            <w:pPr>
              <w:jc w:val="center"/>
              <w:rPr>
                <w:rFonts w:ascii="Arial" w:hAnsi="Arial" w:cs="Arial"/>
                <w:bCs/>
                <w:color w:val="000000"/>
                <w:sz w:val="18"/>
                <w:szCs w:val="18"/>
                <w:lang w:val="es-MX"/>
              </w:rPr>
            </w:pPr>
          </w:p>
          <w:p w14:paraId="7DD1355D" w14:textId="7374FD6B"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Precio Unitario</w:t>
            </w:r>
          </w:p>
          <w:p w14:paraId="5DF91EB4" w14:textId="6A2AD61F"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(b)</w:t>
            </w:r>
          </w:p>
        </w:tc>
        <w:tc>
          <w:tcPr>
            <w:tcW w:w="2176" w:type="dxa"/>
            <w:tcBorders>
              <w:top w:val="single" w:sz="6" w:space="0" w:color="auto"/>
              <w:left w:val="single" w:sz="6" w:space="0" w:color="auto"/>
              <w:bottom w:val="single" w:sz="6" w:space="0" w:color="auto"/>
              <w:right w:val="single" w:sz="6" w:space="0" w:color="auto"/>
            </w:tcBorders>
            <w:shd w:val="clear" w:color="auto" w:fill="B2A1C7" w:themeFill="accent4" w:themeFillTint="99"/>
            <w:vAlign w:val="center"/>
            <w:hideMark/>
          </w:tcPr>
          <w:p w14:paraId="391BCB37" w14:textId="086564F7" w:rsidR="00D3639E" w:rsidRPr="00D3639E" w:rsidRDefault="002A70E3" w:rsidP="00CD33C2">
            <w:pPr>
              <w:jc w:val="center"/>
              <w:rPr>
                <w:rFonts w:ascii="Arial" w:hAnsi="Arial" w:cs="Arial"/>
                <w:bCs/>
                <w:color w:val="000000"/>
                <w:sz w:val="18"/>
                <w:szCs w:val="18"/>
                <w:lang w:val="es-MX"/>
              </w:rPr>
            </w:pPr>
            <w:r>
              <w:rPr>
                <w:rFonts w:ascii="Arial" w:hAnsi="Arial" w:cs="Arial"/>
                <w:b/>
                <w:bCs/>
                <w:color w:val="000000"/>
                <w:sz w:val="18"/>
                <w:szCs w:val="18"/>
                <w:lang w:val="es-ES"/>
              </w:rPr>
              <w:t>Importe</w:t>
            </w:r>
            <w:r w:rsidR="00D3639E" w:rsidRPr="00D3639E">
              <w:rPr>
                <w:rFonts w:ascii="Arial" w:hAnsi="Arial" w:cs="Arial"/>
                <w:b/>
                <w:bCs/>
                <w:color w:val="000000"/>
                <w:sz w:val="18"/>
                <w:szCs w:val="18"/>
                <w:lang w:val="es-ES"/>
              </w:rPr>
              <w:t xml:space="preserve"> antes de I.V.A.</w:t>
            </w:r>
          </w:p>
          <w:p w14:paraId="7A4FBF10" w14:textId="34DF1B51" w:rsidR="00D3639E" w:rsidRPr="00D3639E" w:rsidRDefault="00D3639E" w:rsidP="00CD33C2">
            <w:pPr>
              <w:jc w:val="center"/>
              <w:rPr>
                <w:rFonts w:ascii="Arial" w:hAnsi="Arial" w:cs="Arial"/>
                <w:bCs/>
                <w:color w:val="000000"/>
                <w:sz w:val="18"/>
                <w:szCs w:val="18"/>
                <w:lang w:val="es-MX"/>
              </w:rPr>
            </w:pPr>
            <w:r w:rsidRPr="00D3639E">
              <w:rPr>
                <w:rFonts w:ascii="Arial" w:hAnsi="Arial" w:cs="Arial"/>
                <w:b/>
                <w:bCs/>
                <w:color w:val="000000"/>
                <w:sz w:val="18"/>
                <w:szCs w:val="18"/>
                <w:lang w:val="es-ES"/>
              </w:rPr>
              <w:t>(a)*(b)</w:t>
            </w:r>
          </w:p>
        </w:tc>
      </w:tr>
      <w:tr w:rsidR="00D3639E" w:rsidRPr="00D3639E" w14:paraId="27E250AF" w14:textId="77777777" w:rsidTr="00F17D63">
        <w:trPr>
          <w:trHeight w:val="306"/>
          <w:jc w:val="center"/>
        </w:trPr>
        <w:tc>
          <w:tcPr>
            <w:tcW w:w="758" w:type="dxa"/>
            <w:vMerge w:val="restart"/>
            <w:tcBorders>
              <w:top w:val="single" w:sz="6" w:space="0" w:color="auto"/>
              <w:left w:val="single" w:sz="6" w:space="0" w:color="auto"/>
              <w:bottom w:val="single" w:sz="6" w:space="0" w:color="auto"/>
              <w:right w:val="single" w:sz="6" w:space="0" w:color="auto"/>
            </w:tcBorders>
            <w:vAlign w:val="center"/>
            <w:hideMark/>
          </w:tcPr>
          <w:p w14:paraId="239A227E"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Única</w:t>
            </w:r>
            <w:r w:rsidRPr="00D3639E">
              <w:rPr>
                <w:rFonts w:ascii="Arial" w:hAnsi="Arial" w:cs="Arial"/>
                <w:bCs/>
                <w:color w:val="000000"/>
                <w:sz w:val="18"/>
                <w:szCs w:val="18"/>
                <w:lang w:val="es-MX"/>
              </w:rPr>
              <w:t> </w:t>
            </w:r>
          </w:p>
        </w:tc>
        <w:tc>
          <w:tcPr>
            <w:tcW w:w="4250" w:type="dxa"/>
            <w:tcBorders>
              <w:top w:val="single" w:sz="6" w:space="0" w:color="auto"/>
              <w:left w:val="single" w:sz="6" w:space="0" w:color="auto"/>
              <w:bottom w:val="single" w:sz="6" w:space="0" w:color="auto"/>
              <w:right w:val="single" w:sz="6" w:space="0" w:color="auto"/>
            </w:tcBorders>
            <w:hideMark/>
          </w:tcPr>
          <w:p w14:paraId="6B2A0D4B"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 xml:space="preserve">Adquisición de equipos de aire acondicionado de precisión tipo </w:t>
            </w:r>
            <w:proofErr w:type="spellStart"/>
            <w:r w:rsidRPr="00D3639E">
              <w:rPr>
                <w:rFonts w:ascii="Arial" w:hAnsi="Arial" w:cs="Arial"/>
                <w:bCs/>
                <w:color w:val="000000"/>
                <w:sz w:val="18"/>
                <w:szCs w:val="18"/>
                <w:lang w:val="es-ES"/>
              </w:rPr>
              <w:t>InRow</w:t>
            </w:r>
            <w:proofErr w:type="spellEnd"/>
            <w:r w:rsidRPr="00D3639E">
              <w:rPr>
                <w:rFonts w:ascii="Arial" w:hAnsi="Arial" w:cs="Arial"/>
                <w:bCs/>
                <w:color w:val="000000"/>
                <w:sz w:val="18"/>
                <w:szCs w:val="18"/>
                <w:lang w:val="es-ES"/>
              </w:rPr>
              <w:t xml:space="preserve"> de 10 T.R. (</w:t>
            </w:r>
            <w:proofErr w:type="gramStart"/>
            <w:r w:rsidRPr="00D3639E">
              <w:rPr>
                <w:rFonts w:ascii="Arial" w:hAnsi="Arial" w:cs="Arial"/>
                <w:bCs/>
                <w:color w:val="000000"/>
                <w:sz w:val="18"/>
                <w:szCs w:val="18"/>
                <w:lang w:val="es-ES"/>
              </w:rPr>
              <w:t>evaporadora)  </w:t>
            </w:r>
            <w:r w:rsidRPr="00D3639E">
              <w:rPr>
                <w:rFonts w:ascii="Arial" w:hAnsi="Arial" w:cs="Arial"/>
                <w:bCs/>
                <w:color w:val="000000"/>
                <w:sz w:val="18"/>
                <w:szCs w:val="18"/>
                <w:lang w:val="es-MX"/>
              </w:rPr>
              <w:t> </w:t>
            </w:r>
            <w:proofErr w:type="gramEnd"/>
          </w:p>
        </w:tc>
        <w:tc>
          <w:tcPr>
            <w:tcW w:w="984" w:type="dxa"/>
            <w:tcBorders>
              <w:top w:val="single" w:sz="6" w:space="0" w:color="auto"/>
              <w:left w:val="single" w:sz="6" w:space="0" w:color="auto"/>
              <w:bottom w:val="single" w:sz="6" w:space="0" w:color="auto"/>
              <w:right w:val="single" w:sz="6" w:space="0" w:color="auto"/>
            </w:tcBorders>
            <w:vAlign w:val="center"/>
            <w:hideMark/>
          </w:tcPr>
          <w:p w14:paraId="474CE810" w14:textId="4EE0BA7D"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2</w:t>
            </w:r>
          </w:p>
        </w:tc>
        <w:tc>
          <w:tcPr>
            <w:tcW w:w="857" w:type="dxa"/>
            <w:tcBorders>
              <w:top w:val="single" w:sz="6" w:space="0" w:color="auto"/>
              <w:left w:val="single" w:sz="6" w:space="0" w:color="auto"/>
              <w:bottom w:val="single" w:sz="6" w:space="0" w:color="auto"/>
              <w:right w:val="single" w:sz="6" w:space="0" w:color="auto"/>
            </w:tcBorders>
            <w:vAlign w:val="center"/>
            <w:hideMark/>
          </w:tcPr>
          <w:p w14:paraId="6C6F845A" w14:textId="1E5F32CA"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Pieza</w:t>
            </w:r>
          </w:p>
        </w:tc>
        <w:tc>
          <w:tcPr>
            <w:tcW w:w="1469" w:type="dxa"/>
            <w:tcBorders>
              <w:top w:val="single" w:sz="6" w:space="0" w:color="auto"/>
              <w:left w:val="single" w:sz="6" w:space="0" w:color="auto"/>
              <w:bottom w:val="single" w:sz="6" w:space="0" w:color="auto"/>
              <w:right w:val="single" w:sz="6" w:space="0" w:color="auto"/>
            </w:tcBorders>
            <w:vAlign w:val="center"/>
            <w:hideMark/>
          </w:tcPr>
          <w:p w14:paraId="0D356909"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550B26F4"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 </w:t>
            </w:r>
            <w:r w:rsidRPr="00D3639E">
              <w:rPr>
                <w:rFonts w:ascii="Arial" w:hAnsi="Arial" w:cs="Arial"/>
                <w:bCs/>
                <w:color w:val="000000"/>
                <w:sz w:val="18"/>
                <w:szCs w:val="18"/>
                <w:lang w:val="es-MX"/>
              </w:rPr>
              <w:t> </w:t>
            </w:r>
          </w:p>
        </w:tc>
      </w:tr>
      <w:tr w:rsidR="00D3639E" w:rsidRPr="00D3639E" w14:paraId="1433F2A9" w14:textId="77777777" w:rsidTr="00F17D63">
        <w:trPr>
          <w:trHeight w:val="306"/>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03E0E96" w14:textId="77777777" w:rsidR="00D3639E" w:rsidRPr="00D3639E" w:rsidRDefault="00D3639E" w:rsidP="00D3639E">
            <w:pPr>
              <w:rPr>
                <w:rFonts w:ascii="Arial" w:hAnsi="Arial" w:cs="Arial"/>
                <w:bCs/>
                <w:color w:val="000000"/>
                <w:sz w:val="18"/>
                <w:szCs w:val="18"/>
                <w:lang w:val="es-MX"/>
              </w:rPr>
            </w:pPr>
          </w:p>
        </w:tc>
        <w:tc>
          <w:tcPr>
            <w:tcW w:w="4250" w:type="dxa"/>
            <w:tcBorders>
              <w:top w:val="single" w:sz="6" w:space="0" w:color="auto"/>
              <w:left w:val="single" w:sz="6" w:space="0" w:color="auto"/>
              <w:bottom w:val="single" w:sz="6" w:space="0" w:color="auto"/>
              <w:right w:val="single" w:sz="6" w:space="0" w:color="auto"/>
            </w:tcBorders>
            <w:hideMark/>
          </w:tcPr>
          <w:p w14:paraId="57C24F22"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 xml:space="preserve">Adquisición de condensadoras para equipos de aire acondicionado tipo </w:t>
            </w:r>
            <w:proofErr w:type="spellStart"/>
            <w:r w:rsidRPr="00D3639E">
              <w:rPr>
                <w:rFonts w:ascii="Arial" w:hAnsi="Arial" w:cs="Arial"/>
                <w:bCs/>
                <w:color w:val="000000"/>
                <w:sz w:val="18"/>
                <w:szCs w:val="18"/>
                <w:lang w:val="es-ES"/>
              </w:rPr>
              <w:t>InRow</w:t>
            </w:r>
            <w:proofErr w:type="spellEnd"/>
            <w:r w:rsidRPr="00D3639E">
              <w:rPr>
                <w:rFonts w:ascii="Arial" w:hAnsi="Arial" w:cs="Arial"/>
                <w:bCs/>
                <w:color w:val="000000"/>
                <w:sz w:val="18"/>
                <w:szCs w:val="18"/>
                <w:lang w:val="es-ES"/>
              </w:rPr>
              <w:t xml:space="preserve"> de 10 T.R.  </w:t>
            </w:r>
            <w:r w:rsidRPr="00D3639E">
              <w:rPr>
                <w:rFonts w:ascii="Arial" w:hAnsi="Arial" w:cs="Arial"/>
                <w:bCs/>
                <w:color w:val="000000"/>
                <w:sz w:val="18"/>
                <w:szCs w:val="18"/>
                <w:lang w:val="es-MX"/>
              </w:rPr>
              <w:t> </w:t>
            </w:r>
          </w:p>
        </w:tc>
        <w:tc>
          <w:tcPr>
            <w:tcW w:w="984" w:type="dxa"/>
            <w:tcBorders>
              <w:top w:val="single" w:sz="6" w:space="0" w:color="auto"/>
              <w:left w:val="single" w:sz="6" w:space="0" w:color="auto"/>
              <w:bottom w:val="single" w:sz="6" w:space="0" w:color="auto"/>
              <w:right w:val="single" w:sz="6" w:space="0" w:color="auto"/>
            </w:tcBorders>
            <w:vAlign w:val="center"/>
            <w:hideMark/>
          </w:tcPr>
          <w:p w14:paraId="54629F7F" w14:textId="452C4001"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2</w:t>
            </w:r>
          </w:p>
        </w:tc>
        <w:tc>
          <w:tcPr>
            <w:tcW w:w="857" w:type="dxa"/>
            <w:tcBorders>
              <w:top w:val="single" w:sz="6" w:space="0" w:color="auto"/>
              <w:left w:val="single" w:sz="6" w:space="0" w:color="auto"/>
              <w:bottom w:val="single" w:sz="6" w:space="0" w:color="auto"/>
              <w:right w:val="single" w:sz="6" w:space="0" w:color="auto"/>
            </w:tcBorders>
            <w:vAlign w:val="center"/>
            <w:hideMark/>
          </w:tcPr>
          <w:p w14:paraId="668DA44D" w14:textId="4DA05149"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Pieza</w:t>
            </w:r>
          </w:p>
        </w:tc>
        <w:tc>
          <w:tcPr>
            <w:tcW w:w="1469" w:type="dxa"/>
            <w:tcBorders>
              <w:top w:val="single" w:sz="6" w:space="0" w:color="auto"/>
              <w:left w:val="single" w:sz="6" w:space="0" w:color="auto"/>
              <w:bottom w:val="single" w:sz="6" w:space="0" w:color="auto"/>
              <w:right w:val="single" w:sz="6" w:space="0" w:color="auto"/>
            </w:tcBorders>
            <w:vAlign w:val="center"/>
            <w:hideMark/>
          </w:tcPr>
          <w:p w14:paraId="62E4FDA7"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05E3EE27"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r>
      <w:tr w:rsidR="00D3639E" w:rsidRPr="00D3639E" w14:paraId="29F72252" w14:textId="77777777" w:rsidTr="00F17D63">
        <w:trPr>
          <w:trHeight w:val="306"/>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7F1027B" w14:textId="77777777" w:rsidR="00D3639E" w:rsidRPr="00D3639E" w:rsidRDefault="00D3639E" w:rsidP="00D3639E">
            <w:pPr>
              <w:rPr>
                <w:rFonts w:ascii="Arial" w:hAnsi="Arial" w:cs="Arial"/>
                <w:bCs/>
                <w:color w:val="000000"/>
                <w:sz w:val="18"/>
                <w:szCs w:val="18"/>
                <w:lang w:val="es-MX"/>
              </w:rPr>
            </w:pPr>
          </w:p>
        </w:tc>
        <w:tc>
          <w:tcPr>
            <w:tcW w:w="4250" w:type="dxa"/>
            <w:tcBorders>
              <w:top w:val="single" w:sz="6" w:space="0" w:color="auto"/>
              <w:left w:val="single" w:sz="6" w:space="0" w:color="auto"/>
              <w:bottom w:val="single" w:sz="6" w:space="0" w:color="auto"/>
              <w:right w:val="single" w:sz="6" w:space="0" w:color="auto"/>
            </w:tcBorders>
            <w:hideMark/>
          </w:tcPr>
          <w:p w14:paraId="63F8EE4A"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 xml:space="preserve">Servicio de instalación, configuración y puesta en marcha de 2 equipos de aire acondicionado de precisión tipo </w:t>
            </w:r>
            <w:proofErr w:type="spellStart"/>
            <w:r w:rsidRPr="00D3639E">
              <w:rPr>
                <w:rFonts w:ascii="Arial" w:hAnsi="Arial" w:cs="Arial"/>
                <w:bCs/>
                <w:color w:val="000000"/>
                <w:sz w:val="18"/>
                <w:szCs w:val="18"/>
                <w:lang w:val="es-ES"/>
              </w:rPr>
              <w:t>InRow</w:t>
            </w:r>
            <w:proofErr w:type="spellEnd"/>
            <w:r w:rsidRPr="00D3639E">
              <w:rPr>
                <w:rFonts w:ascii="Arial" w:hAnsi="Arial" w:cs="Arial"/>
                <w:bCs/>
                <w:color w:val="000000"/>
                <w:sz w:val="18"/>
                <w:szCs w:val="18"/>
                <w:lang w:val="es-ES"/>
              </w:rPr>
              <w:t xml:space="preserve"> de 10 T.R.  </w:t>
            </w:r>
            <w:r w:rsidRPr="00D3639E">
              <w:rPr>
                <w:rFonts w:ascii="Arial" w:hAnsi="Arial" w:cs="Arial"/>
                <w:bCs/>
                <w:color w:val="000000"/>
                <w:sz w:val="18"/>
                <w:szCs w:val="18"/>
                <w:lang w:val="es-MX"/>
              </w:rPr>
              <w:t> </w:t>
            </w:r>
          </w:p>
        </w:tc>
        <w:tc>
          <w:tcPr>
            <w:tcW w:w="984" w:type="dxa"/>
            <w:tcBorders>
              <w:top w:val="single" w:sz="6" w:space="0" w:color="auto"/>
              <w:left w:val="single" w:sz="6" w:space="0" w:color="auto"/>
              <w:bottom w:val="single" w:sz="6" w:space="0" w:color="auto"/>
              <w:right w:val="single" w:sz="6" w:space="0" w:color="auto"/>
            </w:tcBorders>
            <w:vAlign w:val="center"/>
            <w:hideMark/>
          </w:tcPr>
          <w:p w14:paraId="5FDA8345" w14:textId="1A5B3F14"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1</w:t>
            </w:r>
          </w:p>
        </w:tc>
        <w:tc>
          <w:tcPr>
            <w:tcW w:w="857" w:type="dxa"/>
            <w:tcBorders>
              <w:top w:val="single" w:sz="6" w:space="0" w:color="auto"/>
              <w:left w:val="single" w:sz="6" w:space="0" w:color="auto"/>
              <w:bottom w:val="single" w:sz="6" w:space="0" w:color="auto"/>
              <w:right w:val="single" w:sz="6" w:space="0" w:color="auto"/>
            </w:tcBorders>
            <w:vAlign w:val="center"/>
            <w:hideMark/>
          </w:tcPr>
          <w:p w14:paraId="5CEAC79B" w14:textId="398FA8C6" w:rsidR="00D3639E" w:rsidRPr="00D3639E" w:rsidRDefault="00D3639E" w:rsidP="00F17D63">
            <w:pPr>
              <w:jc w:val="center"/>
              <w:rPr>
                <w:rFonts w:ascii="Arial" w:hAnsi="Arial" w:cs="Arial"/>
                <w:bCs/>
                <w:color w:val="000000"/>
                <w:sz w:val="18"/>
                <w:szCs w:val="18"/>
                <w:lang w:val="es-MX"/>
              </w:rPr>
            </w:pPr>
            <w:r w:rsidRPr="00D3639E">
              <w:rPr>
                <w:rFonts w:ascii="Arial" w:hAnsi="Arial" w:cs="Arial"/>
                <w:bCs/>
                <w:color w:val="000000"/>
                <w:sz w:val="18"/>
                <w:szCs w:val="18"/>
                <w:lang w:val="es-ES"/>
              </w:rPr>
              <w:t>Servicio</w:t>
            </w:r>
          </w:p>
        </w:tc>
        <w:tc>
          <w:tcPr>
            <w:tcW w:w="1469" w:type="dxa"/>
            <w:tcBorders>
              <w:top w:val="single" w:sz="6" w:space="0" w:color="auto"/>
              <w:left w:val="single" w:sz="6" w:space="0" w:color="auto"/>
              <w:bottom w:val="single" w:sz="6" w:space="0" w:color="auto"/>
              <w:right w:val="single" w:sz="6" w:space="0" w:color="auto"/>
            </w:tcBorders>
            <w:vAlign w:val="center"/>
            <w:hideMark/>
          </w:tcPr>
          <w:p w14:paraId="35F86179"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14C02278"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r>
      <w:tr w:rsidR="00D3639E" w:rsidRPr="00D3639E" w14:paraId="2C958603" w14:textId="77777777" w:rsidTr="00F17D63">
        <w:trPr>
          <w:trHeight w:val="306"/>
          <w:jc w:val="center"/>
        </w:trPr>
        <w:tc>
          <w:tcPr>
            <w:tcW w:w="5993" w:type="dxa"/>
            <w:gridSpan w:val="3"/>
            <w:tcBorders>
              <w:top w:val="nil"/>
              <w:left w:val="nil"/>
              <w:bottom w:val="nil"/>
              <w:right w:val="nil"/>
            </w:tcBorders>
            <w:vAlign w:val="center"/>
            <w:hideMark/>
          </w:tcPr>
          <w:p w14:paraId="08EC7DA2"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857" w:type="dxa"/>
            <w:tcBorders>
              <w:top w:val="nil"/>
              <w:left w:val="nil"/>
              <w:bottom w:val="nil"/>
              <w:right w:val="single" w:sz="6" w:space="0" w:color="auto"/>
            </w:tcBorders>
            <w:hideMark/>
          </w:tcPr>
          <w:p w14:paraId="739C5B28"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1469" w:type="dxa"/>
            <w:tcBorders>
              <w:top w:val="single" w:sz="6" w:space="0" w:color="auto"/>
              <w:left w:val="single" w:sz="6" w:space="0" w:color="auto"/>
              <w:bottom w:val="single" w:sz="6" w:space="0" w:color="auto"/>
              <w:right w:val="single" w:sz="6" w:space="0" w:color="auto"/>
            </w:tcBorders>
            <w:vAlign w:val="center"/>
            <w:hideMark/>
          </w:tcPr>
          <w:p w14:paraId="50620D49" w14:textId="77777777" w:rsidR="00D3639E" w:rsidRPr="00D3639E" w:rsidRDefault="00D3639E" w:rsidP="00D3639E">
            <w:pPr>
              <w:rPr>
                <w:rFonts w:ascii="Arial" w:hAnsi="Arial" w:cs="Arial"/>
                <w:bCs/>
                <w:color w:val="000000"/>
                <w:sz w:val="18"/>
                <w:szCs w:val="18"/>
                <w:lang w:val="es-MX"/>
              </w:rPr>
            </w:pPr>
            <w:r w:rsidRPr="00D3639E">
              <w:rPr>
                <w:rFonts w:ascii="Arial" w:hAnsi="Arial" w:cs="Arial"/>
                <w:b/>
                <w:bCs/>
                <w:color w:val="000000"/>
                <w:sz w:val="18"/>
                <w:szCs w:val="18"/>
                <w:lang w:val="es-ES"/>
              </w:rPr>
              <w:t>SUBTOTAL</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5CA477D1"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r>
      <w:tr w:rsidR="00D3639E" w:rsidRPr="00D3639E" w14:paraId="437BD83A" w14:textId="77777777" w:rsidTr="00F17D63">
        <w:trPr>
          <w:trHeight w:val="306"/>
          <w:jc w:val="center"/>
        </w:trPr>
        <w:tc>
          <w:tcPr>
            <w:tcW w:w="5993" w:type="dxa"/>
            <w:gridSpan w:val="3"/>
            <w:tcBorders>
              <w:top w:val="nil"/>
              <w:left w:val="nil"/>
              <w:bottom w:val="nil"/>
              <w:right w:val="nil"/>
            </w:tcBorders>
            <w:vAlign w:val="center"/>
            <w:hideMark/>
          </w:tcPr>
          <w:p w14:paraId="7F42E8F1"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857" w:type="dxa"/>
            <w:tcBorders>
              <w:top w:val="nil"/>
              <w:left w:val="nil"/>
              <w:bottom w:val="nil"/>
              <w:right w:val="single" w:sz="6" w:space="0" w:color="auto"/>
            </w:tcBorders>
            <w:hideMark/>
          </w:tcPr>
          <w:p w14:paraId="44EF6D2C"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1469" w:type="dxa"/>
            <w:tcBorders>
              <w:top w:val="single" w:sz="6" w:space="0" w:color="auto"/>
              <w:left w:val="single" w:sz="6" w:space="0" w:color="auto"/>
              <w:bottom w:val="single" w:sz="6" w:space="0" w:color="auto"/>
              <w:right w:val="single" w:sz="6" w:space="0" w:color="auto"/>
            </w:tcBorders>
            <w:vAlign w:val="center"/>
            <w:hideMark/>
          </w:tcPr>
          <w:p w14:paraId="303C0222" w14:textId="77777777" w:rsidR="00D3639E" w:rsidRPr="00D3639E" w:rsidRDefault="00D3639E" w:rsidP="00D3639E">
            <w:pPr>
              <w:rPr>
                <w:rFonts w:ascii="Arial" w:hAnsi="Arial" w:cs="Arial"/>
                <w:bCs/>
                <w:color w:val="000000"/>
                <w:sz w:val="18"/>
                <w:szCs w:val="18"/>
                <w:lang w:val="es-MX"/>
              </w:rPr>
            </w:pPr>
            <w:r w:rsidRPr="00D3639E">
              <w:rPr>
                <w:rFonts w:ascii="Arial" w:hAnsi="Arial" w:cs="Arial"/>
                <w:b/>
                <w:bCs/>
                <w:color w:val="000000"/>
                <w:sz w:val="18"/>
                <w:szCs w:val="18"/>
                <w:lang w:val="es-ES"/>
              </w:rPr>
              <w:t>IVA</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092AA154"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r>
      <w:tr w:rsidR="00D3639E" w:rsidRPr="00D3639E" w14:paraId="09530ED3" w14:textId="77777777" w:rsidTr="00F17D63">
        <w:trPr>
          <w:trHeight w:val="306"/>
          <w:jc w:val="center"/>
        </w:trPr>
        <w:tc>
          <w:tcPr>
            <w:tcW w:w="5993" w:type="dxa"/>
            <w:gridSpan w:val="3"/>
            <w:tcBorders>
              <w:top w:val="nil"/>
              <w:left w:val="nil"/>
              <w:bottom w:val="nil"/>
              <w:right w:val="nil"/>
            </w:tcBorders>
            <w:vAlign w:val="center"/>
            <w:hideMark/>
          </w:tcPr>
          <w:p w14:paraId="0122F234"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857" w:type="dxa"/>
            <w:tcBorders>
              <w:top w:val="nil"/>
              <w:left w:val="nil"/>
              <w:bottom w:val="nil"/>
              <w:right w:val="single" w:sz="6" w:space="0" w:color="auto"/>
            </w:tcBorders>
            <w:hideMark/>
          </w:tcPr>
          <w:p w14:paraId="34B27328"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MX"/>
              </w:rPr>
              <w:t> </w:t>
            </w:r>
          </w:p>
        </w:tc>
        <w:tc>
          <w:tcPr>
            <w:tcW w:w="1469" w:type="dxa"/>
            <w:tcBorders>
              <w:top w:val="single" w:sz="6" w:space="0" w:color="auto"/>
              <w:left w:val="single" w:sz="6" w:space="0" w:color="auto"/>
              <w:bottom w:val="single" w:sz="6" w:space="0" w:color="auto"/>
              <w:right w:val="single" w:sz="6" w:space="0" w:color="auto"/>
            </w:tcBorders>
            <w:vAlign w:val="center"/>
            <w:hideMark/>
          </w:tcPr>
          <w:p w14:paraId="3CF89D33" w14:textId="77777777" w:rsidR="00D3639E" w:rsidRPr="00D3639E" w:rsidRDefault="00D3639E" w:rsidP="00D3639E">
            <w:pPr>
              <w:rPr>
                <w:rFonts w:ascii="Arial" w:hAnsi="Arial" w:cs="Arial"/>
                <w:bCs/>
                <w:color w:val="000000"/>
                <w:sz w:val="18"/>
                <w:szCs w:val="18"/>
                <w:lang w:val="es-MX"/>
              </w:rPr>
            </w:pPr>
            <w:r w:rsidRPr="00D3639E">
              <w:rPr>
                <w:rFonts w:ascii="Arial" w:hAnsi="Arial" w:cs="Arial"/>
                <w:b/>
                <w:bCs/>
                <w:color w:val="000000"/>
                <w:sz w:val="18"/>
                <w:szCs w:val="18"/>
                <w:lang w:val="es-ES"/>
              </w:rPr>
              <w:t>Total</w:t>
            </w:r>
            <w:r w:rsidRPr="00D3639E">
              <w:rPr>
                <w:rFonts w:ascii="Arial" w:hAnsi="Arial" w:cs="Arial"/>
                <w:bCs/>
                <w:color w:val="000000"/>
                <w:sz w:val="18"/>
                <w:szCs w:val="18"/>
                <w:lang w:val="es-MX"/>
              </w:rPr>
              <w:t> </w:t>
            </w:r>
          </w:p>
        </w:tc>
        <w:tc>
          <w:tcPr>
            <w:tcW w:w="2176" w:type="dxa"/>
            <w:tcBorders>
              <w:top w:val="single" w:sz="6" w:space="0" w:color="auto"/>
              <w:left w:val="single" w:sz="6" w:space="0" w:color="auto"/>
              <w:bottom w:val="single" w:sz="6" w:space="0" w:color="auto"/>
              <w:right w:val="single" w:sz="6" w:space="0" w:color="auto"/>
            </w:tcBorders>
            <w:vAlign w:val="center"/>
            <w:hideMark/>
          </w:tcPr>
          <w:p w14:paraId="28B38070" w14:textId="77777777" w:rsidR="00D3639E" w:rsidRPr="00D3639E" w:rsidRDefault="00D3639E" w:rsidP="00D3639E">
            <w:pPr>
              <w:rPr>
                <w:rFonts w:ascii="Arial" w:hAnsi="Arial" w:cs="Arial"/>
                <w:bCs/>
                <w:color w:val="000000"/>
                <w:sz w:val="18"/>
                <w:szCs w:val="18"/>
                <w:lang w:val="es-MX"/>
              </w:rPr>
            </w:pPr>
            <w:r w:rsidRPr="00D3639E">
              <w:rPr>
                <w:rFonts w:ascii="Arial" w:hAnsi="Arial" w:cs="Arial"/>
                <w:bCs/>
                <w:color w:val="000000"/>
                <w:sz w:val="18"/>
                <w:szCs w:val="18"/>
                <w:lang w:val="es-ES"/>
              </w:rPr>
              <w:t>$</w:t>
            </w:r>
            <w:r w:rsidRPr="00D3639E">
              <w:rPr>
                <w:rFonts w:ascii="Arial" w:hAnsi="Arial" w:cs="Arial"/>
                <w:bCs/>
                <w:color w:val="000000"/>
                <w:sz w:val="18"/>
                <w:szCs w:val="18"/>
                <w:lang w:val="es-MX"/>
              </w:rPr>
              <w:t> </w:t>
            </w:r>
          </w:p>
        </w:tc>
      </w:tr>
    </w:tbl>
    <w:p w14:paraId="3C424259" w14:textId="77777777" w:rsidR="00FA11BC" w:rsidRPr="00652CDB" w:rsidRDefault="00FA11BC" w:rsidP="00FA11BC">
      <w:pPr>
        <w:rPr>
          <w:rFonts w:ascii="Arial" w:hAnsi="Arial" w:cs="Arial"/>
          <w:bCs/>
          <w:color w:val="000000"/>
          <w:sz w:val="18"/>
          <w:szCs w:val="18"/>
        </w:rPr>
      </w:pPr>
    </w:p>
    <w:p w14:paraId="39C7934C" w14:textId="77777777" w:rsidR="008B41C2" w:rsidRDefault="008B41C2" w:rsidP="007D0165">
      <w:pPr>
        <w:jc w:val="center"/>
        <w:rPr>
          <w:rFonts w:ascii="Arial" w:hAnsi="Arial" w:cs="Arial"/>
          <w:bCs/>
          <w:color w:val="000000"/>
          <w:sz w:val="18"/>
          <w:szCs w:val="18"/>
        </w:rPr>
      </w:pPr>
    </w:p>
    <w:p w14:paraId="0C49E54A" w14:textId="4376E230" w:rsidR="006954B9" w:rsidRPr="00652CDB" w:rsidRDefault="00621CE1" w:rsidP="00F17D63">
      <w:pPr>
        <w:tabs>
          <w:tab w:val="left" w:pos="0"/>
        </w:tabs>
        <w:rPr>
          <w:rFonts w:ascii="Arial" w:hAnsi="Arial" w:cs="Arial"/>
          <w:b/>
          <w:bCs/>
          <w:sz w:val="18"/>
          <w:szCs w:val="18"/>
          <w:lang w:val="es-ES"/>
        </w:rPr>
      </w:pPr>
      <w:r w:rsidRPr="09BB8F3F">
        <w:rPr>
          <w:rFonts w:ascii="Arial" w:hAnsi="Arial" w:cs="Arial"/>
          <w:b/>
          <w:bCs/>
          <w:sz w:val="18"/>
          <w:szCs w:val="18"/>
          <w:lang w:val="es-ES"/>
        </w:rPr>
        <w:t>Monto total antes de IVA (Subtotal), con letra</w:t>
      </w:r>
      <w:r w:rsidR="001B7576" w:rsidRPr="09BB8F3F">
        <w:rPr>
          <w:rFonts w:ascii="Arial" w:hAnsi="Arial" w:cs="Arial"/>
          <w:b/>
          <w:bCs/>
          <w:sz w:val="18"/>
          <w:szCs w:val="18"/>
          <w:lang w:val="es-ES"/>
        </w:rPr>
        <w:t>:</w:t>
      </w:r>
      <w:r w:rsidR="00F17D63">
        <w:rPr>
          <w:rFonts w:ascii="Arial" w:hAnsi="Arial" w:cs="Arial"/>
          <w:b/>
          <w:bCs/>
          <w:sz w:val="18"/>
          <w:szCs w:val="18"/>
          <w:lang w:val="es-ES"/>
        </w:rPr>
        <w:t xml:space="preserve"> </w:t>
      </w:r>
      <w:r w:rsidRPr="09BB8F3F">
        <w:rPr>
          <w:rFonts w:ascii="Arial" w:hAnsi="Arial" w:cs="Arial"/>
          <w:b/>
          <w:bCs/>
          <w:sz w:val="18"/>
          <w:szCs w:val="18"/>
          <w:lang w:val="es-ES"/>
        </w:rPr>
        <w:t>_____</w:t>
      </w:r>
      <w:r w:rsidR="00716701" w:rsidRPr="09BB8F3F">
        <w:rPr>
          <w:rFonts w:ascii="Arial" w:hAnsi="Arial" w:cs="Arial"/>
          <w:b/>
          <w:bCs/>
          <w:sz w:val="18"/>
          <w:szCs w:val="18"/>
          <w:lang w:val="es-ES"/>
        </w:rPr>
        <w:t>___________________</w:t>
      </w:r>
      <w:r w:rsidR="00F17D63">
        <w:rPr>
          <w:rFonts w:ascii="Arial" w:hAnsi="Arial" w:cs="Arial"/>
          <w:b/>
          <w:bCs/>
          <w:sz w:val="18"/>
          <w:szCs w:val="18"/>
          <w:lang w:val="es-ES"/>
        </w:rPr>
        <w:t>________</w:t>
      </w:r>
      <w:r w:rsidR="00716701" w:rsidRPr="09BB8F3F">
        <w:rPr>
          <w:rFonts w:ascii="Arial" w:hAnsi="Arial" w:cs="Arial"/>
          <w:b/>
          <w:bCs/>
          <w:sz w:val="18"/>
          <w:szCs w:val="18"/>
          <w:lang w:val="es-ES"/>
        </w:rPr>
        <w:t>________________</w:t>
      </w:r>
      <w:r w:rsidRPr="09BB8F3F">
        <w:rPr>
          <w:rFonts w:ascii="Arial" w:hAnsi="Arial" w:cs="Arial"/>
          <w:b/>
          <w:bCs/>
          <w:sz w:val="18"/>
          <w:szCs w:val="18"/>
          <w:lang w:val="es-ES"/>
        </w:rPr>
        <w:t>_</w:t>
      </w:r>
    </w:p>
    <w:p w14:paraId="32D9DF9D" w14:textId="28724968" w:rsidR="00621CE1" w:rsidRPr="00652CDB" w:rsidRDefault="00F17D63" w:rsidP="007D0165">
      <w:pPr>
        <w:ind w:left="-284"/>
        <w:jc w:val="center"/>
        <w:rPr>
          <w:rFonts w:ascii="Arial" w:hAnsi="Arial" w:cs="Arial"/>
          <w:b/>
          <w:i/>
          <w:iCs/>
          <w:sz w:val="18"/>
          <w:szCs w:val="18"/>
        </w:rPr>
      </w:pPr>
      <w:r>
        <w:rPr>
          <w:rFonts w:ascii="Arial" w:hAnsi="Arial" w:cs="Arial"/>
          <w:b/>
          <w:i/>
          <w:iCs/>
          <w:sz w:val="18"/>
          <w:szCs w:val="18"/>
        </w:rPr>
        <w:t xml:space="preserve">                                                                </w:t>
      </w:r>
      <w:r w:rsidR="00621CE1" w:rsidRPr="00652CDB">
        <w:rPr>
          <w:rFonts w:ascii="Arial" w:hAnsi="Arial" w:cs="Arial"/>
          <w:b/>
          <w:i/>
          <w:iCs/>
          <w:sz w:val="18"/>
          <w:szCs w:val="18"/>
        </w:rPr>
        <w:t>(En pesos mexicanos con dos decimales)</w:t>
      </w:r>
    </w:p>
    <w:p w14:paraId="13B66B81" w14:textId="77777777" w:rsidR="00042D89" w:rsidRPr="00042D89" w:rsidRDefault="00042D89" w:rsidP="00042D89">
      <w:pPr>
        <w:ind w:left="284"/>
        <w:jc w:val="center"/>
        <w:rPr>
          <w:rFonts w:ascii="Arial" w:hAnsi="Arial" w:cs="Arial"/>
          <w:b/>
          <w:bCs/>
          <w:sz w:val="18"/>
          <w:szCs w:val="18"/>
          <w:lang w:val="es-MX"/>
        </w:rPr>
      </w:pPr>
      <w:r w:rsidRPr="00042D89">
        <w:rPr>
          <w:rFonts w:ascii="Arial" w:hAnsi="Arial" w:cs="Arial"/>
          <w:b/>
          <w:bCs/>
          <w:sz w:val="18"/>
          <w:szCs w:val="18"/>
          <w:lang w:val="es-MX"/>
        </w:rPr>
        <w:t> </w:t>
      </w:r>
    </w:p>
    <w:p w14:paraId="14ACE8F7" w14:textId="408E7FFE" w:rsidR="007D0165" w:rsidRPr="00F17D63" w:rsidRDefault="007D0165" w:rsidP="007D0165">
      <w:pPr>
        <w:ind w:left="284"/>
        <w:rPr>
          <w:rFonts w:ascii="Arial" w:hAnsi="Arial" w:cs="Arial"/>
        </w:rPr>
      </w:pPr>
      <w:r w:rsidRPr="00F17D63">
        <w:rPr>
          <w:rFonts w:ascii="Arial" w:hAnsi="Arial" w:cs="Arial"/>
          <w:b/>
          <w:bCs/>
        </w:rPr>
        <w:t>Notas:</w:t>
      </w:r>
    </w:p>
    <w:p w14:paraId="4872020E" w14:textId="77777777" w:rsidR="007D0165" w:rsidRPr="00F17D63" w:rsidRDefault="007D0165" w:rsidP="007D0165">
      <w:pPr>
        <w:ind w:left="284"/>
        <w:rPr>
          <w:rFonts w:ascii="Arial" w:hAnsi="Arial" w:cs="Arial"/>
        </w:rPr>
      </w:pPr>
    </w:p>
    <w:p w14:paraId="30BEC655" w14:textId="32A4D137" w:rsidR="007D0165" w:rsidRPr="00F17D63" w:rsidRDefault="00F17D63" w:rsidP="00C60F00">
      <w:pPr>
        <w:pStyle w:val="Prrafodelista"/>
        <w:numPr>
          <w:ilvl w:val="0"/>
          <w:numId w:val="95"/>
        </w:numPr>
        <w:jc w:val="both"/>
        <w:rPr>
          <w:rFonts w:ascii="Arial" w:hAnsi="Arial" w:cs="Arial"/>
        </w:rPr>
      </w:pPr>
      <w:r>
        <w:rPr>
          <w:rFonts w:ascii="Arial" w:hAnsi="Arial" w:cs="Arial"/>
        </w:rPr>
        <w:t>P</w:t>
      </w:r>
      <w:r w:rsidR="007D0165" w:rsidRPr="00F17D63">
        <w:rPr>
          <w:rFonts w:ascii="Arial" w:hAnsi="Arial" w:cs="Arial"/>
        </w:rPr>
        <w:t>ara efectos de evaluación económica se tomará en cuenta el Monto total antes de IVA (Subtotal).</w:t>
      </w:r>
      <w:r w:rsidR="001B7576" w:rsidRPr="00F17D63">
        <w:t xml:space="preserve"> </w:t>
      </w:r>
    </w:p>
    <w:p w14:paraId="21CB8758" w14:textId="23242EFE" w:rsidR="007D0165" w:rsidRPr="00F17D63" w:rsidRDefault="007D0165" w:rsidP="00C60F00">
      <w:pPr>
        <w:pStyle w:val="Prrafodelista"/>
        <w:numPr>
          <w:ilvl w:val="0"/>
          <w:numId w:val="95"/>
        </w:numPr>
        <w:jc w:val="both"/>
        <w:rPr>
          <w:rFonts w:ascii="Arial" w:hAnsi="Arial" w:cs="Arial"/>
        </w:rPr>
      </w:pPr>
      <w:r w:rsidRPr="00F17D63">
        <w:rPr>
          <w:rFonts w:ascii="Arial" w:hAnsi="Arial" w:cs="Arial"/>
        </w:rPr>
        <w:t>Se verificará que los precios ofertados sean precios aceptables y en su caso convenientes.</w:t>
      </w:r>
    </w:p>
    <w:p w14:paraId="7CFA738A" w14:textId="50731ACE" w:rsidR="00434013" w:rsidRPr="00F17D63" w:rsidRDefault="001B7576" w:rsidP="00C60F00">
      <w:pPr>
        <w:pStyle w:val="Prrafodelista"/>
        <w:numPr>
          <w:ilvl w:val="0"/>
          <w:numId w:val="95"/>
        </w:numPr>
        <w:jc w:val="both"/>
        <w:rPr>
          <w:rFonts w:ascii="Arial" w:hAnsi="Arial" w:cs="Arial"/>
        </w:rPr>
      </w:pPr>
      <w:r w:rsidRPr="00F17D63">
        <w:rPr>
          <w:rFonts w:ascii="Arial" w:hAnsi="Arial" w:cs="Arial"/>
        </w:rPr>
        <w:t>En caso de que el monto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w:t>
      </w:r>
      <w:r w:rsidR="0060435E" w:rsidRPr="00F17D63">
        <w:rPr>
          <w:rFonts w:ascii="Arial" w:hAnsi="Arial" w:cs="Arial"/>
        </w:rPr>
        <w:t>s</w:t>
      </w:r>
      <w:r w:rsidRPr="00F17D63">
        <w:rPr>
          <w:rFonts w:ascii="Arial" w:hAnsi="Arial" w:cs="Arial"/>
        </w:rPr>
        <w:t xml:space="preserve"> Políticas Bases y Lineamientos en materia de Adquisiciones, Arrendamientos de Bienes Muebles y Servicios del Instituto Federal Electoral.</w:t>
      </w:r>
    </w:p>
    <w:p w14:paraId="56E39DF9" w14:textId="5C8F5C82" w:rsidR="00434013" w:rsidRPr="00F17D63" w:rsidRDefault="00434013" w:rsidP="00C60F00">
      <w:pPr>
        <w:pStyle w:val="Prrafodelista"/>
        <w:ind w:left="1004"/>
        <w:jc w:val="both"/>
        <w:rPr>
          <w:rFonts w:ascii="Arial" w:hAnsi="Arial" w:cs="Arial"/>
        </w:rPr>
      </w:pPr>
      <w:r w:rsidRPr="00F17D63">
        <w:rPr>
          <w:rFonts w:ascii="Arial" w:hAnsi="Arial" w:cs="Arial"/>
        </w:rPr>
        <w:t>Entendiéndose que con la presentación de la oferta económica los Licitantes aceptan dicha consideración.</w:t>
      </w:r>
    </w:p>
    <w:p w14:paraId="614850BD" w14:textId="77777777" w:rsidR="007D0165" w:rsidRPr="00652CDB" w:rsidRDefault="007D0165" w:rsidP="007D0165">
      <w:pPr>
        <w:rPr>
          <w:rFonts w:ascii="Arial" w:hAnsi="Arial" w:cs="Arial"/>
          <w:sz w:val="16"/>
          <w:szCs w:val="16"/>
        </w:rPr>
      </w:pPr>
    </w:p>
    <w:p w14:paraId="2E4E4737" w14:textId="77777777" w:rsidR="007D0165" w:rsidRPr="00652CDB" w:rsidRDefault="007D0165" w:rsidP="007D0165">
      <w:pPr>
        <w:rPr>
          <w:rFonts w:ascii="Arial" w:hAnsi="Arial" w:cs="Arial"/>
          <w:sz w:val="16"/>
          <w:szCs w:val="16"/>
        </w:rPr>
      </w:pPr>
    </w:p>
    <w:p w14:paraId="6001BE1A" w14:textId="77777777" w:rsidR="00B75713" w:rsidRPr="00652CDB" w:rsidRDefault="00B75713" w:rsidP="007D0165">
      <w:pPr>
        <w:rPr>
          <w:rFonts w:ascii="Arial" w:hAnsi="Arial" w:cs="Arial"/>
          <w:sz w:val="16"/>
          <w:szCs w:val="16"/>
        </w:rPr>
      </w:pPr>
    </w:p>
    <w:p w14:paraId="0C0ED9AF" w14:textId="77777777" w:rsidR="007D0165" w:rsidRPr="00652CDB" w:rsidRDefault="007D0165" w:rsidP="007D0165">
      <w:pPr>
        <w:jc w:val="center"/>
        <w:rPr>
          <w:rFonts w:ascii="Arial" w:hAnsi="Arial" w:cs="Arial"/>
          <w:b/>
          <w:bCs/>
          <w:sz w:val="16"/>
          <w:szCs w:val="16"/>
        </w:rPr>
      </w:pPr>
      <w:r w:rsidRPr="00652CDB">
        <w:rPr>
          <w:rFonts w:ascii="Arial" w:hAnsi="Arial" w:cs="Arial"/>
          <w:b/>
          <w:bCs/>
          <w:sz w:val="16"/>
          <w:szCs w:val="16"/>
        </w:rPr>
        <w:t>________________________________________________</w:t>
      </w:r>
    </w:p>
    <w:p w14:paraId="30C1B3BD" w14:textId="77777777" w:rsidR="007D0165" w:rsidRPr="00652CDB" w:rsidRDefault="007D0165" w:rsidP="007D0165">
      <w:pPr>
        <w:pStyle w:val="Textoindependiente"/>
        <w:jc w:val="center"/>
        <w:rPr>
          <w:rFonts w:cs="Arial"/>
          <w:i/>
          <w:sz w:val="16"/>
          <w:szCs w:val="16"/>
        </w:rPr>
      </w:pPr>
      <w:r w:rsidRPr="00652CDB">
        <w:rPr>
          <w:rFonts w:cs="Arial"/>
          <w:i/>
          <w:sz w:val="16"/>
          <w:szCs w:val="16"/>
        </w:rPr>
        <w:t>Nombre del Licitante y nombre y firma del representante legal</w:t>
      </w:r>
    </w:p>
    <w:p w14:paraId="3EE14DC3" w14:textId="05E921A0" w:rsidR="00020075" w:rsidRPr="00652CDB" w:rsidRDefault="00020075" w:rsidP="00020075">
      <w:pPr>
        <w:pStyle w:val="Textoindependiente"/>
        <w:rPr>
          <w:rFonts w:cs="Arial"/>
          <w:i/>
          <w:sz w:val="16"/>
          <w:szCs w:val="16"/>
        </w:rPr>
        <w:sectPr w:rsidR="00020075" w:rsidRPr="00652CDB" w:rsidSect="00F17D63">
          <w:headerReference w:type="default" r:id="rId48"/>
          <w:footerReference w:type="default" r:id="rId49"/>
          <w:pgSz w:w="12242" w:h="15842" w:code="1"/>
          <w:pgMar w:top="992" w:right="1304" w:bottom="851" w:left="1701" w:header="709" w:footer="0" w:gutter="0"/>
          <w:cols w:space="708"/>
          <w:docGrid w:linePitch="360"/>
        </w:sectPr>
      </w:pPr>
    </w:p>
    <w:p w14:paraId="26AFAD02" w14:textId="04698D47" w:rsidR="008F679E" w:rsidRPr="00652CDB" w:rsidRDefault="008F679E" w:rsidP="00EE5879">
      <w:pPr>
        <w:pStyle w:val="Ttulo1"/>
        <w:spacing w:before="240" w:after="60"/>
        <w:rPr>
          <w:rFonts w:cs="Arial"/>
          <w:color w:val="CC0066"/>
          <w:kern w:val="32"/>
          <w:sz w:val="32"/>
          <w:szCs w:val="32"/>
          <w:lang w:val="es-ES_tradnl"/>
        </w:rPr>
      </w:pPr>
      <w:bookmarkStart w:id="1373" w:name="_Toc210384078"/>
      <w:r w:rsidRPr="00652CDB">
        <w:rPr>
          <w:rFonts w:cs="Arial"/>
          <w:color w:val="CC0066"/>
          <w:kern w:val="32"/>
          <w:sz w:val="32"/>
          <w:szCs w:val="32"/>
          <w:lang w:val="es-ES_tradnl"/>
        </w:rPr>
        <w:lastRenderedPageBreak/>
        <w:t xml:space="preserve">ANEXO </w:t>
      </w:r>
      <w:bookmarkEnd w:id="1372"/>
      <w:r w:rsidR="00303C7B" w:rsidRPr="00652CDB">
        <w:rPr>
          <w:rFonts w:cs="Arial"/>
          <w:color w:val="CC0066"/>
          <w:kern w:val="32"/>
          <w:sz w:val="32"/>
          <w:szCs w:val="32"/>
          <w:lang w:val="es-ES_tradnl"/>
        </w:rPr>
        <w:t>7</w:t>
      </w:r>
      <w:bookmarkEnd w:id="1373"/>
    </w:p>
    <w:p w14:paraId="3C8CEA49" w14:textId="77777777" w:rsidR="008F679E" w:rsidRPr="00652CDB" w:rsidRDefault="008F679E" w:rsidP="008F679E">
      <w:pPr>
        <w:shd w:val="clear" w:color="auto" w:fill="D9D9D9" w:themeFill="background1" w:themeFillShade="D9"/>
        <w:jc w:val="center"/>
        <w:rPr>
          <w:rFonts w:ascii="Arial" w:hAnsi="Arial" w:cs="Arial"/>
          <w:b/>
          <w:sz w:val="28"/>
        </w:rPr>
      </w:pPr>
      <w:r w:rsidRPr="00652CDB">
        <w:rPr>
          <w:rFonts w:ascii="Arial" w:hAnsi="Arial" w:cs="Arial"/>
          <w:b/>
          <w:sz w:val="28"/>
        </w:rPr>
        <w:t>Modelo de garantía de cumplimiento de contrato mediante póliza de fianza</w:t>
      </w:r>
    </w:p>
    <w:p w14:paraId="0504D415" w14:textId="77777777" w:rsidR="008F679E" w:rsidRPr="00652CDB" w:rsidRDefault="008F679E" w:rsidP="008F679E">
      <w:pPr>
        <w:jc w:val="center"/>
        <w:rPr>
          <w:rFonts w:ascii="Arial" w:hAnsi="Arial" w:cs="Arial"/>
          <w:sz w:val="22"/>
          <w:szCs w:val="22"/>
        </w:rPr>
      </w:pPr>
    </w:p>
    <w:p w14:paraId="2548C9C6" w14:textId="55AD1106" w:rsidR="008F679E" w:rsidRPr="00652CDB" w:rsidRDefault="008F679E" w:rsidP="09BB8F3F">
      <w:pPr>
        <w:pStyle w:val="Encabezado"/>
        <w:spacing w:line="360" w:lineRule="auto"/>
        <w:jc w:val="both"/>
        <w:rPr>
          <w:rFonts w:ascii="Arial" w:hAnsi="Arial" w:cs="Arial"/>
        </w:rPr>
      </w:pPr>
      <w:r w:rsidRPr="09BB8F3F">
        <w:rPr>
          <w:rFonts w:ascii="Arial" w:hAnsi="Arial" w:cs="Arial"/>
        </w:rPr>
        <w:t>Que es a favor del Instituto Nacional Electoral para garantizar por el proveedor [___________________] el fiel y exacto cumplimiento de las obligaciones pactadas en el contrato</w:t>
      </w:r>
      <w:r w:rsidR="000D7F56" w:rsidRPr="09BB8F3F">
        <w:rPr>
          <w:rFonts w:ascii="Arial" w:hAnsi="Arial" w:cs="Arial"/>
        </w:rPr>
        <w:t xml:space="preserve"> </w:t>
      </w:r>
      <w:r w:rsidRPr="09BB8F3F">
        <w:rPr>
          <w:rFonts w:ascii="Arial" w:hAnsi="Arial" w:cs="Arial"/>
          <w:b/>
          <w:bCs/>
        </w:rPr>
        <w:t>“</w:t>
      </w:r>
      <w:r w:rsidR="00020075" w:rsidRPr="09BB8F3F">
        <w:rPr>
          <w:rFonts w:ascii="Arial" w:hAnsi="Arial" w:cs="Arial"/>
          <w:b/>
          <w:bCs/>
        </w:rPr>
        <w:t>Adquisición</w:t>
      </w:r>
      <w:r w:rsidR="001F7199" w:rsidRPr="09BB8F3F">
        <w:rPr>
          <w:rFonts w:ascii="Arial" w:hAnsi="Arial" w:cs="Arial"/>
          <w:b/>
          <w:bCs/>
        </w:rPr>
        <w:t>______</w:t>
      </w:r>
      <w:r w:rsidRPr="09BB8F3F">
        <w:rPr>
          <w:rFonts w:ascii="Arial" w:hAnsi="Arial" w:cs="Arial"/>
          <w:b/>
          <w:bCs/>
        </w:rPr>
        <w:t xml:space="preserve">” </w:t>
      </w:r>
      <w:r w:rsidRPr="09BB8F3F">
        <w:rPr>
          <w:rFonts w:ascii="Arial" w:hAnsi="Arial" w:cs="Arial"/>
        </w:rPr>
        <w:t>No. INE/________/</w:t>
      </w:r>
      <w:r w:rsidR="00953BAF" w:rsidRPr="09BB8F3F">
        <w:rPr>
          <w:rFonts w:ascii="Arial" w:hAnsi="Arial" w:cs="Arial"/>
        </w:rPr>
        <w:t>202</w:t>
      </w:r>
      <w:r w:rsidR="008E6E1F" w:rsidRPr="09BB8F3F">
        <w:rPr>
          <w:rFonts w:ascii="Arial" w:hAnsi="Arial" w:cs="Arial"/>
        </w:rPr>
        <w:t>5</w:t>
      </w:r>
      <w:r w:rsidR="00545AFF" w:rsidRPr="09BB8F3F">
        <w:rPr>
          <w:rFonts w:ascii="Arial" w:hAnsi="Arial" w:cs="Arial"/>
        </w:rPr>
        <w:t xml:space="preserve"> </w:t>
      </w:r>
      <w:r w:rsidR="008E6E1F" w:rsidRPr="09BB8F3F">
        <w:rPr>
          <w:rFonts w:ascii="Arial" w:hAnsi="Arial" w:cs="Arial"/>
        </w:rPr>
        <w:t>mis</w:t>
      </w:r>
      <w:r w:rsidRPr="09BB8F3F">
        <w:rPr>
          <w:rFonts w:ascii="Arial" w:hAnsi="Arial" w:cs="Arial"/>
        </w:rPr>
        <w:t>, de fecha de firma [____________________] por un monto</w:t>
      </w:r>
      <w:r w:rsidR="00434013" w:rsidRPr="09BB8F3F">
        <w:rPr>
          <w:rFonts w:ascii="Arial" w:hAnsi="Arial" w:cs="Arial"/>
        </w:rPr>
        <w:t xml:space="preserve"> </w:t>
      </w:r>
      <w:r w:rsidRPr="09BB8F3F">
        <w:rPr>
          <w:rFonts w:ascii="Arial" w:hAnsi="Arial" w:cs="Arial"/>
        </w:rPr>
        <w:t xml:space="preserve">total de $___________________ </w:t>
      </w:r>
      <w:r w:rsidR="00F51DA6" w:rsidRPr="09BB8F3F">
        <w:rPr>
          <w:rFonts w:ascii="Arial" w:hAnsi="Arial" w:cs="Arial"/>
        </w:rPr>
        <w:t>M.N</w:t>
      </w:r>
      <w:r w:rsidR="005B76F7" w:rsidRPr="09BB8F3F">
        <w:rPr>
          <w:rFonts w:ascii="Arial" w:hAnsi="Arial" w:cs="Arial"/>
        </w:rPr>
        <w:t>.</w:t>
      </w:r>
      <w:r w:rsidR="00C717BA" w:rsidRPr="09BB8F3F">
        <w:rPr>
          <w:rFonts w:ascii="Arial" w:hAnsi="Arial" w:cs="Arial"/>
        </w:rPr>
        <w:t xml:space="preserve"> </w:t>
      </w:r>
      <w:r w:rsidRPr="09BB8F3F">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9BB8F3F">
        <w:rPr>
          <w:rFonts w:ascii="Arial" w:hAnsi="Arial" w:cs="Arial"/>
        </w:rPr>
        <w:t xml:space="preserve">Licitación Pública </w:t>
      </w:r>
      <w:r w:rsidR="0065426C" w:rsidRPr="09BB8F3F">
        <w:rPr>
          <w:rFonts w:ascii="Arial" w:hAnsi="Arial" w:cs="Arial"/>
        </w:rPr>
        <w:t xml:space="preserve">Internacional Abierta </w:t>
      </w:r>
      <w:r w:rsidR="008041FA" w:rsidRPr="09BB8F3F">
        <w:rPr>
          <w:rFonts w:ascii="Arial" w:hAnsi="Arial" w:cs="Arial"/>
        </w:rPr>
        <w:t>Presencial</w:t>
      </w:r>
      <w:r w:rsidR="00D654BA" w:rsidRPr="09BB8F3F">
        <w:rPr>
          <w:rFonts w:ascii="Arial" w:hAnsi="Arial" w:cs="Arial"/>
          <w:b/>
          <w:bCs/>
        </w:rPr>
        <w:t xml:space="preserve"> </w:t>
      </w:r>
      <w:proofErr w:type="gramStart"/>
      <w:r w:rsidRPr="09BB8F3F">
        <w:rPr>
          <w:rFonts w:ascii="Arial" w:hAnsi="Arial" w:cs="Arial"/>
          <w:b/>
          <w:bCs/>
        </w:rPr>
        <w:t>No._</w:t>
      </w:r>
      <w:proofErr w:type="gramEnd"/>
      <w:r w:rsidRPr="09BB8F3F">
        <w:rPr>
          <w:rFonts w:ascii="Arial" w:hAnsi="Arial" w:cs="Arial"/>
          <w:b/>
          <w:bCs/>
        </w:rPr>
        <w:t>_______________.</w:t>
      </w:r>
    </w:p>
    <w:p w14:paraId="747187D8" w14:textId="77777777" w:rsidR="008F679E" w:rsidRPr="00652CDB" w:rsidRDefault="008F679E" w:rsidP="008F679E">
      <w:pPr>
        <w:spacing w:line="360" w:lineRule="auto"/>
        <w:jc w:val="both"/>
        <w:rPr>
          <w:rFonts w:ascii="Arial" w:hAnsi="Arial" w:cs="Arial"/>
        </w:rPr>
      </w:pPr>
    </w:p>
    <w:p w14:paraId="42755E48" w14:textId="77777777" w:rsidR="008F679E" w:rsidRPr="00652CDB" w:rsidRDefault="008F679E" w:rsidP="008F679E">
      <w:pPr>
        <w:spacing w:line="360" w:lineRule="auto"/>
        <w:jc w:val="both"/>
        <w:rPr>
          <w:rFonts w:ascii="Arial" w:hAnsi="Arial" w:cs="Arial"/>
          <w:b/>
          <w:bCs/>
        </w:rPr>
      </w:pPr>
      <w:r w:rsidRPr="00652CDB">
        <w:rPr>
          <w:rFonts w:ascii="Arial" w:hAnsi="Arial" w:cs="Arial"/>
        </w:rPr>
        <w:t xml:space="preserve">La compañía afianzadora expresamente declara: </w:t>
      </w:r>
      <w:r w:rsidRPr="00652CDB">
        <w:rPr>
          <w:rFonts w:ascii="Arial" w:hAnsi="Arial" w:cs="Arial"/>
          <w:b/>
          <w:bCs/>
        </w:rPr>
        <w:t>a</w:t>
      </w:r>
      <w:r w:rsidRPr="00652CDB">
        <w:rPr>
          <w:rFonts w:ascii="Arial" w:hAnsi="Arial" w:cs="Arial"/>
        </w:rPr>
        <w:t xml:space="preserve">) Que la fianza se otorga atendiendo a todas las estipulaciones contenidas en el contrato, </w:t>
      </w:r>
      <w:r w:rsidRPr="00652CDB">
        <w:rPr>
          <w:rFonts w:ascii="Arial" w:hAnsi="Arial" w:cs="Arial"/>
          <w:b/>
          <w:bCs/>
        </w:rPr>
        <w:t>b</w:t>
      </w:r>
      <w:r w:rsidRPr="00652CDB">
        <w:rPr>
          <w:rFonts w:ascii="Arial" w:hAnsi="Arial" w:cs="Arial"/>
        </w:rPr>
        <w:t xml:space="preserve">) Que para cancelar la fianza, será requisito </w:t>
      </w:r>
      <w:r w:rsidRPr="00652CDB">
        <w:rPr>
          <w:rFonts w:ascii="Arial" w:hAnsi="Arial" w:cs="Arial"/>
          <w:b/>
        </w:rPr>
        <w:t>indispensable</w:t>
      </w:r>
      <w:r w:rsidRPr="00652CDB">
        <w:rPr>
          <w:rFonts w:ascii="Arial" w:hAnsi="Arial" w:cs="Arial"/>
        </w:rPr>
        <w:t xml:space="preserve"> contar con la constancia de cumplimiento total de las obligaciones contractuales </w:t>
      </w:r>
      <w:r w:rsidRPr="00652CDB">
        <w:rPr>
          <w:rFonts w:ascii="Arial" w:hAnsi="Arial" w:cs="Arial"/>
          <w:b/>
        </w:rPr>
        <w:t>emitida por el administrador del contrato</w:t>
      </w:r>
      <w:r w:rsidRPr="00652CDB">
        <w:rPr>
          <w:rFonts w:ascii="Arial" w:hAnsi="Arial" w:cs="Arial"/>
        </w:rPr>
        <w:t xml:space="preserve">, </w:t>
      </w:r>
      <w:r w:rsidRPr="00652CDB">
        <w:rPr>
          <w:rFonts w:ascii="Arial" w:hAnsi="Arial" w:cs="Arial"/>
          <w:b/>
          <w:bCs/>
        </w:rPr>
        <w:t>c</w:t>
      </w:r>
      <w:r w:rsidRPr="00652CDB">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52CDB">
        <w:rPr>
          <w:rFonts w:ascii="Arial" w:hAnsi="Arial" w:cs="Arial"/>
          <w:b/>
        </w:rPr>
        <w:t xml:space="preserve">competente </w:t>
      </w:r>
      <w:r w:rsidRPr="00652CDB">
        <w:rPr>
          <w:rFonts w:ascii="Arial" w:hAnsi="Arial" w:cs="Arial"/>
        </w:rPr>
        <w:t xml:space="preserve">que quede firme, </w:t>
      </w:r>
      <w:r w:rsidRPr="00652CDB">
        <w:rPr>
          <w:rFonts w:ascii="Arial" w:hAnsi="Arial" w:cs="Arial"/>
          <w:b/>
        </w:rPr>
        <w:t>de forma tal que su vigencia no podrá acotarse en razón del plazo de ejecución del contrato principal o fuente de las obligaciones, o cualquier otra circunstancia, d)</w:t>
      </w:r>
      <w:r w:rsidRPr="00652CDB">
        <w:rPr>
          <w:rFonts w:ascii="Arial" w:hAnsi="Arial" w:cs="Arial"/>
        </w:rPr>
        <w:t xml:space="preserve"> </w:t>
      </w:r>
      <w:r w:rsidRPr="00652CDB">
        <w:rPr>
          <w:rFonts w:ascii="Arial" w:hAnsi="Arial" w:cs="Arial"/>
          <w:b/>
        </w:rPr>
        <w:t xml:space="preserve">En caso de hacerse efectiva la presente garantía </w:t>
      </w:r>
      <w:r w:rsidRPr="00652CDB">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BAED0E4" w14:textId="77777777" w:rsidR="008F679E" w:rsidRPr="00652CDB" w:rsidRDefault="008F679E" w:rsidP="008F679E">
      <w:pPr>
        <w:spacing w:line="360" w:lineRule="auto"/>
        <w:jc w:val="both"/>
        <w:rPr>
          <w:rFonts w:ascii="Arial" w:hAnsi="Arial" w:cs="Arial"/>
          <w:b/>
          <w:bCs/>
        </w:rPr>
      </w:pPr>
    </w:p>
    <w:p w14:paraId="67444D19" w14:textId="332C6798" w:rsidR="000851DD" w:rsidRPr="00652CDB" w:rsidRDefault="00164BC2" w:rsidP="00046877">
      <w:pPr>
        <w:pStyle w:val="Ttulo1"/>
        <w:spacing w:before="240" w:after="60"/>
        <w:rPr>
          <w:rFonts w:cs="Arial"/>
          <w:color w:val="CC0066"/>
          <w:kern w:val="32"/>
          <w:sz w:val="32"/>
          <w:szCs w:val="32"/>
          <w:lang w:val="es-ES_tradnl"/>
        </w:rPr>
      </w:pPr>
      <w:r w:rsidRPr="00652CDB">
        <w:rPr>
          <w:rFonts w:cs="Arial"/>
          <w:bCs/>
          <w:lang w:val="es-ES_tradnl"/>
        </w:rPr>
        <w:br w:type="page"/>
      </w:r>
      <w:bookmarkStart w:id="1374" w:name="_Toc210384079"/>
      <w:r w:rsidR="000851DD" w:rsidRPr="00652CDB">
        <w:rPr>
          <w:rFonts w:cs="Arial"/>
          <w:color w:val="CC0066"/>
          <w:kern w:val="32"/>
          <w:sz w:val="32"/>
          <w:szCs w:val="32"/>
          <w:lang w:val="es-ES_tradnl"/>
        </w:rPr>
        <w:lastRenderedPageBreak/>
        <w:t xml:space="preserve">ANEXO </w:t>
      </w:r>
      <w:r w:rsidR="00303C7B" w:rsidRPr="00652CDB">
        <w:rPr>
          <w:rFonts w:cs="Arial"/>
          <w:color w:val="CC0066"/>
          <w:kern w:val="32"/>
          <w:sz w:val="32"/>
          <w:szCs w:val="32"/>
          <w:lang w:val="es-ES_tradnl"/>
        </w:rPr>
        <w:t>8</w:t>
      </w:r>
      <w:bookmarkEnd w:id="1374"/>
    </w:p>
    <w:p w14:paraId="27DF8F3C" w14:textId="707A277A" w:rsidR="008522B7" w:rsidRPr="00652CDB" w:rsidRDefault="00F70FCA" w:rsidP="00873475">
      <w:pPr>
        <w:pStyle w:val="Ttulo1"/>
        <w:shd w:val="clear" w:color="auto" w:fill="D9D9D9" w:themeFill="background1" w:themeFillShade="D9"/>
        <w:rPr>
          <w:rFonts w:cs="Arial"/>
          <w:kern w:val="32"/>
          <w:sz w:val="28"/>
          <w:szCs w:val="32"/>
          <w:lang w:val="es-ES_tradnl"/>
        </w:rPr>
      </w:pPr>
      <w:bookmarkStart w:id="1375" w:name="_Toc452121428"/>
      <w:bookmarkStart w:id="1376" w:name="_Toc464498347"/>
      <w:bookmarkStart w:id="1377" w:name="_Toc464498753"/>
      <w:bookmarkStart w:id="1378" w:name="_Toc487209366"/>
      <w:bookmarkStart w:id="1379" w:name="_Toc488428680"/>
      <w:bookmarkStart w:id="1380" w:name="_Toc491181006"/>
      <w:bookmarkStart w:id="1381" w:name="_Toc492377968"/>
      <w:bookmarkStart w:id="1382" w:name="_Toc493501671"/>
      <w:bookmarkStart w:id="1383" w:name="_Toc494211629"/>
      <w:bookmarkStart w:id="1384" w:name="_Toc496883365"/>
      <w:bookmarkStart w:id="1385" w:name="_Toc498523248"/>
      <w:bookmarkStart w:id="1386" w:name="_Toc505704932"/>
      <w:bookmarkStart w:id="1387" w:name="_Toc510612369"/>
      <w:bookmarkStart w:id="1388" w:name="_Toc3539036"/>
      <w:bookmarkStart w:id="1389" w:name="_Toc53156936"/>
      <w:bookmarkStart w:id="1390" w:name="_Toc63362075"/>
      <w:bookmarkStart w:id="1391" w:name="_Toc64362825"/>
      <w:bookmarkStart w:id="1392" w:name="_Toc84251217"/>
      <w:bookmarkStart w:id="1393" w:name="_Toc84352615"/>
      <w:bookmarkStart w:id="1394" w:name="_Toc129173366"/>
      <w:bookmarkStart w:id="1395" w:name="_Toc162455457"/>
      <w:bookmarkStart w:id="1396" w:name="_Toc200102740"/>
      <w:bookmarkStart w:id="1397" w:name="_Toc200643815"/>
      <w:bookmarkStart w:id="1398" w:name="_Toc210384080"/>
      <w:r w:rsidRPr="00652CDB">
        <w:rPr>
          <w:rFonts w:cs="Arial"/>
          <w:kern w:val="32"/>
          <w:sz w:val="28"/>
          <w:szCs w:val="32"/>
          <w:lang w:val="es-ES_tradnl"/>
        </w:rPr>
        <w:t>Tipo y modelo de contrato</w:t>
      </w:r>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r w:rsidR="00AB4214" w:rsidRPr="00652CDB">
        <w:rPr>
          <w:rFonts w:cs="Arial"/>
          <w:kern w:val="32"/>
          <w:sz w:val="28"/>
          <w:szCs w:val="32"/>
          <w:lang w:val="es-ES_tradnl"/>
        </w:rPr>
        <w:t xml:space="preserve"> </w:t>
      </w:r>
      <w:bookmarkStart w:id="1399" w:name="_Toc289064613"/>
      <w:bookmarkStart w:id="1400" w:name="_Toc311547470"/>
    </w:p>
    <w:p w14:paraId="09EE3EBE" w14:textId="77777777" w:rsidR="00B22718" w:rsidRPr="00652CDB" w:rsidRDefault="00B22718" w:rsidP="00B22718">
      <w:pPr>
        <w:jc w:val="both"/>
        <w:rPr>
          <w:rFonts w:ascii="Arial" w:hAnsi="Arial" w:cs="Arial"/>
          <w:color w:val="666699"/>
          <w:kern w:val="32"/>
          <w:sz w:val="18"/>
          <w:szCs w:val="18"/>
        </w:rPr>
      </w:pPr>
    </w:p>
    <w:p w14:paraId="2234055E" w14:textId="7B07396D" w:rsidR="00545AFF" w:rsidRPr="00652CDB" w:rsidRDefault="00545AFF" w:rsidP="00545AFF">
      <w:pPr>
        <w:ind w:right="-94"/>
        <w:jc w:val="both"/>
        <w:rPr>
          <w:rFonts w:ascii="Arial" w:hAnsi="Arial" w:cs="Arial"/>
          <w:sz w:val="17"/>
          <w:szCs w:val="17"/>
        </w:rPr>
      </w:pPr>
      <w:r w:rsidRPr="00652CDB">
        <w:rPr>
          <w:rFonts w:ascii="Arial" w:hAnsi="Arial" w:cs="Arial"/>
          <w:sz w:val="17"/>
          <w:szCs w:val="17"/>
        </w:rPr>
        <w:t xml:space="preserve">Contrato </w:t>
      </w:r>
      <w:r w:rsidRPr="00652CDB">
        <w:rPr>
          <w:rFonts w:ascii="Arial" w:hAnsi="Arial" w:cs="Arial"/>
          <w:sz w:val="17"/>
          <w:szCs w:val="17"/>
          <w:highlight w:val="lightGray"/>
          <w:shd w:val="clear" w:color="auto" w:fill="FFFFFF"/>
        </w:rPr>
        <w:t>(abierto y/o plurianual si aplica)</w:t>
      </w:r>
      <w:r w:rsidRPr="00652CDB">
        <w:rPr>
          <w:rFonts w:ascii="Arial" w:hAnsi="Arial" w:cs="Arial"/>
          <w:sz w:val="17"/>
          <w:szCs w:val="17"/>
        </w:rPr>
        <w:t xml:space="preserve"> de adquisición de bienes y/o prestación de servicios, que celebran por una parte, el </w:t>
      </w:r>
      <w:r w:rsidRPr="00652CDB">
        <w:rPr>
          <w:rFonts w:ascii="Arial" w:hAnsi="Arial" w:cs="Arial"/>
          <w:b/>
          <w:sz w:val="17"/>
          <w:szCs w:val="17"/>
        </w:rPr>
        <w:t>Instituto Nacional Electoral</w:t>
      </w:r>
      <w:r w:rsidRPr="00652CDB">
        <w:rPr>
          <w:rFonts w:ascii="Arial" w:hAnsi="Arial" w:cs="Arial"/>
          <w:sz w:val="17"/>
          <w:szCs w:val="17"/>
        </w:rPr>
        <w:t xml:space="preserve">, a quien en lo sucesivo se le denominará el </w:t>
      </w:r>
      <w:r w:rsidRPr="00652CDB">
        <w:rPr>
          <w:rFonts w:ascii="Arial" w:hAnsi="Arial" w:cs="Arial"/>
          <w:b/>
          <w:bCs/>
          <w:sz w:val="17"/>
          <w:szCs w:val="17"/>
        </w:rPr>
        <w:t>“</w:t>
      </w:r>
      <w:r w:rsidRPr="00652CDB">
        <w:rPr>
          <w:rFonts w:ascii="Arial" w:hAnsi="Arial" w:cs="Arial"/>
          <w:b/>
          <w:sz w:val="17"/>
          <w:szCs w:val="17"/>
        </w:rPr>
        <w:t>Instituto</w:t>
      </w:r>
      <w:r w:rsidRPr="00652CDB">
        <w:rPr>
          <w:rFonts w:ascii="Arial" w:hAnsi="Arial" w:cs="Arial"/>
          <w:b/>
          <w:bCs/>
          <w:sz w:val="17"/>
          <w:szCs w:val="17"/>
        </w:rPr>
        <w:t>”</w:t>
      </w:r>
      <w:r w:rsidRPr="00652CDB">
        <w:rPr>
          <w:rFonts w:ascii="Arial" w:hAnsi="Arial" w:cs="Arial"/>
          <w:bCs/>
          <w:sz w:val="17"/>
          <w:szCs w:val="17"/>
        </w:rPr>
        <w:t>, representado por (</w:t>
      </w:r>
      <w:r w:rsidRPr="00652CDB">
        <w:rPr>
          <w:rFonts w:ascii="Arial" w:hAnsi="Arial" w:cs="Arial"/>
          <w:bCs/>
          <w:sz w:val="17"/>
          <w:szCs w:val="17"/>
          <w:u w:val="dotted"/>
        </w:rPr>
        <w:t>cuando aplique, según el monto) su Apoderado Legal</w:t>
      </w:r>
      <w:r w:rsidRPr="00C60F00">
        <w:rPr>
          <w:rFonts w:ascii="Arial" w:hAnsi="Arial" w:cs="Arial"/>
          <w:bCs/>
          <w:sz w:val="17"/>
          <w:szCs w:val="17"/>
          <w:u w:val="dotted"/>
        </w:rPr>
        <w:t xml:space="preserve">, </w:t>
      </w:r>
      <w:r w:rsidR="00D3639E" w:rsidRPr="00C60F00">
        <w:rPr>
          <w:rFonts w:ascii="Arial" w:hAnsi="Arial" w:cs="Arial"/>
          <w:sz w:val="17"/>
          <w:szCs w:val="17"/>
          <w:u w:val="dotted"/>
        </w:rPr>
        <w:t>el Mtro. Jesús Octavio García González</w:t>
      </w:r>
      <w:r w:rsidRPr="00C60F00">
        <w:rPr>
          <w:rFonts w:ascii="Arial" w:hAnsi="Arial" w:cs="Arial"/>
          <w:sz w:val="17"/>
          <w:szCs w:val="17"/>
          <w:u w:val="dotted"/>
        </w:rPr>
        <w:t>, encargad</w:t>
      </w:r>
      <w:r w:rsidR="00D3639E" w:rsidRPr="00C60F00">
        <w:rPr>
          <w:rFonts w:ascii="Arial" w:hAnsi="Arial" w:cs="Arial"/>
          <w:sz w:val="17"/>
          <w:szCs w:val="17"/>
          <w:u w:val="dotted"/>
        </w:rPr>
        <w:t>o</w:t>
      </w:r>
      <w:r w:rsidRPr="00C60F00">
        <w:rPr>
          <w:rFonts w:ascii="Arial" w:hAnsi="Arial" w:cs="Arial"/>
          <w:sz w:val="17"/>
          <w:szCs w:val="17"/>
          <w:u w:val="dotted"/>
        </w:rPr>
        <w:t xml:space="preserve"> del</w:t>
      </w:r>
      <w:r w:rsidRPr="00652CDB">
        <w:rPr>
          <w:rFonts w:ascii="Arial" w:hAnsi="Arial" w:cs="Arial"/>
          <w:sz w:val="17"/>
          <w:szCs w:val="17"/>
          <w:u w:val="dotted"/>
        </w:rPr>
        <w:t xml:space="preserve"> despacho de la Dirección Ejecutiva de Administración</w:t>
      </w:r>
      <w:r w:rsidRPr="00652CDB">
        <w:rPr>
          <w:rFonts w:ascii="Arial" w:hAnsi="Arial" w:cs="Arial"/>
          <w:sz w:val="17"/>
          <w:szCs w:val="17"/>
        </w:rPr>
        <w:t xml:space="preserve">, asistido por el </w:t>
      </w:r>
      <w:r w:rsidR="00B75713" w:rsidRPr="00652CDB">
        <w:rPr>
          <w:rFonts w:ascii="Arial" w:hAnsi="Arial" w:cs="Arial"/>
          <w:sz w:val="17"/>
          <w:szCs w:val="17"/>
        </w:rPr>
        <w:t>Lic. Mario Alfonso Burciaga Esparza</w:t>
      </w:r>
      <w:r w:rsidRPr="00652CDB">
        <w:rPr>
          <w:rFonts w:ascii="Arial" w:hAnsi="Arial" w:cs="Arial"/>
          <w:sz w:val="17"/>
          <w:szCs w:val="17"/>
        </w:rPr>
        <w:t xml:space="preserve">, Director de Recursos Materiales y Servicios; por el </w:t>
      </w:r>
      <w:r w:rsidRPr="00652CDB">
        <w:rPr>
          <w:rFonts w:ascii="Arial" w:hAnsi="Arial" w:cs="Arial"/>
          <w:sz w:val="17"/>
          <w:szCs w:val="17"/>
          <w:highlight w:val="lightGray"/>
        </w:rPr>
        <w:t>______________</w:t>
      </w:r>
      <w:r w:rsidRPr="00652CDB">
        <w:rPr>
          <w:rFonts w:ascii="Arial" w:hAnsi="Arial" w:cs="Arial"/>
          <w:sz w:val="17"/>
          <w:szCs w:val="17"/>
        </w:rPr>
        <w:t xml:space="preserve">, como titular del Área Requirente,  por el </w:t>
      </w:r>
      <w:r w:rsidRPr="00652CDB">
        <w:rPr>
          <w:rFonts w:ascii="Arial" w:hAnsi="Arial" w:cs="Arial"/>
          <w:sz w:val="17"/>
          <w:szCs w:val="17"/>
          <w:highlight w:val="lightGray"/>
        </w:rPr>
        <w:t>__________</w:t>
      </w:r>
      <w:r w:rsidRPr="00652CDB">
        <w:rPr>
          <w:rFonts w:ascii="Arial" w:hAnsi="Arial" w:cs="Arial"/>
          <w:sz w:val="17"/>
          <w:szCs w:val="17"/>
        </w:rPr>
        <w:t xml:space="preserve">, en su calidad de Administrador del Contrato y por el </w:t>
      </w:r>
      <w:r w:rsidRPr="00652CDB">
        <w:rPr>
          <w:rFonts w:ascii="Arial" w:hAnsi="Arial" w:cs="Arial"/>
          <w:sz w:val="17"/>
          <w:szCs w:val="17"/>
          <w:highlight w:val="lightGray"/>
        </w:rPr>
        <w:t>__________</w:t>
      </w:r>
      <w:r w:rsidRPr="00652CDB">
        <w:rPr>
          <w:rFonts w:ascii="Arial" w:hAnsi="Arial" w:cs="Arial"/>
          <w:sz w:val="17"/>
          <w:szCs w:val="17"/>
        </w:rPr>
        <w:t xml:space="preserve">, en su calidad de Supervisor del Contrato; y por la otra, </w:t>
      </w:r>
      <w:r w:rsidRPr="00652CDB">
        <w:rPr>
          <w:rFonts w:ascii="Arial" w:hAnsi="Arial" w:cs="Arial"/>
          <w:sz w:val="17"/>
          <w:szCs w:val="17"/>
          <w:highlight w:val="lightGray"/>
        </w:rPr>
        <w:t>____</w:t>
      </w:r>
      <w:r w:rsidRPr="00652CDB">
        <w:rPr>
          <w:rFonts w:ascii="Arial" w:hAnsi="Arial" w:cs="Arial"/>
          <w:sz w:val="17"/>
          <w:szCs w:val="17"/>
          <w:highlight w:val="lightGray"/>
          <w:u w:val="single"/>
        </w:rPr>
        <w:t>____________</w:t>
      </w:r>
      <w:r w:rsidRPr="00652CDB">
        <w:rPr>
          <w:rFonts w:ascii="Arial" w:hAnsi="Arial" w:cs="Arial"/>
          <w:sz w:val="17"/>
          <w:szCs w:val="17"/>
        </w:rPr>
        <w:t xml:space="preserve">, a quien en lo sucesivo se le denominará el </w:t>
      </w:r>
      <w:r w:rsidRPr="00652CDB">
        <w:rPr>
          <w:rFonts w:ascii="Arial" w:hAnsi="Arial" w:cs="Arial"/>
          <w:b/>
          <w:bCs/>
          <w:sz w:val="17"/>
          <w:szCs w:val="17"/>
        </w:rPr>
        <w:t>“Proveedor”</w:t>
      </w:r>
      <w:r w:rsidRPr="00652CDB">
        <w:rPr>
          <w:rFonts w:ascii="Arial" w:hAnsi="Arial" w:cs="Arial"/>
          <w:bCs/>
          <w:sz w:val="17"/>
          <w:szCs w:val="17"/>
        </w:rPr>
        <w:t>,</w:t>
      </w:r>
      <w:r w:rsidRPr="00652CDB">
        <w:rPr>
          <w:rFonts w:ascii="Arial" w:hAnsi="Arial" w:cs="Arial"/>
          <w:b/>
          <w:bCs/>
          <w:sz w:val="17"/>
          <w:szCs w:val="17"/>
        </w:rPr>
        <w:t xml:space="preserve"> </w:t>
      </w:r>
      <w:r w:rsidRPr="00652CDB">
        <w:rPr>
          <w:rFonts w:ascii="Arial" w:hAnsi="Arial" w:cs="Arial"/>
          <w:sz w:val="17"/>
          <w:szCs w:val="17"/>
          <w:highlight w:val="lightGray"/>
        </w:rPr>
        <w:t>representado por el C. ____________, en su carácter de -Apoderado o Representante Legal-  o -por su propio derecho (según aplique)</w:t>
      </w:r>
      <w:r w:rsidRPr="00652CDB">
        <w:rPr>
          <w:rFonts w:ascii="Arial" w:hAnsi="Arial" w:cs="Arial"/>
          <w:sz w:val="17"/>
          <w:szCs w:val="17"/>
        </w:rPr>
        <w:t xml:space="preserve">, y a quienes de manera conjunta se les denominará como </w:t>
      </w:r>
      <w:r w:rsidRPr="00652CDB">
        <w:rPr>
          <w:rFonts w:ascii="Arial" w:hAnsi="Arial" w:cs="Arial"/>
          <w:b/>
          <w:sz w:val="17"/>
          <w:szCs w:val="17"/>
        </w:rPr>
        <w:t>“LAS PARTES”</w:t>
      </w:r>
      <w:r w:rsidRPr="00652CDB">
        <w:rPr>
          <w:rFonts w:ascii="Arial" w:hAnsi="Arial" w:cs="Arial"/>
          <w:sz w:val="17"/>
          <w:szCs w:val="17"/>
        </w:rPr>
        <w:t>, al tenor de las siguientes:</w:t>
      </w:r>
    </w:p>
    <w:p w14:paraId="259582AF" w14:textId="77777777" w:rsidR="006821B3" w:rsidRPr="00652CDB" w:rsidRDefault="006821B3" w:rsidP="006821B3">
      <w:pPr>
        <w:ind w:right="22"/>
        <w:jc w:val="both"/>
        <w:rPr>
          <w:rFonts w:ascii="Arial" w:hAnsi="Arial" w:cs="Arial"/>
          <w:sz w:val="16"/>
          <w:szCs w:val="16"/>
        </w:rPr>
      </w:pPr>
    </w:p>
    <w:p w14:paraId="73C34325" w14:textId="77777777" w:rsidR="006821B3" w:rsidRPr="00652CDB" w:rsidRDefault="006821B3" w:rsidP="006821B3">
      <w:pPr>
        <w:tabs>
          <w:tab w:val="center" w:pos="4702"/>
          <w:tab w:val="left" w:pos="7465"/>
        </w:tabs>
        <w:autoSpaceDN w:val="0"/>
        <w:ind w:right="22"/>
        <w:jc w:val="center"/>
        <w:outlineLvl w:val="0"/>
        <w:rPr>
          <w:rFonts w:ascii="Arial" w:hAnsi="Arial" w:cs="Arial"/>
          <w:b/>
          <w:sz w:val="16"/>
          <w:szCs w:val="16"/>
        </w:rPr>
      </w:pPr>
      <w:r w:rsidRPr="00652CDB">
        <w:rPr>
          <w:rFonts w:ascii="Arial" w:hAnsi="Arial" w:cs="Arial"/>
          <w:b/>
          <w:sz w:val="16"/>
          <w:szCs w:val="16"/>
        </w:rPr>
        <w:t>Declaraciones</w:t>
      </w:r>
    </w:p>
    <w:p w14:paraId="24F3DEE6" w14:textId="77777777" w:rsidR="006821B3" w:rsidRPr="00652CDB" w:rsidRDefault="006821B3" w:rsidP="006821B3">
      <w:pPr>
        <w:tabs>
          <w:tab w:val="center" w:pos="4702"/>
          <w:tab w:val="left" w:pos="7465"/>
        </w:tabs>
        <w:autoSpaceDN w:val="0"/>
        <w:ind w:right="22"/>
        <w:jc w:val="center"/>
        <w:outlineLvl w:val="0"/>
        <w:rPr>
          <w:rFonts w:ascii="Arial" w:hAnsi="Arial" w:cs="Arial"/>
          <w:b/>
          <w:sz w:val="16"/>
          <w:szCs w:val="16"/>
        </w:rPr>
      </w:pPr>
    </w:p>
    <w:p w14:paraId="3ABAEC28" w14:textId="77777777" w:rsidR="006821B3" w:rsidRPr="00652CDB" w:rsidRDefault="006821B3" w:rsidP="006821B3">
      <w:pPr>
        <w:ind w:right="22"/>
        <w:rPr>
          <w:rFonts w:ascii="Arial" w:hAnsi="Arial" w:cs="Arial"/>
          <w:b/>
          <w:bCs/>
          <w:sz w:val="16"/>
          <w:szCs w:val="16"/>
        </w:rPr>
      </w:pPr>
      <w:r w:rsidRPr="00652CDB">
        <w:rPr>
          <w:rFonts w:ascii="Arial" w:hAnsi="Arial" w:cs="Arial"/>
          <w:b/>
          <w:sz w:val="16"/>
          <w:szCs w:val="16"/>
        </w:rPr>
        <w:t xml:space="preserve">I. </w:t>
      </w:r>
      <w:r w:rsidRPr="00652CDB">
        <w:rPr>
          <w:rFonts w:ascii="Arial" w:hAnsi="Arial" w:cs="Arial"/>
          <w:sz w:val="16"/>
          <w:szCs w:val="16"/>
        </w:rPr>
        <w:t xml:space="preserve">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bCs/>
          <w:sz w:val="16"/>
          <w:szCs w:val="16"/>
        </w:rPr>
        <w:t>:</w:t>
      </w:r>
    </w:p>
    <w:p w14:paraId="300282C3" w14:textId="77777777" w:rsidR="006821B3" w:rsidRPr="00652CDB" w:rsidRDefault="006821B3" w:rsidP="006821B3">
      <w:pPr>
        <w:ind w:right="22"/>
        <w:jc w:val="both"/>
        <w:rPr>
          <w:rFonts w:ascii="Arial" w:hAnsi="Arial" w:cs="Arial"/>
          <w:bCs/>
          <w:sz w:val="16"/>
          <w:szCs w:val="16"/>
        </w:rPr>
      </w:pPr>
    </w:p>
    <w:p w14:paraId="6B5F5093" w14:textId="77777777" w:rsidR="006821B3" w:rsidRPr="00652CDB" w:rsidRDefault="006821B3" w:rsidP="006821B3">
      <w:pPr>
        <w:ind w:right="22"/>
        <w:jc w:val="both"/>
        <w:rPr>
          <w:rFonts w:ascii="Arial" w:hAnsi="Arial" w:cs="Arial"/>
          <w:bCs/>
          <w:sz w:val="16"/>
          <w:szCs w:val="16"/>
        </w:rPr>
      </w:pPr>
      <w:r w:rsidRPr="00652CDB">
        <w:rPr>
          <w:rFonts w:ascii="Arial" w:hAnsi="Arial" w:cs="Arial"/>
          <w:b/>
          <w:bCs/>
          <w:sz w:val="16"/>
          <w:szCs w:val="16"/>
        </w:rPr>
        <w:t>I.1</w:t>
      </w:r>
      <w:r w:rsidRPr="00652CDB">
        <w:rPr>
          <w:rFonts w:ascii="Arial" w:hAnsi="Arial" w:cs="Arial"/>
          <w:bCs/>
          <w:sz w:val="16"/>
          <w:szCs w:val="16"/>
        </w:rPr>
        <w:t xml:space="preserve"> </w:t>
      </w:r>
      <w:r w:rsidRPr="00652CDB">
        <w:rPr>
          <w:rFonts w:ascii="Arial" w:hAnsi="Arial" w:cs="Arial"/>
          <w:bCs/>
          <w:color w:val="000000" w:themeColor="text1"/>
          <w:sz w:val="16"/>
          <w:szCs w:val="16"/>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52CDB">
        <w:rPr>
          <w:rFonts w:ascii="Arial" w:hAnsi="Arial" w:cs="Arial"/>
          <w:b/>
          <w:bCs/>
          <w:color w:val="000000" w:themeColor="text1"/>
          <w:sz w:val="16"/>
          <w:szCs w:val="16"/>
        </w:rPr>
        <w:t>“LGIPE”</w:t>
      </w:r>
      <w:r w:rsidRPr="00652CDB">
        <w:rPr>
          <w:rFonts w:ascii="Arial" w:hAnsi="Arial" w:cs="Arial"/>
          <w:bCs/>
          <w:color w:val="000000" w:themeColor="text1"/>
          <w:sz w:val="16"/>
          <w:szCs w:val="16"/>
        </w:rPr>
        <w:t>, publicada en el Diario Oficial de la Federación el 23 de mayo de 2014,</w:t>
      </w:r>
      <w:r w:rsidRPr="00652CDB">
        <w:rPr>
          <w:rFonts w:ascii="Arial" w:hAnsi="Arial" w:cs="Arial"/>
          <w:b/>
          <w:bCs/>
          <w:color w:val="000000" w:themeColor="text1"/>
          <w:sz w:val="16"/>
          <w:szCs w:val="16"/>
        </w:rPr>
        <w:t xml:space="preserve"> </w:t>
      </w:r>
      <w:r w:rsidRPr="00652CDB">
        <w:rPr>
          <w:rFonts w:ascii="Arial" w:hAnsi="Arial" w:cs="Arial"/>
          <w:bCs/>
          <w:color w:val="000000" w:themeColor="text1"/>
          <w:sz w:val="16"/>
          <w:szCs w:val="16"/>
        </w:rPr>
        <w:t>es un organismo público autónomo, con personalidad jurídica y patrimonio propios.</w:t>
      </w:r>
    </w:p>
    <w:p w14:paraId="42A2FA28" w14:textId="77777777" w:rsidR="006821B3" w:rsidRPr="00652CDB" w:rsidRDefault="006821B3" w:rsidP="006821B3">
      <w:pPr>
        <w:ind w:right="22"/>
        <w:jc w:val="both"/>
        <w:rPr>
          <w:rFonts w:ascii="Arial" w:hAnsi="Arial" w:cs="Arial"/>
          <w:bCs/>
          <w:sz w:val="16"/>
          <w:szCs w:val="16"/>
        </w:rPr>
      </w:pPr>
    </w:p>
    <w:p w14:paraId="0163B9F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I.2</w:t>
      </w:r>
      <w:r w:rsidRPr="00652CDB">
        <w:rPr>
          <w:rFonts w:ascii="Arial" w:hAnsi="Arial" w:cs="Arial"/>
          <w:sz w:val="16"/>
          <w:szCs w:val="16"/>
        </w:rPr>
        <w:t xml:space="preserve"> Con fundamento en los artículos </w:t>
      </w:r>
      <w:r w:rsidRPr="00652CDB">
        <w:rPr>
          <w:rFonts w:ascii="Arial" w:hAnsi="Arial" w:cs="Arial"/>
          <w:bCs/>
          <w:sz w:val="16"/>
          <w:szCs w:val="16"/>
        </w:rPr>
        <w:t xml:space="preserve">134, párrafo </w:t>
      </w:r>
      <w:r w:rsidRPr="00652CDB">
        <w:rPr>
          <w:rFonts w:ascii="Arial" w:hAnsi="Arial" w:cs="Arial"/>
          <w:bCs/>
          <w:sz w:val="16"/>
          <w:szCs w:val="16"/>
          <w:u w:val="single"/>
        </w:rPr>
        <w:t>(según corresponda)</w:t>
      </w:r>
      <w:r w:rsidRPr="00652CDB">
        <w:rPr>
          <w:rFonts w:ascii="Arial" w:hAnsi="Arial" w:cs="Arial"/>
          <w:bCs/>
          <w:sz w:val="16"/>
          <w:szCs w:val="16"/>
        </w:rPr>
        <w:t xml:space="preserve"> de la Constitución Política de los Estados Unidos Mexicanos;</w:t>
      </w:r>
      <w:r w:rsidRPr="00652CDB">
        <w:rPr>
          <w:rFonts w:ascii="Arial" w:hAnsi="Arial" w:cs="Arial"/>
          <w:sz w:val="16"/>
          <w:szCs w:val="16"/>
        </w:rPr>
        <w:t xml:space="preserve"> 31, fracción __, (y los que resulten aplicables) del Reglamento del Instituto Nacional Electoral en materia de Adquisiciones, Arrendamientos de Bienes Muebles y Servicios, en adelante 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el </w:t>
      </w:r>
      <w:r w:rsidRPr="00652CDB">
        <w:rPr>
          <w:rFonts w:ascii="Arial" w:hAnsi="Arial" w:cs="Arial"/>
          <w:b/>
          <w:sz w:val="16"/>
          <w:szCs w:val="16"/>
        </w:rPr>
        <w:t>“Instituto”</w:t>
      </w:r>
      <w:r w:rsidRPr="00652CDB">
        <w:rPr>
          <w:rFonts w:ascii="Arial" w:hAnsi="Arial" w:cs="Arial"/>
          <w:sz w:val="16"/>
          <w:szCs w:val="16"/>
        </w:rPr>
        <w:t xml:space="preserve"> llevó a cabo el procedimiento de </w:t>
      </w:r>
      <w:r w:rsidRPr="00652CDB">
        <w:rPr>
          <w:rFonts w:ascii="Arial" w:hAnsi="Arial" w:cs="Arial"/>
          <w:sz w:val="16"/>
          <w:szCs w:val="16"/>
          <w:u w:val="single"/>
        </w:rPr>
        <w:t>(procedimiento de contratación según corresponda, Licitación Pública o Invitación a Cuando Menos Tres Personas)</w:t>
      </w:r>
      <w:r w:rsidRPr="00652CDB">
        <w:rPr>
          <w:rFonts w:ascii="Arial" w:hAnsi="Arial" w:cs="Arial"/>
          <w:sz w:val="16"/>
          <w:szCs w:val="16"/>
        </w:rPr>
        <w:t xml:space="preserve"> número __________, en la que se adjudicó al </w:t>
      </w:r>
      <w:r w:rsidRPr="00652CDB">
        <w:rPr>
          <w:rFonts w:ascii="Arial" w:hAnsi="Arial" w:cs="Arial"/>
          <w:b/>
          <w:sz w:val="16"/>
          <w:szCs w:val="16"/>
        </w:rPr>
        <w:t>“Proveedor”</w:t>
      </w:r>
      <w:r w:rsidRPr="00652CDB">
        <w:rPr>
          <w:rFonts w:ascii="Arial" w:hAnsi="Arial" w:cs="Arial"/>
          <w:sz w:val="16"/>
          <w:szCs w:val="16"/>
        </w:rPr>
        <w:t xml:space="preserve"> la presente contratación, mediante el acta de fallo de fecha ___________.</w:t>
      </w:r>
    </w:p>
    <w:p w14:paraId="69E1B548" w14:textId="77777777" w:rsidR="006821B3" w:rsidRPr="00652CDB" w:rsidRDefault="006821B3" w:rsidP="006821B3">
      <w:pPr>
        <w:ind w:right="22"/>
        <w:jc w:val="both"/>
        <w:rPr>
          <w:rFonts w:ascii="Arial" w:hAnsi="Arial" w:cs="Arial"/>
          <w:sz w:val="16"/>
          <w:szCs w:val="16"/>
        </w:rPr>
      </w:pPr>
    </w:p>
    <w:p w14:paraId="12F47DBA" w14:textId="77777777" w:rsidR="006821B3" w:rsidRPr="00652CDB" w:rsidRDefault="006821B3" w:rsidP="006821B3">
      <w:pPr>
        <w:ind w:right="22"/>
        <w:jc w:val="both"/>
        <w:rPr>
          <w:rFonts w:ascii="Arial" w:hAnsi="Arial" w:cs="Arial"/>
          <w:bCs/>
          <w:i/>
          <w:iCs/>
          <w:sz w:val="16"/>
          <w:szCs w:val="16"/>
          <w:u w:val="single"/>
        </w:rPr>
      </w:pPr>
      <w:r w:rsidRPr="00652CDB">
        <w:rPr>
          <w:rFonts w:ascii="Arial" w:hAnsi="Arial" w:cs="Arial"/>
          <w:bCs/>
          <w:i/>
          <w:iCs/>
          <w:sz w:val="16"/>
          <w:szCs w:val="16"/>
          <w:u w:val="single"/>
        </w:rPr>
        <w:t>(Si es adjudicación directa)</w:t>
      </w:r>
    </w:p>
    <w:p w14:paraId="4887FD18" w14:textId="77777777" w:rsidR="006821B3" w:rsidRPr="00652CDB" w:rsidRDefault="006821B3" w:rsidP="006821B3">
      <w:pPr>
        <w:ind w:right="22"/>
        <w:jc w:val="both"/>
        <w:rPr>
          <w:rFonts w:ascii="Arial" w:hAnsi="Arial" w:cs="Arial"/>
          <w:bCs/>
          <w:sz w:val="16"/>
          <w:szCs w:val="16"/>
        </w:rPr>
      </w:pPr>
      <w:r w:rsidRPr="00652CDB">
        <w:rPr>
          <w:rFonts w:ascii="Arial" w:hAnsi="Arial" w:cs="Arial"/>
          <w:bCs/>
          <w:sz w:val="16"/>
          <w:szCs w:val="16"/>
        </w:rPr>
        <w:t>Que c</w:t>
      </w:r>
      <w:r w:rsidRPr="00652CDB">
        <w:rPr>
          <w:rFonts w:ascii="Arial" w:hAnsi="Arial" w:cs="Arial"/>
          <w:sz w:val="16"/>
          <w:szCs w:val="16"/>
        </w:rPr>
        <w:t xml:space="preserve">on fundamento en los artículos 134, </w:t>
      </w:r>
      <w:r w:rsidRPr="00652CDB">
        <w:rPr>
          <w:rFonts w:ascii="Arial" w:hAnsi="Arial" w:cs="Arial"/>
          <w:bCs/>
          <w:sz w:val="16"/>
          <w:szCs w:val="16"/>
        </w:rPr>
        <w:t xml:space="preserve">párrafo cuarto </w:t>
      </w:r>
      <w:r w:rsidRPr="00652CDB">
        <w:rPr>
          <w:rFonts w:ascii="Arial" w:hAnsi="Arial" w:cs="Arial"/>
          <w:sz w:val="16"/>
          <w:szCs w:val="16"/>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52CDB">
        <w:rPr>
          <w:rFonts w:ascii="Arial" w:hAnsi="Arial" w:cs="Arial"/>
          <w:b/>
          <w:sz w:val="16"/>
          <w:szCs w:val="16"/>
        </w:rPr>
        <w:t>“Reglamento”</w:t>
      </w:r>
      <w:r w:rsidRPr="00652CDB">
        <w:rPr>
          <w:rFonts w:ascii="Arial" w:hAnsi="Arial" w:cs="Arial"/>
          <w:sz w:val="16"/>
          <w:szCs w:val="16"/>
        </w:rPr>
        <w:t xml:space="preserve">, </w:t>
      </w:r>
      <w:r w:rsidRPr="00652CDB">
        <w:rPr>
          <w:rFonts w:ascii="Arial" w:hAnsi="Arial" w:cs="Arial"/>
          <w:bCs/>
          <w:sz w:val="16"/>
          <w:szCs w:val="16"/>
        </w:rPr>
        <w:t xml:space="preserve">el </w:t>
      </w:r>
      <w:r w:rsidRPr="00652CDB">
        <w:rPr>
          <w:rFonts w:ascii="Arial" w:hAnsi="Arial" w:cs="Arial"/>
          <w:b/>
          <w:bCs/>
          <w:sz w:val="16"/>
          <w:szCs w:val="16"/>
        </w:rPr>
        <w:t xml:space="preserve">“Instituto” </w:t>
      </w:r>
      <w:r w:rsidRPr="00652CDB">
        <w:rPr>
          <w:rFonts w:ascii="Arial" w:hAnsi="Arial" w:cs="Arial"/>
          <w:sz w:val="16"/>
          <w:szCs w:val="16"/>
        </w:rPr>
        <w:t xml:space="preserve">aprobó la excepción a la Licitación Pública para la contratación del servicio objeto del presente contrato, a través del procedimiento de adjudicación directa, mediante el </w:t>
      </w:r>
      <w:bookmarkStart w:id="1401" w:name="_Hlk121330278"/>
      <w:r w:rsidRPr="00652CDB">
        <w:rPr>
          <w:rFonts w:ascii="Arial" w:hAnsi="Arial" w:cs="Arial"/>
          <w:sz w:val="16"/>
          <w:szCs w:val="16"/>
        </w:rPr>
        <w:t>Acuerdo número __, tomado en la ___ Sesión ___________ del Comité de Adquisiciones, Arrendamientos y Servicios</w:t>
      </w:r>
      <w:bookmarkEnd w:id="1401"/>
      <w:r w:rsidRPr="00652CDB">
        <w:rPr>
          <w:rFonts w:ascii="Arial" w:hAnsi="Arial" w:cs="Arial"/>
          <w:sz w:val="16"/>
          <w:szCs w:val="16"/>
        </w:rPr>
        <w:t xml:space="preserve">, celebrada el ___ de _______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20__, cuya adjudicación se notificó al </w:t>
      </w:r>
      <w:r w:rsidRPr="00652CDB">
        <w:rPr>
          <w:rFonts w:ascii="Arial" w:hAnsi="Arial" w:cs="Arial"/>
          <w:b/>
          <w:sz w:val="16"/>
          <w:szCs w:val="16"/>
        </w:rPr>
        <w:t xml:space="preserve">“Proveedor” </w:t>
      </w:r>
      <w:r w:rsidRPr="00652CDB">
        <w:rPr>
          <w:rFonts w:ascii="Arial" w:hAnsi="Arial" w:cs="Arial"/>
          <w:sz w:val="16"/>
          <w:szCs w:val="16"/>
        </w:rPr>
        <w:t xml:space="preserve">en </w:t>
      </w:r>
      <w:proofErr w:type="spellStart"/>
      <w:r w:rsidRPr="00652CDB">
        <w:rPr>
          <w:rFonts w:ascii="Arial" w:hAnsi="Arial" w:cs="Arial"/>
          <w:sz w:val="16"/>
          <w:szCs w:val="16"/>
        </w:rPr>
        <w:t>el</w:t>
      </w:r>
      <w:proofErr w:type="spellEnd"/>
      <w:r w:rsidRPr="00652CDB">
        <w:rPr>
          <w:rFonts w:ascii="Arial" w:hAnsi="Arial" w:cs="Arial"/>
          <w:sz w:val="16"/>
          <w:szCs w:val="16"/>
        </w:rPr>
        <w:t xml:space="preserve"> ______ y, la cual fue aceptada por el </w:t>
      </w:r>
      <w:r w:rsidRPr="00652CDB">
        <w:rPr>
          <w:rFonts w:ascii="Arial" w:hAnsi="Arial" w:cs="Arial"/>
          <w:b/>
          <w:sz w:val="16"/>
          <w:szCs w:val="16"/>
        </w:rPr>
        <w:t xml:space="preserve">“Proveedor” </w:t>
      </w:r>
      <w:r w:rsidRPr="00652CDB">
        <w:rPr>
          <w:rFonts w:ascii="Arial" w:hAnsi="Arial" w:cs="Arial"/>
          <w:bCs/>
          <w:sz w:val="16"/>
          <w:szCs w:val="16"/>
        </w:rPr>
        <w:t xml:space="preserve">el </w:t>
      </w:r>
      <w:r w:rsidRPr="00652CDB">
        <w:rPr>
          <w:rFonts w:ascii="Arial" w:hAnsi="Arial" w:cs="Arial"/>
          <w:sz w:val="16"/>
          <w:szCs w:val="16"/>
        </w:rPr>
        <w:t xml:space="preserve">___ de 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20____.</w:t>
      </w:r>
    </w:p>
    <w:p w14:paraId="24056839" w14:textId="77777777" w:rsidR="006821B3" w:rsidRPr="00652CDB" w:rsidRDefault="006821B3" w:rsidP="006821B3">
      <w:pPr>
        <w:ind w:right="22"/>
        <w:jc w:val="both"/>
        <w:rPr>
          <w:rFonts w:ascii="Arial" w:hAnsi="Arial" w:cs="Arial"/>
          <w:bCs/>
          <w:sz w:val="16"/>
          <w:szCs w:val="16"/>
        </w:rPr>
      </w:pPr>
    </w:p>
    <w:p w14:paraId="7E7C18C3" w14:textId="77777777" w:rsidR="006821B3" w:rsidRPr="00652CDB" w:rsidRDefault="006821B3" w:rsidP="006821B3">
      <w:pPr>
        <w:ind w:right="22"/>
        <w:jc w:val="both"/>
        <w:rPr>
          <w:rFonts w:ascii="Arial" w:hAnsi="Arial" w:cs="Arial"/>
          <w:bCs/>
          <w:sz w:val="16"/>
          <w:szCs w:val="16"/>
        </w:rPr>
      </w:pPr>
      <w:r w:rsidRPr="00652CDB">
        <w:rPr>
          <w:rFonts w:ascii="Arial" w:hAnsi="Arial" w:cs="Arial"/>
          <w:b/>
          <w:sz w:val="16"/>
          <w:szCs w:val="16"/>
        </w:rPr>
        <w:t xml:space="preserve">I.3 </w:t>
      </w:r>
      <w:r w:rsidRPr="00652CDB">
        <w:rPr>
          <w:rFonts w:ascii="Arial" w:hAnsi="Arial" w:cs="Arial"/>
          <w:bCs/>
          <w:color w:val="000000" w:themeColor="text1"/>
          <w:sz w:val="16"/>
          <w:szCs w:val="16"/>
        </w:rPr>
        <w:t xml:space="preserve">Que de conformidad con lo determinado por los incisos a), b) y h) del artículo 59 de la </w:t>
      </w:r>
      <w:r w:rsidRPr="00652CDB">
        <w:rPr>
          <w:rFonts w:ascii="Arial" w:hAnsi="Arial" w:cs="Arial"/>
          <w:b/>
          <w:bCs/>
          <w:color w:val="000000" w:themeColor="text1"/>
          <w:sz w:val="16"/>
          <w:szCs w:val="16"/>
        </w:rPr>
        <w:t>“LGIPE”</w:t>
      </w:r>
      <w:r w:rsidRPr="00652CDB">
        <w:rPr>
          <w:rFonts w:ascii="Arial" w:hAnsi="Arial" w:cs="Arial"/>
          <w:bCs/>
          <w:color w:val="000000" w:themeColor="text1"/>
          <w:sz w:val="16"/>
          <w:szCs w:val="16"/>
        </w:rPr>
        <w:t>,</w:t>
      </w:r>
      <w:r w:rsidRPr="00652CDB">
        <w:rPr>
          <w:rFonts w:ascii="Arial" w:hAnsi="Arial" w:cs="Arial"/>
          <w:color w:val="000000" w:themeColor="text1"/>
          <w:sz w:val="16"/>
          <w:szCs w:val="16"/>
        </w:rPr>
        <w:t xml:space="preserve"> </w:t>
      </w:r>
      <w:r w:rsidRPr="00652CDB">
        <w:rPr>
          <w:rFonts w:ascii="Arial" w:hAnsi="Arial" w:cs="Arial"/>
          <w:bCs/>
          <w:color w:val="000000" w:themeColor="text1"/>
          <w:sz w:val="16"/>
          <w:szCs w:val="16"/>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52CDB">
        <w:rPr>
          <w:rFonts w:ascii="Arial" w:hAnsi="Arial" w:cs="Arial"/>
          <w:b/>
          <w:bCs/>
          <w:color w:val="000000" w:themeColor="text1"/>
          <w:sz w:val="16"/>
          <w:szCs w:val="16"/>
        </w:rPr>
        <w:t xml:space="preserve"> “Instituto”</w:t>
      </w:r>
      <w:r w:rsidRPr="00652CDB">
        <w:rPr>
          <w:rFonts w:ascii="Arial" w:hAnsi="Arial" w:cs="Arial"/>
          <w:bCs/>
          <w:color w:val="000000" w:themeColor="text1"/>
          <w:sz w:val="16"/>
          <w:szCs w:val="16"/>
        </w:rPr>
        <w:t>.</w:t>
      </w:r>
    </w:p>
    <w:p w14:paraId="79CEEAAC" w14:textId="77777777" w:rsidR="006821B3" w:rsidRPr="00652CDB" w:rsidRDefault="006821B3" w:rsidP="006821B3">
      <w:pPr>
        <w:ind w:right="22"/>
        <w:jc w:val="both"/>
        <w:rPr>
          <w:rFonts w:ascii="Arial" w:hAnsi="Arial" w:cs="Arial"/>
          <w:bCs/>
          <w:sz w:val="16"/>
          <w:szCs w:val="16"/>
        </w:rPr>
      </w:pPr>
    </w:p>
    <w:p w14:paraId="120DAFD0" w14:textId="77777777" w:rsidR="006821B3" w:rsidRPr="00652CDB" w:rsidRDefault="006821B3" w:rsidP="006821B3">
      <w:pPr>
        <w:ind w:right="22"/>
        <w:jc w:val="both"/>
        <w:outlineLvl w:val="0"/>
        <w:rPr>
          <w:rFonts w:ascii="Arial" w:hAnsi="Arial" w:cs="Arial"/>
          <w:b/>
          <w:bCs/>
          <w:i/>
          <w:sz w:val="16"/>
          <w:szCs w:val="16"/>
          <w:u w:val="single"/>
        </w:rPr>
      </w:pPr>
      <w:r w:rsidRPr="00652CDB">
        <w:rPr>
          <w:rFonts w:ascii="Arial" w:hAnsi="Arial" w:cs="Arial"/>
          <w:b/>
          <w:bCs/>
          <w:i/>
          <w:sz w:val="16"/>
          <w:szCs w:val="16"/>
          <w:u w:val="single"/>
        </w:rPr>
        <w:t>CUANDO APLIQUE (según monto):</w:t>
      </w:r>
    </w:p>
    <w:p w14:paraId="321E849F" w14:textId="77777777" w:rsidR="006821B3" w:rsidRPr="00652CDB" w:rsidRDefault="006821B3" w:rsidP="09BB8F3F">
      <w:pPr>
        <w:ind w:right="22"/>
        <w:jc w:val="both"/>
        <w:rPr>
          <w:rFonts w:ascii="Arial" w:hAnsi="Arial" w:cs="Arial"/>
          <w:sz w:val="16"/>
          <w:szCs w:val="16"/>
          <w:u w:val="single"/>
          <w:lang w:val="es-ES"/>
        </w:rPr>
      </w:pPr>
      <w:r w:rsidRPr="09BB8F3F">
        <w:rPr>
          <w:rFonts w:ascii="Arial" w:hAnsi="Arial" w:cs="Arial"/>
          <w:b/>
          <w:bCs/>
          <w:sz w:val="16"/>
          <w:szCs w:val="16"/>
          <w:u w:val="dotted"/>
          <w:lang w:val="es-ES"/>
        </w:rPr>
        <w:t xml:space="preserve">I.4 </w:t>
      </w:r>
      <w:r w:rsidRPr="09BB8F3F">
        <w:rPr>
          <w:rFonts w:ascii="Arial" w:hAnsi="Arial" w:cs="Arial"/>
          <w:sz w:val="16"/>
          <w:szCs w:val="16"/>
          <w:u w:val="dotted"/>
          <w:lang w:val="es-ES"/>
        </w:rPr>
        <w:t xml:space="preserve">Que el </w:t>
      </w:r>
      <w:r w:rsidRPr="09BB8F3F">
        <w:rPr>
          <w:rFonts w:ascii="Arial" w:hAnsi="Arial" w:cs="Arial"/>
          <w:sz w:val="16"/>
          <w:szCs w:val="16"/>
          <w:u w:val="single"/>
          <w:lang w:val="es-ES"/>
        </w:rPr>
        <w:t>___ ________________,</w:t>
      </w:r>
      <w:r w:rsidRPr="09BB8F3F">
        <w:rPr>
          <w:rFonts w:ascii="Arial" w:hAnsi="Arial" w:cs="Arial"/>
          <w:sz w:val="16"/>
          <w:szCs w:val="16"/>
          <w:u w:val="dotted"/>
          <w:lang w:val="es-ES"/>
        </w:rPr>
        <w:t xml:space="preserve"> </w:t>
      </w:r>
      <w:proofErr w:type="gramStart"/>
      <w:r w:rsidRPr="09BB8F3F">
        <w:rPr>
          <w:rFonts w:ascii="Arial" w:hAnsi="Arial" w:cs="Arial"/>
          <w:sz w:val="16"/>
          <w:szCs w:val="16"/>
          <w:u w:val="dotted"/>
          <w:lang w:val="es-ES"/>
        </w:rPr>
        <w:t>Director</w:t>
      </w:r>
      <w:proofErr w:type="gramEnd"/>
      <w:r w:rsidRPr="09BB8F3F">
        <w:rPr>
          <w:rFonts w:ascii="Arial" w:hAnsi="Arial" w:cs="Arial"/>
          <w:sz w:val="16"/>
          <w:szCs w:val="16"/>
          <w:u w:val="dotted"/>
          <w:lang w:val="es-ES"/>
        </w:rPr>
        <w:t xml:space="preserve"> (a) Ejecutivo (a) de Administración, cuenta con las facultades suficientes para celebrar el presente contrato, según consta en el poder contenido en la escritura pública número ____ de fecha __ de ____ </w:t>
      </w:r>
      <w:proofErr w:type="spellStart"/>
      <w:r w:rsidRPr="09BB8F3F">
        <w:rPr>
          <w:rFonts w:ascii="Arial" w:hAnsi="Arial" w:cs="Arial"/>
          <w:sz w:val="16"/>
          <w:szCs w:val="16"/>
          <w:u w:val="dotted"/>
          <w:lang w:val="es-ES"/>
        </w:rPr>
        <w:t>de</w:t>
      </w:r>
      <w:proofErr w:type="spellEnd"/>
      <w:r w:rsidRPr="09BB8F3F">
        <w:rPr>
          <w:rFonts w:ascii="Arial" w:hAnsi="Arial" w:cs="Arial"/>
          <w:sz w:val="16"/>
          <w:szCs w:val="16"/>
          <w:u w:val="dotted"/>
          <w:lang w:val="es-ES"/>
        </w:rPr>
        <w:t xml:space="preserve"> 20__, otorgada ante la fe del Licenciado ________, Notario Público número _____ de la Ciudad de México, y manifiesta que sus facultades no le han sido modificadas, revocadas, ni limitadas en forma alguna</w:t>
      </w:r>
      <w:r w:rsidRPr="09BB8F3F">
        <w:rPr>
          <w:rFonts w:ascii="Arial" w:hAnsi="Arial" w:cs="Arial"/>
          <w:sz w:val="16"/>
          <w:szCs w:val="16"/>
          <w:u w:val="single"/>
          <w:lang w:val="es-ES"/>
        </w:rPr>
        <w:t xml:space="preserve">. </w:t>
      </w:r>
    </w:p>
    <w:p w14:paraId="57D29B3B" w14:textId="77777777" w:rsidR="006821B3" w:rsidRPr="00652CDB" w:rsidRDefault="006821B3" w:rsidP="006821B3">
      <w:pPr>
        <w:ind w:right="22"/>
        <w:jc w:val="both"/>
        <w:rPr>
          <w:rFonts w:ascii="Arial" w:hAnsi="Arial" w:cs="Arial"/>
          <w:bCs/>
          <w:sz w:val="16"/>
          <w:szCs w:val="16"/>
        </w:rPr>
      </w:pPr>
    </w:p>
    <w:p w14:paraId="459A0D9C"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I.5</w:t>
      </w:r>
      <w:r w:rsidRPr="00652CDB">
        <w:rPr>
          <w:rFonts w:ascii="Arial" w:hAnsi="Arial" w:cs="Arial"/>
          <w:sz w:val="16"/>
          <w:szCs w:val="16"/>
        </w:rPr>
        <w:t xml:space="preserve"> La celebración del presente contrato permitirá que la (</w:t>
      </w:r>
      <w:r w:rsidRPr="00652CDB">
        <w:rPr>
          <w:rFonts w:ascii="Arial" w:hAnsi="Arial" w:cs="Arial"/>
          <w:sz w:val="16"/>
          <w:szCs w:val="16"/>
          <w:u w:val="single"/>
        </w:rPr>
        <w:t>nombre del Área Requirente</w:t>
      </w:r>
      <w:r w:rsidRPr="00652CDB">
        <w:rPr>
          <w:rFonts w:ascii="Arial" w:hAnsi="Arial" w:cs="Arial"/>
          <w:sz w:val="16"/>
          <w:szCs w:val="16"/>
        </w:rPr>
        <w:t>), cumpla con las atribuciones que tiene encomendadas, en términos de los artículos (</w:t>
      </w:r>
      <w:r w:rsidRPr="00652CDB">
        <w:rPr>
          <w:rFonts w:ascii="Arial" w:hAnsi="Arial" w:cs="Arial"/>
          <w:sz w:val="16"/>
          <w:szCs w:val="16"/>
          <w:u w:val="single"/>
        </w:rPr>
        <w:t>fundamento legal</w:t>
      </w:r>
      <w:r w:rsidRPr="00652CDB">
        <w:rPr>
          <w:rFonts w:ascii="Arial" w:hAnsi="Arial" w:cs="Arial"/>
          <w:sz w:val="16"/>
          <w:szCs w:val="16"/>
        </w:rPr>
        <w:t xml:space="preserve">) de la </w:t>
      </w:r>
      <w:r w:rsidRPr="00652CDB">
        <w:rPr>
          <w:rFonts w:ascii="Arial" w:hAnsi="Arial" w:cs="Arial"/>
          <w:b/>
          <w:sz w:val="16"/>
          <w:szCs w:val="16"/>
        </w:rPr>
        <w:t>“LGIPE”</w:t>
      </w:r>
      <w:r w:rsidRPr="00652CDB">
        <w:rPr>
          <w:rFonts w:ascii="Arial" w:hAnsi="Arial" w:cs="Arial"/>
          <w:sz w:val="16"/>
          <w:szCs w:val="16"/>
        </w:rPr>
        <w:t xml:space="preserve"> y (</w:t>
      </w:r>
      <w:r w:rsidRPr="00652CDB">
        <w:rPr>
          <w:rFonts w:ascii="Arial" w:hAnsi="Arial" w:cs="Arial"/>
          <w:sz w:val="16"/>
          <w:szCs w:val="16"/>
          <w:u w:val="single"/>
        </w:rPr>
        <w:t>fundamento legal</w:t>
      </w:r>
      <w:r w:rsidRPr="00652CDB">
        <w:rPr>
          <w:rFonts w:ascii="Arial" w:hAnsi="Arial" w:cs="Arial"/>
          <w:sz w:val="16"/>
          <w:szCs w:val="16"/>
        </w:rPr>
        <w:t xml:space="preserve">) del Reglamento Interior del </w:t>
      </w:r>
      <w:r w:rsidRPr="00652CDB">
        <w:rPr>
          <w:rFonts w:ascii="Arial" w:hAnsi="Arial" w:cs="Arial"/>
          <w:b/>
          <w:sz w:val="16"/>
          <w:szCs w:val="16"/>
        </w:rPr>
        <w:t>“Instituto”</w:t>
      </w:r>
      <w:r w:rsidRPr="00652CDB">
        <w:rPr>
          <w:rFonts w:ascii="Arial" w:hAnsi="Arial" w:cs="Arial"/>
          <w:sz w:val="16"/>
          <w:szCs w:val="16"/>
        </w:rPr>
        <w:t>.</w:t>
      </w:r>
    </w:p>
    <w:p w14:paraId="4208F815" w14:textId="77777777" w:rsidR="006821B3" w:rsidRPr="00652CDB" w:rsidRDefault="006821B3" w:rsidP="006821B3">
      <w:pPr>
        <w:ind w:right="22"/>
        <w:jc w:val="both"/>
        <w:rPr>
          <w:rFonts w:ascii="Arial" w:hAnsi="Arial" w:cs="Arial"/>
          <w:bCs/>
          <w:sz w:val="16"/>
          <w:szCs w:val="16"/>
        </w:rPr>
      </w:pPr>
    </w:p>
    <w:p w14:paraId="6D22125F" w14:textId="5851E78F"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I.6</w:t>
      </w:r>
      <w:r w:rsidRPr="00652CDB">
        <w:rPr>
          <w:rFonts w:ascii="Arial" w:hAnsi="Arial" w:cs="Arial"/>
          <w:sz w:val="16"/>
          <w:szCs w:val="16"/>
        </w:rPr>
        <w:t xml:space="preserve"> </w:t>
      </w:r>
      <w:r w:rsidRPr="00652CDB">
        <w:rPr>
          <w:rFonts w:ascii="Arial" w:hAnsi="Arial" w:cs="Arial"/>
          <w:color w:val="000000" w:themeColor="text1"/>
          <w:sz w:val="16"/>
          <w:szCs w:val="16"/>
        </w:rPr>
        <w:t>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Sexto</w:t>
      </w:r>
      <w:r w:rsidR="006D097D" w:rsidRPr="00652CDB">
        <w:rPr>
          <w:rFonts w:ascii="Arial" w:hAnsi="Arial" w:cs="Arial"/>
          <w:color w:val="000000" w:themeColor="text1"/>
          <w:sz w:val="16"/>
          <w:szCs w:val="16"/>
        </w:rPr>
        <w:t xml:space="preserve"> Transitorio</w:t>
      </w:r>
      <w:r w:rsidRPr="00652CDB">
        <w:rPr>
          <w:rFonts w:ascii="Arial" w:hAnsi="Arial" w:cs="Arial"/>
          <w:color w:val="000000" w:themeColor="text1"/>
          <w:sz w:val="16"/>
          <w:szCs w:val="16"/>
        </w:rPr>
        <w:t xml:space="preserve"> del Decreto por el que se expide la </w:t>
      </w:r>
      <w:r w:rsidRPr="00652CDB">
        <w:rPr>
          <w:rFonts w:ascii="Arial" w:hAnsi="Arial" w:cs="Arial"/>
          <w:b/>
          <w:color w:val="000000" w:themeColor="text1"/>
          <w:sz w:val="16"/>
          <w:szCs w:val="16"/>
        </w:rPr>
        <w:t>“LGIPE”</w:t>
      </w:r>
      <w:r w:rsidRPr="00652CDB">
        <w:rPr>
          <w:rFonts w:ascii="Arial" w:hAnsi="Arial" w:cs="Arial"/>
          <w:color w:val="000000" w:themeColor="text1"/>
          <w:sz w:val="16"/>
          <w:szCs w:val="16"/>
        </w:rPr>
        <w:t xml:space="preserve">, en lo sucesivo las </w:t>
      </w:r>
      <w:r w:rsidRPr="00652CDB">
        <w:rPr>
          <w:rFonts w:ascii="Arial" w:hAnsi="Arial" w:cs="Arial"/>
          <w:b/>
          <w:color w:val="000000" w:themeColor="text1"/>
          <w:sz w:val="16"/>
          <w:szCs w:val="16"/>
        </w:rPr>
        <w:t>“POBALINES”</w:t>
      </w:r>
      <w:r w:rsidRPr="00652CDB">
        <w:rPr>
          <w:rFonts w:ascii="Arial" w:hAnsi="Arial" w:cs="Arial"/>
          <w:color w:val="000000" w:themeColor="text1"/>
          <w:sz w:val="16"/>
          <w:szCs w:val="16"/>
        </w:rPr>
        <w:t>.</w:t>
      </w:r>
    </w:p>
    <w:p w14:paraId="4F27B10F" w14:textId="77777777" w:rsidR="006821B3" w:rsidRPr="00652CDB" w:rsidRDefault="006821B3" w:rsidP="006821B3">
      <w:pPr>
        <w:ind w:right="22"/>
        <w:jc w:val="both"/>
        <w:rPr>
          <w:rFonts w:ascii="Arial" w:hAnsi="Arial" w:cs="Arial"/>
          <w:bCs/>
          <w:sz w:val="16"/>
          <w:szCs w:val="16"/>
        </w:rPr>
      </w:pPr>
    </w:p>
    <w:p w14:paraId="40C071AD" w14:textId="77777777" w:rsidR="006821B3" w:rsidRPr="00652CDB" w:rsidRDefault="006821B3" w:rsidP="006821B3">
      <w:pPr>
        <w:ind w:right="22"/>
        <w:jc w:val="both"/>
        <w:rPr>
          <w:rFonts w:ascii="Arial" w:hAnsi="Arial" w:cs="Arial"/>
          <w:sz w:val="16"/>
          <w:szCs w:val="16"/>
        </w:rPr>
      </w:pPr>
      <w:r w:rsidRPr="00652CDB">
        <w:rPr>
          <w:rFonts w:ascii="Arial" w:hAnsi="Arial" w:cs="Arial"/>
          <w:b/>
          <w:bCs/>
          <w:sz w:val="16"/>
          <w:szCs w:val="16"/>
        </w:rPr>
        <w:t>I.7</w:t>
      </w:r>
      <w:r w:rsidRPr="00652CDB">
        <w:rPr>
          <w:rFonts w:ascii="Arial" w:hAnsi="Arial" w:cs="Arial"/>
          <w:sz w:val="16"/>
          <w:szCs w:val="16"/>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52CDB">
        <w:rPr>
          <w:rFonts w:ascii="Arial" w:hAnsi="Arial" w:cs="Arial"/>
          <w:sz w:val="16"/>
          <w:szCs w:val="16"/>
          <w:u w:val="single"/>
        </w:rPr>
        <w:t xml:space="preserve"> ____</w:t>
      </w:r>
      <w:r w:rsidRPr="00652CDB">
        <w:rPr>
          <w:rFonts w:ascii="Arial" w:hAnsi="Arial" w:cs="Arial"/>
          <w:sz w:val="16"/>
          <w:szCs w:val="16"/>
        </w:rPr>
        <w:t>debidamente aprobada.</w:t>
      </w:r>
    </w:p>
    <w:p w14:paraId="31D5E2E6" w14:textId="77777777" w:rsidR="006821B3" w:rsidRPr="00652CDB" w:rsidRDefault="006821B3" w:rsidP="006821B3">
      <w:pPr>
        <w:ind w:right="22"/>
        <w:jc w:val="both"/>
        <w:rPr>
          <w:rFonts w:ascii="Arial" w:hAnsi="Arial" w:cs="Arial"/>
          <w:sz w:val="16"/>
          <w:szCs w:val="16"/>
        </w:rPr>
      </w:pPr>
    </w:p>
    <w:p w14:paraId="756E5E5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626A9DE" w14:textId="77777777" w:rsidR="006821B3" w:rsidRPr="00652CDB" w:rsidRDefault="006821B3" w:rsidP="006821B3">
      <w:pPr>
        <w:ind w:right="22"/>
        <w:jc w:val="both"/>
        <w:rPr>
          <w:rFonts w:ascii="Arial" w:hAnsi="Arial" w:cs="Arial"/>
          <w:sz w:val="16"/>
          <w:szCs w:val="16"/>
          <w:u w:val="dotted"/>
        </w:rPr>
      </w:pPr>
    </w:p>
    <w:p w14:paraId="344F7733"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(Si aplica)</w:t>
      </w:r>
    </w:p>
    <w:p w14:paraId="679CB94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lastRenderedPageBreak/>
        <w:t xml:space="preserve">Que la ___________ ha contemplado en el anteproyecto de presupuesto para el ejercicio fiscal 20___, aprobado por el Consejo General del </w:t>
      </w:r>
      <w:r w:rsidRPr="00652CDB">
        <w:rPr>
          <w:rFonts w:ascii="Arial" w:hAnsi="Arial" w:cs="Arial"/>
          <w:b/>
          <w:bCs/>
          <w:sz w:val="16"/>
          <w:szCs w:val="16"/>
          <w:u w:val="dotted"/>
        </w:rPr>
        <w:t>“Instituto”</w:t>
      </w:r>
      <w:r w:rsidRPr="00652CDB">
        <w:rPr>
          <w:rFonts w:ascii="Arial" w:hAnsi="Arial" w:cs="Arial"/>
          <w:sz w:val="16"/>
          <w:szCs w:val="16"/>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52CDB">
        <w:rPr>
          <w:rFonts w:ascii="Arial" w:hAnsi="Arial" w:cs="Arial"/>
          <w:b/>
          <w:bCs/>
          <w:sz w:val="16"/>
          <w:szCs w:val="16"/>
          <w:u w:val="dotted"/>
        </w:rPr>
        <w:t>“Instituto”</w:t>
      </w:r>
      <w:r w:rsidRPr="00652CDB">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027D3CF4" w14:textId="77777777" w:rsidR="006821B3" w:rsidRPr="00652CDB" w:rsidRDefault="006821B3" w:rsidP="006821B3">
      <w:pPr>
        <w:ind w:right="22"/>
        <w:jc w:val="both"/>
        <w:rPr>
          <w:rFonts w:ascii="Arial" w:hAnsi="Arial" w:cs="Arial"/>
          <w:sz w:val="16"/>
          <w:szCs w:val="16"/>
          <w:u w:val="dotted"/>
        </w:rPr>
      </w:pPr>
    </w:p>
    <w:p w14:paraId="199813CA"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52CDB">
        <w:rPr>
          <w:rFonts w:ascii="Arial" w:hAnsi="Arial" w:cs="Arial"/>
          <w:b/>
          <w:sz w:val="16"/>
          <w:szCs w:val="16"/>
          <w:u w:val="dotted"/>
        </w:rPr>
        <w:t>“INSTITUTO”</w:t>
      </w:r>
      <w:r w:rsidRPr="00652CDB">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7A3BFA3C" w14:textId="77777777" w:rsidR="006821B3" w:rsidRPr="00652CDB" w:rsidRDefault="006821B3" w:rsidP="006821B3">
      <w:pPr>
        <w:ind w:right="22"/>
        <w:jc w:val="both"/>
        <w:rPr>
          <w:rFonts w:ascii="Arial" w:hAnsi="Arial" w:cs="Arial"/>
          <w:sz w:val="16"/>
          <w:szCs w:val="16"/>
          <w:u w:val="dotted"/>
        </w:rPr>
      </w:pPr>
    </w:p>
    <w:p w14:paraId="69FBB612" w14:textId="77777777" w:rsidR="006821B3" w:rsidRPr="00652CDB" w:rsidRDefault="006821B3" w:rsidP="006821B3">
      <w:pPr>
        <w:ind w:right="22"/>
        <w:jc w:val="both"/>
        <w:outlineLvl w:val="0"/>
        <w:rPr>
          <w:rFonts w:ascii="Arial" w:hAnsi="Arial" w:cs="Arial"/>
          <w:b/>
          <w:i/>
          <w:sz w:val="16"/>
          <w:szCs w:val="16"/>
          <w:u w:val="single"/>
        </w:rPr>
      </w:pPr>
      <w:r w:rsidRPr="00652CDB">
        <w:rPr>
          <w:rFonts w:ascii="Arial" w:hAnsi="Arial" w:cs="Arial"/>
          <w:b/>
          <w:i/>
          <w:sz w:val="16"/>
          <w:szCs w:val="16"/>
          <w:u w:val="single"/>
        </w:rPr>
        <w:t>CUANDO APLIQUE:</w:t>
      </w:r>
    </w:p>
    <w:p w14:paraId="7884CE7E" w14:textId="77777777" w:rsidR="006821B3" w:rsidRPr="00652CDB" w:rsidRDefault="006821B3" w:rsidP="09BB8F3F">
      <w:pPr>
        <w:ind w:right="22"/>
        <w:jc w:val="both"/>
        <w:rPr>
          <w:rFonts w:ascii="Arial" w:hAnsi="Arial" w:cs="Arial"/>
          <w:sz w:val="16"/>
          <w:szCs w:val="16"/>
          <w:u w:val="thick"/>
          <w:lang w:val="es-ES"/>
        </w:rPr>
      </w:pPr>
      <w:r w:rsidRPr="09BB8F3F">
        <w:rPr>
          <w:rFonts w:ascii="Arial" w:hAnsi="Arial" w:cs="Arial"/>
          <w:color w:val="000000" w:themeColor="text1"/>
          <w:sz w:val="16"/>
          <w:szCs w:val="16"/>
          <w:u w:val="dotted"/>
          <w:lang w:val="es-ES"/>
        </w:rPr>
        <w:t>*</w:t>
      </w:r>
      <w:r w:rsidRPr="09BB8F3F">
        <w:rPr>
          <w:rFonts w:ascii="Arial" w:hAnsi="Arial" w:cs="Arial"/>
          <w:sz w:val="16"/>
          <w:szCs w:val="16"/>
          <w:u w:val="dotted"/>
          <w:lang w:val="es-ES"/>
        </w:rPr>
        <w:t xml:space="preserve">Que cuenta con el Acuerdo o Actualización de Autorización del </w:t>
      </w:r>
      <w:proofErr w:type="gramStart"/>
      <w:r w:rsidRPr="09BB8F3F">
        <w:rPr>
          <w:rFonts w:ascii="Arial" w:hAnsi="Arial" w:cs="Arial"/>
          <w:sz w:val="16"/>
          <w:szCs w:val="16"/>
          <w:u w:val="dotted"/>
          <w:lang w:val="es-ES"/>
        </w:rPr>
        <w:t>Director Ejecutivo</w:t>
      </w:r>
      <w:proofErr w:type="gramEnd"/>
      <w:r w:rsidRPr="09BB8F3F">
        <w:rPr>
          <w:rFonts w:ascii="Arial" w:hAnsi="Arial" w:cs="Arial"/>
          <w:sz w:val="16"/>
          <w:szCs w:val="16"/>
          <w:u w:val="dotted"/>
          <w:lang w:val="es-ES"/>
        </w:rPr>
        <w:t xml:space="preserve"> de Administración, para llevar a cabo adquisiciones, arrendamientos y servicios, cuya vigencia rebase un ejercicio presupuestario, de fecha </w:t>
      </w:r>
      <w:r w:rsidRPr="09BB8F3F">
        <w:rPr>
          <w:rFonts w:ascii="Arial" w:hAnsi="Arial" w:cs="Arial"/>
          <w:sz w:val="16"/>
          <w:szCs w:val="16"/>
          <w:u w:val="single"/>
          <w:lang w:val="es-ES"/>
        </w:rPr>
        <w:t>__________________</w:t>
      </w:r>
      <w:r w:rsidRPr="09BB8F3F">
        <w:rPr>
          <w:rFonts w:ascii="Arial" w:hAnsi="Arial" w:cs="Arial"/>
          <w:sz w:val="16"/>
          <w:szCs w:val="16"/>
          <w:lang w:val="es-ES"/>
        </w:rPr>
        <w:t>.</w:t>
      </w:r>
    </w:p>
    <w:p w14:paraId="19F29E94" w14:textId="77777777" w:rsidR="006821B3" w:rsidRPr="00652CDB" w:rsidRDefault="006821B3" w:rsidP="006821B3">
      <w:pPr>
        <w:ind w:right="22"/>
        <w:jc w:val="both"/>
        <w:rPr>
          <w:rFonts w:ascii="Arial" w:hAnsi="Arial" w:cs="Arial"/>
          <w:sz w:val="16"/>
          <w:szCs w:val="16"/>
        </w:rPr>
      </w:pPr>
    </w:p>
    <w:p w14:paraId="0BBA4F56" w14:textId="77777777" w:rsidR="006821B3" w:rsidRPr="00652CDB" w:rsidRDefault="006821B3" w:rsidP="006821B3">
      <w:pPr>
        <w:ind w:right="22"/>
        <w:jc w:val="both"/>
        <w:rPr>
          <w:rFonts w:ascii="Arial" w:hAnsi="Arial" w:cs="Arial"/>
          <w:sz w:val="16"/>
          <w:szCs w:val="16"/>
          <w:u w:val="dotted"/>
        </w:rPr>
      </w:pPr>
      <w:r w:rsidRPr="00652CDB">
        <w:rPr>
          <w:rFonts w:ascii="Arial" w:hAnsi="Arial" w:cs="Arial"/>
          <w:sz w:val="16"/>
          <w:szCs w:val="16"/>
        </w:rPr>
        <w:t>*</w:t>
      </w:r>
      <w:r w:rsidRPr="00652CDB">
        <w:rPr>
          <w:rFonts w:ascii="Arial" w:hAnsi="Arial" w:cs="Arial"/>
          <w:sz w:val="16"/>
          <w:szCs w:val="16"/>
          <w:u w:val="dotted"/>
        </w:rPr>
        <w:t>Que cuenta con la Autorización</w:t>
      </w:r>
      <w:r w:rsidRPr="00652CDB">
        <w:rPr>
          <w:rFonts w:ascii="Arial" w:hAnsi="Arial"/>
          <w:sz w:val="16"/>
          <w:szCs w:val="16"/>
        </w:rPr>
        <w:t xml:space="preserve"> </w:t>
      </w:r>
      <w:r w:rsidRPr="00652CDB">
        <w:rPr>
          <w:rFonts w:ascii="Arial" w:hAnsi="Arial" w:cs="Arial"/>
          <w:sz w:val="16"/>
          <w:szCs w:val="16"/>
          <w:u w:val="dotted"/>
        </w:rPr>
        <w:t xml:space="preserve">o Actualización para la Procedencia del Pago Anticipado, solicitada el __ de __ </w:t>
      </w:r>
      <w:proofErr w:type="spellStart"/>
      <w:r w:rsidRPr="00652CDB">
        <w:rPr>
          <w:rFonts w:ascii="Arial" w:hAnsi="Arial" w:cs="Arial"/>
          <w:sz w:val="16"/>
          <w:szCs w:val="16"/>
          <w:u w:val="dotted"/>
        </w:rPr>
        <w:t>de</w:t>
      </w:r>
      <w:proofErr w:type="spellEnd"/>
      <w:r w:rsidRPr="00652CDB">
        <w:rPr>
          <w:rFonts w:ascii="Arial" w:hAnsi="Arial" w:cs="Arial"/>
          <w:sz w:val="16"/>
          <w:szCs w:val="16"/>
          <w:u w:val="dotted"/>
        </w:rPr>
        <w:t xml:space="preserve"> 20__, emitida por la Dirección Ejecutiva de Administración.</w:t>
      </w:r>
    </w:p>
    <w:p w14:paraId="0582593B" w14:textId="77777777" w:rsidR="006821B3" w:rsidRPr="00652CDB" w:rsidRDefault="006821B3" w:rsidP="006821B3">
      <w:pPr>
        <w:ind w:right="22"/>
        <w:jc w:val="both"/>
        <w:rPr>
          <w:rFonts w:ascii="Arial" w:hAnsi="Arial" w:cs="Arial"/>
          <w:sz w:val="16"/>
          <w:szCs w:val="16"/>
          <w:u w:val="dotted"/>
        </w:rPr>
      </w:pPr>
    </w:p>
    <w:p w14:paraId="74A5EEBE" w14:textId="77777777" w:rsidR="006821B3" w:rsidRPr="00652CDB" w:rsidRDefault="006821B3" w:rsidP="09BB8F3F">
      <w:pPr>
        <w:ind w:right="22"/>
        <w:jc w:val="both"/>
        <w:rPr>
          <w:rFonts w:ascii="Arial" w:hAnsi="Arial" w:cs="Arial"/>
          <w:color w:val="000000"/>
          <w:sz w:val="16"/>
          <w:szCs w:val="16"/>
          <w:u w:val="dotted"/>
          <w:lang w:val="es-ES"/>
        </w:rPr>
      </w:pPr>
      <w:r w:rsidRPr="09BB8F3F">
        <w:rPr>
          <w:rFonts w:ascii="Arial" w:hAnsi="Arial" w:cs="Arial"/>
          <w:color w:val="000000" w:themeColor="text1"/>
          <w:sz w:val="16"/>
          <w:szCs w:val="16"/>
          <w:u w:val="dotted"/>
          <w:lang w:val="es-ES"/>
        </w:rPr>
        <w:t>*</w:t>
      </w:r>
      <w:r w:rsidRPr="09BB8F3F">
        <w:rPr>
          <w:rFonts w:ascii="Arial" w:hAnsi="Arial" w:cs="Arial"/>
          <w:sz w:val="16"/>
          <w:szCs w:val="16"/>
          <w:u w:val="dotted"/>
          <w:lang w:val="es-ES"/>
        </w:rPr>
        <w:t>Que cuenta con el Acuerdo</w:t>
      </w:r>
      <w:r w:rsidRPr="09BB8F3F">
        <w:rPr>
          <w:sz w:val="16"/>
          <w:szCs w:val="16"/>
          <w:lang w:val="es-ES"/>
        </w:rPr>
        <w:t xml:space="preserve"> </w:t>
      </w:r>
      <w:r w:rsidRPr="09BB8F3F">
        <w:rPr>
          <w:rFonts w:ascii="Arial" w:hAnsi="Arial" w:cs="Arial"/>
          <w:sz w:val="16"/>
          <w:szCs w:val="16"/>
          <w:u w:val="dotted"/>
          <w:lang w:val="es-ES"/>
        </w:rPr>
        <w:t xml:space="preserve">o Actualización de Autorización para ejercer recursos de la partida restringida </w:t>
      </w:r>
      <w:r w:rsidRPr="09BB8F3F">
        <w:rPr>
          <w:rFonts w:ascii="Arial" w:hAnsi="Arial" w:cs="Arial"/>
          <w:sz w:val="16"/>
          <w:szCs w:val="16"/>
          <w:u w:val="single"/>
          <w:lang w:val="es-ES"/>
        </w:rPr>
        <w:t>(señalar partida y descripción)</w:t>
      </w:r>
      <w:r w:rsidRPr="09BB8F3F">
        <w:rPr>
          <w:rFonts w:ascii="Arial" w:hAnsi="Arial" w:cs="Arial"/>
          <w:sz w:val="16"/>
          <w:szCs w:val="16"/>
          <w:u w:val="dotted"/>
          <w:lang w:val="es-ES"/>
        </w:rPr>
        <w:t xml:space="preserve">, emitido por el </w:t>
      </w:r>
      <w:proofErr w:type="gramStart"/>
      <w:r w:rsidRPr="09BB8F3F">
        <w:rPr>
          <w:rFonts w:ascii="Arial" w:hAnsi="Arial" w:cs="Arial"/>
          <w:sz w:val="16"/>
          <w:szCs w:val="16"/>
          <w:u w:val="dotted"/>
          <w:lang w:val="es-ES"/>
        </w:rPr>
        <w:t>Director Ejecutivo</w:t>
      </w:r>
      <w:proofErr w:type="gramEnd"/>
      <w:r w:rsidRPr="09BB8F3F">
        <w:rPr>
          <w:rFonts w:ascii="Arial" w:hAnsi="Arial" w:cs="Arial"/>
          <w:sz w:val="16"/>
          <w:szCs w:val="16"/>
          <w:u w:val="dotted"/>
          <w:lang w:val="es-ES"/>
        </w:rPr>
        <w:t xml:space="preserve"> de Administración, de fecha __________________.</w:t>
      </w:r>
    </w:p>
    <w:p w14:paraId="1CC4E5B6" w14:textId="77777777" w:rsidR="006821B3" w:rsidRPr="00652CDB" w:rsidRDefault="006821B3" w:rsidP="006821B3">
      <w:pPr>
        <w:ind w:right="22"/>
        <w:jc w:val="both"/>
        <w:rPr>
          <w:rFonts w:ascii="Arial" w:hAnsi="Arial" w:cs="Arial"/>
          <w:color w:val="000000"/>
          <w:sz w:val="16"/>
          <w:szCs w:val="16"/>
          <w:u w:val="dotted"/>
        </w:rPr>
      </w:pPr>
    </w:p>
    <w:p w14:paraId="48AD462B" w14:textId="77777777" w:rsidR="006821B3" w:rsidRPr="00652CDB" w:rsidRDefault="006821B3" w:rsidP="006821B3">
      <w:pPr>
        <w:ind w:right="22"/>
        <w:jc w:val="both"/>
        <w:rPr>
          <w:rFonts w:ascii="Arial" w:hAnsi="Arial" w:cs="Arial"/>
          <w:color w:val="000000"/>
          <w:sz w:val="16"/>
          <w:szCs w:val="16"/>
          <w:u w:val="dotted"/>
        </w:rPr>
      </w:pPr>
      <w:r w:rsidRPr="00652CDB">
        <w:rPr>
          <w:rFonts w:ascii="Arial" w:hAnsi="Arial" w:cs="Arial"/>
          <w:color w:val="000000"/>
          <w:sz w:val="16"/>
          <w:szCs w:val="16"/>
          <w:u w:val="dotted"/>
        </w:rPr>
        <w:t>*</w:t>
      </w:r>
      <w:r w:rsidRPr="00652CDB">
        <w:rPr>
          <w:rFonts w:ascii="Arial" w:hAnsi="Arial" w:cs="Arial"/>
          <w:sz w:val="16"/>
          <w:szCs w:val="16"/>
          <w:u w:val="dotted"/>
        </w:rPr>
        <w:t>Que cuenta con el Dictamen de Procedencia Técnica (número), emitido por la Unidad Técnica de Servicios de Informática, de fecha ______________.</w:t>
      </w:r>
    </w:p>
    <w:p w14:paraId="3A69AB4D" w14:textId="77777777" w:rsidR="006821B3" w:rsidRPr="00652CDB" w:rsidRDefault="006821B3" w:rsidP="006821B3">
      <w:pPr>
        <w:ind w:right="22"/>
        <w:jc w:val="both"/>
        <w:rPr>
          <w:rFonts w:ascii="Arial" w:hAnsi="Arial" w:cs="Arial"/>
          <w:color w:val="000000"/>
          <w:sz w:val="16"/>
          <w:szCs w:val="16"/>
          <w:u w:val="single"/>
        </w:rPr>
      </w:pPr>
    </w:p>
    <w:p w14:paraId="02DD6DFC" w14:textId="77777777" w:rsidR="006821B3" w:rsidRPr="00652CDB" w:rsidRDefault="006821B3" w:rsidP="006821B3">
      <w:pPr>
        <w:ind w:right="22"/>
        <w:jc w:val="both"/>
        <w:rPr>
          <w:rFonts w:ascii="Arial" w:hAnsi="Arial" w:cs="Arial"/>
          <w:color w:val="000000"/>
          <w:sz w:val="16"/>
          <w:szCs w:val="16"/>
          <w:u w:val="dotted"/>
        </w:rPr>
      </w:pPr>
      <w:r w:rsidRPr="00652CDB">
        <w:rPr>
          <w:rFonts w:ascii="Arial" w:hAnsi="Arial" w:cs="Arial"/>
          <w:color w:val="000000"/>
          <w:sz w:val="16"/>
          <w:szCs w:val="16"/>
          <w:u w:val="dotted"/>
        </w:rPr>
        <w:t xml:space="preserve">*Que cuenta con el Dictamen de Procedencia Técnica número </w:t>
      </w:r>
      <w:r w:rsidRPr="00652CDB">
        <w:rPr>
          <w:rFonts w:ascii="Arial" w:hAnsi="Arial" w:cs="Arial"/>
          <w:sz w:val="16"/>
          <w:szCs w:val="16"/>
          <w:u w:val="single"/>
        </w:rPr>
        <w:t>__________</w:t>
      </w:r>
      <w:r w:rsidRPr="00652CDB">
        <w:rPr>
          <w:rFonts w:ascii="Arial" w:hAnsi="Arial" w:cs="Arial"/>
          <w:sz w:val="16"/>
          <w:szCs w:val="16"/>
        </w:rPr>
        <w:t xml:space="preserve"> </w:t>
      </w:r>
      <w:r w:rsidRPr="00652CDB">
        <w:rPr>
          <w:rFonts w:ascii="Arial" w:hAnsi="Arial" w:cs="Arial"/>
          <w:color w:val="000000"/>
          <w:sz w:val="16"/>
          <w:szCs w:val="16"/>
          <w:u w:val="dotted"/>
        </w:rPr>
        <w:t>emitido por la Coordinación Nacional de Comunicación Social, de fecha__________</w:t>
      </w:r>
      <w:r w:rsidRPr="00652CDB">
        <w:rPr>
          <w:rFonts w:ascii="Arial" w:hAnsi="Arial" w:cs="Arial"/>
          <w:color w:val="000000"/>
          <w:sz w:val="16"/>
          <w:szCs w:val="16"/>
          <w:u w:val="single"/>
        </w:rPr>
        <w:t>___</w:t>
      </w:r>
      <w:r w:rsidRPr="00652CDB">
        <w:rPr>
          <w:rFonts w:ascii="Arial" w:hAnsi="Arial" w:cs="Arial"/>
          <w:color w:val="000000"/>
          <w:sz w:val="16"/>
          <w:szCs w:val="16"/>
          <w:u w:val="dotted"/>
        </w:rPr>
        <w:t>.</w:t>
      </w:r>
    </w:p>
    <w:p w14:paraId="03D11B31" w14:textId="77777777" w:rsidR="006821B3" w:rsidRPr="00652CDB" w:rsidRDefault="006821B3" w:rsidP="006821B3">
      <w:pPr>
        <w:ind w:right="22"/>
        <w:jc w:val="both"/>
        <w:rPr>
          <w:rFonts w:ascii="Arial" w:hAnsi="Arial" w:cs="Arial"/>
          <w:color w:val="000000"/>
          <w:sz w:val="16"/>
          <w:szCs w:val="16"/>
          <w:u w:val="single"/>
        </w:rPr>
      </w:pPr>
    </w:p>
    <w:p w14:paraId="080CD497"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bCs/>
          <w:sz w:val="16"/>
          <w:szCs w:val="16"/>
        </w:rPr>
        <w:t>I.8</w:t>
      </w:r>
      <w:r w:rsidRPr="00652CDB">
        <w:rPr>
          <w:rFonts w:ascii="Arial" w:hAnsi="Arial" w:cs="Arial"/>
          <w:bCs/>
          <w:sz w:val="16"/>
          <w:szCs w:val="16"/>
        </w:rPr>
        <w:t xml:space="preserve"> </w:t>
      </w:r>
      <w:r w:rsidRPr="00652CDB">
        <w:rPr>
          <w:rFonts w:ascii="Arial" w:hAnsi="Arial" w:cs="Arial"/>
          <w:sz w:val="16"/>
          <w:szCs w:val="16"/>
        </w:rPr>
        <w:t xml:space="preserve">Que su Registro Federal de Contribuyentes inscrito ante la Secretaría de Hacienda y Crédito Público es INE140404NI0, y señala como su domicilio fiscal el ubicado en Viaducto Tlalpan número 100, Colonia Arenal Tepepan, </w:t>
      </w:r>
      <w:r w:rsidRPr="00652CDB">
        <w:rPr>
          <w:rFonts w:ascii="Arial" w:hAnsi="Arial" w:cs="Arial"/>
          <w:b/>
          <w:sz w:val="16"/>
          <w:szCs w:val="16"/>
        </w:rPr>
        <w:t>Demarcación Territorial</w:t>
      </w:r>
      <w:r w:rsidRPr="00652CDB">
        <w:rPr>
          <w:rFonts w:ascii="Arial" w:hAnsi="Arial" w:cs="Arial"/>
          <w:sz w:val="16"/>
          <w:szCs w:val="16"/>
        </w:rPr>
        <w:t xml:space="preserve"> Tlalpan, código postal 14610, Ciudad de México.</w:t>
      </w:r>
    </w:p>
    <w:p w14:paraId="6F444849" w14:textId="77777777" w:rsidR="006821B3" w:rsidRPr="00652CDB" w:rsidRDefault="006821B3" w:rsidP="006821B3">
      <w:pPr>
        <w:ind w:left="708" w:right="22" w:hanging="708"/>
        <w:jc w:val="both"/>
        <w:rPr>
          <w:rFonts w:ascii="Arial" w:hAnsi="Arial" w:cs="Arial"/>
          <w:sz w:val="16"/>
          <w:szCs w:val="16"/>
        </w:rPr>
      </w:pPr>
    </w:p>
    <w:p w14:paraId="2996063F" w14:textId="77777777" w:rsidR="006821B3" w:rsidRPr="00652CDB" w:rsidRDefault="006821B3" w:rsidP="006821B3">
      <w:pPr>
        <w:ind w:right="22"/>
        <w:jc w:val="both"/>
        <w:rPr>
          <w:rFonts w:ascii="Arial" w:hAnsi="Arial" w:cs="Arial"/>
          <w:bCs/>
          <w:sz w:val="16"/>
          <w:szCs w:val="16"/>
        </w:rPr>
      </w:pPr>
      <w:r w:rsidRPr="00652CDB">
        <w:rPr>
          <w:rFonts w:ascii="Arial" w:hAnsi="Arial" w:cs="Arial"/>
          <w:b/>
          <w:sz w:val="16"/>
          <w:szCs w:val="16"/>
        </w:rPr>
        <w:t>II.</w:t>
      </w:r>
      <w:r w:rsidRPr="00652CDB">
        <w:rPr>
          <w:rFonts w:ascii="Arial" w:hAnsi="Arial" w:cs="Arial"/>
          <w:sz w:val="16"/>
          <w:szCs w:val="16"/>
        </w:rPr>
        <w:t xml:space="preserve"> Del </w:t>
      </w:r>
      <w:r w:rsidRPr="00652CDB">
        <w:rPr>
          <w:rFonts w:ascii="Arial" w:hAnsi="Arial" w:cs="Arial"/>
          <w:b/>
          <w:bCs/>
          <w:sz w:val="16"/>
          <w:szCs w:val="16"/>
        </w:rPr>
        <w:t>“Proveedor”</w:t>
      </w:r>
      <w:r w:rsidRPr="00652CDB">
        <w:rPr>
          <w:rFonts w:ascii="Arial" w:hAnsi="Arial" w:cs="Arial"/>
          <w:sz w:val="16"/>
          <w:szCs w:val="16"/>
        </w:rPr>
        <w:t>:</w:t>
      </w:r>
    </w:p>
    <w:p w14:paraId="7B7A56DB" w14:textId="77777777" w:rsidR="006821B3" w:rsidRPr="00652CDB" w:rsidRDefault="006821B3" w:rsidP="006821B3">
      <w:pPr>
        <w:ind w:right="22"/>
        <w:rPr>
          <w:rFonts w:ascii="Arial" w:hAnsi="Arial" w:cs="Arial"/>
          <w:sz w:val="16"/>
          <w:szCs w:val="16"/>
        </w:rPr>
      </w:pPr>
    </w:p>
    <w:p w14:paraId="1F6303B3" w14:textId="77777777" w:rsidR="006821B3" w:rsidRPr="00652CDB" w:rsidRDefault="006821B3" w:rsidP="006821B3">
      <w:pPr>
        <w:ind w:right="22"/>
        <w:outlineLvl w:val="0"/>
        <w:rPr>
          <w:rFonts w:ascii="Arial" w:hAnsi="Arial" w:cs="Arial"/>
          <w:b/>
          <w:i/>
          <w:sz w:val="16"/>
          <w:szCs w:val="16"/>
          <w:u w:val="single"/>
        </w:rPr>
      </w:pPr>
      <w:r w:rsidRPr="00652CDB">
        <w:rPr>
          <w:rFonts w:ascii="Arial" w:hAnsi="Arial" w:cs="Arial"/>
          <w:b/>
          <w:i/>
          <w:sz w:val="16"/>
          <w:szCs w:val="16"/>
          <w:u w:val="single"/>
        </w:rPr>
        <w:t>SI ES PERSONA MORAL</w:t>
      </w:r>
    </w:p>
    <w:p w14:paraId="3491B27C" w14:textId="77777777" w:rsidR="006821B3" w:rsidRPr="00652CDB" w:rsidRDefault="006821B3" w:rsidP="006821B3">
      <w:pPr>
        <w:ind w:right="22"/>
        <w:rPr>
          <w:rFonts w:ascii="Arial" w:hAnsi="Arial" w:cs="Arial"/>
          <w:b/>
          <w:i/>
          <w:sz w:val="16"/>
          <w:szCs w:val="16"/>
        </w:rPr>
      </w:pPr>
    </w:p>
    <w:p w14:paraId="54790B53"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 xml:space="preserve">II.1 </w:t>
      </w:r>
      <w:r w:rsidRPr="00652CDB">
        <w:rPr>
          <w:rFonts w:ascii="Arial" w:hAnsi="Arial" w:cs="Arial"/>
          <w:sz w:val="16"/>
          <w:szCs w:val="16"/>
        </w:rPr>
        <w:t>Que es una sociedad constituida conforme a la legislación mexicana, según consta en la escritura pública número ________ de fecha ___________, otorgada ante la fe del (l</w:t>
      </w:r>
      <w:r w:rsidRPr="00652CDB">
        <w:rPr>
          <w:rFonts w:ascii="Arial" w:hAnsi="Arial" w:cs="Arial"/>
          <w:sz w:val="16"/>
          <w:szCs w:val="16"/>
          <w:u w:val="single"/>
        </w:rPr>
        <w:t>a</w:t>
      </w:r>
      <w:r w:rsidRPr="00652CDB">
        <w:rPr>
          <w:rFonts w:ascii="Arial" w:hAnsi="Arial" w:cs="Arial"/>
          <w:sz w:val="16"/>
          <w:szCs w:val="16"/>
        </w:rPr>
        <w:t>) Licenciado (a) ______________, (</w:t>
      </w:r>
      <w:r w:rsidRPr="00652CDB">
        <w:rPr>
          <w:rFonts w:ascii="Arial" w:hAnsi="Arial" w:cs="Arial"/>
          <w:sz w:val="16"/>
          <w:szCs w:val="16"/>
          <w:u w:val="single"/>
        </w:rPr>
        <w:t>tipo de fedatario</w:t>
      </w:r>
      <w:r w:rsidRPr="00652CDB">
        <w:rPr>
          <w:rFonts w:ascii="Arial" w:hAnsi="Arial" w:cs="Arial"/>
          <w:sz w:val="16"/>
          <w:szCs w:val="16"/>
        </w:rPr>
        <w:t xml:space="preserve">) número ___ del </w:t>
      </w:r>
      <w:r w:rsidRPr="00652CDB">
        <w:rPr>
          <w:rFonts w:ascii="Arial" w:hAnsi="Arial" w:cs="Arial"/>
          <w:sz w:val="16"/>
          <w:szCs w:val="16"/>
          <w:u w:val="single"/>
        </w:rPr>
        <w:t>(Ciudad en la que actúa)</w:t>
      </w:r>
      <w:r w:rsidRPr="00652CDB">
        <w:rPr>
          <w:rFonts w:ascii="Arial" w:hAnsi="Arial" w:cs="Arial"/>
          <w:sz w:val="16"/>
          <w:szCs w:val="16"/>
        </w:rPr>
        <w:t xml:space="preserve">, misma que fue inscrita en el Registro Público de la Propiedad y de Comercio de ________, en el folio mercantil electrónico número _____, el __ de ____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____.</w:t>
      </w:r>
    </w:p>
    <w:p w14:paraId="42B4458B" w14:textId="77777777" w:rsidR="006821B3" w:rsidRPr="00652CDB" w:rsidRDefault="006821B3" w:rsidP="006821B3">
      <w:pPr>
        <w:ind w:right="22"/>
        <w:jc w:val="both"/>
        <w:rPr>
          <w:rFonts w:ascii="Arial" w:hAnsi="Arial" w:cs="Arial"/>
          <w:sz w:val="16"/>
          <w:szCs w:val="16"/>
        </w:rPr>
      </w:pPr>
    </w:p>
    <w:p w14:paraId="18DCCFE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II.2</w:t>
      </w:r>
      <w:r w:rsidRPr="00652CDB">
        <w:rPr>
          <w:rFonts w:ascii="Arial" w:hAnsi="Arial" w:cs="Arial"/>
          <w:sz w:val="16"/>
          <w:szCs w:val="16"/>
        </w:rPr>
        <w:t xml:space="preserve"> Que su objeto social es, entre otros, </w:t>
      </w:r>
      <w:r w:rsidRPr="00652CDB">
        <w:rPr>
          <w:rFonts w:ascii="Arial" w:hAnsi="Arial" w:cs="Arial"/>
          <w:sz w:val="16"/>
          <w:szCs w:val="16"/>
          <w:u w:val="single"/>
        </w:rPr>
        <w:t>(señalar el objeto acorde al servicio contratado), según consta en</w:t>
      </w:r>
      <w:r w:rsidRPr="00652CDB">
        <w:rPr>
          <w:rFonts w:ascii="Arial" w:hAnsi="Arial" w:cs="Arial"/>
          <w:sz w:val="16"/>
          <w:szCs w:val="16"/>
          <w:shd w:val="clear" w:color="auto" w:fill="FFFFFF"/>
        </w:rPr>
        <w:t xml:space="preserve"> la escritura pública número _______ de fecha ___________, otorgada ante la fe del (la) Licenciado (a) ___________________, </w:t>
      </w:r>
      <w:r w:rsidRPr="00652CDB">
        <w:rPr>
          <w:rFonts w:ascii="Arial" w:hAnsi="Arial" w:cs="Arial"/>
          <w:sz w:val="16"/>
          <w:szCs w:val="16"/>
          <w:u w:val="single"/>
          <w:shd w:val="clear" w:color="auto" w:fill="FFFFFF"/>
        </w:rPr>
        <w:t>(tipo de fedatario)</w:t>
      </w:r>
      <w:r w:rsidRPr="00652CDB">
        <w:rPr>
          <w:rFonts w:ascii="Arial" w:hAnsi="Arial" w:cs="Arial"/>
          <w:sz w:val="16"/>
          <w:szCs w:val="16"/>
          <w:shd w:val="clear" w:color="auto" w:fill="FFFFFF"/>
        </w:rPr>
        <w:t xml:space="preserve"> número ________ </w:t>
      </w:r>
      <w:r w:rsidRPr="00652CDB">
        <w:rPr>
          <w:rFonts w:ascii="Arial" w:hAnsi="Arial" w:cs="Arial"/>
          <w:sz w:val="16"/>
          <w:szCs w:val="16"/>
        </w:rPr>
        <w:t xml:space="preserve">del </w:t>
      </w:r>
      <w:r w:rsidRPr="00652CDB">
        <w:rPr>
          <w:rFonts w:ascii="Arial" w:hAnsi="Arial" w:cs="Arial"/>
          <w:sz w:val="16"/>
          <w:szCs w:val="16"/>
          <w:u w:val="single"/>
        </w:rPr>
        <w:t>(Ciudad en la que actúa).</w:t>
      </w:r>
    </w:p>
    <w:p w14:paraId="6A205B55" w14:textId="77777777" w:rsidR="006821B3" w:rsidRPr="00652CDB" w:rsidRDefault="006821B3" w:rsidP="006821B3">
      <w:pPr>
        <w:ind w:right="22"/>
        <w:jc w:val="both"/>
        <w:rPr>
          <w:rFonts w:ascii="Arial" w:hAnsi="Arial" w:cs="Arial"/>
          <w:sz w:val="16"/>
          <w:szCs w:val="16"/>
        </w:rPr>
      </w:pPr>
    </w:p>
    <w:p w14:paraId="765CAF3B" w14:textId="77777777" w:rsidR="006821B3" w:rsidRPr="00652CDB" w:rsidRDefault="006821B3" w:rsidP="006821B3">
      <w:pPr>
        <w:ind w:right="22"/>
        <w:jc w:val="both"/>
        <w:rPr>
          <w:rFonts w:ascii="Arial" w:hAnsi="Arial" w:cs="Arial"/>
          <w:sz w:val="16"/>
          <w:szCs w:val="16"/>
          <w:shd w:val="clear" w:color="auto" w:fill="FFFFFF"/>
        </w:rPr>
      </w:pPr>
      <w:r w:rsidRPr="00652CDB">
        <w:rPr>
          <w:rFonts w:ascii="Arial" w:hAnsi="Arial" w:cs="Arial"/>
          <w:b/>
          <w:sz w:val="16"/>
          <w:szCs w:val="16"/>
        </w:rPr>
        <w:t xml:space="preserve">II.3 </w:t>
      </w:r>
      <w:r w:rsidRPr="00652CDB">
        <w:rPr>
          <w:rFonts w:ascii="Arial" w:hAnsi="Arial" w:cs="Arial"/>
          <w:sz w:val="16"/>
          <w:szCs w:val="16"/>
        </w:rPr>
        <w:t xml:space="preserve">Que el C. _________________, Apoderado o Representante, se identifica con folletos </w:t>
      </w:r>
      <w:r w:rsidRPr="00652CDB">
        <w:rPr>
          <w:rFonts w:ascii="Arial" w:hAnsi="Arial" w:cs="Arial"/>
          <w:sz w:val="16"/>
          <w:szCs w:val="16"/>
          <w:u w:val="single"/>
        </w:rPr>
        <w:t>(señalar documento con el que se identifica y la autoridad que lo expide)</w:t>
      </w:r>
      <w:r w:rsidRPr="00652CDB">
        <w:rPr>
          <w:rFonts w:ascii="Arial" w:hAnsi="Arial" w:cs="Arial"/>
          <w:sz w:val="16"/>
          <w:szCs w:val="16"/>
        </w:rPr>
        <w:t xml:space="preserve"> número ___</w:t>
      </w:r>
      <w:r w:rsidRPr="00652CDB">
        <w:rPr>
          <w:rFonts w:ascii="Arial" w:hAnsi="Arial" w:cs="Arial"/>
          <w:sz w:val="16"/>
          <w:szCs w:val="16"/>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52CDB">
        <w:rPr>
          <w:rFonts w:ascii="Arial" w:hAnsi="Arial" w:cs="Arial"/>
          <w:sz w:val="16"/>
          <w:szCs w:val="16"/>
          <w:u w:val="single"/>
          <w:shd w:val="clear" w:color="auto" w:fill="FFFFFF"/>
        </w:rPr>
        <w:t>(tipo de fedatario)</w:t>
      </w:r>
      <w:r w:rsidRPr="00652CDB">
        <w:rPr>
          <w:rFonts w:ascii="Arial" w:hAnsi="Arial" w:cs="Arial"/>
          <w:sz w:val="16"/>
          <w:szCs w:val="16"/>
          <w:shd w:val="clear" w:color="auto" w:fill="FFFFFF"/>
        </w:rPr>
        <w:t xml:space="preserve"> número ________ </w:t>
      </w:r>
      <w:r w:rsidRPr="00652CDB">
        <w:rPr>
          <w:rFonts w:ascii="Arial" w:hAnsi="Arial" w:cs="Arial"/>
          <w:sz w:val="16"/>
          <w:szCs w:val="16"/>
        </w:rPr>
        <w:t xml:space="preserve">del </w:t>
      </w:r>
      <w:r w:rsidRPr="00652CDB">
        <w:rPr>
          <w:rFonts w:ascii="Arial" w:hAnsi="Arial" w:cs="Arial"/>
          <w:sz w:val="16"/>
          <w:szCs w:val="16"/>
          <w:u w:val="single"/>
        </w:rPr>
        <w:t>(Ciudad en la que actúa)</w:t>
      </w:r>
      <w:r w:rsidRPr="00652CDB">
        <w:rPr>
          <w:rFonts w:ascii="Arial" w:hAnsi="Arial" w:cs="Arial"/>
          <w:sz w:val="16"/>
          <w:szCs w:val="16"/>
        </w:rPr>
        <w:t xml:space="preserve"> </w:t>
      </w:r>
      <w:r w:rsidRPr="00652CDB">
        <w:rPr>
          <w:rFonts w:ascii="Arial" w:hAnsi="Arial" w:cs="Arial"/>
          <w:sz w:val="16"/>
          <w:szCs w:val="16"/>
          <w:shd w:val="clear" w:color="auto" w:fill="FFFFFF"/>
        </w:rPr>
        <w:t>y manifiesta que dichas facultades no le han sido modificadas, revocadas, ni limitadas en forma alguna.</w:t>
      </w:r>
    </w:p>
    <w:p w14:paraId="5CBB6517" w14:textId="77777777" w:rsidR="006821B3" w:rsidRPr="00652CDB" w:rsidRDefault="006821B3" w:rsidP="006821B3">
      <w:pPr>
        <w:ind w:right="22"/>
        <w:jc w:val="both"/>
        <w:rPr>
          <w:rFonts w:ascii="Arial" w:hAnsi="Arial" w:cs="Arial"/>
          <w:sz w:val="16"/>
          <w:szCs w:val="16"/>
          <w:shd w:val="clear" w:color="auto" w:fill="FFFFFF"/>
        </w:rPr>
      </w:pPr>
    </w:p>
    <w:p w14:paraId="1C220A89"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II.4</w:t>
      </w:r>
      <w:r w:rsidRPr="00652CDB">
        <w:rPr>
          <w:rFonts w:ascii="Arial" w:hAnsi="Arial" w:cs="Arial"/>
          <w:sz w:val="16"/>
          <w:szCs w:val="16"/>
        </w:rPr>
        <w:t xml:space="preserve"> Que su Registro Federal de Contribuyentes inscrito ante la Secretaría de Hacienda y Crédito Público es _____________.</w:t>
      </w:r>
    </w:p>
    <w:p w14:paraId="60FAE1D0" w14:textId="77777777" w:rsidR="006821B3" w:rsidRPr="00652CDB" w:rsidRDefault="006821B3" w:rsidP="006821B3">
      <w:pPr>
        <w:ind w:right="22"/>
        <w:jc w:val="both"/>
        <w:rPr>
          <w:rFonts w:ascii="Arial" w:hAnsi="Arial" w:cs="Arial"/>
          <w:sz w:val="16"/>
          <w:szCs w:val="16"/>
        </w:rPr>
      </w:pPr>
    </w:p>
    <w:p w14:paraId="13B5E3AC" w14:textId="77777777" w:rsidR="006821B3" w:rsidRPr="00652CDB" w:rsidRDefault="006821B3" w:rsidP="006821B3">
      <w:pPr>
        <w:widowControl w:val="0"/>
        <w:ind w:right="22"/>
        <w:contextualSpacing/>
        <w:jc w:val="both"/>
        <w:rPr>
          <w:rFonts w:ascii="Arial" w:hAnsi="Arial" w:cs="Arial"/>
          <w:snapToGrid w:val="0"/>
          <w:sz w:val="16"/>
          <w:szCs w:val="16"/>
        </w:rPr>
      </w:pPr>
      <w:r w:rsidRPr="00652CDB">
        <w:rPr>
          <w:rFonts w:ascii="Arial" w:hAnsi="Arial" w:cs="Arial"/>
          <w:b/>
          <w:snapToGrid w:val="0"/>
          <w:sz w:val="16"/>
          <w:szCs w:val="16"/>
        </w:rPr>
        <w:t xml:space="preserve">II.5 </w:t>
      </w:r>
      <w:r w:rsidRPr="00652CDB">
        <w:rPr>
          <w:rFonts w:ascii="Arial" w:hAnsi="Arial" w:cs="Arial"/>
          <w:snapToGrid w:val="0"/>
          <w:sz w:val="16"/>
          <w:szCs w:val="16"/>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52CDB">
        <w:rPr>
          <w:rFonts w:ascii="Arial" w:hAnsi="Arial" w:cs="Arial"/>
          <w:b/>
          <w:snapToGrid w:val="0"/>
          <w:sz w:val="16"/>
          <w:szCs w:val="16"/>
        </w:rPr>
        <w:t>“Reglamento”</w:t>
      </w:r>
      <w:r w:rsidRPr="00652CDB">
        <w:rPr>
          <w:rFonts w:ascii="Arial" w:hAnsi="Arial" w:cs="Arial"/>
          <w:snapToGrid w:val="0"/>
          <w:sz w:val="16"/>
          <w:szCs w:val="16"/>
        </w:rPr>
        <w:t>.</w:t>
      </w:r>
    </w:p>
    <w:p w14:paraId="43EC01AB" w14:textId="77777777" w:rsidR="006821B3" w:rsidRPr="00652CDB" w:rsidRDefault="006821B3" w:rsidP="006821B3">
      <w:pPr>
        <w:widowControl w:val="0"/>
        <w:ind w:right="22"/>
        <w:contextualSpacing/>
        <w:jc w:val="both"/>
        <w:rPr>
          <w:rFonts w:ascii="Arial" w:hAnsi="Arial" w:cs="Arial"/>
          <w:snapToGrid w:val="0"/>
          <w:sz w:val="16"/>
          <w:szCs w:val="16"/>
        </w:rPr>
      </w:pPr>
    </w:p>
    <w:p w14:paraId="5008E233" w14:textId="77777777" w:rsidR="006821B3" w:rsidRPr="00652CDB" w:rsidRDefault="006821B3" w:rsidP="09BB8F3F">
      <w:pPr>
        <w:widowControl w:val="0"/>
        <w:ind w:right="22"/>
        <w:contextualSpacing/>
        <w:jc w:val="both"/>
        <w:rPr>
          <w:rFonts w:ascii="Arial" w:hAnsi="Arial" w:cs="Arial"/>
          <w:snapToGrid w:val="0"/>
          <w:sz w:val="16"/>
          <w:szCs w:val="16"/>
          <w:lang w:val="es-ES"/>
        </w:rPr>
      </w:pPr>
      <w:r w:rsidRPr="09BB8F3F">
        <w:rPr>
          <w:rFonts w:ascii="Arial" w:hAnsi="Arial" w:cs="Arial"/>
          <w:snapToGrid w:val="0"/>
          <w:sz w:val="16"/>
          <w:szCs w:val="16"/>
          <w:lang w:val="es-ES"/>
        </w:rPr>
        <w:t>Asimismo, manifiesta bajo protesta de decir verdad que ni su (Representante o Apoderado legal, según corresponda</w:t>
      </w:r>
      <w:proofErr w:type="gramStart"/>
      <w:r w:rsidRPr="09BB8F3F">
        <w:rPr>
          <w:rFonts w:ascii="Arial" w:hAnsi="Arial" w:cs="Arial"/>
          <w:snapToGrid w:val="0"/>
          <w:sz w:val="16"/>
          <w:szCs w:val="16"/>
          <w:lang w:val="es-ES"/>
        </w:rPr>
        <w:t>),,</w:t>
      </w:r>
      <w:proofErr w:type="gramEnd"/>
      <w:r w:rsidRPr="09BB8F3F">
        <w:rPr>
          <w:rFonts w:ascii="Arial" w:hAnsi="Arial" w:cs="Arial"/>
          <w:snapToGrid w:val="0"/>
          <w:sz w:val="16"/>
          <w:szCs w:val="16"/>
          <w:lang w:val="es-ES"/>
        </w:rPr>
        <w:t xml:space="preserve"> socios y directivos, se encuentran en el supuesto establecido en el artículo 49, fracción IX de la Ley General de Responsabilidades Administrativas.</w:t>
      </w:r>
    </w:p>
    <w:p w14:paraId="7FDA99A3" w14:textId="77777777" w:rsidR="006821B3" w:rsidRPr="00652CDB" w:rsidRDefault="006821B3" w:rsidP="006821B3">
      <w:pPr>
        <w:ind w:right="22"/>
        <w:jc w:val="both"/>
        <w:rPr>
          <w:rFonts w:ascii="Arial" w:hAnsi="Arial" w:cs="Arial"/>
          <w:sz w:val="16"/>
          <w:szCs w:val="16"/>
        </w:rPr>
      </w:pPr>
    </w:p>
    <w:p w14:paraId="0044FDA0"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sz w:val="16"/>
          <w:szCs w:val="16"/>
        </w:rPr>
        <w:t>II.6</w:t>
      </w:r>
      <w:r w:rsidRPr="00652CDB">
        <w:rPr>
          <w:rFonts w:ascii="Arial" w:hAnsi="Arial" w:cs="Arial"/>
          <w:sz w:val="16"/>
          <w:szCs w:val="16"/>
        </w:rPr>
        <w:t xml:space="preserve"> Que manifiesta encontrarse al corriente en el cumplimiento de sus obligaciones fiscales y en materia de seguridad social </w:t>
      </w:r>
      <w:r w:rsidRPr="00652CDB">
        <w:rPr>
          <w:rFonts w:ascii="Arial" w:hAnsi="Arial" w:cs="Arial"/>
          <w:sz w:val="16"/>
          <w:szCs w:val="16"/>
          <w:u w:val="single"/>
        </w:rPr>
        <w:t>(cuando aplique)</w:t>
      </w:r>
      <w:r w:rsidRPr="00652CDB">
        <w:rPr>
          <w:rFonts w:ascii="Arial" w:hAnsi="Arial" w:cs="Arial"/>
          <w:sz w:val="16"/>
          <w:szCs w:val="16"/>
        </w:rPr>
        <w:t>.</w:t>
      </w:r>
    </w:p>
    <w:p w14:paraId="71C29CE4" w14:textId="77777777" w:rsidR="006821B3" w:rsidRPr="00652CDB" w:rsidRDefault="006821B3" w:rsidP="006821B3">
      <w:pPr>
        <w:shd w:val="clear" w:color="auto" w:fill="FFFFFF"/>
        <w:tabs>
          <w:tab w:val="left" w:pos="3619"/>
        </w:tabs>
        <w:ind w:right="22"/>
        <w:jc w:val="both"/>
        <w:rPr>
          <w:rFonts w:ascii="Arial" w:hAnsi="Arial" w:cs="Arial"/>
          <w:sz w:val="16"/>
          <w:szCs w:val="16"/>
        </w:rPr>
      </w:pPr>
    </w:p>
    <w:p w14:paraId="5209D8C1"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b/>
          <w:bCs/>
          <w:sz w:val="16"/>
          <w:szCs w:val="16"/>
          <w:lang w:val="es-ES"/>
        </w:rPr>
        <w:t xml:space="preserve">II.7 </w:t>
      </w:r>
      <w:proofErr w:type="gramStart"/>
      <w:r w:rsidRPr="09BB8F3F">
        <w:rPr>
          <w:rFonts w:ascii="Arial" w:hAnsi="Arial" w:cs="Arial"/>
          <w:sz w:val="16"/>
          <w:szCs w:val="16"/>
          <w:lang w:val="es-ES"/>
        </w:rPr>
        <w:t>Que</w:t>
      </w:r>
      <w:proofErr w:type="gramEnd"/>
      <w:r w:rsidRPr="09BB8F3F">
        <w:rPr>
          <w:rFonts w:ascii="Arial" w:hAnsi="Arial" w:cs="Arial"/>
          <w:sz w:val="16"/>
          <w:szCs w:val="16"/>
          <w:lang w:val="es-ES"/>
        </w:rPr>
        <w:t xml:space="preserve"> para efectos del presente contrato, señala como domicilio para oír y recibir notificaciones, el ubicado en (</w:t>
      </w:r>
      <w:r w:rsidRPr="09BB8F3F">
        <w:rPr>
          <w:rFonts w:ascii="Arial" w:hAnsi="Arial" w:cs="Arial"/>
          <w:sz w:val="16"/>
          <w:szCs w:val="16"/>
          <w:u w:val="single"/>
          <w:lang w:val="es-ES"/>
        </w:rPr>
        <w:t>señalar domicilio</w:t>
      </w:r>
      <w:r w:rsidRPr="09BB8F3F">
        <w:rPr>
          <w:rFonts w:ascii="Arial" w:hAnsi="Arial" w:cs="Arial"/>
          <w:sz w:val="16"/>
          <w:szCs w:val="16"/>
          <w:lang w:val="es-ES"/>
        </w:rPr>
        <w:t>).</w:t>
      </w:r>
    </w:p>
    <w:p w14:paraId="5ECD4AFD" w14:textId="77777777" w:rsidR="006821B3" w:rsidRPr="00652CDB" w:rsidRDefault="006821B3" w:rsidP="006821B3">
      <w:pPr>
        <w:ind w:right="22"/>
        <w:rPr>
          <w:rFonts w:ascii="Arial" w:hAnsi="Arial" w:cs="Arial"/>
          <w:sz w:val="16"/>
          <w:szCs w:val="16"/>
        </w:rPr>
      </w:pPr>
    </w:p>
    <w:p w14:paraId="04C2B4D0" w14:textId="77777777" w:rsidR="006821B3" w:rsidRPr="00652CDB" w:rsidRDefault="006821B3" w:rsidP="006821B3">
      <w:pPr>
        <w:ind w:right="22"/>
        <w:outlineLvl w:val="0"/>
        <w:rPr>
          <w:rFonts w:ascii="Arial" w:hAnsi="Arial" w:cs="Arial"/>
          <w:b/>
          <w:i/>
          <w:sz w:val="16"/>
          <w:szCs w:val="16"/>
          <w:u w:val="single"/>
        </w:rPr>
      </w:pPr>
      <w:r w:rsidRPr="00652CDB">
        <w:rPr>
          <w:rFonts w:ascii="Arial" w:hAnsi="Arial" w:cs="Arial"/>
          <w:b/>
          <w:i/>
          <w:sz w:val="16"/>
          <w:szCs w:val="16"/>
          <w:u w:val="single"/>
        </w:rPr>
        <w:t>SI ES PERSONA FÍSICA</w:t>
      </w:r>
    </w:p>
    <w:p w14:paraId="3C9F4E6E" w14:textId="77777777" w:rsidR="006821B3" w:rsidRPr="00652CDB" w:rsidRDefault="006821B3" w:rsidP="006821B3">
      <w:pPr>
        <w:ind w:right="22"/>
        <w:rPr>
          <w:rFonts w:ascii="Arial" w:hAnsi="Arial" w:cs="Arial"/>
          <w:b/>
          <w:i/>
          <w:sz w:val="16"/>
          <w:szCs w:val="16"/>
          <w:u w:val="single"/>
        </w:rPr>
      </w:pPr>
    </w:p>
    <w:p w14:paraId="469094A6"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lastRenderedPageBreak/>
        <w:t>II.1</w:t>
      </w:r>
      <w:r w:rsidRPr="00652CDB">
        <w:rPr>
          <w:rFonts w:ascii="Arial" w:hAnsi="Arial" w:cs="Arial"/>
          <w:sz w:val="16"/>
          <w:szCs w:val="16"/>
        </w:rPr>
        <w:t xml:space="preserve"> Que es una persona física, de nacionalidad (señalar nacionalidad), con capacidad jurídica para suscribir el presente contrato y para obligarse en los términos y condiciones mencionados en el mismo.</w:t>
      </w:r>
    </w:p>
    <w:p w14:paraId="33A3711B" w14:textId="77777777" w:rsidR="006821B3" w:rsidRPr="00652CDB" w:rsidRDefault="006821B3" w:rsidP="006821B3">
      <w:pPr>
        <w:ind w:right="22"/>
        <w:jc w:val="both"/>
        <w:rPr>
          <w:rFonts w:ascii="Arial" w:hAnsi="Arial" w:cs="Arial"/>
          <w:sz w:val="16"/>
          <w:szCs w:val="16"/>
        </w:rPr>
      </w:pPr>
    </w:p>
    <w:p w14:paraId="2036F99E"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II.2</w:t>
      </w:r>
      <w:r w:rsidRPr="00652CDB">
        <w:rPr>
          <w:rFonts w:ascii="Arial" w:hAnsi="Arial" w:cs="Arial"/>
          <w:sz w:val="16"/>
          <w:szCs w:val="16"/>
        </w:rPr>
        <w:t xml:space="preserve"> Que cuenta con los conocimientos, la experiencia, disponibilidad, así como con los recursos técnicos, económicos y humanos requeridos para (entregar los bienes o prestar los servicios, según corresponda) objeto del presente contrato.</w:t>
      </w:r>
    </w:p>
    <w:p w14:paraId="7812EFF2" w14:textId="77777777" w:rsidR="006821B3" w:rsidRPr="00652CDB" w:rsidRDefault="006821B3" w:rsidP="006821B3">
      <w:pPr>
        <w:ind w:right="22"/>
        <w:jc w:val="both"/>
        <w:rPr>
          <w:rFonts w:ascii="Arial" w:hAnsi="Arial" w:cs="Arial"/>
          <w:sz w:val="16"/>
          <w:szCs w:val="16"/>
        </w:rPr>
      </w:pPr>
    </w:p>
    <w:p w14:paraId="098C170C"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II.3</w:t>
      </w:r>
      <w:r w:rsidRPr="00652CDB">
        <w:rPr>
          <w:rFonts w:ascii="Arial" w:hAnsi="Arial" w:cs="Arial"/>
          <w:sz w:val="16"/>
          <w:szCs w:val="16"/>
        </w:rPr>
        <w:t xml:space="preserve"> Que el/la C. </w:t>
      </w:r>
      <w:r w:rsidRPr="00652CDB">
        <w:rPr>
          <w:rFonts w:ascii="Arial" w:hAnsi="Arial" w:cs="Arial"/>
          <w:sz w:val="16"/>
          <w:szCs w:val="16"/>
          <w:u w:val="single"/>
        </w:rPr>
        <w:t>(nombre del Representante o Apoderado, si es el caso)</w:t>
      </w:r>
      <w:r w:rsidRPr="00652CDB">
        <w:rPr>
          <w:rFonts w:ascii="Arial" w:hAnsi="Arial" w:cs="Arial"/>
          <w:sz w:val="16"/>
          <w:szCs w:val="16"/>
        </w:rPr>
        <w:t xml:space="preserve">, se identifica con </w:t>
      </w:r>
      <w:r w:rsidRPr="00652CDB">
        <w:rPr>
          <w:rFonts w:ascii="Arial" w:hAnsi="Arial" w:cs="Arial"/>
          <w:sz w:val="16"/>
          <w:szCs w:val="16"/>
          <w:u w:val="single"/>
        </w:rPr>
        <w:t>(señalar documento con el que se identifica y la autoridad que lo expide)</w:t>
      </w:r>
      <w:r w:rsidRPr="00652CDB">
        <w:rPr>
          <w:rFonts w:ascii="Arial" w:hAnsi="Arial" w:cs="Arial"/>
          <w:sz w:val="16"/>
          <w:szCs w:val="16"/>
        </w:rPr>
        <w:t xml:space="preserve"> número ___.</w:t>
      </w:r>
    </w:p>
    <w:p w14:paraId="5E5CCBD9" w14:textId="77777777" w:rsidR="006821B3" w:rsidRPr="00652CDB" w:rsidRDefault="006821B3" w:rsidP="006821B3">
      <w:pPr>
        <w:ind w:right="22"/>
        <w:jc w:val="both"/>
        <w:rPr>
          <w:rFonts w:ascii="Arial" w:hAnsi="Arial" w:cs="Arial"/>
          <w:sz w:val="16"/>
          <w:szCs w:val="16"/>
        </w:rPr>
      </w:pPr>
    </w:p>
    <w:p w14:paraId="29052F48" w14:textId="77777777" w:rsidR="006821B3" w:rsidRPr="00652CDB" w:rsidRDefault="006821B3" w:rsidP="006821B3">
      <w:pPr>
        <w:ind w:right="22"/>
        <w:jc w:val="both"/>
        <w:rPr>
          <w:rFonts w:ascii="Arial" w:hAnsi="Arial" w:cs="Arial"/>
          <w:sz w:val="16"/>
          <w:szCs w:val="16"/>
        </w:rPr>
      </w:pPr>
      <w:r w:rsidRPr="00652CDB">
        <w:rPr>
          <w:rFonts w:ascii="Arial" w:hAnsi="Arial" w:cs="Arial"/>
          <w:b/>
          <w:sz w:val="16"/>
          <w:szCs w:val="16"/>
        </w:rPr>
        <w:t>II.4</w:t>
      </w:r>
      <w:r w:rsidRPr="00652CDB">
        <w:rPr>
          <w:rFonts w:ascii="Arial" w:hAnsi="Arial" w:cs="Arial"/>
          <w:sz w:val="16"/>
          <w:szCs w:val="16"/>
        </w:rPr>
        <w:t xml:space="preserve"> Que su Registro Federal de Contribuyentes inscrito ante la Secretaría de Hacienda y Crédito Público es ____________.</w:t>
      </w:r>
    </w:p>
    <w:p w14:paraId="46F3A2C4" w14:textId="77777777" w:rsidR="006821B3" w:rsidRPr="00652CDB" w:rsidRDefault="006821B3" w:rsidP="006821B3">
      <w:pPr>
        <w:ind w:right="22"/>
        <w:rPr>
          <w:rFonts w:ascii="Arial" w:hAnsi="Arial" w:cs="Arial"/>
          <w:b/>
          <w:sz w:val="16"/>
          <w:szCs w:val="16"/>
        </w:rPr>
      </w:pPr>
    </w:p>
    <w:p w14:paraId="0BB8093B" w14:textId="77777777" w:rsidR="006821B3" w:rsidRPr="00652CDB" w:rsidRDefault="006821B3" w:rsidP="006821B3">
      <w:pPr>
        <w:ind w:right="22"/>
        <w:jc w:val="both"/>
        <w:rPr>
          <w:rFonts w:ascii="Arial" w:hAnsi="Arial" w:cs="Arial"/>
          <w:b/>
          <w:sz w:val="16"/>
          <w:szCs w:val="16"/>
        </w:rPr>
      </w:pPr>
      <w:r w:rsidRPr="00652CDB">
        <w:rPr>
          <w:rFonts w:ascii="Arial" w:hAnsi="Arial" w:cs="Arial"/>
          <w:b/>
          <w:sz w:val="16"/>
          <w:szCs w:val="16"/>
        </w:rPr>
        <w:t>II.5</w:t>
      </w:r>
      <w:r w:rsidRPr="00652CDB">
        <w:rPr>
          <w:rFonts w:ascii="Arial" w:hAnsi="Arial" w:cs="Arial"/>
          <w:sz w:val="16"/>
          <w:szCs w:val="16"/>
        </w:rPr>
        <w:t xml:space="preserve"> Que manifiesta encontrarse al corriente en el cumplimiento de sus obligaciones fiscales y en materia de seguridad social </w:t>
      </w:r>
      <w:r w:rsidRPr="00652CDB">
        <w:rPr>
          <w:rFonts w:ascii="Arial" w:hAnsi="Arial" w:cs="Arial"/>
          <w:sz w:val="16"/>
          <w:szCs w:val="16"/>
          <w:u w:val="single"/>
        </w:rPr>
        <w:t>(cuando aplique).</w:t>
      </w:r>
    </w:p>
    <w:p w14:paraId="2E46CF9C" w14:textId="77777777" w:rsidR="006821B3" w:rsidRPr="00652CDB" w:rsidRDefault="006821B3" w:rsidP="006821B3">
      <w:pPr>
        <w:ind w:right="22"/>
        <w:rPr>
          <w:rFonts w:ascii="Arial" w:hAnsi="Arial" w:cs="Arial"/>
          <w:b/>
          <w:sz w:val="16"/>
          <w:szCs w:val="16"/>
        </w:rPr>
      </w:pPr>
    </w:p>
    <w:p w14:paraId="6D976FD5"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b/>
          <w:bCs/>
          <w:sz w:val="16"/>
          <w:szCs w:val="16"/>
          <w:lang w:val="es-ES"/>
        </w:rPr>
        <w:t>II.6</w:t>
      </w:r>
      <w:r w:rsidRPr="09BB8F3F">
        <w:rPr>
          <w:rFonts w:ascii="Arial" w:hAnsi="Arial" w:cs="Arial"/>
          <w:sz w:val="16"/>
          <w:szCs w:val="16"/>
          <w:lang w:val="es-ES"/>
        </w:rPr>
        <w:t xml:space="preserve"> </w:t>
      </w:r>
      <w:proofErr w:type="gramStart"/>
      <w:r w:rsidRPr="09BB8F3F">
        <w:rPr>
          <w:rFonts w:ascii="Arial" w:hAnsi="Arial" w:cs="Arial"/>
          <w:sz w:val="16"/>
          <w:szCs w:val="16"/>
          <w:lang w:val="es-ES"/>
        </w:rPr>
        <w:t>Que</w:t>
      </w:r>
      <w:proofErr w:type="gramEnd"/>
      <w:r w:rsidRPr="09BB8F3F">
        <w:rPr>
          <w:rFonts w:ascii="Arial" w:hAnsi="Arial" w:cs="Arial"/>
          <w:sz w:val="16"/>
          <w:szCs w:val="16"/>
          <w:lang w:val="es-ES"/>
        </w:rPr>
        <w:t xml:space="preserve"> para efectos del presente contrato, señala como su domicilio para oír y recibir notificaciones, el ubicado en (</w:t>
      </w:r>
      <w:r w:rsidRPr="09BB8F3F">
        <w:rPr>
          <w:rFonts w:ascii="Arial" w:hAnsi="Arial" w:cs="Arial"/>
          <w:sz w:val="16"/>
          <w:szCs w:val="16"/>
          <w:u w:val="single"/>
          <w:lang w:val="es-ES"/>
        </w:rPr>
        <w:t>señalar domicilio</w:t>
      </w:r>
      <w:r w:rsidRPr="09BB8F3F">
        <w:rPr>
          <w:rFonts w:ascii="Arial" w:hAnsi="Arial" w:cs="Arial"/>
          <w:sz w:val="16"/>
          <w:szCs w:val="16"/>
          <w:lang w:val="es-ES"/>
        </w:rPr>
        <w:t>).</w:t>
      </w:r>
    </w:p>
    <w:p w14:paraId="65AA2840" w14:textId="77777777" w:rsidR="006821B3" w:rsidRPr="00652CDB" w:rsidRDefault="006821B3" w:rsidP="006821B3">
      <w:pPr>
        <w:shd w:val="clear" w:color="auto" w:fill="FFFFFF"/>
        <w:ind w:right="22"/>
        <w:jc w:val="both"/>
        <w:rPr>
          <w:rFonts w:ascii="Arial" w:hAnsi="Arial" w:cs="Arial"/>
          <w:sz w:val="16"/>
          <w:szCs w:val="16"/>
        </w:rPr>
      </w:pPr>
    </w:p>
    <w:p w14:paraId="7BA4E9F9" w14:textId="77777777" w:rsidR="006821B3" w:rsidRPr="00652CDB" w:rsidRDefault="006821B3" w:rsidP="006821B3">
      <w:pPr>
        <w:shd w:val="clear" w:color="auto" w:fill="FFFFFF"/>
        <w:ind w:right="22"/>
        <w:jc w:val="both"/>
        <w:rPr>
          <w:rFonts w:ascii="Arial" w:hAnsi="Arial" w:cs="Arial"/>
          <w:sz w:val="16"/>
          <w:szCs w:val="16"/>
        </w:rPr>
      </w:pPr>
    </w:p>
    <w:p w14:paraId="00B0F597" w14:textId="77777777" w:rsidR="006821B3" w:rsidRPr="00652CDB" w:rsidRDefault="006821B3" w:rsidP="006821B3">
      <w:pPr>
        <w:shd w:val="clear" w:color="auto" w:fill="FFFFFF"/>
        <w:ind w:right="22"/>
        <w:jc w:val="both"/>
        <w:rPr>
          <w:rFonts w:ascii="Arial" w:hAnsi="Arial" w:cs="Arial"/>
          <w:b/>
          <w:i/>
          <w:sz w:val="16"/>
          <w:szCs w:val="16"/>
          <w:u w:val="single"/>
        </w:rPr>
      </w:pPr>
      <w:r w:rsidRPr="00652CDB">
        <w:rPr>
          <w:rFonts w:ascii="Arial" w:hAnsi="Arial" w:cs="Arial"/>
          <w:b/>
          <w:i/>
          <w:sz w:val="16"/>
          <w:szCs w:val="16"/>
          <w:u w:val="single"/>
        </w:rPr>
        <w:t>SI ES PARTICIPACIÓN CONJUNTA</w:t>
      </w:r>
    </w:p>
    <w:p w14:paraId="1FCA4659" w14:textId="77777777" w:rsidR="006821B3" w:rsidRPr="00652CDB" w:rsidRDefault="006821B3" w:rsidP="006821B3">
      <w:pPr>
        <w:shd w:val="clear" w:color="auto" w:fill="FFFFFF"/>
        <w:ind w:right="22"/>
        <w:jc w:val="both"/>
        <w:rPr>
          <w:rFonts w:ascii="Arial" w:hAnsi="Arial" w:cs="Arial"/>
          <w:sz w:val="16"/>
          <w:szCs w:val="16"/>
        </w:rPr>
      </w:pPr>
    </w:p>
    <w:p w14:paraId="2DF9896B" w14:textId="77777777" w:rsidR="006821B3" w:rsidRPr="00652CDB" w:rsidRDefault="006821B3" w:rsidP="006821B3">
      <w:pPr>
        <w:shd w:val="clear" w:color="auto" w:fill="FFFFFF"/>
        <w:ind w:right="22"/>
        <w:jc w:val="both"/>
        <w:rPr>
          <w:rFonts w:ascii="Arial" w:hAnsi="Arial" w:cs="Arial"/>
          <w:sz w:val="16"/>
          <w:szCs w:val="16"/>
        </w:rPr>
      </w:pPr>
    </w:p>
    <w:p w14:paraId="59199EFB" w14:textId="77777777" w:rsidR="006821B3" w:rsidRPr="00652CDB" w:rsidRDefault="006821B3" w:rsidP="006821B3">
      <w:pPr>
        <w:autoSpaceDN w:val="0"/>
        <w:ind w:right="22"/>
        <w:jc w:val="both"/>
        <w:rPr>
          <w:rFonts w:ascii="Arial" w:hAnsi="Arial" w:cs="Arial"/>
          <w:color w:val="000000" w:themeColor="text1"/>
          <w:sz w:val="16"/>
          <w:szCs w:val="16"/>
        </w:rPr>
      </w:pPr>
      <w:r w:rsidRPr="00652CDB">
        <w:rPr>
          <w:rFonts w:ascii="Arial" w:hAnsi="Arial" w:cs="Arial"/>
          <w:b/>
          <w:color w:val="000000" w:themeColor="text1"/>
          <w:sz w:val="16"/>
          <w:szCs w:val="16"/>
        </w:rPr>
        <w:t xml:space="preserve">__. </w:t>
      </w:r>
      <w:r w:rsidRPr="00652CDB">
        <w:rPr>
          <w:rFonts w:ascii="Arial" w:hAnsi="Arial" w:cs="Arial"/>
          <w:color w:val="000000" w:themeColor="text1"/>
          <w:sz w:val="16"/>
          <w:szCs w:val="16"/>
        </w:rPr>
        <w:t xml:space="preserve">Declaran </w:t>
      </w:r>
      <w:r w:rsidRPr="00652CDB">
        <w:rPr>
          <w:rFonts w:ascii="Arial" w:hAnsi="Arial" w:cs="Arial"/>
          <w:b/>
          <w:color w:val="000000" w:themeColor="text1"/>
          <w:sz w:val="16"/>
          <w:szCs w:val="16"/>
        </w:rPr>
        <w:t>_______ y _____________</w:t>
      </w:r>
      <w:r w:rsidRPr="00652CDB">
        <w:rPr>
          <w:rFonts w:ascii="Arial" w:hAnsi="Arial" w:cs="Arial"/>
          <w:color w:val="000000" w:themeColor="text1"/>
          <w:sz w:val="16"/>
          <w:szCs w:val="16"/>
        </w:rPr>
        <w:t>:</w:t>
      </w:r>
    </w:p>
    <w:p w14:paraId="46F4E1DB" w14:textId="77777777" w:rsidR="006821B3" w:rsidRPr="00652CDB" w:rsidRDefault="006821B3" w:rsidP="006821B3">
      <w:pPr>
        <w:autoSpaceDN w:val="0"/>
        <w:ind w:right="22"/>
        <w:jc w:val="both"/>
        <w:rPr>
          <w:rFonts w:ascii="Arial" w:hAnsi="Arial" w:cs="Arial"/>
          <w:color w:val="000000" w:themeColor="text1"/>
          <w:sz w:val="16"/>
          <w:szCs w:val="16"/>
        </w:rPr>
      </w:pPr>
    </w:p>
    <w:p w14:paraId="3B896879" w14:textId="77777777" w:rsidR="006821B3" w:rsidRPr="00652CDB" w:rsidRDefault="006821B3" w:rsidP="09BB8F3F">
      <w:pPr>
        <w:ind w:right="22"/>
        <w:jc w:val="both"/>
        <w:rPr>
          <w:rFonts w:ascii="Arial" w:hAnsi="Arial" w:cs="Arial"/>
          <w:color w:val="000000" w:themeColor="text1"/>
          <w:sz w:val="16"/>
          <w:szCs w:val="16"/>
          <w:lang w:val="es-ES"/>
        </w:rPr>
      </w:pPr>
      <w:r w:rsidRPr="09BB8F3F">
        <w:rPr>
          <w:rFonts w:ascii="Arial" w:hAnsi="Arial" w:cs="Arial"/>
          <w:b/>
          <w:bCs/>
          <w:color w:val="000000" w:themeColor="text1"/>
          <w:sz w:val="16"/>
          <w:szCs w:val="16"/>
          <w:lang w:val="es-ES"/>
        </w:rPr>
        <w:t xml:space="preserve">__.1 </w:t>
      </w:r>
      <w:r w:rsidRPr="09BB8F3F">
        <w:rPr>
          <w:rFonts w:ascii="Arial" w:hAnsi="Arial" w:cs="Arial"/>
          <w:color w:val="000000" w:themeColor="text1"/>
          <w:sz w:val="16"/>
          <w:szCs w:val="16"/>
          <w:lang w:val="es-ES"/>
        </w:rPr>
        <w:t xml:space="preserve">Que con fecha __ de _______ </w:t>
      </w:r>
      <w:proofErr w:type="spellStart"/>
      <w:r w:rsidRPr="09BB8F3F">
        <w:rPr>
          <w:rFonts w:ascii="Arial" w:hAnsi="Arial" w:cs="Arial"/>
          <w:color w:val="000000" w:themeColor="text1"/>
          <w:sz w:val="16"/>
          <w:szCs w:val="16"/>
          <w:lang w:val="es-ES"/>
        </w:rPr>
        <w:t>de</w:t>
      </w:r>
      <w:proofErr w:type="spellEnd"/>
      <w:r w:rsidRPr="09BB8F3F">
        <w:rPr>
          <w:rFonts w:ascii="Arial" w:hAnsi="Arial" w:cs="Arial"/>
          <w:color w:val="000000" w:themeColor="text1"/>
          <w:sz w:val="16"/>
          <w:szCs w:val="16"/>
          <w:lang w:val="es-ES"/>
        </w:rPr>
        <w:t xml:space="preserve"> 20__, suscribieron el convenio de participación conjunta para participar en la (señalar el procedimiento) número (señalar el número del procedimiento), mismo que se agrega en el </w:t>
      </w:r>
      <w:r w:rsidRPr="09BB8F3F">
        <w:rPr>
          <w:rFonts w:ascii="Arial" w:hAnsi="Arial" w:cs="Arial"/>
          <w:b/>
          <w:bCs/>
          <w:color w:val="000000" w:themeColor="text1"/>
          <w:sz w:val="16"/>
          <w:szCs w:val="16"/>
          <w:lang w:val="es-ES"/>
        </w:rPr>
        <w:t>“Anexo Único”</w:t>
      </w:r>
      <w:r w:rsidRPr="09BB8F3F">
        <w:rPr>
          <w:rFonts w:ascii="Arial" w:hAnsi="Arial" w:cs="Arial"/>
          <w:color w:val="000000" w:themeColor="text1"/>
          <w:sz w:val="16"/>
          <w:szCs w:val="16"/>
          <w:lang w:val="es-ES"/>
        </w:rPr>
        <w:t xml:space="preserve"> del presente contrato, </w:t>
      </w:r>
      <w:proofErr w:type="gramStart"/>
      <w:r w:rsidRPr="09BB8F3F">
        <w:rPr>
          <w:rFonts w:ascii="Arial" w:hAnsi="Arial" w:cs="Arial"/>
          <w:color w:val="000000" w:themeColor="text1"/>
          <w:sz w:val="16"/>
          <w:szCs w:val="16"/>
          <w:lang w:val="es-ES"/>
        </w:rPr>
        <w:t>de acuerdo a</w:t>
      </w:r>
      <w:proofErr w:type="gramEnd"/>
      <w:r w:rsidRPr="09BB8F3F">
        <w:rPr>
          <w:rFonts w:ascii="Arial" w:hAnsi="Arial" w:cs="Arial"/>
          <w:color w:val="000000" w:themeColor="text1"/>
          <w:sz w:val="16"/>
          <w:szCs w:val="16"/>
          <w:lang w:val="es-ES"/>
        </w:rPr>
        <w:t xml:space="preserve"> lo establecido en el artículo 60, fracción III de las </w:t>
      </w:r>
      <w:r w:rsidRPr="09BB8F3F">
        <w:rPr>
          <w:rFonts w:ascii="Arial" w:hAnsi="Arial" w:cs="Arial"/>
          <w:b/>
          <w:bCs/>
          <w:color w:val="000000" w:themeColor="text1"/>
          <w:sz w:val="16"/>
          <w:szCs w:val="16"/>
          <w:lang w:val="es-ES"/>
        </w:rPr>
        <w:t>“POBALINES”</w:t>
      </w:r>
      <w:r w:rsidRPr="09BB8F3F">
        <w:rPr>
          <w:rFonts w:ascii="Arial" w:hAnsi="Arial" w:cs="Arial"/>
          <w:color w:val="000000" w:themeColor="text1"/>
          <w:sz w:val="16"/>
          <w:szCs w:val="16"/>
          <w:lang w:val="es-ES"/>
        </w:rPr>
        <w:t>;</w:t>
      </w:r>
      <w:r w:rsidRPr="09BB8F3F">
        <w:rPr>
          <w:rFonts w:ascii="Arial" w:hAnsi="Arial" w:cs="Arial"/>
          <w:b/>
          <w:bCs/>
          <w:color w:val="000000" w:themeColor="text1"/>
          <w:sz w:val="16"/>
          <w:szCs w:val="16"/>
          <w:lang w:val="es-ES"/>
        </w:rPr>
        <w:t xml:space="preserve"> </w:t>
      </w:r>
      <w:r w:rsidRPr="09BB8F3F">
        <w:rPr>
          <w:rFonts w:ascii="Arial" w:hAnsi="Arial" w:cs="Arial"/>
          <w:color w:val="000000" w:themeColor="text1"/>
          <w:sz w:val="16"/>
          <w:szCs w:val="16"/>
          <w:lang w:val="es-ES"/>
        </w:rPr>
        <w:t>en dicho convenio se señalaron las obligaciones a cargo de cada una de ellas, para la prestación del servicio objeto del presente contrato.</w:t>
      </w:r>
    </w:p>
    <w:p w14:paraId="2179C299" w14:textId="77777777" w:rsidR="006821B3" w:rsidRPr="00652CDB" w:rsidRDefault="006821B3" w:rsidP="006821B3">
      <w:pPr>
        <w:ind w:right="22"/>
        <w:jc w:val="both"/>
        <w:rPr>
          <w:rFonts w:ascii="Arial" w:hAnsi="Arial" w:cs="Arial"/>
          <w:b/>
          <w:color w:val="000000" w:themeColor="text1"/>
          <w:sz w:val="16"/>
          <w:szCs w:val="16"/>
        </w:rPr>
      </w:pPr>
    </w:p>
    <w:p w14:paraId="572B3CD9"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b/>
          <w:color w:val="000000" w:themeColor="text1"/>
          <w:sz w:val="16"/>
          <w:szCs w:val="16"/>
        </w:rPr>
        <w:t xml:space="preserve">__.2 </w:t>
      </w:r>
      <w:r w:rsidRPr="00652CDB">
        <w:rPr>
          <w:rFonts w:ascii="Arial" w:hAnsi="Arial" w:cs="Arial"/>
          <w:color w:val="000000" w:themeColor="text1"/>
          <w:sz w:val="16"/>
          <w:szCs w:val="16"/>
        </w:rPr>
        <w:t xml:space="preserve">Que </w:t>
      </w:r>
      <w:bookmarkStart w:id="1402" w:name="_Hlk85803249"/>
      <w:r w:rsidRPr="00652CDB">
        <w:rPr>
          <w:rFonts w:ascii="Arial" w:hAnsi="Arial" w:cs="Arial"/>
          <w:color w:val="000000" w:themeColor="text1"/>
          <w:sz w:val="16"/>
          <w:szCs w:val="16"/>
        </w:rPr>
        <w:t>en la Cláusula _____ del convenio referido</w:t>
      </w:r>
      <w:bookmarkEnd w:id="1402"/>
      <w:r w:rsidRPr="00652CDB">
        <w:rPr>
          <w:rFonts w:ascii="Arial" w:hAnsi="Arial" w:cs="Arial"/>
          <w:color w:val="000000" w:themeColor="text1"/>
          <w:sz w:val="16"/>
          <w:szCs w:val="16"/>
        </w:rPr>
        <w:t>, designaron a __________, como representante común.</w:t>
      </w:r>
    </w:p>
    <w:p w14:paraId="30CA45CC" w14:textId="77777777" w:rsidR="006821B3" w:rsidRPr="00652CDB" w:rsidRDefault="006821B3" w:rsidP="006821B3">
      <w:pPr>
        <w:ind w:right="22"/>
        <w:jc w:val="both"/>
        <w:rPr>
          <w:rFonts w:ascii="Arial" w:hAnsi="Arial" w:cs="Arial"/>
          <w:b/>
          <w:color w:val="000000" w:themeColor="text1"/>
          <w:sz w:val="16"/>
          <w:szCs w:val="16"/>
        </w:rPr>
      </w:pPr>
    </w:p>
    <w:p w14:paraId="5AE46B57" w14:textId="77777777" w:rsidR="006821B3" w:rsidRPr="00652CDB" w:rsidRDefault="006821B3" w:rsidP="006821B3">
      <w:pPr>
        <w:ind w:right="22"/>
        <w:jc w:val="both"/>
        <w:rPr>
          <w:rFonts w:ascii="Arial" w:hAnsi="Arial" w:cs="Arial"/>
          <w:b/>
          <w:color w:val="000000" w:themeColor="text1"/>
          <w:sz w:val="16"/>
          <w:szCs w:val="16"/>
        </w:rPr>
      </w:pPr>
      <w:r w:rsidRPr="00652CDB">
        <w:rPr>
          <w:rFonts w:ascii="Arial" w:hAnsi="Arial" w:cs="Arial"/>
          <w:b/>
          <w:color w:val="000000" w:themeColor="text1"/>
          <w:sz w:val="16"/>
          <w:szCs w:val="16"/>
        </w:rPr>
        <w:t xml:space="preserve">__.3 </w:t>
      </w:r>
      <w:r w:rsidRPr="00652CDB">
        <w:rPr>
          <w:rFonts w:ascii="Arial" w:hAnsi="Arial" w:cs="Arial"/>
          <w:bCs/>
          <w:color w:val="000000" w:themeColor="text1"/>
          <w:sz w:val="16"/>
          <w:szCs w:val="16"/>
        </w:rPr>
        <w:t>Que el(a) ________,</w:t>
      </w:r>
      <w:r w:rsidRPr="00652CDB">
        <w:rPr>
          <w:rFonts w:ascii="Arial" w:hAnsi="Arial" w:cs="Arial"/>
          <w:color w:val="000000" w:themeColor="text1"/>
          <w:sz w:val="16"/>
          <w:szCs w:val="16"/>
        </w:rPr>
        <w:t xml:space="preserve"> se identifica con ____________.</w:t>
      </w:r>
    </w:p>
    <w:p w14:paraId="07F6C658" w14:textId="77777777" w:rsidR="006821B3" w:rsidRPr="00652CDB" w:rsidRDefault="006821B3" w:rsidP="006821B3">
      <w:pPr>
        <w:ind w:right="22"/>
        <w:jc w:val="both"/>
        <w:rPr>
          <w:rFonts w:ascii="Arial" w:hAnsi="Arial" w:cs="Arial"/>
          <w:b/>
          <w:color w:val="000000" w:themeColor="text1"/>
          <w:sz w:val="16"/>
          <w:szCs w:val="16"/>
        </w:rPr>
      </w:pPr>
    </w:p>
    <w:p w14:paraId="2123DA5D" w14:textId="77777777" w:rsidR="006821B3" w:rsidRPr="00652CDB" w:rsidRDefault="006821B3" w:rsidP="006821B3">
      <w:pPr>
        <w:shd w:val="clear" w:color="auto" w:fill="FFFFFF"/>
        <w:ind w:right="22"/>
        <w:jc w:val="both"/>
        <w:rPr>
          <w:rFonts w:ascii="Arial" w:hAnsi="Arial" w:cs="Arial"/>
          <w:sz w:val="16"/>
          <w:szCs w:val="16"/>
        </w:rPr>
      </w:pPr>
      <w:r w:rsidRPr="00652CDB">
        <w:rPr>
          <w:rFonts w:ascii="Arial" w:hAnsi="Arial" w:cs="Arial"/>
          <w:b/>
          <w:color w:val="000000" w:themeColor="text1"/>
          <w:sz w:val="16"/>
          <w:szCs w:val="16"/>
        </w:rPr>
        <w:t xml:space="preserve">__.4 </w:t>
      </w:r>
      <w:r w:rsidRPr="00652CDB">
        <w:rPr>
          <w:rFonts w:ascii="Arial" w:hAnsi="Arial" w:cs="Arial"/>
          <w:color w:val="000000" w:themeColor="text1"/>
          <w:sz w:val="16"/>
          <w:szCs w:val="16"/>
        </w:rPr>
        <w:t xml:space="preserve">Que en la Cláusula _______ del convenio referido, señalaron como domicilio común para oír y recibir todo tipo de notificaciones, el </w:t>
      </w:r>
      <w:r w:rsidRPr="00652CDB">
        <w:rPr>
          <w:rFonts w:ascii="Arial" w:hAnsi="Arial" w:cs="Arial"/>
          <w:sz w:val="16"/>
          <w:szCs w:val="16"/>
        </w:rPr>
        <w:t>______________.</w:t>
      </w:r>
    </w:p>
    <w:p w14:paraId="777CE4B1" w14:textId="77777777" w:rsidR="006821B3" w:rsidRPr="00652CDB" w:rsidRDefault="006821B3" w:rsidP="006821B3">
      <w:pPr>
        <w:shd w:val="clear" w:color="auto" w:fill="FFFFFF"/>
        <w:ind w:right="22"/>
        <w:jc w:val="both"/>
        <w:rPr>
          <w:rFonts w:ascii="Arial" w:hAnsi="Arial" w:cs="Arial"/>
          <w:sz w:val="16"/>
          <w:szCs w:val="16"/>
        </w:rPr>
      </w:pPr>
    </w:p>
    <w:p w14:paraId="0D5E6260" w14:textId="77777777" w:rsidR="006821B3" w:rsidRPr="00652CDB" w:rsidRDefault="006821B3" w:rsidP="006821B3">
      <w:pPr>
        <w:shd w:val="clear" w:color="auto" w:fill="FFFFFF"/>
        <w:ind w:right="22"/>
        <w:jc w:val="both"/>
        <w:rPr>
          <w:rFonts w:ascii="Arial" w:hAnsi="Arial" w:cs="Arial"/>
          <w:sz w:val="16"/>
          <w:szCs w:val="16"/>
        </w:rPr>
      </w:pPr>
    </w:p>
    <w:p w14:paraId="78F0AAF4" w14:textId="77777777" w:rsidR="006821B3" w:rsidRPr="00652CDB" w:rsidRDefault="006821B3" w:rsidP="006821B3">
      <w:pPr>
        <w:ind w:right="22"/>
        <w:jc w:val="center"/>
        <w:outlineLvl w:val="0"/>
        <w:rPr>
          <w:rFonts w:ascii="Arial" w:hAnsi="Arial" w:cs="Arial"/>
          <w:b/>
          <w:sz w:val="16"/>
          <w:szCs w:val="16"/>
        </w:rPr>
      </w:pPr>
      <w:r w:rsidRPr="00652CDB">
        <w:rPr>
          <w:rFonts w:ascii="Arial" w:hAnsi="Arial" w:cs="Arial"/>
          <w:b/>
          <w:sz w:val="16"/>
          <w:szCs w:val="16"/>
        </w:rPr>
        <w:t>Cláusulas</w:t>
      </w:r>
    </w:p>
    <w:p w14:paraId="43DB47AE" w14:textId="77777777" w:rsidR="006821B3" w:rsidRPr="00652CDB" w:rsidRDefault="006821B3" w:rsidP="006821B3">
      <w:pPr>
        <w:ind w:right="22"/>
        <w:jc w:val="center"/>
        <w:outlineLvl w:val="0"/>
        <w:rPr>
          <w:rFonts w:ascii="Arial" w:hAnsi="Arial" w:cs="Arial"/>
          <w:b/>
          <w:sz w:val="16"/>
          <w:szCs w:val="16"/>
        </w:rPr>
      </w:pPr>
    </w:p>
    <w:p w14:paraId="4E59AD8F" w14:textId="77777777" w:rsidR="006821B3" w:rsidRPr="00652CDB" w:rsidRDefault="006821B3" w:rsidP="006821B3">
      <w:pPr>
        <w:ind w:right="22"/>
        <w:jc w:val="center"/>
        <w:outlineLvl w:val="0"/>
        <w:rPr>
          <w:rFonts w:ascii="Arial" w:hAnsi="Arial" w:cs="Arial"/>
          <w:b/>
          <w:sz w:val="16"/>
          <w:szCs w:val="16"/>
        </w:rPr>
      </w:pPr>
    </w:p>
    <w:p w14:paraId="61642E80"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Primera.-</w:t>
      </w:r>
      <w:proofErr w:type="gramEnd"/>
      <w:r w:rsidRPr="09BB8F3F">
        <w:rPr>
          <w:rFonts w:ascii="Arial" w:hAnsi="Arial" w:cs="Arial"/>
          <w:b/>
          <w:bCs/>
          <w:sz w:val="16"/>
          <w:szCs w:val="16"/>
          <w:u w:val="single"/>
          <w:lang w:val="es-ES"/>
        </w:rPr>
        <w:t xml:space="preserve"> Objeto.</w:t>
      </w:r>
    </w:p>
    <w:p w14:paraId="5B58BF63" w14:textId="77777777" w:rsidR="006821B3" w:rsidRPr="00652CDB" w:rsidRDefault="006821B3" w:rsidP="006821B3">
      <w:pPr>
        <w:suppressAutoHyphens/>
        <w:ind w:right="22"/>
        <w:jc w:val="both"/>
        <w:rPr>
          <w:rFonts w:ascii="Arial" w:hAnsi="Arial" w:cs="Arial"/>
          <w:sz w:val="16"/>
          <w:szCs w:val="16"/>
        </w:rPr>
      </w:pPr>
      <w:r w:rsidRPr="00652CDB">
        <w:rPr>
          <w:rFonts w:ascii="Arial" w:hAnsi="Arial" w:cs="Arial"/>
          <w:sz w:val="16"/>
          <w:szCs w:val="16"/>
        </w:rPr>
        <w:t xml:space="preserve">El objeto consiste en la adquisición y/o prestación del servicio (según corresponda) de </w:t>
      </w:r>
      <w:r w:rsidRPr="00652CDB">
        <w:rPr>
          <w:rFonts w:ascii="Arial" w:hAnsi="Arial" w:cs="Arial"/>
          <w:sz w:val="16"/>
          <w:szCs w:val="16"/>
          <w:shd w:val="clear" w:color="auto" w:fill="FFFFFF"/>
        </w:rPr>
        <w:t>___________________,</w:t>
      </w:r>
      <w:r w:rsidRPr="00652CDB">
        <w:rPr>
          <w:rFonts w:ascii="Arial" w:hAnsi="Arial" w:cs="Arial"/>
          <w:sz w:val="16"/>
          <w:szCs w:val="16"/>
        </w:rPr>
        <w:t xml:space="preserve"> </w:t>
      </w:r>
      <w:r w:rsidRPr="00652CDB">
        <w:rPr>
          <w:rFonts w:ascii="Arial" w:hAnsi="Arial" w:cs="Arial"/>
          <w:color w:val="000000" w:themeColor="text1"/>
          <w:sz w:val="16"/>
          <w:szCs w:val="16"/>
        </w:rPr>
        <w:t xml:space="preserve">en los términos y condiciones que se precisan en el presente contrato y su </w:t>
      </w:r>
      <w:r w:rsidRPr="00652CDB">
        <w:rPr>
          <w:rFonts w:ascii="Arial" w:hAnsi="Arial" w:cs="Arial"/>
          <w:b/>
          <w:bCs/>
          <w:color w:val="000000" w:themeColor="text1"/>
          <w:sz w:val="16"/>
          <w:szCs w:val="16"/>
        </w:rPr>
        <w:t>“Anexo Único”</w:t>
      </w:r>
      <w:r w:rsidRPr="00652CDB">
        <w:rPr>
          <w:rFonts w:ascii="Arial" w:hAnsi="Arial" w:cs="Arial"/>
          <w:color w:val="000000" w:themeColor="text1"/>
          <w:sz w:val="16"/>
          <w:szCs w:val="16"/>
        </w:rPr>
        <w:t>,</w:t>
      </w:r>
      <w:r w:rsidRPr="00652CDB">
        <w:rPr>
          <w:rFonts w:ascii="Arial" w:hAnsi="Arial" w:cs="Arial"/>
          <w:b/>
          <w:bCs/>
          <w:color w:val="000000" w:themeColor="text1"/>
          <w:sz w:val="16"/>
          <w:szCs w:val="16"/>
        </w:rPr>
        <w:t xml:space="preserve"> </w:t>
      </w:r>
      <w:r w:rsidRPr="00652CDB">
        <w:rPr>
          <w:rFonts w:ascii="Arial" w:hAnsi="Arial" w:cs="Arial"/>
          <w:color w:val="000000" w:themeColor="text1"/>
          <w:sz w:val="16"/>
          <w:szCs w:val="16"/>
        </w:rPr>
        <w:t xml:space="preserve">el cual consiste </w:t>
      </w:r>
      <w:r w:rsidRPr="00652CDB">
        <w:rPr>
          <w:rFonts w:ascii="Arial" w:hAnsi="Arial" w:cs="Arial"/>
          <w:sz w:val="16"/>
          <w:szCs w:val="16"/>
        </w:rPr>
        <w:t xml:space="preserve">en la convocatoria, (su junta de aclaraciones) y la propuesta técnica del </w:t>
      </w:r>
      <w:r w:rsidRPr="00652CDB">
        <w:rPr>
          <w:rFonts w:ascii="Arial" w:hAnsi="Arial" w:cs="Arial"/>
          <w:b/>
          <w:sz w:val="16"/>
          <w:szCs w:val="16"/>
        </w:rPr>
        <w:t>“Proveedor”</w:t>
      </w:r>
      <w:r w:rsidRPr="00652CDB">
        <w:rPr>
          <w:rFonts w:ascii="Arial" w:hAnsi="Arial" w:cs="Arial"/>
          <w:color w:val="000000" w:themeColor="text1"/>
          <w:sz w:val="16"/>
          <w:szCs w:val="16"/>
        </w:rPr>
        <w:t xml:space="preserve">, donde se señala la descripción pormenorizada </w:t>
      </w:r>
      <w:r w:rsidRPr="00652CDB">
        <w:rPr>
          <w:rFonts w:ascii="Arial" w:hAnsi="Arial" w:cs="Arial"/>
          <w:sz w:val="16"/>
          <w:szCs w:val="16"/>
        </w:rPr>
        <w:t>(de los mismos o del mismo, según corresponda)</w:t>
      </w:r>
      <w:r w:rsidRPr="00652CDB">
        <w:rPr>
          <w:rFonts w:ascii="Arial" w:hAnsi="Arial" w:cs="Arial"/>
          <w:color w:val="000000" w:themeColor="text1"/>
          <w:sz w:val="16"/>
          <w:szCs w:val="16"/>
        </w:rPr>
        <w:t xml:space="preserve">, </w:t>
      </w:r>
      <w:r w:rsidRPr="00652CDB">
        <w:rPr>
          <w:rFonts w:ascii="Arial" w:hAnsi="Arial" w:cs="Arial"/>
          <w:sz w:val="16"/>
          <w:szCs w:val="16"/>
        </w:rPr>
        <w:t>conforme a las especificaciones técnicas señaladas en la convocatoria (y su junta de aclaraciones), lo que fue evaluado por el Área Requirente</w:t>
      </w:r>
    </w:p>
    <w:p w14:paraId="76B31F77" w14:textId="77777777" w:rsidR="006821B3" w:rsidRPr="00652CDB" w:rsidRDefault="006821B3" w:rsidP="006821B3">
      <w:pPr>
        <w:suppressAutoHyphens/>
        <w:ind w:right="22"/>
        <w:jc w:val="both"/>
        <w:rPr>
          <w:rFonts w:ascii="Arial" w:hAnsi="Arial" w:cs="Arial"/>
          <w:sz w:val="16"/>
          <w:szCs w:val="16"/>
        </w:rPr>
      </w:pPr>
    </w:p>
    <w:p w14:paraId="50CB04A7"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Importe a pagar.</w:t>
      </w:r>
    </w:p>
    <w:p w14:paraId="177E4E37" w14:textId="77777777" w:rsidR="006821B3" w:rsidRPr="00652CDB" w:rsidRDefault="006821B3" w:rsidP="006821B3">
      <w:pPr>
        <w:ind w:right="22"/>
        <w:jc w:val="both"/>
        <w:rPr>
          <w:rFonts w:ascii="Arial" w:hAnsi="Arial" w:cs="Arial"/>
          <w:b/>
          <w:sz w:val="16"/>
          <w:szCs w:val="16"/>
          <w:u w:val="single"/>
        </w:rPr>
      </w:pPr>
    </w:p>
    <w:p w14:paraId="638B5BC3" w14:textId="77777777" w:rsidR="006821B3" w:rsidRPr="00652CDB" w:rsidRDefault="006821B3" w:rsidP="006821B3">
      <w:pPr>
        <w:ind w:right="22"/>
        <w:jc w:val="both"/>
        <w:rPr>
          <w:rFonts w:ascii="Arial" w:hAnsi="Arial" w:cs="Arial"/>
          <w:sz w:val="16"/>
          <w:szCs w:val="16"/>
        </w:rPr>
      </w:pPr>
      <w:r w:rsidRPr="00652CDB">
        <w:rPr>
          <w:rFonts w:ascii="Arial" w:hAnsi="Arial" w:cs="Arial"/>
          <w:b/>
          <w:i/>
          <w:sz w:val="16"/>
          <w:szCs w:val="16"/>
          <w:u w:val="single"/>
          <w:shd w:val="clear" w:color="auto" w:fill="FFFFFF"/>
        </w:rPr>
        <w:t>Si el contrato es cerrado</w:t>
      </w:r>
      <w:r w:rsidRPr="00652CDB">
        <w:rPr>
          <w:rFonts w:ascii="Arial" w:hAnsi="Arial" w:cs="Arial"/>
          <w:sz w:val="16"/>
          <w:szCs w:val="16"/>
          <w:shd w:val="clear" w:color="auto" w:fill="FFFFFF"/>
        </w:rPr>
        <w:t xml:space="preserve">: </w:t>
      </w:r>
      <w:r w:rsidRPr="00652CDB">
        <w:rPr>
          <w:rFonts w:ascii="Arial" w:hAnsi="Arial" w:cs="Arial"/>
          <w:sz w:val="16"/>
          <w:szCs w:val="16"/>
        </w:rPr>
        <w:t xml:space="preserve">El importe total a pagar es por la cantidad de </w:t>
      </w:r>
      <w:r w:rsidRPr="00652CDB">
        <w:rPr>
          <w:rFonts w:ascii="Arial" w:hAnsi="Arial" w:cs="Arial"/>
          <w:b/>
          <w:sz w:val="16"/>
          <w:szCs w:val="16"/>
        </w:rPr>
        <w:t>$_________ (_____________</w:t>
      </w:r>
      <w:r w:rsidRPr="00652CDB">
        <w:rPr>
          <w:rFonts w:ascii="Arial" w:hAnsi="Arial" w:cs="Arial"/>
          <w:b/>
          <w:sz w:val="16"/>
          <w:szCs w:val="16"/>
          <w:u w:val="single"/>
        </w:rPr>
        <w:t>/100 moneda nacional o dólares americanos, según sea el caso</w:t>
      </w:r>
      <w:r w:rsidRPr="00652CDB">
        <w:rPr>
          <w:rFonts w:ascii="Arial" w:hAnsi="Arial" w:cs="Arial"/>
          <w:b/>
          <w:sz w:val="16"/>
          <w:szCs w:val="16"/>
        </w:rPr>
        <w:t>)</w:t>
      </w:r>
      <w:r w:rsidRPr="00652CDB">
        <w:rPr>
          <w:rFonts w:ascii="Arial" w:hAnsi="Arial" w:cs="Arial"/>
          <w:sz w:val="16"/>
          <w:szCs w:val="16"/>
        </w:rPr>
        <w:t>,</w:t>
      </w:r>
      <w:r w:rsidRPr="00652CDB">
        <w:rPr>
          <w:rFonts w:ascii="Arial" w:hAnsi="Arial" w:cs="Arial"/>
          <w:color w:val="000000"/>
          <w:sz w:val="16"/>
          <w:szCs w:val="16"/>
        </w:rPr>
        <w:t xml:space="preserve"> </w:t>
      </w:r>
      <w:r w:rsidRPr="00652CDB">
        <w:rPr>
          <w:rFonts w:ascii="Arial" w:hAnsi="Arial" w:cs="Arial"/>
          <w:sz w:val="16"/>
          <w:szCs w:val="16"/>
        </w:rPr>
        <w:t>incluido el Impuesto al Valor Agregado, de conformidad con los siguientes precios unitarios:</w:t>
      </w:r>
    </w:p>
    <w:p w14:paraId="744C2220" w14:textId="77777777" w:rsidR="006821B3" w:rsidRPr="00652CDB" w:rsidRDefault="006821B3" w:rsidP="006821B3">
      <w:pPr>
        <w:ind w:right="22"/>
        <w:jc w:val="both"/>
        <w:rPr>
          <w:rFonts w:ascii="Arial" w:hAnsi="Arial" w:cs="Arial"/>
          <w:sz w:val="16"/>
          <w:szCs w:val="16"/>
        </w:rPr>
      </w:pPr>
    </w:p>
    <w:p w14:paraId="27C6211C" w14:textId="77777777" w:rsidR="006821B3" w:rsidRPr="00652CDB" w:rsidRDefault="006821B3" w:rsidP="006821B3">
      <w:pPr>
        <w:ind w:right="22"/>
        <w:jc w:val="center"/>
        <w:rPr>
          <w:rFonts w:ascii="Arial" w:hAnsi="Arial" w:cs="Arial"/>
          <w:sz w:val="16"/>
          <w:szCs w:val="16"/>
        </w:rPr>
      </w:pPr>
      <w:r w:rsidRPr="00652CDB">
        <w:rPr>
          <w:rFonts w:ascii="Arial" w:hAnsi="Arial" w:cs="Arial"/>
          <w:sz w:val="16"/>
          <w:szCs w:val="16"/>
          <w:shd w:val="clear" w:color="auto" w:fill="FFFFFF"/>
        </w:rPr>
        <w:t>(</w:t>
      </w:r>
      <w:r w:rsidRPr="00652CDB">
        <w:rPr>
          <w:rFonts w:ascii="Arial" w:hAnsi="Arial" w:cs="Arial"/>
          <w:sz w:val="16"/>
          <w:szCs w:val="16"/>
          <w:u w:val="single"/>
          <w:shd w:val="clear" w:color="auto" w:fill="FFFFFF"/>
        </w:rPr>
        <w:t>Descripción de los precios unitarios</w:t>
      </w:r>
      <w:r w:rsidRPr="00652CDB">
        <w:rPr>
          <w:rFonts w:ascii="Arial" w:hAnsi="Arial" w:cs="Arial"/>
          <w:sz w:val="16"/>
          <w:szCs w:val="16"/>
        </w:rPr>
        <w:t>)</w:t>
      </w:r>
    </w:p>
    <w:p w14:paraId="76F0EFD5" w14:textId="77777777" w:rsidR="006821B3" w:rsidRPr="00652CDB" w:rsidRDefault="006821B3" w:rsidP="006821B3">
      <w:pPr>
        <w:ind w:right="22"/>
        <w:jc w:val="both"/>
        <w:rPr>
          <w:rFonts w:ascii="Arial" w:hAnsi="Arial" w:cs="Arial"/>
          <w:sz w:val="16"/>
          <w:szCs w:val="16"/>
        </w:rPr>
      </w:pPr>
    </w:p>
    <w:p w14:paraId="142DB538" w14:textId="77777777" w:rsidR="006821B3" w:rsidRPr="00652CDB" w:rsidRDefault="006821B3" w:rsidP="006821B3">
      <w:pPr>
        <w:ind w:right="22"/>
        <w:jc w:val="both"/>
        <w:rPr>
          <w:rFonts w:ascii="Arial" w:hAnsi="Arial" w:cs="Arial"/>
          <w:sz w:val="16"/>
          <w:szCs w:val="16"/>
        </w:rPr>
      </w:pPr>
      <w:r w:rsidRPr="00652CDB">
        <w:rPr>
          <w:rFonts w:ascii="Arial" w:hAnsi="Arial" w:cs="Arial"/>
          <w:b/>
          <w:i/>
          <w:sz w:val="16"/>
          <w:szCs w:val="16"/>
          <w:shd w:val="clear" w:color="auto" w:fill="FFFFFF"/>
        </w:rPr>
        <w:t>Si el contrato es abierto:</w:t>
      </w:r>
      <w:r w:rsidRPr="00652CDB">
        <w:rPr>
          <w:rFonts w:ascii="Arial" w:hAnsi="Arial" w:cs="Arial"/>
          <w:sz w:val="16"/>
          <w:szCs w:val="16"/>
          <w:shd w:val="clear" w:color="auto" w:fill="FFFFFF"/>
        </w:rPr>
        <w:t xml:space="preserve"> </w:t>
      </w:r>
      <w:r w:rsidRPr="00652CDB">
        <w:rPr>
          <w:rFonts w:ascii="Arial" w:hAnsi="Arial" w:cs="Arial"/>
          <w:sz w:val="16"/>
          <w:szCs w:val="16"/>
        </w:rPr>
        <w:t xml:space="preserve">El monto mínimo total a pagar es por la cantidad de </w:t>
      </w:r>
      <w:r w:rsidRPr="00652CDB">
        <w:rPr>
          <w:rFonts w:ascii="Arial" w:hAnsi="Arial" w:cs="Arial"/>
          <w:b/>
          <w:sz w:val="16"/>
          <w:szCs w:val="16"/>
        </w:rPr>
        <w:t>$________ (_________/</w:t>
      </w:r>
      <w:r w:rsidRPr="00652CDB">
        <w:rPr>
          <w:rFonts w:ascii="Arial" w:hAnsi="Arial" w:cs="Arial"/>
          <w:b/>
          <w:sz w:val="16"/>
          <w:szCs w:val="16"/>
          <w:u w:val="single"/>
        </w:rPr>
        <w:t>100 moneda nacional o dólares americanos, según sea el caso</w:t>
      </w:r>
      <w:r w:rsidRPr="00652CDB">
        <w:rPr>
          <w:rFonts w:ascii="Arial" w:hAnsi="Arial" w:cs="Arial"/>
          <w:b/>
          <w:sz w:val="16"/>
          <w:szCs w:val="16"/>
        </w:rPr>
        <w:t>)</w:t>
      </w:r>
      <w:r w:rsidRPr="00652CDB">
        <w:rPr>
          <w:rFonts w:ascii="Arial" w:hAnsi="Arial" w:cs="Arial"/>
          <w:sz w:val="16"/>
          <w:szCs w:val="16"/>
        </w:rPr>
        <w:t xml:space="preserve">, y el monto máximo total a pagar es por la cantidad de </w:t>
      </w:r>
      <w:r w:rsidRPr="00652CDB">
        <w:rPr>
          <w:rFonts w:ascii="Arial" w:hAnsi="Arial" w:cs="Arial"/>
          <w:b/>
          <w:sz w:val="16"/>
          <w:szCs w:val="16"/>
        </w:rPr>
        <w:t>$</w:t>
      </w:r>
      <w:r w:rsidRPr="00652CDB">
        <w:rPr>
          <w:rFonts w:ascii="Arial" w:hAnsi="Arial" w:cs="Arial"/>
          <w:b/>
          <w:sz w:val="16"/>
          <w:szCs w:val="16"/>
          <w:u w:val="single"/>
          <w:shd w:val="clear" w:color="auto" w:fill="FFFFFF"/>
        </w:rPr>
        <w:t>____________</w:t>
      </w:r>
      <w:r w:rsidRPr="00652CDB">
        <w:rPr>
          <w:rFonts w:ascii="Arial" w:hAnsi="Arial" w:cs="Arial"/>
          <w:b/>
          <w:sz w:val="16"/>
          <w:szCs w:val="16"/>
          <w:shd w:val="clear" w:color="auto" w:fill="FFFFFF"/>
        </w:rPr>
        <w:t xml:space="preserve"> </w:t>
      </w:r>
      <w:r w:rsidRPr="00652CDB">
        <w:rPr>
          <w:rFonts w:ascii="Arial" w:hAnsi="Arial" w:cs="Arial"/>
          <w:b/>
          <w:sz w:val="16"/>
          <w:szCs w:val="16"/>
          <w:u w:val="single"/>
          <w:shd w:val="clear" w:color="auto" w:fill="FFFFFF"/>
        </w:rPr>
        <w:t>(____________/100 moneda nacional</w:t>
      </w:r>
      <w:r w:rsidRPr="00652CDB">
        <w:rPr>
          <w:rFonts w:ascii="Arial" w:hAnsi="Arial" w:cs="Arial"/>
          <w:b/>
          <w:sz w:val="16"/>
          <w:szCs w:val="16"/>
          <w:u w:val="single"/>
        </w:rPr>
        <w:t xml:space="preserve"> </w:t>
      </w:r>
      <w:r w:rsidRPr="00652CDB">
        <w:rPr>
          <w:rFonts w:ascii="Arial" w:hAnsi="Arial" w:cs="Arial"/>
          <w:b/>
          <w:sz w:val="16"/>
          <w:szCs w:val="16"/>
          <w:u w:val="single"/>
          <w:shd w:val="clear" w:color="auto" w:fill="FFFFFF"/>
        </w:rPr>
        <w:t>o dólares americanos, según sea el caso)</w:t>
      </w:r>
      <w:r w:rsidRPr="00652CDB">
        <w:rPr>
          <w:rFonts w:ascii="Arial" w:hAnsi="Arial" w:cs="Arial"/>
          <w:sz w:val="16"/>
          <w:szCs w:val="16"/>
        </w:rPr>
        <w:t>, ambas cantidades incluyen el Impuesto al Valor Agregado, de conformidad con los siguientes precios unitarios:</w:t>
      </w:r>
    </w:p>
    <w:p w14:paraId="388DDC1E" w14:textId="77777777" w:rsidR="006821B3" w:rsidRPr="00652CDB" w:rsidRDefault="006821B3" w:rsidP="006821B3">
      <w:pPr>
        <w:ind w:right="22"/>
        <w:jc w:val="both"/>
        <w:rPr>
          <w:rFonts w:ascii="Arial" w:hAnsi="Arial" w:cs="Arial"/>
          <w:sz w:val="16"/>
          <w:szCs w:val="16"/>
        </w:rPr>
      </w:pPr>
    </w:p>
    <w:p w14:paraId="35423C46" w14:textId="77777777" w:rsidR="006821B3" w:rsidRPr="00652CDB" w:rsidRDefault="006821B3" w:rsidP="006821B3">
      <w:pPr>
        <w:ind w:right="22"/>
        <w:jc w:val="center"/>
        <w:rPr>
          <w:rFonts w:ascii="Arial" w:hAnsi="Arial" w:cs="Arial"/>
          <w:sz w:val="16"/>
          <w:szCs w:val="16"/>
        </w:rPr>
      </w:pPr>
      <w:r w:rsidRPr="00652CDB">
        <w:rPr>
          <w:rFonts w:ascii="Arial" w:hAnsi="Arial" w:cs="Arial"/>
          <w:sz w:val="16"/>
          <w:szCs w:val="16"/>
          <w:shd w:val="clear" w:color="auto" w:fill="FFFFFF"/>
        </w:rPr>
        <w:t>(</w:t>
      </w:r>
      <w:r w:rsidRPr="00652CDB">
        <w:rPr>
          <w:rFonts w:ascii="Arial" w:hAnsi="Arial" w:cs="Arial"/>
          <w:sz w:val="16"/>
          <w:szCs w:val="16"/>
          <w:u w:val="single"/>
          <w:shd w:val="clear" w:color="auto" w:fill="FFFFFF"/>
        </w:rPr>
        <w:t>Descripción de los precios unitarios</w:t>
      </w:r>
      <w:r w:rsidRPr="00652CDB">
        <w:rPr>
          <w:rFonts w:ascii="Arial" w:hAnsi="Arial" w:cs="Arial"/>
          <w:sz w:val="16"/>
          <w:szCs w:val="16"/>
        </w:rPr>
        <w:t>)</w:t>
      </w:r>
    </w:p>
    <w:p w14:paraId="490F06F2" w14:textId="77777777" w:rsidR="006821B3" w:rsidRPr="00652CDB" w:rsidRDefault="006821B3" w:rsidP="006821B3">
      <w:pPr>
        <w:ind w:right="22"/>
        <w:jc w:val="center"/>
        <w:rPr>
          <w:rFonts w:ascii="Arial" w:hAnsi="Arial" w:cs="Arial"/>
          <w:sz w:val="16"/>
          <w:szCs w:val="16"/>
        </w:rPr>
      </w:pPr>
    </w:p>
    <w:p w14:paraId="608A509F"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52CDB">
        <w:rPr>
          <w:rFonts w:ascii="Arial" w:hAnsi="Arial" w:cs="Arial"/>
          <w:b/>
          <w:bCs/>
          <w:sz w:val="16"/>
          <w:szCs w:val="16"/>
        </w:rPr>
        <w:t>“Instituto”</w:t>
      </w:r>
      <w:r w:rsidRPr="00652CDB">
        <w:rPr>
          <w:rFonts w:ascii="Arial" w:hAnsi="Arial" w:cs="Arial"/>
          <w:sz w:val="16"/>
          <w:szCs w:val="16"/>
        </w:rPr>
        <w:t>.</w:t>
      </w:r>
    </w:p>
    <w:p w14:paraId="3543D461" w14:textId="77777777" w:rsidR="006821B3" w:rsidRPr="00652CDB" w:rsidRDefault="006821B3" w:rsidP="006821B3">
      <w:pPr>
        <w:ind w:right="22"/>
        <w:jc w:val="center"/>
        <w:rPr>
          <w:rFonts w:ascii="Arial" w:hAnsi="Arial" w:cs="Arial"/>
          <w:sz w:val="16"/>
          <w:szCs w:val="16"/>
        </w:rPr>
      </w:pPr>
    </w:p>
    <w:p w14:paraId="0637674E" w14:textId="77777777" w:rsidR="006821B3" w:rsidRPr="00652CDB" w:rsidRDefault="006821B3" w:rsidP="006821B3">
      <w:pPr>
        <w:ind w:right="22"/>
        <w:jc w:val="both"/>
        <w:rPr>
          <w:rFonts w:ascii="Arial" w:hAnsi="Arial" w:cs="Arial"/>
          <w:sz w:val="16"/>
          <w:szCs w:val="16"/>
          <w:u w:val="single"/>
          <w:shd w:val="clear" w:color="auto" w:fill="FFFFFF"/>
        </w:rPr>
      </w:pPr>
      <w:r w:rsidRPr="00652CDB">
        <w:rPr>
          <w:rFonts w:ascii="Arial" w:hAnsi="Arial" w:cs="Arial"/>
          <w:b/>
          <w:i/>
          <w:sz w:val="16"/>
          <w:szCs w:val="16"/>
          <w:shd w:val="clear" w:color="auto" w:fill="FFFFFF"/>
        </w:rPr>
        <w:t>Si el contrato es plurianual:</w:t>
      </w:r>
      <w:r w:rsidRPr="00652CDB">
        <w:rPr>
          <w:rFonts w:ascii="Arial" w:hAnsi="Arial" w:cs="Arial"/>
          <w:sz w:val="16"/>
          <w:szCs w:val="16"/>
          <w:shd w:val="clear" w:color="auto" w:fill="FFFFFF"/>
        </w:rPr>
        <w:t xml:space="preserve"> </w:t>
      </w:r>
      <w:r w:rsidRPr="00652CDB">
        <w:rPr>
          <w:rFonts w:ascii="Arial" w:hAnsi="Arial" w:cs="Arial"/>
          <w:sz w:val="16"/>
          <w:szCs w:val="16"/>
          <w:u w:val="single"/>
          <w:shd w:val="clear" w:color="auto" w:fill="FFFFFF"/>
        </w:rPr>
        <w:t xml:space="preserve">(Se debe señalar además el desglose de los recursos por ejercicio fiscal, según corresponda.). </w:t>
      </w:r>
    </w:p>
    <w:p w14:paraId="1682DB8D" w14:textId="77777777" w:rsidR="006821B3" w:rsidRPr="00652CDB" w:rsidRDefault="006821B3" w:rsidP="006821B3">
      <w:pPr>
        <w:ind w:right="22"/>
        <w:jc w:val="both"/>
        <w:rPr>
          <w:rFonts w:ascii="Arial" w:hAnsi="Arial" w:cs="Arial"/>
          <w:sz w:val="16"/>
          <w:szCs w:val="16"/>
        </w:rPr>
      </w:pPr>
    </w:p>
    <w:p w14:paraId="352D7D40" w14:textId="77777777" w:rsidR="006821B3" w:rsidRPr="00652CDB" w:rsidRDefault="006821B3" w:rsidP="09BB8F3F">
      <w:pPr>
        <w:shd w:val="clear" w:color="auto" w:fill="FFFFFF" w:themeFill="background1"/>
        <w:ind w:right="22"/>
        <w:jc w:val="both"/>
        <w:rPr>
          <w:rFonts w:ascii="Arial" w:hAnsi="Arial" w:cs="Arial"/>
          <w:sz w:val="16"/>
          <w:szCs w:val="16"/>
          <w:lang w:val="es-ES"/>
        </w:rPr>
      </w:pPr>
      <w:r w:rsidRPr="09BB8F3F">
        <w:rPr>
          <w:rFonts w:ascii="Arial" w:hAnsi="Arial" w:cs="Arial"/>
          <w:sz w:val="16"/>
          <w:szCs w:val="16"/>
          <w:lang w:val="es-ES"/>
        </w:rPr>
        <w:t xml:space="preserve">En el presente contrato no se consideran anticipos y el precio es fijo durante la vigencia </w:t>
      </w:r>
      <w:proofErr w:type="gramStart"/>
      <w:r w:rsidRPr="09BB8F3F">
        <w:rPr>
          <w:rFonts w:ascii="Arial" w:hAnsi="Arial" w:cs="Arial"/>
          <w:sz w:val="16"/>
          <w:szCs w:val="16"/>
          <w:lang w:val="es-ES"/>
        </w:rPr>
        <w:t>del mismo</w:t>
      </w:r>
      <w:proofErr w:type="gramEnd"/>
      <w:r w:rsidRPr="09BB8F3F">
        <w:rPr>
          <w:rFonts w:ascii="Arial" w:hAnsi="Arial" w:cs="Arial"/>
          <w:sz w:val="16"/>
          <w:szCs w:val="16"/>
          <w:lang w:val="es-ES"/>
        </w:rPr>
        <w:t>, por lo que no se encuentra sujeto a ajuste de precio.</w:t>
      </w:r>
    </w:p>
    <w:p w14:paraId="2D2ACF9A" w14:textId="77777777" w:rsidR="006821B3" w:rsidRPr="00652CDB" w:rsidRDefault="006821B3" w:rsidP="006821B3">
      <w:pPr>
        <w:shd w:val="clear" w:color="auto" w:fill="FFFFFF"/>
        <w:ind w:right="22"/>
        <w:jc w:val="both"/>
        <w:rPr>
          <w:rFonts w:ascii="Arial" w:hAnsi="Arial" w:cs="Arial"/>
          <w:sz w:val="16"/>
          <w:szCs w:val="16"/>
          <w:u w:val="single"/>
        </w:rPr>
      </w:pPr>
      <w:r w:rsidRPr="00652CDB">
        <w:rPr>
          <w:rFonts w:ascii="Arial" w:hAnsi="Arial" w:cs="Arial"/>
          <w:sz w:val="16"/>
          <w:szCs w:val="16"/>
          <w:u w:val="single"/>
        </w:rPr>
        <w:lastRenderedPageBreak/>
        <w:t>(O bien, describir si existen anticipos y/o el mecanismo de ajuste de precio que se aplicará).</w:t>
      </w:r>
    </w:p>
    <w:p w14:paraId="5E6B0822" w14:textId="77777777" w:rsidR="006821B3" w:rsidRPr="00652CDB" w:rsidRDefault="006821B3" w:rsidP="006821B3">
      <w:pPr>
        <w:ind w:right="22"/>
        <w:jc w:val="both"/>
        <w:rPr>
          <w:rFonts w:ascii="Arial" w:hAnsi="Arial" w:cs="Arial"/>
          <w:b/>
          <w:sz w:val="16"/>
          <w:szCs w:val="16"/>
          <w:u w:val="single"/>
        </w:rPr>
      </w:pPr>
    </w:p>
    <w:p w14:paraId="4B23DB3D"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Condiciones de pago.</w:t>
      </w:r>
    </w:p>
    <w:p w14:paraId="399E99AA"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(Señalar forma, periodicidad y condicionantes de pago establecidos por el área requirente)</w:t>
      </w:r>
    </w:p>
    <w:p w14:paraId="1479D4D2" w14:textId="77777777" w:rsidR="006821B3" w:rsidRPr="00652CDB" w:rsidRDefault="006821B3" w:rsidP="006821B3">
      <w:pPr>
        <w:ind w:right="22"/>
        <w:jc w:val="both"/>
        <w:rPr>
          <w:rFonts w:ascii="Arial" w:hAnsi="Arial" w:cs="Arial"/>
          <w:sz w:val="16"/>
          <w:szCs w:val="16"/>
        </w:rPr>
      </w:pPr>
    </w:p>
    <w:p w14:paraId="20E62966" w14:textId="77777777" w:rsidR="006821B3" w:rsidRPr="00652CDB" w:rsidRDefault="006821B3" w:rsidP="09BB8F3F">
      <w:pPr>
        <w:ind w:right="22"/>
        <w:jc w:val="both"/>
        <w:rPr>
          <w:rFonts w:ascii="Arial" w:hAnsi="Arial" w:cs="Arial"/>
          <w:color w:val="000000" w:themeColor="text1"/>
          <w:sz w:val="16"/>
          <w:szCs w:val="16"/>
          <w:lang w:val="es-ES"/>
        </w:rPr>
      </w:pPr>
      <w:r w:rsidRPr="09BB8F3F">
        <w:rPr>
          <w:rFonts w:ascii="Arial" w:hAnsi="Arial" w:cs="Arial"/>
          <w:color w:val="000000" w:themeColor="text1"/>
          <w:sz w:val="16"/>
          <w:szCs w:val="16"/>
          <w:lang w:val="es-ES"/>
        </w:rPr>
        <w:t xml:space="preserve">Los </w:t>
      </w:r>
      <w:proofErr w:type="spellStart"/>
      <w:r w:rsidRPr="09BB8F3F">
        <w:rPr>
          <w:rFonts w:ascii="Arial" w:hAnsi="Arial" w:cs="Arial"/>
          <w:b/>
          <w:bCs/>
          <w:color w:val="000000" w:themeColor="text1"/>
          <w:sz w:val="16"/>
          <w:szCs w:val="16"/>
          <w:lang w:val="es-ES"/>
        </w:rPr>
        <w:t>CFDI´s</w:t>
      </w:r>
      <w:proofErr w:type="spellEnd"/>
      <w:r w:rsidRPr="09BB8F3F">
        <w:rPr>
          <w:rFonts w:ascii="Arial" w:hAnsi="Arial" w:cs="Arial"/>
          <w:b/>
          <w:bCs/>
          <w:color w:val="000000" w:themeColor="text1"/>
          <w:sz w:val="16"/>
          <w:szCs w:val="16"/>
          <w:lang w:val="es-ES"/>
        </w:rPr>
        <w:t xml:space="preserve"> </w:t>
      </w:r>
      <w:r w:rsidRPr="09BB8F3F">
        <w:rPr>
          <w:rFonts w:ascii="Arial" w:hAnsi="Arial" w:cs="Arial"/>
          <w:color w:val="000000" w:themeColor="text1"/>
          <w:sz w:val="16"/>
          <w:szCs w:val="16"/>
          <w:lang w:val="es-ES"/>
        </w:rPr>
        <w:t xml:space="preserve">que presente el </w:t>
      </w:r>
      <w:r w:rsidRPr="09BB8F3F">
        <w:rPr>
          <w:rFonts w:ascii="Arial" w:hAnsi="Arial" w:cs="Arial"/>
          <w:b/>
          <w:bCs/>
          <w:color w:val="000000" w:themeColor="text1"/>
          <w:sz w:val="16"/>
          <w:szCs w:val="16"/>
          <w:lang w:val="es-ES"/>
        </w:rPr>
        <w:t xml:space="preserve">“Proveedor” </w:t>
      </w:r>
      <w:r w:rsidRPr="09BB8F3F">
        <w:rPr>
          <w:rFonts w:ascii="Arial" w:hAnsi="Arial" w:cs="Arial"/>
          <w:color w:val="000000" w:themeColor="text1"/>
          <w:sz w:val="16"/>
          <w:szCs w:val="16"/>
          <w:lang w:val="es-ES"/>
        </w:rPr>
        <w:t>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se adicionen o modifiquen.</w:t>
      </w:r>
    </w:p>
    <w:p w14:paraId="38CEEEDE" w14:textId="77777777" w:rsidR="006821B3" w:rsidRPr="00652CDB" w:rsidRDefault="006821B3" w:rsidP="006821B3">
      <w:pPr>
        <w:ind w:right="22"/>
        <w:jc w:val="both"/>
        <w:rPr>
          <w:rFonts w:ascii="Arial" w:hAnsi="Arial" w:cs="Arial"/>
          <w:color w:val="000000" w:themeColor="text1"/>
          <w:sz w:val="16"/>
          <w:szCs w:val="16"/>
        </w:rPr>
      </w:pPr>
    </w:p>
    <w:p w14:paraId="75AE990E" w14:textId="77777777" w:rsidR="006821B3" w:rsidRPr="00652CDB" w:rsidRDefault="006821B3" w:rsidP="006821B3">
      <w:pPr>
        <w:ind w:right="22"/>
        <w:jc w:val="both"/>
        <w:rPr>
          <w:rFonts w:ascii="Arial" w:hAnsi="Arial" w:cs="Arial"/>
          <w:snapToGrid w:val="0"/>
          <w:color w:val="000000" w:themeColor="text1"/>
          <w:sz w:val="16"/>
          <w:szCs w:val="16"/>
        </w:rPr>
      </w:pPr>
      <w:r w:rsidRPr="00652CDB">
        <w:rPr>
          <w:rFonts w:ascii="Arial" w:hAnsi="Arial" w:cs="Arial"/>
          <w:color w:val="000000" w:themeColor="text1"/>
          <w:sz w:val="16"/>
          <w:szCs w:val="16"/>
          <w:lang w:eastAsia="es-MX"/>
        </w:rPr>
        <w:t xml:space="preserve">Si el </w:t>
      </w:r>
      <w:r w:rsidRPr="00652CDB">
        <w:rPr>
          <w:rFonts w:ascii="Arial" w:hAnsi="Arial" w:cs="Arial"/>
          <w:b/>
          <w:bCs/>
          <w:color w:val="000000" w:themeColor="text1"/>
          <w:sz w:val="16"/>
          <w:szCs w:val="16"/>
          <w:lang w:eastAsia="es-MX"/>
        </w:rPr>
        <w:t>“Proveedor”</w:t>
      </w:r>
      <w:r w:rsidRPr="00652CDB">
        <w:rPr>
          <w:rFonts w:ascii="Arial" w:hAnsi="Arial" w:cs="Arial"/>
          <w:color w:val="000000" w:themeColor="text1"/>
          <w:sz w:val="16"/>
          <w:szCs w:val="16"/>
          <w:lang w:eastAsia="es-MX"/>
        </w:rPr>
        <w:t xml:space="preserve"> está en posibilidad de cumplir con la regla 2.7.1.32 de la RMF, a</w:t>
      </w:r>
      <w:r w:rsidRPr="00652CDB">
        <w:rPr>
          <w:rFonts w:ascii="Arial" w:hAnsi="Arial" w:cs="Arial"/>
          <w:snapToGrid w:val="0"/>
          <w:color w:val="000000" w:themeColor="text1"/>
          <w:sz w:val="16"/>
          <w:szCs w:val="16"/>
        </w:rPr>
        <w:t xml:space="preserve">l recibir el pago,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w:t>
      </w:r>
      <w:r w:rsidRPr="00652CDB">
        <w:rPr>
          <w:rFonts w:ascii="Arial" w:hAnsi="Arial" w:cs="Arial"/>
          <w:snapToGrid w:val="0"/>
          <w:color w:val="000000" w:themeColor="text1"/>
          <w:sz w:val="16"/>
          <w:szCs w:val="16"/>
        </w:rPr>
        <w:t xml:space="preserve">deberá enviar el </w:t>
      </w:r>
      <w:r w:rsidRPr="00652CDB">
        <w:rPr>
          <w:rFonts w:ascii="Arial" w:hAnsi="Arial" w:cs="Arial"/>
          <w:b/>
          <w:bCs/>
          <w:snapToGrid w:val="0"/>
          <w:color w:val="000000" w:themeColor="text1"/>
          <w:sz w:val="16"/>
          <w:szCs w:val="16"/>
        </w:rPr>
        <w:t xml:space="preserve">CFDI complemento de pago </w:t>
      </w:r>
      <w:r w:rsidRPr="00652CDB">
        <w:rPr>
          <w:rFonts w:ascii="Arial" w:hAnsi="Arial" w:cs="Arial"/>
          <w:snapToGrid w:val="0"/>
          <w:color w:val="000000" w:themeColor="text1"/>
          <w:sz w:val="16"/>
          <w:szCs w:val="16"/>
        </w:rPr>
        <w:t>correspondiente, al correo electrónico de la Subdirección de Cuentas por Pagar (</w:t>
      </w:r>
      <w:hyperlink r:id="rId50" w:history="1">
        <w:r w:rsidRPr="00652CDB">
          <w:rPr>
            <w:rFonts w:ascii="Arial" w:hAnsi="Arial" w:cs="Arial"/>
            <w:snapToGrid w:val="0"/>
            <w:color w:val="0000FF"/>
            <w:sz w:val="16"/>
            <w:szCs w:val="16"/>
            <w:u w:val="single"/>
          </w:rPr>
          <w:t>complementodepago.scp@ine.mx</w:t>
        </w:r>
      </w:hyperlink>
      <w:r w:rsidRPr="00652CDB">
        <w:rPr>
          <w:rFonts w:ascii="Arial" w:hAnsi="Arial" w:cs="Arial"/>
          <w:snapToGrid w:val="0"/>
          <w:color w:val="000000" w:themeColor="text1"/>
          <w:sz w:val="16"/>
          <w:szCs w:val="16"/>
        </w:rPr>
        <w:t xml:space="preserve">) y </w:t>
      </w:r>
      <w:r w:rsidRPr="00652CDB">
        <w:rPr>
          <w:rFonts w:ascii="Arial" w:hAnsi="Arial" w:cs="Arial"/>
          <w:snapToGrid w:val="0"/>
          <w:sz w:val="16"/>
          <w:szCs w:val="16"/>
        </w:rPr>
        <w:t xml:space="preserve">del Administrador del Contrato </w:t>
      </w:r>
      <w:r w:rsidRPr="00652CDB">
        <w:rPr>
          <w:rFonts w:ascii="Arial" w:hAnsi="Arial" w:cs="Arial"/>
          <w:sz w:val="16"/>
          <w:szCs w:val="16"/>
        </w:rPr>
        <w:t>(correo del Administrador del Contrato) (en caso de ser aplicable señalar al Supervisor del Contrato)</w:t>
      </w:r>
      <w:r w:rsidRPr="00652CDB">
        <w:rPr>
          <w:rFonts w:ascii="Arial" w:hAnsi="Arial" w:cs="Arial"/>
          <w:color w:val="000000" w:themeColor="text1"/>
          <w:sz w:val="16"/>
          <w:szCs w:val="16"/>
          <w:u w:val="single"/>
        </w:rPr>
        <w:t>,</w:t>
      </w:r>
      <w:r w:rsidRPr="00652CDB">
        <w:rPr>
          <w:rFonts w:ascii="Arial" w:hAnsi="Arial" w:cs="Arial"/>
          <w:snapToGrid w:val="0"/>
          <w:color w:val="000000" w:themeColor="text1"/>
          <w:sz w:val="16"/>
          <w:szCs w:val="16"/>
        </w:rPr>
        <w:t xml:space="preserve"> indicando obligatoriamente como referencia el número de Oficio de Solicitud de Pago (OSP), mismo que le será notificado por la Subdirección de Operación Financiera, vía correo electrónico; dicho envío deberá </w:t>
      </w:r>
      <w:r w:rsidRPr="00652CDB">
        <w:rPr>
          <w:rFonts w:ascii="Arial" w:hAnsi="Arial" w:cs="Arial"/>
          <w:color w:val="000000" w:themeColor="text1"/>
          <w:sz w:val="16"/>
          <w:szCs w:val="16"/>
        </w:rPr>
        <w:t>realizarse</w:t>
      </w:r>
      <w:r w:rsidRPr="00652CDB">
        <w:rPr>
          <w:rFonts w:ascii="Arial" w:hAnsi="Arial" w:cs="Arial"/>
          <w:snapToGrid w:val="0"/>
          <w:color w:val="000000" w:themeColor="text1"/>
          <w:sz w:val="16"/>
          <w:szCs w:val="16"/>
        </w:rPr>
        <w:t xml:space="preserve"> dentro de los primeros 05 (cinco) días naturales del mes siguiente a aquel en que haya recibido el pago correspondiente. </w:t>
      </w:r>
    </w:p>
    <w:p w14:paraId="4632A931" w14:textId="77777777" w:rsidR="006821B3" w:rsidRPr="00652CDB" w:rsidRDefault="006821B3" w:rsidP="006821B3">
      <w:pPr>
        <w:ind w:right="22"/>
        <w:jc w:val="both"/>
        <w:rPr>
          <w:rFonts w:ascii="Arial" w:hAnsi="Arial" w:cs="Arial"/>
          <w:snapToGrid w:val="0"/>
          <w:color w:val="000000" w:themeColor="text1"/>
          <w:sz w:val="16"/>
          <w:szCs w:val="16"/>
          <w:u w:val="single"/>
        </w:rPr>
      </w:pPr>
    </w:p>
    <w:p w14:paraId="2091A76D" w14:textId="77777777" w:rsidR="006821B3" w:rsidRPr="00652CDB" w:rsidRDefault="006821B3" w:rsidP="006821B3">
      <w:pPr>
        <w:ind w:right="22"/>
        <w:jc w:val="both"/>
        <w:rPr>
          <w:rFonts w:ascii="Arial" w:hAnsi="Arial" w:cs="Arial"/>
          <w:snapToGrid w:val="0"/>
          <w:color w:val="000000" w:themeColor="text1"/>
          <w:sz w:val="16"/>
          <w:szCs w:val="16"/>
        </w:rPr>
      </w:pPr>
      <w:r w:rsidRPr="00652CDB">
        <w:rPr>
          <w:rFonts w:ascii="Arial" w:hAnsi="Arial" w:cs="Arial"/>
          <w:snapToGrid w:val="0"/>
          <w:color w:val="000000" w:themeColor="text1"/>
          <w:sz w:val="16"/>
          <w:szCs w:val="16"/>
        </w:rPr>
        <w:t xml:space="preserve">Para efectos del plazo anterior, se considerará como fecha de recepción del pago, aquella en que el </w:t>
      </w:r>
      <w:r w:rsidRPr="00652CDB">
        <w:rPr>
          <w:rFonts w:ascii="Arial" w:hAnsi="Arial" w:cs="Arial"/>
          <w:b/>
          <w:bCs/>
          <w:color w:val="000000" w:themeColor="text1"/>
          <w:sz w:val="16"/>
          <w:szCs w:val="16"/>
        </w:rPr>
        <w:t>“Proveedor”</w:t>
      </w:r>
      <w:r w:rsidRPr="00652CDB">
        <w:rPr>
          <w:rFonts w:ascii="Arial" w:hAnsi="Arial" w:cs="Arial"/>
          <w:snapToGrid w:val="0"/>
          <w:color w:val="000000" w:themeColor="text1"/>
          <w:sz w:val="16"/>
          <w:szCs w:val="16"/>
        </w:rPr>
        <w:t xml:space="preserve"> haya recibido la transferencia </w:t>
      </w:r>
      <w:r w:rsidRPr="00652CDB">
        <w:rPr>
          <w:rFonts w:ascii="Arial" w:hAnsi="Arial" w:cs="Arial"/>
          <w:color w:val="000000" w:themeColor="text1"/>
          <w:sz w:val="16"/>
          <w:szCs w:val="16"/>
        </w:rPr>
        <w:t>electrónica</w:t>
      </w:r>
      <w:r w:rsidRPr="00652CDB">
        <w:rPr>
          <w:rFonts w:ascii="Arial" w:hAnsi="Arial" w:cs="Arial"/>
          <w:snapToGrid w:val="0"/>
          <w:color w:val="000000" w:themeColor="text1"/>
          <w:sz w:val="16"/>
          <w:szCs w:val="16"/>
        </w:rPr>
        <w:t xml:space="preserve"> en la cuenta bancaria señalada para tal efecto, o bien, en la que haya recibido el cheque correspondiente, en la Caja General de la Dirección Ejecutiva de Administración del </w:t>
      </w:r>
      <w:r w:rsidRPr="00652CDB">
        <w:rPr>
          <w:rFonts w:ascii="Arial" w:hAnsi="Arial" w:cs="Arial"/>
          <w:b/>
          <w:bCs/>
          <w:color w:val="000000" w:themeColor="text1"/>
          <w:sz w:val="16"/>
          <w:szCs w:val="16"/>
        </w:rPr>
        <w:t>“Instituto”</w:t>
      </w:r>
      <w:r w:rsidRPr="00652CDB">
        <w:rPr>
          <w:rFonts w:ascii="Arial" w:hAnsi="Arial" w:cs="Arial"/>
          <w:snapToGrid w:val="0"/>
          <w:color w:val="000000" w:themeColor="text1"/>
          <w:sz w:val="16"/>
          <w:szCs w:val="16"/>
        </w:rPr>
        <w:t>, ubicada en Periférico Sur, número 4124, piso 1, Colonia Jardines del Pedregal, Demarcación Territorial Álvaro Obregón, código postal 01900, Ciudad de México.</w:t>
      </w:r>
    </w:p>
    <w:p w14:paraId="0ED0C649" w14:textId="77777777" w:rsidR="006821B3" w:rsidRPr="00652CDB" w:rsidRDefault="006821B3" w:rsidP="006821B3">
      <w:pPr>
        <w:ind w:right="22"/>
        <w:jc w:val="both"/>
        <w:rPr>
          <w:rFonts w:ascii="Arial" w:hAnsi="Arial" w:cs="Arial"/>
          <w:snapToGrid w:val="0"/>
          <w:color w:val="000000" w:themeColor="text1"/>
          <w:sz w:val="16"/>
          <w:szCs w:val="16"/>
        </w:rPr>
      </w:pPr>
    </w:p>
    <w:p w14:paraId="7A538F25" w14:textId="77777777" w:rsidR="006821B3" w:rsidRPr="00652CDB" w:rsidRDefault="006821B3" w:rsidP="09BB8F3F">
      <w:pPr>
        <w:ind w:right="22"/>
        <w:jc w:val="both"/>
        <w:rPr>
          <w:rFonts w:ascii="Arial" w:hAnsi="Arial" w:cs="Arial"/>
          <w:snapToGrid w:val="0"/>
          <w:color w:val="000000" w:themeColor="text1"/>
          <w:sz w:val="16"/>
          <w:szCs w:val="16"/>
          <w:lang w:val="es-ES"/>
        </w:rPr>
      </w:pPr>
      <w:r w:rsidRPr="09BB8F3F">
        <w:rPr>
          <w:rFonts w:ascii="Arial" w:hAnsi="Arial" w:cs="Arial"/>
          <w:snapToGrid w:val="0"/>
          <w:color w:val="000000" w:themeColor="text1"/>
          <w:sz w:val="16"/>
          <w:szCs w:val="16"/>
          <w:lang w:val="es-ES"/>
        </w:rPr>
        <w:t xml:space="preserve">En caso de que no se reciba el </w:t>
      </w:r>
      <w:r w:rsidRPr="09BB8F3F">
        <w:rPr>
          <w:rFonts w:ascii="Arial" w:hAnsi="Arial" w:cs="Arial"/>
          <w:b/>
          <w:bCs/>
          <w:snapToGrid w:val="0"/>
          <w:color w:val="000000" w:themeColor="text1"/>
          <w:sz w:val="16"/>
          <w:szCs w:val="16"/>
          <w:lang w:val="es-ES"/>
        </w:rPr>
        <w:t>CFDI complemento de pago</w:t>
      </w:r>
      <w:r w:rsidRPr="09BB8F3F">
        <w:rPr>
          <w:rFonts w:ascii="Arial" w:hAnsi="Arial" w:cs="Arial"/>
          <w:snapToGrid w:val="0"/>
          <w:color w:val="000000" w:themeColor="text1"/>
          <w:sz w:val="16"/>
          <w:szCs w:val="16"/>
          <w:lang w:val="es-ES"/>
        </w:rPr>
        <w:t xml:space="preserve"> correspondiente en el plazo antes señalado, la Subdirección de Cuentas por Pagar, podrá solicitar que se realice la denuncia </w:t>
      </w:r>
      <w:r w:rsidRPr="09BB8F3F">
        <w:rPr>
          <w:rFonts w:ascii="Arial" w:hAnsi="Arial" w:cs="Arial"/>
          <w:color w:val="000000" w:themeColor="text1"/>
          <w:sz w:val="16"/>
          <w:szCs w:val="16"/>
          <w:lang w:val="es-ES"/>
        </w:rPr>
        <w:t>correspondiente</w:t>
      </w:r>
      <w:r w:rsidRPr="09BB8F3F">
        <w:rPr>
          <w:rFonts w:ascii="Arial" w:hAnsi="Arial" w:cs="Arial"/>
          <w:snapToGrid w:val="0"/>
          <w:color w:val="000000" w:themeColor="text1"/>
          <w:sz w:val="16"/>
          <w:szCs w:val="16"/>
          <w:lang w:val="es-ES"/>
        </w:rPr>
        <w:t xml:space="preserve"> ante el Servicio de Administración Tributaria.</w:t>
      </w:r>
    </w:p>
    <w:p w14:paraId="72A77A38" w14:textId="77777777" w:rsidR="006821B3" w:rsidRPr="00652CDB" w:rsidRDefault="006821B3" w:rsidP="006821B3">
      <w:pPr>
        <w:ind w:right="22"/>
        <w:jc w:val="both"/>
        <w:rPr>
          <w:rFonts w:ascii="Arial" w:hAnsi="Arial" w:cs="Arial"/>
          <w:snapToGrid w:val="0"/>
          <w:color w:val="000000" w:themeColor="text1"/>
          <w:sz w:val="16"/>
          <w:szCs w:val="16"/>
        </w:rPr>
      </w:pPr>
    </w:p>
    <w:p w14:paraId="1E08B93F"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t xml:space="preserve">Si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está en posibilidad de cumplir con la regla 2.7.1.39 de la RMF, deberá emitir el </w:t>
      </w:r>
      <w:r w:rsidRPr="00652CDB">
        <w:rPr>
          <w:rFonts w:ascii="Arial" w:hAnsi="Arial" w:cs="Arial"/>
          <w:b/>
          <w:bCs/>
          <w:color w:val="000000" w:themeColor="text1"/>
          <w:sz w:val="16"/>
          <w:szCs w:val="16"/>
        </w:rPr>
        <w:t>CFDI</w:t>
      </w:r>
      <w:r w:rsidRPr="00652CDB">
        <w:rPr>
          <w:rFonts w:ascii="Arial" w:hAnsi="Arial" w:cs="Arial"/>
          <w:color w:val="000000" w:themeColor="text1"/>
          <w:sz w:val="16"/>
          <w:szCs w:val="16"/>
        </w:rPr>
        <w:t xml:space="preserve"> correspondiente dentro de los plazos establecidos por la Dirección de Recursos Financieros para su recepción.</w:t>
      </w:r>
    </w:p>
    <w:p w14:paraId="4FB765F3" w14:textId="77777777" w:rsidR="006821B3" w:rsidRPr="00652CDB" w:rsidRDefault="006821B3" w:rsidP="006821B3">
      <w:pPr>
        <w:snapToGrid w:val="0"/>
        <w:ind w:right="22"/>
        <w:jc w:val="both"/>
        <w:rPr>
          <w:rFonts w:ascii="Arial" w:hAnsi="Arial" w:cs="Arial"/>
          <w:color w:val="000000" w:themeColor="text1"/>
          <w:sz w:val="16"/>
          <w:szCs w:val="16"/>
        </w:rPr>
      </w:pPr>
    </w:p>
    <w:p w14:paraId="49CF00BB" w14:textId="77777777" w:rsidR="006821B3" w:rsidRPr="00652CDB" w:rsidRDefault="006821B3" w:rsidP="006821B3">
      <w:pPr>
        <w:ind w:right="22"/>
        <w:jc w:val="both"/>
        <w:rPr>
          <w:rFonts w:ascii="Arial" w:hAnsi="Arial" w:cs="Arial"/>
          <w:sz w:val="16"/>
          <w:szCs w:val="16"/>
          <w:lang w:eastAsia="es-MX"/>
        </w:rPr>
      </w:pPr>
      <w:r w:rsidRPr="00652CDB">
        <w:rPr>
          <w:rFonts w:ascii="Arial" w:hAnsi="Arial" w:cs="Arial"/>
          <w:color w:val="000000" w:themeColor="text1"/>
          <w:sz w:val="16"/>
          <w:szCs w:val="16"/>
        </w:rPr>
        <w:t xml:space="preserve">En términos de los artículos 60 del </w:t>
      </w:r>
      <w:r w:rsidRPr="00652CDB">
        <w:rPr>
          <w:rFonts w:ascii="Arial" w:hAnsi="Arial" w:cs="Arial"/>
          <w:b/>
          <w:bCs/>
          <w:color w:val="000000" w:themeColor="text1"/>
          <w:sz w:val="16"/>
          <w:szCs w:val="16"/>
        </w:rPr>
        <w:t>“Reglamento”</w:t>
      </w:r>
      <w:r w:rsidRPr="00652CDB">
        <w:rPr>
          <w:rFonts w:ascii="Arial" w:hAnsi="Arial" w:cs="Arial"/>
          <w:color w:val="000000" w:themeColor="text1"/>
          <w:sz w:val="16"/>
          <w:szCs w:val="16"/>
        </w:rPr>
        <w:t xml:space="preserve"> y 163 de las </w:t>
      </w:r>
      <w:r w:rsidRPr="00652CDB">
        <w:rPr>
          <w:rFonts w:ascii="Arial" w:hAnsi="Arial" w:cs="Arial"/>
          <w:b/>
          <w:bCs/>
          <w:color w:val="000000" w:themeColor="text1"/>
          <w:sz w:val="16"/>
          <w:szCs w:val="16"/>
        </w:rPr>
        <w:t>“POBALINES”</w:t>
      </w:r>
      <w:r w:rsidRPr="00652CDB">
        <w:rPr>
          <w:rFonts w:ascii="Arial" w:hAnsi="Arial" w:cs="Arial"/>
          <w:color w:val="000000" w:themeColor="text1"/>
          <w:sz w:val="16"/>
          <w:szCs w:val="16"/>
        </w:rPr>
        <w:t xml:space="preserve">, para el caso de cualquiera de los supuestos anteriores, la fecha de pago no podrá exceder de 20 (veinte) días naturales contados a partir de la fecha en que el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reciba por parte del </w:t>
      </w:r>
      <w:r w:rsidRPr="00652CDB">
        <w:rPr>
          <w:rFonts w:ascii="Arial" w:hAnsi="Arial" w:cs="Arial"/>
          <w:b/>
          <w:bCs/>
          <w:color w:val="000000" w:themeColor="text1"/>
          <w:sz w:val="16"/>
          <w:szCs w:val="16"/>
        </w:rPr>
        <w:t>“Proveedor”</w:t>
      </w:r>
      <w:r w:rsidRPr="00652CDB">
        <w:rPr>
          <w:rFonts w:ascii="Arial" w:hAnsi="Arial" w:cs="Arial"/>
          <w:bCs/>
          <w:color w:val="000000" w:themeColor="text1"/>
          <w:sz w:val="16"/>
          <w:szCs w:val="16"/>
        </w:rPr>
        <w:t>,</w:t>
      </w:r>
      <w:r w:rsidRPr="00652CDB">
        <w:rPr>
          <w:rFonts w:ascii="Arial" w:hAnsi="Arial" w:cs="Arial"/>
          <w:b/>
          <w:bCs/>
          <w:color w:val="000000" w:themeColor="text1"/>
          <w:sz w:val="16"/>
          <w:szCs w:val="16"/>
        </w:rPr>
        <w:t xml:space="preserve"> </w:t>
      </w:r>
      <w:r w:rsidRPr="00652CDB">
        <w:rPr>
          <w:rFonts w:ascii="Arial" w:hAnsi="Arial" w:cs="Arial"/>
          <w:color w:val="000000" w:themeColor="text1"/>
          <w:sz w:val="16"/>
          <w:szCs w:val="16"/>
        </w:rPr>
        <w:t>el</w:t>
      </w:r>
      <w:r w:rsidRPr="00652CDB">
        <w:rPr>
          <w:rFonts w:ascii="Arial" w:hAnsi="Arial" w:cs="Arial"/>
          <w:b/>
          <w:bCs/>
          <w:color w:val="000000" w:themeColor="text1"/>
          <w:sz w:val="16"/>
          <w:szCs w:val="16"/>
        </w:rPr>
        <w:t xml:space="preserve"> CFDI</w:t>
      </w:r>
      <w:r w:rsidRPr="00652CDB">
        <w:rPr>
          <w:rFonts w:ascii="Arial" w:hAnsi="Arial" w:cs="Arial"/>
          <w:color w:val="000000" w:themeColor="text1"/>
          <w:sz w:val="16"/>
          <w:szCs w:val="16"/>
        </w:rPr>
        <w:t xml:space="preserve"> correspondiente, previa </w:t>
      </w:r>
      <w:r w:rsidRPr="00652CDB">
        <w:rPr>
          <w:rFonts w:ascii="Arial" w:hAnsi="Arial" w:cs="Arial"/>
          <w:snapToGrid w:val="0"/>
          <w:color w:val="000000" w:themeColor="text1"/>
          <w:sz w:val="16"/>
          <w:szCs w:val="16"/>
        </w:rPr>
        <w:t>liberación</w:t>
      </w:r>
      <w:r w:rsidRPr="00652CDB">
        <w:rPr>
          <w:rFonts w:ascii="Arial" w:hAnsi="Arial" w:cs="Arial"/>
          <w:color w:val="000000" w:themeColor="text1"/>
          <w:sz w:val="16"/>
          <w:szCs w:val="16"/>
        </w:rPr>
        <w:t xml:space="preserve"> del pago por parte del Administrador del Contrato, quien, en su caso, deberá adjuntar el comprobante de pago por concepto de penas convencionales a favor del </w:t>
      </w:r>
      <w:r w:rsidRPr="00652CDB">
        <w:rPr>
          <w:rFonts w:ascii="Arial" w:hAnsi="Arial" w:cs="Arial"/>
          <w:b/>
          <w:bCs/>
          <w:color w:val="000000" w:themeColor="text1"/>
          <w:sz w:val="16"/>
          <w:szCs w:val="16"/>
        </w:rPr>
        <w:t>“Instituto”</w:t>
      </w:r>
      <w:r w:rsidRPr="00652CDB">
        <w:rPr>
          <w:rFonts w:ascii="Arial" w:hAnsi="Arial" w:cs="Arial"/>
          <w:color w:val="000000" w:themeColor="text1"/>
          <w:sz w:val="16"/>
          <w:szCs w:val="16"/>
        </w:rPr>
        <w:t>.</w:t>
      </w:r>
    </w:p>
    <w:p w14:paraId="255BDD87" w14:textId="77777777" w:rsidR="006821B3" w:rsidRPr="00652CDB" w:rsidRDefault="006821B3" w:rsidP="006821B3">
      <w:pPr>
        <w:ind w:right="22"/>
        <w:jc w:val="both"/>
        <w:rPr>
          <w:rFonts w:ascii="Arial" w:hAnsi="Arial" w:cs="Arial"/>
          <w:sz w:val="16"/>
          <w:szCs w:val="16"/>
        </w:rPr>
      </w:pPr>
    </w:p>
    <w:p w14:paraId="504E447B" w14:textId="77777777" w:rsidR="006821B3" w:rsidRPr="00652CDB" w:rsidRDefault="006821B3" w:rsidP="006821B3">
      <w:pPr>
        <w:ind w:right="22"/>
        <w:jc w:val="both"/>
        <w:rPr>
          <w:rFonts w:ascii="Arial" w:hAnsi="Arial"/>
          <w:i/>
          <w:iCs/>
          <w:color w:val="000000" w:themeColor="text1"/>
          <w:sz w:val="16"/>
          <w:szCs w:val="16"/>
          <w:u w:val="single"/>
        </w:rPr>
      </w:pPr>
      <w:r w:rsidRPr="00652CDB">
        <w:rPr>
          <w:rFonts w:ascii="Arial" w:hAnsi="Arial"/>
          <w:i/>
          <w:iCs/>
          <w:color w:val="000000" w:themeColor="text1"/>
          <w:sz w:val="16"/>
          <w:szCs w:val="16"/>
          <w:u w:val="single"/>
        </w:rPr>
        <w:t>Si es en dólares americanos</w:t>
      </w:r>
    </w:p>
    <w:p w14:paraId="65A6049D" w14:textId="77777777" w:rsidR="006821B3" w:rsidRPr="00652CDB" w:rsidRDefault="006821B3" w:rsidP="09BB8F3F">
      <w:pPr>
        <w:ind w:right="22"/>
        <w:jc w:val="both"/>
        <w:rPr>
          <w:rFonts w:ascii="Arial" w:hAnsi="Arial" w:cs="Arial"/>
          <w:sz w:val="16"/>
          <w:szCs w:val="16"/>
          <w:lang w:val="es-ES"/>
        </w:rPr>
      </w:pPr>
      <w:r w:rsidRPr="09BB8F3F">
        <w:rPr>
          <w:rFonts w:ascii="Arial" w:hAnsi="Arial"/>
          <w:color w:val="000000" w:themeColor="text1"/>
          <w:sz w:val="16"/>
          <w:szCs w:val="16"/>
          <w:lang w:val="es-ES"/>
        </w:rPr>
        <w:t xml:space="preserve">De conformidad con el artículo 54, fracción XIII del </w:t>
      </w:r>
      <w:r w:rsidRPr="09BB8F3F">
        <w:rPr>
          <w:rFonts w:ascii="Arial" w:hAnsi="Arial"/>
          <w:b/>
          <w:bCs/>
          <w:color w:val="000000" w:themeColor="text1"/>
          <w:sz w:val="16"/>
          <w:szCs w:val="16"/>
          <w:lang w:val="es-ES"/>
        </w:rPr>
        <w:t>“Reglamento”</w:t>
      </w:r>
      <w:r w:rsidRPr="09BB8F3F">
        <w:rPr>
          <w:rFonts w:ascii="Arial" w:hAnsi="Arial"/>
          <w:color w:val="000000" w:themeColor="text1"/>
          <w:sz w:val="16"/>
          <w:szCs w:val="16"/>
          <w:lang w:val="es-ES"/>
        </w:rPr>
        <w:t xml:space="preserve">, el pago respectivo se realizará en pesos mexicanos </w:t>
      </w:r>
      <w:proofErr w:type="gramStart"/>
      <w:r w:rsidRPr="09BB8F3F">
        <w:rPr>
          <w:rFonts w:ascii="Arial" w:hAnsi="Arial"/>
          <w:color w:val="000000" w:themeColor="text1"/>
          <w:sz w:val="16"/>
          <w:szCs w:val="16"/>
          <w:lang w:val="es-ES"/>
        </w:rPr>
        <w:t>de acuerdo al</w:t>
      </w:r>
      <w:proofErr w:type="gramEnd"/>
      <w:r w:rsidRPr="09BB8F3F">
        <w:rPr>
          <w:rFonts w:ascii="Arial" w:hAnsi="Arial"/>
          <w:color w:val="000000" w:themeColor="text1"/>
          <w:sz w:val="16"/>
          <w:szCs w:val="16"/>
          <w:lang w:val="es-ES"/>
        </w:rPr>
        <w:t xml:space="preserve"> tipo de cambio vigente al momento de efectuarse el pago, conforme a la publicación que emita al Banco de México en el Diario Oficial de la Federación, en término del artículo 8 de la Ley Monetaria de los Estados Unidos Mexicanos.</w:t>
      </w:r>
    </w:p>
    <w:p w14:paraId="2D0BE463" w14:textId="77777777" w:rsidR="006821B3" w:rsidRPr="00652CDB" w:rsidRDefault="006821B3" w:rsidP="006821B3">
      <w:pPr>
        <w:ind w:right="22"/>
        <w:jc w:val="both"/>
        <w:rPr>
          <w:rFonts w:ascii="Arial" w:hAnsi="Arial" w:cs="Arial"/>
          <w:sz w:val="16"/>
          <w:szCs w:val="16"/>
        </w:rPr>
      </w:pPr>
    </w:p>
    <w:p w14:paraId="3C456C47"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Cuarta.-</w:t>
      </w:r>
      <w:proofErr w:type="gramEnd"/>
      <w:r w:rsidRPr="09BB8F3F">
        <w:rPr>
          <w:rFonts w:ascii="Arial" w:hAnsi="Arial" w:cs="Arial"/>
          <w:b/>
          <w:bCs/>
          <w:sz w:val="16"/>
          <w:szCs w:val="16"/>
          <w:u w:val="single"/>
          <w:lang w:val="es-ES"/>
        </w:rPr>
        <w:t xml:space="preserve"> Vigencia.</w:t>
      </w:r>
    </w:p>
    <w:p w14:paraId="4E57B01E" w14:textId="77777777" w:rsidR="006821B3" w:rsidRPr="00652CDB" w:rsidRDefault="006821B3" w:rsidP="006821B3">
      <w:pPr>
        <w:tabs>
          <w:tab w:val="left" w:pos="-709"/>
        </w:tabs>
        <w:ind w:right="22"/>
        <w:jc w:val="both"/>
        <w:outlineLvl w:val="0"/>
        <w:rPr>
          <w:rFonts w:ascii="Arial" w:hAnsi="Arial" w:cs="Arial"/>
          <w:sz w:val="16"/>
          <w:szCs w:val="16"/>
        </w:rPr>
      </w:pPr>
      <w:r w:rsidRPr="00652CDB">
        <w:rPr>
          <w:rFonts w:ascii="Arial" w:hAnsi="Arial" w:cs="Arial"/>
          <w:sz w:val="16"/>
          <w:szCs w:val="16"/>
        </w:rPr>
        <w:t xml:space="preserve">La vigencia del presente contrato es del ___ de ___ </w:t>
      </w:r>
      <w:proofErr w:type="spellStart"/>
      <w:r w:rsidRPr="00652CDB">
        <w:rPr>
          <w:rFonts w:ascii="Arial" w:hAnsi="Arial" w:cs="Arial"/>
          <w:sz w:val="16"/>
          <w:szCs w:val="16"/>
        </w:rPr>
        <w:t>de</w:t>
      </w:r>
      <w:proofErr w:type="spellEnd"/>
      <w:r w:rsidRPr="00652CDB">
        <w:rPr>
          <w:rFonts w:ascii="Arial" w:hAnsi="Arial" w:cs="Arial"/>
          <w:sz w:val="16"/>
          <w:szCs w:val="16"/>
        </w:rPr>
        <w:t xml:space="preserve"> ___ al ___</w:t>
      </w:r>
      <w:r w:rsidRPr="00652CDB">
        <w:rPr>
          <w:rFonts w:ascii="Arial" w:hAnsi="Arial" w:cs="Arial"/>
          <w:sz w:val="16"/>
          <w:szCs w:val="16"/>
          <w:shd w:val="clear" w:color="auto" w:fill="FFFFFF"/>
        </w:rPr>
        <w:t xml:space="preserve"> de ___ </w:t>
      </w:r>
      <w:proofErr w:type="spellStart"/>
      <w:r w:rsidRPr="00652CDB">
        <w:rPr>
          <w:rFonts w:ascii="Arial" w:hAnsi="Arial" w:cs="Arial"/>
          <w:sz w:val="16"/>
          <w:szCs w:val="16"/>
          <w:shd w:val="clear" w:color="auto" w:fill="FFFFFF"/>
        </w:rPr>
        <w:t>de</w:t>
      </w:r>
      <w:proofErr w:type="spellEnd"/>
      <w:r w:rsidRPr="00652CDB">
        <w:rPr>
          <w:rFonts w:ascii="Arial" w:hAnsi="Arial" w:cs="Arial"/>
          <w:sz w:val="16"/>
          <w:szCs w:val="16"/>
          <w:shd w:val="clear" w:color="auto" w:fill="FFFFFF"/>
        </w:rPr>
        <w:t xml:space="preserve"> ___.</w:t>
      </w:r>
    </w:p>
    <w:p w14:paraId="150C3DF3" w14:textId="77777777" w:rsidR="006821B3" w:rsidRPr="00652CDB" w:rsidRDefault="006821B3" w:rsidP="006821B3">
      <w:pPr>
        <w:tabs>
          <w:tab w:val="left" w:pos="-709"/>
        </w:tabs>
        <w:ind w:left="708" w:right="22" w:hanging="708"/>
        <w:jc w:val="both"/>
        <w:rPr>
          <w:rFonts w:ascii="Arial" w:hAnsi="Arial" w:cs="Arial"/>
          <w:sz w:val="16"/>
          <w:szCs w:val="16"/>
        </w:rPr>
      </w:pPr>
    </w:p>
    <w:p w14:paraId="11B15EF5"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Plazo, lugar y condiciones para la entrega de los bienes o prestación del servicio.</w:t>
      </w:r>
    </w:p>
    <w:p w14:paraId="5C94A203" w14:textId="77777777" w:rsidR="006821B3" w:rsidRPr="00652CDB" w:rsidRDefault="006821B3" w:rsidP="006821B3">
      <w:pPr>
        <w:ind w:right="22"/>
        <w:jc w:val="both"/>
        <w:rPr>
          <w:rFonts w:ascii="Arial" w:hAnsi="Arial"/>
          <w:color w:val="000000" w:themeColor="text1"/>
          <w:sz w:val="16"/>
          <w:szCs w:val="16"/>
        </w:rPr>
      </w:pP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deberá prestar el servicio y/o entregar los bienes (según aplique) conforme a lo señalado en el numeral </w:t>
      </w:r>
      <w:r w:rsidRPr="00652CDB">
        <w:rPr>
          <w:rFonts w:ascii="Arial" w:hAnsi="Arial" w:cs="Arial"/>
          <w:b/>
          <w:bCs/>
          <w:color w:val="000000"/>
          <w:sz w:val="16"/>
          <w:szCs w:val="16"/>
        </w:rPr>
        <w:t>1.4. Plazo, lugar y condiciones para la prestación del servicio</w:t>
      </w:r>
      <w:r w:rsidRPr="00652CDB">
        <w:rPr>
          <w:rFonts w:ascii="Arial" w:hAnsi="Arial" w:cs="Arial"/>
          <w:color w:val="000000"/>
          <w:sz w:val="16"/>
          <w:szCs w:val="16"/>
        </w:rPr>
        <w:t xml:space="preserve"> 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 la cual se encuentra contenida en su </w:t>
      </w:r>
      <w:r w:rsidRPr="00652CDB">
        <w:rPr>
          <w:rFonts w:ascii="Arial" w:hAnsi="Arial" w:cs="Arial"/>
          <w:b/>
          <w:bCs/>
          <w:color w:val="000000"/>
          <w:sz w:val="16"/>
          <w:szCs w:val="16"/>
        </w:rPr>
        <w:t>“Anexo Único”</w:t>
      </w:r>
      <w:r w:rsidRPr="00652CDB">
        <w:rPr>
          <w:rFonts w:ascii="Arial" w:hAnsi="Arial" w:cs="Arial"/>
          <w:color w:val="000000"/>
          <w:sz w:val="16"/>
          <w:szCs w:val="16"/>
        </w:rPr>
        <w:t>; así como en los demás apartados que sean aplicables.</w:t>
      </w:r>
    </w:p>
    <w:p w14:paraId="13167574" w14:textId="77777777" w:rsidR="006821B3" w:rsidRPr="00652CDB" w:rsidRDefault="006821B3" w:rsidP="006821B3">
      <w:pPr>
        <w:ind w:right="22"/>
        <w:jc w:val="both"/>
        <w:rPr>
          <w:rFonts w:ascii="Arial" w:hAnsi="Arial" w:cs="Arial"/>
          <w:sz w:val="16"/>
          <w:szCs w:val="16"/>
        </w:rPr>
      </w:pPr>
    </w:p>
    <w:p w14:paraId="5FA49C76"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Sexta.-</w:t>
      </w:r>
      <w:proofErr w:type="gramEnd"/>
      <w:r w:rsidRPr="09BB8F3F">
        <w:rPr>
          <w:rFonts w:ascii="Arial" w:hAnsi="Arial" w:cs="Arial"/>
          <w:b/>
          <w:bCs/>
          <w:sz w:val="16"/>
          <w:szCs w:val="16"/>
          <w:u w:val="single"/>
          <w:lang w:val="es-ES"/>
        </w:rPr>
        <w:t xml:space="preserve"> Administración (si aplica- y Supervisión) del contrato.</w:t>
      </w:r>
    </w:p>
    <w:p w14:paraId="491332FC"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términos de lo previsto en el artículo 68 del </w:t>
      </w:r>
      <w:r w:rsidRPr="00652CDB">
        <w:rPr>
          <w:rFonts w:ascii="Arial" w:hAnsi="Arial" w:cs="Arial"/>
          <w:b/>
          <w:sz w:val="16"/>
          <w:szCs w:val="16"/>
        </w:rPr>
        <w:t>“Reglamento”</w:t>
      </w:r>
      <w:r w:rsidRPr="00652CDB">
        <w:rPr>
          <w:rFonts w:ascii="Arial" w:hAnsi="Arial" w:cs="Arial"/>
          <w:sz w:val="16"/>
          <w:szCs w:val="16"/>
        </w:rPr>
        <w:t xml:space="preserve">, el responsable de administrar y vigilar el cumplimiento del presente contrato </w:t>
      </w:r>
      <w:r w:rsidRPr="00652CDB">
        <w:rPr>
          <w:rFonts w:ascii="Arial" w:hAnsi="Arial" w:cs="Arial"/>
          <w:color w:val="000000" w:themeColor="text1"/>
          <w:sz w:val="16"/>
          <w:szCs w:val="16"/>
        </w:rPr>
        <w:t>es el ________________________________, y señala como domicilio para los efectos del presente contrato, el ubicado en __________________________________.</w:t>
      </w:r>
    </w:p>
    <w:p w14:paraId="0097B868" w14:textId="77777777" w:rsidR="006821B3" w:rsidRPr="00652CDB" w:rsidRDefault="006821B3" w:rsidP="006821B3">
      <w:pPr>
        <w:ind w:right="22"/>
        <w:jc w:val="both"/>
        <w:rPr>
          <w:rFonts w:ascii="Arial" w:hAnsi="Arial" w:cs="Arial"/>
          <w:sz w:val="16"/>
          <w:szCs w:val="16"/>
        </w:rPr>
      </w:pPr>
    </w:p>
    <w:p w14:paraId="578A0C80" w14:textId="77777777" w:rsidR="006821B3" w:rsidRPr="00652CDB" w:rsidRDefault="006821B3" w:rsidP="006821B3">
      <w:pPr>
        <w:ind w:right="-1"/>
        <w:jc w:val="both"/>
        <w:rPr>
          <w:rFonts w:ascii="Arial" w:hAnsi="Arial" w:cs="Arial"/>
          <w:color w:val="000000" w:themeColor="text1"/>
          <w:sz w:val="16"/>
          <w:szCs w:val="16"/>
        </w:rPr>
      </w:pPr>
      <w:r w:rsidRPr="00652CDB">
        <w:rPr>
          <w:rFonts w:ascii="Arial" w:hAnsi="Arial" w:cs="Arial"/>
          <w:sz w:val="16"/>
          <w:szCs w:val="16"/>
        </w:rPr>
        <w:t xml:space="preserve">En términos de los artículos 105, fracción VIII, 143, 155 de las </w:t>
      </w:r>
      <w:r w:rsidRPr="00652CDB">
        <w:rPr>
          <w:rFonts w:ascii="Arial" w:hAnsi="Arial" w:cs="Arial"/>
          <w:b/>
          <w:bCs/>
          <w:sz w:val="16"/>
          <w:szCs w:val="16"/>
        </w:rPr>
        <w:t>“POBALINES”</w:t>
      </w:r>
      <w:r w:rsidRPr="00652CDB">
        <w:rPr>
          <w:rFonts w:ascii="Arial" w:hAnsi="Arial" w:cs="Arial"/>
          <w:sz w:val="16"/>
          <w:szCs w:val="16"/>
        </w:rPr>
        <w:t xml:space="preserve"> y 27 del </w:t>
      </w:r>
      <w:r w:rsidRPr="00652CDB">
        <w:rPr>
          <w:rFonts w:ascii="Arial" w:hAnsi="Arial" w:cs="Arial"/>
          <w:b/>
          <w:bCs/>
          <w:sz w:val="16"/>
          <w:szCs w:val="16"/>
        </w:rPr>
        <w:t>“Reglamento”</w:t>
      </w:r>
      <w:r w:rsidRPr="00652CDB">
        <w:rPr>
          <w:rFonts w:ascii="Arial" w:hAnsi="Arial" w:cs="Arial"/>
          <w:sz w:val="16"/>
          <w:szCs w:val="16"/>
        </w:rPr>
        <w:t xml:space="preserve">, </w:t>
      </w:r>
      <w:r w:rsidRPr="00652CDB">
        <w:rPr>
          <w:rFonts w:ascii="Arial" w:hAnsi="Arial" w:cs="Arial"/>
          <w:color w:val="000000" w:themeColor="text1"/>
          <w:sz w:val="16"/>
          <w:szCs w:val="16"/>
        </w:rPr>
        <w:t>el responsable de administrar y vigilar el presente contrato deberá informar por escrito, lo siguiente:</w:t>
      </w:r>
    </w:p>
    <w:p w14:paraId="660E7679" w14:textId="77777777" w:rsidR="006821B3" w:rsidRPr="00652CDB" w:rsidRDefault="006821B3" w:rsidP="006821B3">
      <w:pPr>
        <w:ind w:right="-1"/>
        <w:jc w:val="both"/>
        <w:rPr>
          <w:rFonts w:ascii="Arial" w:hAnsi="Arial" w:cs="Arial"/>
          <w:sz w:val="16"/>
          <w:szCs w:val="16"/>
        </w:rPr>
      </w:pPr>
    </w:p>
    <w:p w14:paraId="53E3DB72"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napToGrid w:val="0"/>
          <w:sz w:val="16"/>
          <w:szCs w:val="16"/>
        </w:rPr>
        <w:t xml:space="preserve">De los atrasos e incumplimientos, así como el cálculo de las penas convencionales y deducciones correspondientes, anexando los documentos probatorios del incumplimiento en que incurra el </w:t>
      </w:r>
      <w:r w:rsidRPr="00652CDB">
        <w:rPr>
          <w:rFonts w:ascii="Arial" w:hAnsi="Arial" w:cs="Arial"/>
          <w:b/>
          <w:bCs/>
          <w:snapToGrid w:val="0"/>
          <w:sz w:val="16"/>
          <w:szCs w:val="16"/>
        </w:rPr>
        <w:t>“Proveedor”</w:t>
      </w:r>
      <w:r w:rsidRPr="00652CDB">
        <w:rPr>
          <w:rFonts w:ascii="Arial" w:hAnsi="Arial" w:cs="Arial"/>
          <w:snapToGrid w:val="0"/>
          <w:sz w:val="16"/>
          <w:szCs w:val="16"/>
        </w:rPr>
        <w:t>.</w:t>
      </w:r>
    </w:p>
    <w:p w14:paraId="676675EF"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z w:val="16"/>
          <w:szCs w:val="16"/>
        </w:rPr>
        <w:t>Visto bueno para la liberación de la garantía de cumplimiento.</w:t>
      </w:r>
    </w:p>
    <w:p w14:paraId="60C743A3" w14:textId="77777777" w:rsidR="006821B3" w:rsidRPr="00652CDB" w:rsidRDefault="006821B3" w:rsidP="00165BD4">
      <w:pPr>
        <w:numPr>
          <w:ilvl w:val="0"/>
          <w:numId w:val="69"/>
        </w:numPr>
        <w:ind w:left="284" w:right="-1" w:hanging="284"/>
        <w:contextualSpacing/>
        <w:jc w:val="both"/>
        <w:rPr>
          <w:rFonts w:ascii="Arial" w:hAnsi="Arial" w:cs="Arial"/>
          <w:sz w:val="16"/>
          <w:szCs w:val="16"/>
        </w:rPr>
      </w:pPr>
      <w:r w:rsidRPr="00652CDB">
        <w:rPr>
          <w:rFonts w:ascii="Arial" w:hAnsi="Arial" w:cs="Arial"/>
          <w:snapToGrid w:val="0"/>
          <w:sz w:val="16"/>
          <w:szCs w:val="16"/>
        </w:rPr>
        <w:t xml:space="preserve">Evaluación del </w:t>
      </w:r>
      <w:r w:rsidRPr="00652CDB">
        <w:rPr>
          <w:rFonts w:ascii="Arial" w:hAnsi="Arial" w:cs="Arial"/>
          <w:b/>
          <w:bCs/>
          <w:snapToGrid w:val="0"/>
          <w:sz w:val="16"/>
          <w:szCs w:val="16"/>
        </w:rPr>
        <w:t>“Proveedor”</w:t>
      </w:r>
      <w:r w:rsidRPr="00652CDB">
        <w:rPr>
          <w:rFonts w:ascii="Arial" w:hAnsi="Arial" w:cs="Arial"/>
          <w:snapToGrid w:val="0"/>
          <w:sz w:val="16"/>
          <w:szCs w:val="16"/>
        </w:rPr>
        <w:t>.</w:t>
      </w:r>
    </w:p>
    <w:p w14:paraId="577AC10B" w14:textId="77777777" w:rsidR="006821B3" w:rsidRPr="00652CDB" w:rsidRDefault="006821B3" w:rsidP="006821B3">
      <w:pPr>
        <w:autoSpaceDN w:val="0"/>
        <w:ind w:right="-1"/>
        <w:jc w:val="both"/>
        <w:rPr>
          <w:rFonts w:ascii="Arial" w:hAnsi="Arial" w:cs="Arial"/>
          <w:snapToGrid w:val="0"/>
          <w:color w:val="000000" w:themeColor="text1"/>
          <w:sz w:val="16"/>
          <w:szCs w:val="16"/>
        </w:rPr>
      </w:pPr>
    </w:p>
    <w:p w14:paraId="1B4CB45D" w14:textId="77777777" w:rsidR="006821B3" w:rsidRPr="00652CDB" w:rsidRDefault="006821B3" w:rsidP="006821B3">
      <w:pPr>
        <w:ind w:right="22"/>
        <w:contextualSpacing/>
        <w:jc w:val="both"/>
        <w:rPr>
          <w:rFonts w:ascii="Arial" w:hAnsi="Arial" w:cs="Arial"/>
          <w:snapToGrid w:val="0"/>
          <w:sz w:val="16"/>
          <w:szCs w:val="16"/>
        </w:rPr>
      </w:pPr>
      <w:r w:rsidRPr="00652CDB">
        <w:rPr>
          <w:rFonts w:ascii="Arial" w:hAnsi="Arial" w:cs="Arial"/>
          <w:snapToGrid w:val="0"/>
          <w:color w:val="000000" w:themeColor="text1"/>
          <w:sz w:val="16"/>
          <w:szCs w:val="16"/>
        </w:rPr>
        <w:t xml:space="preserve">Con fundamento en los artículos 68 del </w:t>
      </w:r>
      <w:r w:rsidRPr="00652CDB">
        <w:rPr>
          <w:rFonts w:ascii="Arial" w:hAnsi="Arial" w:cs="Arial"/>
          <w:b/>
          <w:snapToGrid w:val="0"/>
          <w:color w:val="000000" w:themeColor="text1"/>
          <w:sz w:val="16"/>
          <w:szCs w:val="16"/>
        </w:rPr>
        <w:t>“Reglamento”</w:t>
      </w:r>
      <w:r w:rsidRPr="00652CDB">
        <w:rPr>
          <w:rFonts w:ascii="Arial" w:hAnsi="Arial" w:cs="Arial"/>
          <w:snapToGrid w:val="0"/>
          <w:color w:val="000000" w:themeColor="text1"/>
          <w:sz w:val="16"/>
          <w:szCs w:val="16"/>
        </w:rPr>
        <w:t xml:space="preserve">, 143, último párrafo y 144 de las </w:t>
      </w:r>
      <w:r w:rsidRPr="00652CDB">
        <w:rPr>
          <w:rFonts w:ascii="Arial" w:hAnsi="Arial" w:cs="Arial"/>
          <w:b/>
          <w:bCs/>
          <w:sz w:val="16"/>
          <w:szCs w:val="16"/>
        </w:rPr>
        <w:t>“POBALINES”</w:t>
      </w:r>
      <w:r w:rsidRPr="00652CDB">
        <w:rPr>
          <w:rFonts w:ascii="Arial" w:hAnsi="Arial" w:cs="Arial"/>
          <w:sz w:val="16"/>
          <w:szCs w:val="16"/>
        </w:rPr>
        <w:t>,</w:t>
      </w:r>
      <w:r w:rsidRPr="00652CDB">
        <w:rPr>
          <w:rFonts w:ascii="Arial" w:hAnsi="Arial" w:cs="Arial"/>
          <w:b/>
          <w:bCs/>
          <w:sz w:val="16"/>
          <w:szCs w:val="16"/>
        </w:rPr>
        <w:t xml:space="preserve"> </w:t>
      </w:r>
      <w:r w:rsidRPr="00652CDB">
        <w:rPr>
          <w:rFonts w:ascii="Arial" w:hAnsi="Arial" w:cs="Arial"/>
          <w:sz w:val="16"/>
          <w:szCs w:val="16"/>
        </w:rPr>
        <w:t xml:space="preserve">el responsable de supervisar el presente contrato es </w:t>
      </w:r>
      <w:r w:rsidRPr="00652CDB">
        <w:rPr>
          <w:rFonts w:ascii="Arial" w:hAnsi="Arial" w:cs="Arial"/>
          <w:snapToGrid w:val="0"/>
          <w:color w:val="000000" w:themeColor="text1"/>
          <w:sz w:val="16"/>
          <w:szCs w:val="16"/>
        </w:rPr>
        <w:t>el Titular de ___________________</w:t>
      </w:r>
      <w:r w:rsidRPr="00652CDB">
        <w:rPr>
          <w:rFonts w:ascii="Arial" w:hAnsi="Arial" w:cs="Arial"/>
          <w:color w:val="000000" w:themeColor="text1"/>
          <w:sz w:val="16"/>
          <w:szCs w:val="16"/>
        </w:rPr>
        <w:t>.</w:t>
      </w:r>
    </w:p>
    <w:p w14:paraId="68B026CE" w14:textId="77777777" w:rsidR="006821B3" w:rsidRPr="00652CDB" w:rsidRDefault="006821B3" w:rsidP="006821B3">
      <w:pPr>
        <w:ind w:right="22"/>
        <w:contextualSpacing/>
        <w:jc w:val="both"/>
        <w:rPr>
          <w:rFonts w:ascii="Arial" w:hAnsi="Arial" w:cs="Arial"/>
          <w:snapToGrid w:val="0"/>
          <w:sz w:val="16"/>
          <w:szCs w:val="16"/>
        </w:rPr>
      </w:pPr>
    </w:p>
    <w:p w14:paraId="48CD9091" w14:textId="77777777" w:rsidR="006821B3" w:rsidRPr="00652CDB" w:rsidRDefault="006821B3" w:rsidP="09BB8F3F">
      <w:pPr>
        <w:ind w:right="22"/>
        <w:jc w:val="both"/>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Séptima.-</w:t>
      </w:r>
      <w:proofErr w:type="gramEnd"/>
      <w:r w:rsidRPr="09BB8F3F">
        <w:rPr>
          <w:rFonts w:ascii="Arial" w:hAnsi="Arial" w:cs="Arial"/>
          <w:b/>
          <w:bCs/>
          <w:sz w:val="16"/>
          <w:szCs w:val="16"/>
          <w:u w:val="single"/>
          <w:lang w:val="es-ES"/>
        </w:rPr>
        <w:t xml:space="preserve"> Garantía de cumplimiento.</w:t>
      </w:r>
    </w:p>
    <w:p w14:paraId="112FDB74" w14:textId="77777777" w:rsidR="006821B3" w:rsidRPr="00652CDB" w:rsidRDefault="006821B3" w:rsidP="006821B3">
      <w:pPr>
        <w:ind w:right="22"/>
        <w:jc w:val="both"/>
        <w:outlineLvl w:val="0"/>
        <w:rPr>
          <w:rFonts w:ascii="Arial" w:hAnsi="Arial" w:cs="Arial"/>
          <w:b/>
          <w:sz w:val="16"/>
          <w:szCs w:val="16"/>
          <w:u w:val="single"/>
        </w:rPr>
      </w:pPr>
      <w:r w:rsidRPr="00652CDB">
        <w:rPr>
          <w:rFonts w:ascii="Arial" w:hAnsi="Arial" w:cs="Arial"/>
          <w:b/>
          <w:i/>
          <w:sz w:val="16"/>
          <w:szCs w:val="16"/>
          <w:u w:val="single"/>
          <w:shd w:val="clear" w:color="auto" w:fill="FFFFFF"/>
        </w:rPr>
        <w:t>Si el contrato es cerrado</w:t>
      </w:r>
      <w:r w:rsidRPr="00652CDB">
        <w:rPr>
          <w:rFonts w:ascii="Arial" w:hAnsi="Arial" w:cs="Arial"/>
          <w:b/>
          <w:sz w:val="16"/>
          <w:szCs w:val="16"/>
          <w:shd w:val="clear" w:color="auto" w:fill="FFFFFF"/>
        </w:rPr>
        <w:t>:</w:t>
      </w:r>
    </w:p>
    <w:p w14:paraId="74029D45" w14:textId="77777777" w:rsidR="006821B3" w:rsidRPr="00652CDB" w:rsidRDefault="006821B3" w:rsidP="006821B3">
      <w:pPr>
        <w:widowControl w:val="0"/>
        <w:ind w:right="22"/>
        <w:jc w:val="both"/>
        <w:rPr>
          <w:rFonts w:ascii="Arial" w:hAnsi="Arial" w:cs="Arial"/>
          <w:color w:val="000000"/>
          <w:sz w:val="16"/>
          <w:szCs w:val="16"/>
        </w:rPr>
      </w:pPr>
      <w:r w:rsidRPr="00652CDB">
        <w:rPr>
          <w:rFonts w:ascii="Arial" w:hAnsi="Arial" w:cs="Arial"/>
          <w:color w:val="000000"/>
          <w:sz w:val="16"/>
          <w:szCs w:val="16"/>
        </w:rPr>
        <w:t xml:space="preserve">Con fundamento en lo dispuesto por los artículos 57, fracción II y 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123,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olor w:val="000000"/>
          <w:sz w:val="16"/>
          <w:szCs w:val="16"/>
        </w:rPr>
        <w:t xml:space="preserve">el </w:t>
      </w:r>
      <w:r w:rsidRPr="00652CDB">
        <w:rPr>
          <w:rFonts w:ascii="Arial" w:hAnsi="Arial"/>
          <w:b/>
          <w:bCs/>
          <w:color w:val="000000"/>
          <w:sz w:val="16"/>
          <w:szCs w:val="16"/>
        </w:rPr>
        <w:t xml:space="preserve">“Proveedor” </w:t>
      </w:r>
      <w:r w:rsidRPr="00652CDB">
        <w:rPr>
          <w:rFonts w:ascii="Arial" w:hAnsi="Arial"/>
          <w:color w:val="000000"/>
          <w:sz w:val="16"/>
          <w:szCs w:val="16"/>
        </w:rPr>
        <w:t xml:space="preserve">entregará una garantía de cumplimiento del presente contrato </w:t>
      </w:r>
      <w:r w:rsidRPr="00652CDB">
        <w:rPr>
          <w:rFonts w:ascii="Arial" w:hAnsi="Arial" w:cs="Arial"/>
          <w:color w:val="000000"/>
          <w:sz w:val="16"/>
          <w:szCs w:val="16"/>
        </w:rPr>
        <w:t>dentro de los 10 (diez) días naturales posteriores a su firma,</w:t>
      </w:r>
      <w:r w:rsidRPr="00652CDB">
        <w:rPr>
          <w:rFonts w:ascii="Arial" w:hAnsi="Arial"/>
          <w:color w:val="000000"/>
          <w:sz w:val="16"/>
          <w:szCs w:val="16"/>
        </w:rPr>
        <w:t xml:space="preserve"> por el equivalente al 15% (quince por ciento) del monto </w:t>
      </w:r>
      <w:r w:rsidRPr="00652CDB">
        <w:rPr>
          <w:rFonts w:ascii="Arial" w:hAnsi="Arial" w:cs="Arial"/>
          <w:color w:val="000000"/>
          <w:sz w:val="16"/>
          <w:szCs w:val="16"/>
        </w:rPr>
        <w:t xml:space="preserve">total del contrato, sin incluir el Impuesto al Valor Agregado, la cual será en pesos mexicanos (o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xml:space="preserve">, y deberá estar vigente hasta la conclusión de las obligaciones establecidas en el presente contrato, a plena satisfacción del Administrador del </w:t>
      </w:r>
      <w:r w:rsidRPr="00652CDB">
        <w:rPr>
          <w:rFonts w:ascii="Arial" w:hAnsi="Arial" w:cs="Arial"/>
          <w:color w:val="000000"/>
          <w:sz w:val="16"/>
          <w:szCs w:val="16"/>
        </w:rPr>
        <w:lastRenderedPageBreak/>
        <w:t>mismo.</w:t>
      </w:r>
    </w:p>
    <w:p w14:paraId="23585FBF" w14:textId="77777777" w:rsidR="006821B3" w:rsidRPr="00652CDB" w:rsidRDefault="006821B3" w:rsidP="006821B3">
      <w:pPr>
        <w:widowControl w:val="0"/>
        <w:ind w:right="22"/>
        <w:jc w:val="both"/>
        <w:rPr>
          <w:rFonts w:ascii="Arial" w:hAnsi="Arial" w:cs="Arial"/>
          <w:sz w:val="16"/>
          <w:szCs w:val="16"/>
          <w:lang w:eastAsia="es-MX"/>
        </w:rPr>
      </w:pPr>
      <w:r w:rsidRPr="00652CDB" w:rsidDel="00EE2635">
        <w:rPr>
          <w:rFonts w:ascii="Arial" w:hAnsi="Arial" w:cs="Arial"/>
          <w:sz w:val="16"/>
          <w:szCs w:val="16"/>
        </w:rPr>
        <w:t xml:space="preserve"> </w:t>
      </w:r>
    </w:p>
    <w:p w14:paraId="105DE9A6" w14:textId="77777777" w:rsidR="006821B3" w:rsidRPr="00652CDB" w:rsidRDefault="006821B3" w:rsidP="006821B3">
      <w:pPr>
        <w:widowControl w:val="0"/>
        <w:ind w:right="22"/>
        <w:jc w:val="both"/>
        <w:outlineLvl w:val="0"/>
        <w:rPr>
          <w:rFonts w:ascii="Arial" w:hAnsi="Arial" w:cs="Arial"/>
          <w:b/>
          <w:i/>
          <w:sz w:val="16"/>
          <w:szCs w:val="16"/>
          <w:u w:val="single"/>
          <w:lang w:eastAsia="es-MX"/>
        </w:rPr>
      </w:pPr>
      <w:r w:rsidRPr="00652CDB">
        <w:rPr>
          <w:rFonts w:ascii="Arial" w:hAnsi="Arial" w:cs="Arial"/>
          <w:b/>
          <w:i/>
          <w:sz w:val="16"/>
          <w:szCs w:val="16"/>
          <w:u w:val="single"/>
          <w:lang w:eastAsia="es-MX"/>
        </w:rPr>
        <w:t>Si el contrato es abierto:</w:t>
      </w:r>
    </w:p>
    <w:p w14:paraId="7DD92ED0" w14:textId="77777777" w:rsidR="006821B3" w:rsidRPr="00652CDB" w:rsidRDefault="006821B3" w:rsidP="006821B3">
      <w:pPr>
        <w:widowControl w:val="0"/>
        <w:ind w:right="22"/>
        <w:jc w:val="both"/>
        <w:rPr>
          <w:rFonts w:ascii="Arial" w:hAnsi="Arial" w:cs="Arial"/>
          <w:sz w:val="16"/>
          <w:szCs w:val="16"/>
          <w:lang w:eastAsia="es-MX"/>
        </w:rPr>
      </w:pPr>
      <w:r w:rsidRPr="00652CDB">
        <w:rPr>
          <w:rFonts w:ascii="Arial" w:hAnsi="Arial" w:cs="Arial"/>
          <w:color w:val="000000"/>
          <w:sz w:val="16"/>
          <w:szCs w:val="16"/>
        </w:rPr>
        <w:t xml:space="preserve">Con fundamento en lo dispuesto por los artículos 57, fracción II y penúltimo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115, fracción III, 124,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entregará una garantía de cumplimiento del presente contrato dentro de los 10 (diez) días naturales posteriores a su firma, por el equivalente al 15% (quince por ciento) del monto máximo total del contrato, sin incluir el Impuesto al Valor Agregado, la cual será en pesos mexicanos (o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y deberá estar vigente hasta la conclusión de las obligaciones establecidas en el presente contrato, a plena satisfacción del Administrador del mismo.</w:t>
      </w:r>
    </w:p>
    <w:p w14:paraId="0FE5D388" w14:textId="77777777" w:rsidR="006821B3" w:rsidRPr="00652CDB" w:rsidRDefault="006821B3" w:rsidP="006821B3">
      <w:pPr>
        <w:widowControl w:val="0"/>
        <w:ind w:right="22"/>
        <w:jc w:val="both"/>
        <w:rPr>
          <w:rFonts w:ascii="Arial" w:hAnsi="Arial" w:cs="Arial"/>
          <w:sz w:val="16"/>
          <w:szCs w:val="16"/>
          <w:lang w:eastAsia="es-MX"/>
        </w:rPr>
      </w:pPr>
    </w:p>
    <w:p w14:paraId="7EF0C685" w14:textId="77777777" w:rsidR="006821B3" w:rsidRPr="00652CDB" w:rsidRDefault="006821B3" w:rsidP="006821B3">
      <w:pPr>
        <w:widowControl w:val="0"/>
        <w:ind w:right="22"/>
        <w:jc w:val="both"/>
        <w:outlineLvl w:val="0"/>
        <w:rPr>
          <w:rFonts w:ascii="Arial" w:hAnsi="Arial" w:cs="Arial"/>
          <w:b/>
          <w:i/>
          <w:sz w:val="16"/>
          <w:szCs w:val="16"/>
          <w:u w:val="single"/>
          <w:lang w:eastAsia="es-MX"/>
        </w:rPr>
      </w:pPr>
      <w:r w:rsidRPr="00652CDB">
        <w:rPr>
          <w:rFonts w:ascii="Arial" w:hAnsi="Arial" w:cs="Arial"/>
          <w:b/>
          <w:i/>
          <w:sz w:val="16"/>
          <w:szCs w:val="16"/>
          <w:u w:val="single"/>
          <w:lang w:eastAsia="es-MX"/>
        </w:rPr>
        <w:t>Si es plurianual se deberá agregar según corresponda:</w:t>
      </w:r>
    </w:p>
    <w:p w14:paraId="75FCCC68" w14:textId="0EF2BDBE" w:rsidR="006821B3" w:rsidRPr="00652CDB" w:rsidRDefault="006821B3" w:rsidP="006821B3">
      <w:pPr>
        <w:widowControl w:val="0"/>
        <w:ind w:right="22"/>
        <w:jc w:val="both"/>
        <w:rPr>
          <w:rFonts w:ascii="Arial" w:hAnsi="Arial" w:cs="Arial"/>
          <w:color w:val="000000"/>
          <w:sz w:val="16"/>
          <w:szCs w:val="16"/>
        </w:rPr>
      </w:pPr>
      <w:r w:rsidRPr="00652CDB">
        <w:rPr>
          <w:rFonts w:ascii="Arial" w:hAnsi="Arial" w:cs="Arial"/>
          <w:color w:val="000000"/>
          <w:sz w:val="16"/>
          <w:szCs w:val="16"/>
        </w:rPr>
        <w:t xml:space="preserve">Con fundamento en lo dispuesto por los artículos 57, fracción II y último párrafo, y 58 del </w:t>
      </w:r>
      <w:r w:rsidRPr="00652CDB">
        <w:rPr>
          <w:rFonts w:ascii="Arial" w:hAnsi="Arial" w:cs="Arial"/>
          <w:b/>
          <w:color w:val="000000"/>
          <w:sz w:val="16"/>
          <w:szCs w:val="16"/>
        </w:rPr>
        <w:t>“Reglamento”</w:t>
      </w:r>
      <w:r w:rsidRPr="00652CDB">
        <w:rPr>
          <w:rFonts w:ascii="Arial" w:hAnsi="Arial" w:cs="Arial"/>
          <w:color w:val="000000"/>
          <w:sz w:val="16"/>
          <w:szCs w:val="16"/>
        </w:rPr>
        <w:t xml:space="preserve">, (115, fracción III, 124, </w:t>
      </w:r>
      <w:r w:rsidRPr="00652CDB">
        <w:rPr>
          <w:rFonts w:ascii="Arial" w:hAnsi="Arial" w:cs="Arial"/>
          <w:b/>
          <w:i/>
          <w:color w:val="000000"/>
          <w:sz w:val="16"/>
          <w:szCs w:val="16"/>
        </w:rPr>
        <w:t>si es abierto</w:t>
      </w:r>
      <w:r w:rsidRPr="00652CDB">
        <w:rPr>
          <w:rFonts w:ascii="Arial" w:hAnsi="Arial" w:cs="Arial"/>
          <w:color w:val="000000"/>
          <w:sz w:val="16"/>
          <w:szCs w:val="16"/>
        </w:rPr>
        <w:t xml:space="preserve">), 125, 127 y 130 de las </w:t>
      </w:r>
      <w:r w:rsidRPr="00652CDB">
        <w:rPr>
          <w:rFonts w:ascii="Arial" w:hAnsi="Arial" w:cs="Arial"/>
          <w:b/>
          <w:color w:val="000000"/>
          <w:sz w:val="16"/>
          <w:szCs w:val="16"/>
        </w:rPr>
        <w:t>“POBALINES”</w:t>
      </w:r>
      <w:r w:rsidRPr="00652CDB">
        <w:rPr>
          <w:rFonts w:ascii="Arial" w:hAnsi="Arial" w:cs="Arial"/>
          <w:color w:val="000000"/>
          <w:sz w:val="16"/>
          <w:szCs w:val="16"/>
        </w:rPr>
        <w:t>,</w:t>
      </w:r>
      <w:r w:rsidRPr="00652CDB">
        <w:rPr>
          <w:rFonts w:ascii="Arial" w:hAnsi="Arial" w:cs="Arial"/>
          <w:b/>
          <w:color w:val="000000"/>
          <w:sz w:val="16"/>
          <w:szCs w:val="16"/>
        </w:rPr>
        <w:t xml:space="preserve"> </w:t>
      </w:r>
      <w:r w:rsidRPr="00652CDB">
        <w:rPr>
          <w:rFonts w:ascii="Arial" w:hAnsi="Arial" w:cs="Arial"/>
          <w:color w:val="000000"/>
          <w:sz w:val="16"/>
          <w:szCs w:val="16"/>
        </w:rPr>
        <w:t xml:space="preserve">el </w:t>
      </w:r>
      <w:r w:rsidRPr="00652CDB">
        <w:rPr>
          <w:rFonts w:ascii="Arial" w:hAnsi="Arial" w:cs="Arial"/>
          <w:b/>
          <w:bCs/>
          <w:color w:val="000000"/>
          <w:sz w:val="16"/>
          <w:szCs w:val="16"/>
        </w:rPr>
        <w:t xml:space="preserve">“Proveedor” </w:t>
      </w:r>
      <w:r w:rsidRPr="00652CDB">
        <w:rPr>
          <w:rFonts w:ascii="Arial" w:hAnsi="Arial" w:cs="Arial"/>
          <w:color w:val="000000"/>
          <w:sz w:val="16"/>
          <w:szCs w:val="16"/>
        </w:rPr>
        <w:t xml:space="preserve">entregará una garantía de cumplimiento del presente contrato dentro de los 10 (diez) días naturales posteriores a su firma, por el equivalente al 15% (quince por ciento) del monto (máximo, </w:t>
      </w:r>
      <w:r w:rsidRPr="00652CDB">
        <w:rPr>
          <w:rFonts w:ascii="Arial" w:hAnsi="Arial" w:cs="Arial"/>
          <w:b/>
          <w:i/>
          <w:color w:val="000000"/>
          <w:sz w:val="16"/>
          <w:szCs w:val="16"/>
        </w:rPr>
        <w:t>si es abierto</w:t>
      </w:r>
      <w:r w:rsidRPr="00652CDB">
        <w:rPr>
          <w:rFonts w:ascii="Arial" w:hAnsi="Arial" w:cs="Arial"/>
          <w:color w:val="000000"/>
          <w:sz w:val="16"/>
          <w:szCs w:val="16"/>
        </w:rPr>
        <w:t>) total del contrato por erogar en el ejercicio fiscal 202</w:t>
      </w:r>
      <w:r w:rsidR="0025097B" w:rsidRPr="00652CDB">
        <w:rPr>
          <w:rFonts w:ascii="Arial" w:hAnsi="Arial" w:cs="Arial"/>
          <w:color w:val="000000"/>
          <w:sz w:val="16"/>
          <w:szCs w:val="16"/>
        </w:rPr>
        <w:t>5</w:t>
      </w:r>
      <w:r w:rsidRPr="00652CDB">
        <w:rPr>
          <w:rFonts w:ascii="Arial" w:hAnsi="Arial" w:cs="Arial"/>
          <w:color w:val="000000"/>
          <w:sz w:val="16"/>
          <w:szCs w:val="16"/>
        </w:rPr>
        <w:t xml:space="preserve">, sin incluir el Impuesto al Valor Agregado, debiendo renovarse, durante los primeros 10 (diez) días naturales de los ejercicios fiscales 20__ y 20__ (señalar según corresponda), por el equivalente al 15% (quince por ciento) del monto (máximo, </w:t>
      </w:r>
      <w:r w:rsidRPr="00652CDB">
        <w:rPr>
          <w:rFonts w:ascii="Arial" w:hAnsi="Arial" w:cs="Arial"/>
          <w:b/>
          <w:i/>
          <w:color w:val="000000"/>
          <w:sz w:val="16"/>
          <w:szCs w:val="16"/>
        </w:rPr>
        <w:t>si es abierto</w:t>
      </w:r>
      <w:r w:rsidRPr="00652CDB">
        <w:rPr>
          <w:rFonts w:ascii="Arial" w:hAnsi="Arial" w:cs="Arial"/>
          <w:color w:val="000000"/>
          <w:sz w:val="16"/>
          <w:szCs w:val="16"/>
        </w:rPr>
        <w:t xml:space="preserve">) total a erogar en dichos ejercicios fiscales, sin incluir el Impuesto al Valor Agregado; la cual será en pesos mexicanos(o si aplica, en dólares americanos), a favor del </w:t>
      </w:r>
      <w:r w:rsidRPr="00652CDB">
        <w:rPr>
          <w:rFonts w:ascii="Arial" w:hAnsi="Arial" w:cs="Arial"/>
          <w:b/>
          <w:color w:val="000000"/>
          <w:sz w:val="16"/>
          <w:szCs w:val="16"/>
        </w:rPr>
        <w:t>“Instituto”</w:t>
      </w:r>
      <w:r w:rsidRPr="00652CDB">
        <w:rPr>
          <w:rFonts w:ascii="Arial" w:hAnsi="Arial" w:cs="Arial"/>
          <w:color w:val="000000"/>
          <w:sz w:val="16"/>
          <w:szCs w:val="16"/>
        </w:rPr>
        <w:t>, y deberá estar vigente hasta la conclusión de las obligaciones establecidas en el presente contrato, a plena satisfacción del Administrador del mismo</w:t>
      </w:r>
      <w:r w:rsidRPr="00652CDB">
        <w:rPr>
          <w:rFonts w:ascii="Arial" w:hAnsi="Arial" w:cs="Arial"/>
          <w:sz w:val="16"/>
          <w:szCs w:val="16"/>
          <w:lang w:eastAsia="es-MX"/>
        </w:rPr>
        <w:t>.</w:t>
      </w:r>
    </w:p>
    <w:p w14:paraId="7E3AA7CA" w14:textId="77777777" w:rsidR="006821B3" w:rsidRPr="00652CDB" w:rsidRDefault="006821B3" w:rsidP="006821B3">
      <w:pPr>
        <w:widowControl w:val="0"/>
        <w:ind w:right="22"/>
        <w:jc w:val="both"/>
        <w:rPr>
          <w:rFonts w:ascii="Arial" w:hAnsi="Arial" w:cs="Arial"/>
          <w:sz w:val="16"/>
          <w:szCs w:val="16"/>
          <w:lang w:eastAsia="es-MX"/>
        </w:rPr>
      </w:pPr>
    </w:p>
    <w:p w14:paraId="2B43F3E2" w14:textId="77777777" w:rsidR="006821B3" w:rsidRPr="00652CDB" w:rsidRDefault="006821B3" w:rsidP="006821B3">
      <w:pPr>
        <w:widowControl w:val="0"/>
        <w:ind w:left="-142" w:right="22" w:firstLine="142"/>
        <w:jc w:val="both"/>
        <w:rPr>
          <w:rFonts w:ascii="Arial" w:hAnsi="Arial" w:cs="Arial"/>
          <w:sz w:val="16"/>
          <w:szCs w:val="16"/>
        </w:rPr>
      </w:pPr>
      <w:r w:rsidRPr="00652CDB">
        <w:rPr>
          <w:rFonts w:ascii="Arial" w:hAnsi="Arial" w:cs="Arial"/>
          <w:sz w:val="16"/>
          <w:szCs w:val="16"/>
        </w:rPr>
        <w:t>La garantía de cumplimiento podrá constituirse de la siguiente forma:</w:t>
      </w:r>
    </w:p>
    <w:p w14:paraId="68EFF68C" w14:textId="77777777" w:rsidR="006821B3" w:rsidRPr="00652CDB" w:rsidRDefault="006821B3" w:rsidP="006821B3">
      <w:pPr>
        <w:widowControl w:val="0"/>
        <w:ind w:left="-142" w:right="22" w:firstLine="142"/>
        <w:jc w:val="both"/>
        <w:rPr>
          <w:rFonts w:ascii="Arial" w:hAnsi="Arial" w:cs="Arial"/>
          <w:sz w:val="16"/>
          <w:szCs w:val="16"/>
        </w:rPr>
      </w:pPr>
    </w:p>
    <w:p w14:paraId="58D243B5"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Mediante póliza de fianza otorgada por institución autorizada por la Secretaría de Hacienda y Crédito Público;</w:t>
      </w:r>
    </w:p>
    <w:p w14:paraId="157C5158"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Con carta de crédito irrevocable, expedida por institución de crédito autorizada conforme a las disposiciones legales aplicables, o</w:t>
      </w:r>
    </w:p>
    <w:p w14:paraId="5D496799" w14:textId="77777777" w:rsidR="006821B3" w:rsidRPr="00652CDB" w:rsidRDefault="006821B3" w:rsidP="00165BD4">
      <w:pPr>
        <w:widowControl w:val="0"/>
        <w:numPr>
          <w:ilvl w:val="0"/>
          <w:numId w:val="70"/>
        </w:numPr>
        <w:ind w:left="284" w:right="22" w:hanging="284"/>
        <w:jc w:val="both"/>
        <w:rPr>
          <w:rFonts w:ascii="Arial" w:hAnsi="Arial" w:cs="Arial"/>
          <w:sz w:val="16"/>
          <w:szCs w:val="16"/>
        </w:rPr>
      </w:pPr>
      <w:r w:rsidRPr="00652CDB">
        <w:rPr>
          <w:rFonts w:ascii="Arial" w:hAnsi="Arial" w:cs="Arial"/>
          <w:sz w:val="16"/>
          <w:szCs w:val="16"/>
        </w:rPr>
        <w:t xml:space="preserve">Con cheque de caja o certificado expedido a favor del </w:t>
      </w:r>
      <w:r w:rsidRPr="00652CDB">
        <w:rPr>
          <w:rFonts w:ascii="Arial" w:hAnsi="Arial" w:cs="Arial"/>
          <w:b/>
          <w:sz w:val="16"/>
          <w:szCs w:val="16"/>
        </w:rPr>
        <w:t>“Instituto”</w:t>
      </w:r>
      <w:r w:rsidRPr="00652CDB">
        <w:rPr>
          <w:rFonts w:ascii="Arial" w:hAnsi="Arial" w:cs="Arial"/>
          <w:sz w:val="16"/>
          <w:szCs w:val="16"/>
        </w:rPr>
        <w:t>.</w:t>
      </w:r>
    </w:p>
    <w:p w14:paraId="64182F1F" w14:textId="77777777" w:rsidR="006821B3" w:rsidRPr="00652CDB" w:rsidRDefault="006821B3" w:rsidP="006821B3">
      <w:pPr>
        <w:widowControl w:val="0"/>
        <w:ind w:right="22"/>
        <w:jc w:val="both"/>
        <w:rPr>
          <w:rFonts w:ascii="Arial" w:hAnsi="Arial" w:cs="Arial"/>
          <w:sz w:val="16"/>
          <w:szCs w:val="16"/>
        </w:rPr>
      </w:pPr>
    </w:p>
    <w:p w14:paraId="0ED4B09A"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 xml:space="preserve">Con fundamento en la fracción II del artículo 105 de las </w:t>
      </w:r>
      <w:r w:rsidRPr="00652CDB">
        <w:rPr>
          <w:rFonts w:ascii="Arial" w:hAnsi="Arial" w:cs="Arial"/>
          <w:b/>
          <w:sz w:val="16"/>
          <w:szCs w:val="16"/>
        </w:rPr>
        <w:t>“POBALINES”</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para el caso de que el </w:t>
      </w:r>
      <w:r w:rsidRPr="00652CDB">
        <w:rPr>
          <w:rFonts w:ascii="Arial" w:hAnsi="Arial" w:cs="Arial"/>
          <w:b/>
          <w:sz w:val="16"/>
          <w:szCs w:val="16"/>
        </w:rPr>
        <w:t>“Instituto”</w:t>
      </w:r>
      <w:r w:rsidRPr="00652CDB">
        <w:rPr>
          <w:rFonts w:ascii="Arial" w:hAnsi="Arial" w:cs="Arial"/>
          <w:sz w:val="16"/>
          <w:szCs w:val="16"/>
        </w:rPr>
        <w:t xml:space="preserve"> haga efectiva la garantía de cumplimiento, ésta se ejecutará </w:t>
      </w:r>
      <w:r w:rsidRPr="00652CDB">
        <w:rPr>
          <w:rFonts w:ascii="Arial" w:hAnsi="Arial" w:cs="Arial"/>
          <w:sz w:val="16"/>
          <w:szCs w:val="16"/>
          <w:u w:val="single"/>
        </w:rPr>
        <w:t xml:space="preserve">por el monto total de la obligación garantizada, considerando que ésta es indivisible. </w:t>
      </w:r>
      <w:r w:rsidRPr="00652CDB">
        <w:rPr>
          <w:rFonts w:ascii="Arial" w:hAnsi="Arial" w:cs="Arial"/>
          <w:sz w:val="16"/>
          <w:szCs w:val="16"/>
        </w:rPr>
        <w:t>(</w:t>
      </w:r>
      <w:r w:rsidRPr="00652CDB">
        <w:rPr>
          <w:rFonts w:ascii="Arial" w:hAnsi="Arial" w:cs="Arial"/>
          <w:b/>
          <w:sz w:val="16"/>
          <w:szCs w:val="16"/>
        </w:rPr>
        <w:t>O cuando aplique:</w:t>
      </w:r>
      <w:r w:rsidRPr="00652CDB">
        <w:rPr>
          <w:rFonts w:ascii="Arial" w:hAnsi="Arial" w:cs="Arial"/>
          <w:sz w:val="16"/>
          <w:szCs w:val="16"/>
        </w:rPr>
        <w:t xml:space="preserve"> </w:t>
      </w:r>
      <w:r w:rsidRPr="00652CDB">
        <w:rPr>
          <w:rFonts w:ascii="Arial" w:hAnsi="Arial" w:cs="Arial"/>
          <w:sz w:val="16"/>
          <w:szCs w:val="16"/>
          <w:u w:val="single"/>
        </w:rPr>
        <w:t>de manera proporcional respecto del monto de los bienes no entregados o servicio no prestado, si la obligación garantizada es divisible.</w:t>
      </w:r>
    </w:p>
    <w:p w14:paraId="1087AC7C" w14:textId="77777777" w:rsidR="006821B3" w:rsidRPr="00652CDB" w:rsidRDefault="006821B3" w:rsidP="006821B3">
      <w:pPr>
        <w:ind w:right="22"/>
        <w:jc w:val="both"/>
        <w:rPr>
          <w:rFonts w:ascii="Arial" w:hAnsi="Arial" w:cs="Arial"/>
          <w:sz w:val="16"/>
          <w:szCs w:val="16"/>
        </w:rPr>
      </w:pPr>
    </w:p>
    <w:p w14:paraId="3FF0CECA" w14:textId="77777777" w:rsidR="006821B3" w:rsidRPr="00652CDB" w:rsidRDefault="006821B3" w:rsidP="09BB8F3F">
      <w:pPr>
        <w:ind w:right="22"/>
        <w:jc w:val="both"/>
        <w:rPr>
          <w:rFonts w:ascii="Arial" w:hAnsi="Arial" w:cs="Arial"/>
          <w:b/>
          <w:bCs/>
          <w:sz w:val="16"/>
          <w:szCs w:val="16"/>
          <w:u w:val="single"/>
          <w:lang w:val="es-ES"/>
        </w:rPr>
      </w:pPr>
      <w:r w:rsidRPr="09BB8F3F">
        <w:rPr>
          <w:rFonts w:ascii="Arial" w:hAnsi="Arial" w:cs="Arial"/>
          <w:b/>
          <w:bCs/>
          <w:i/>
          <w:iCs/>
          <w:sz w:val="16"/>
          <w:szCs w:val="16"/>
          <w:u w:val="single"/>
          <w:shd w:val="clear" w:color="auto" w:fill="FFFFFF"/>
          <w:lang w:val="es-ES"/>
        </w:rPr>
        <w:t>Si aplica</w:t>
      </w:r>
      <w:r w:rsidRPr="09BB8F3F">
        <w:rPr>
          <w:rFonts w:ascii="Arial" w:hAnsi="Arial" w:cs="Arial"/>
          <w:b/>
          <w:bCs/>
          <w:sz w:val="16"/>
          <w:szCs w:val="16"/>
          <w:u w:val="single"/>
          <w:lang w:val="es-ES"/>
        </w:rPr>
        <w:t xml:space="preserve"> </w:t>
      </w: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Seguro de responsabilidad civil.</w:t>
      </w:r>
    </w:p>
    <w:p w14:paraId="1439E8A3"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t xml:space="preserve">De conformidad con lo previsto en los artículos 66, segundo párrafo del </w:t>
      </w:r>
      <w:r w:rsidRPr="00652CDB">
        <w:rPr>
          <w:rFonts w:ascii="Arial" w:hAnsi="Arial" w:cs="Arial"/>
          <w:b/>
          <w:bCs/>
          <w:color w:val="000000" w:themeColor="text1"/>
          <w:sz w:val="16"/>
          <w:szCs w:val="16"/>
        </w:rPr>
        <w:t xml:space="preserve">“Reglamento” </w:t>
      </w:r>
      <w:r w:rsidRPr="00652CDB">
        <w:rPr>
          <w:rFonts w:ascii="Arial" w:hAnsi="Arial" w:cs="Arial"/>
          <w:color w:val="000000" w:themeColor="text1"/>
          <w:sz w:val="16"/>
          <w:szCs w:val="16"/>
        </w:rPr>
        <w:t xml:space="preserve">y 145, apartado C de las </w:t>
      </w:r>
      <w:r w:rsidRPr="00652CDB">
        <w:rPr>
          <w:rFonts w:ascii="Arial" w:hAnsi="Arial" w:cs="Arial"/>
          <w:b/>
          <w:bCs/>
          <w:color w:val="000000" w:themeColor="text1"/>
          <w:sz w:val="16"/>
          <w:szCs w:val="16"/>
        </w:rPr>
        <w:t>“POBALINES”</w:t>
      </w:r>
      <w:r w:rsidRPr="00652CDB">
        <w:rPr>
          <w:rFonts w:ascii="Arial" w:hAnsi="Arial" w:cs="Arial"/>
          <w:color w:val="000000" w:themeColor="text1"/>
          <w:sz w:val="16"/>
          <w:szCs w:val="16"/>
        </w:rPr>
        <w:t xml:space="preserve">, el </w:t>
      </w:r>
      <w:r w:rsidRPr="00652CDB">
        <w:rPr>
          <w:rFonts w:ascii="Arial" w:hAnsi="Arial" w:cs="Arial"/>
          <w:b/>
          <w:bCs/>
          <w:color w:val="000000" w:themeColor="text1"/>
          <w:sz w:val="16"/>
          <w:szCs w:val="16"/>
        </w:rPr>
        <w:t xml:space="preserve">“Proveedor” </w:t>
      </w:r>
      <w:r w:rsidRPr="00652CDB">
        <w:rPr>
          <w:rFonts w:ascii="Arial" w:hAnsi="Arial" w:cs="Arial"/>
          <w:color w:val="000000" w:themeColor="text1"/>
          <w:sz w:val="16"/>
          <w:szCs w:val="16"/>
        </w:rPr>
        <w:t>deberá presentar una póliza de responsabilidad civil</w:t>
      </w:r>
      <w:r w:rsidRPr="00652CDB">
        <w:rPr>
          <w:rFonts w:ascii="Arial" w:hAnsi="Arial" w:cs="Arial"/>
          <w:sz w:val="16"/>
          <w:szCs w:val="16"/>
        </w:rPr>
        <w:t xml:space="preserve"> </w:t>
      </w:r>
      <w:r w:rsidRPr="00652CDB">
        <w:rPr>
          <w:rFonts w:ascii="Arial" w:hAnsi="Arial" w:cs="Arial"/>
          <w:color w:val="000000" w:themeColor="text1"/>
          <w:sz w:val="16"/>
          <w:szCs w:val="16"/>
        </w:rPr>
        <w:t xml:space="preserve">o de daños a terceros </w:t>
      </w:r>
      <w:r w:rsidRPr="00652CDB">
        <w:rPr>
          <w:rFonts w:ascii="Arial" w:hAnsi="Arial" w:cs="Arial"/>
          <w:color w:val="000000"/>
          <w:sz w:val="16"/>
          <w:szCs w:val="16"/>
        </w:rPr>
        <w:t xml:space="preserve">de acuerdo con lo señalado en el numeral </w:t>
      </w:r>
      <w:r w:rsidRPr="00652CDB">
        <w:rPr>
          <w:rFonts w:ascii="Arial" w:hAnsi="Arial" w:cs="Arial"/>
          <w:b/>
          <w:bCs/>
          <w:color w:val="000000"/>
          <w:sz w:val="16"/>
          <w:szCs w:val="16"/>
        </w:rPr>
        <w:t xml:space="preserve">7.2.2. Póliza de Responsabilidad Civil </w:t>
      </w:r>
      <w:r w:rsidRPr="00652CDB">
        <w:rPr>
          <w:rFonts w:ascii="Arial" w:hAnsi="Arial" w:cs="Arial"/>
          <w:color w:val="000000"/>
          <w:sz w:val="16"/>
          <w:szCs w:val="16"/>
        </w:rPr>
        <w:t xml:space="preserve">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 la cual se encuentra contenida en su </w:t>
      </w:r>
      <w:r w:rsidRPr="00652CDB">
        <w:rPr>
          <w:rFonts w:ascii="Arial" w:hAnsi="Arial" w:cs="Arial"/>
          <w:b/>
          <w:bCs/>
          <w:color w:val="000000"/>
          <w:sz w:val="16"/>
          <w:szCs w:val="16"/>
        </w:rPr>
        <w:t>“Anexo Único”</w:t>
      </w:r>
      <w:r w:rsidRPr="00652CDB">
        <w:rPr>
          <w:rFonts w:ascii="Arial" w:hAnsi="Arial" w:cs="Arial"/>
          <w:color w:val="000000"/>
          <w:sz w:val="16"/>
          <w:szCs w:val="16"/>
        </w:rPr>
        <w:t>.</w:t>
      </w:r>
    </w:p>
    <w:p w14:paraId="0C9E731C" w14:textId="77777777" w:rsidR="006821B3" w:rsidRPr="00652CDB" w:rsidRDefault="006821B3" w:rsidP="006821B3">
      <w:pPr>
        <w:ind w:right="22"/>
        <w:rPr>
          <w:rFonts w:ascii="Arial" w:hAnsi="Arial" w:cs="Arial"/>
          <w:sz w:val="16"/>
          <w:szCs w:val="16"/>
        </w:rPr>
      </w:pPr>
    </w:p>
    <w:p w14:paraId="35B2ADFF" w14:textId="77777777" w:rsidR="006821B3" w:rsidRPr="00652CDB" w:rsidRDefault="006821B3" w:rsidP="09BB8F3F">
      <w:pPr>
        <w:ind w:right="22"/>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Pena convencional.</w:t>
      </w:r>
    </w:p>
    <w:p w14:paraId="22C9EBA7"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sz w:val="16"/>
          <w:szCs w:val="16"/>
        </w:rPr>
        <w:t xml:space="preserve">En términos de lo estipulado en los artículos 62 del </w:t>
      </w:r>
      <w:r w:rsidRPr="00652CDB">
        <w:rPr>
          <w:rFonts w:ascii="Arial" w:hAnsi="Arial" w:cs="Arial"/>
          <w:b/>
          <w:bCs/>
          <w:color w:val="000000"/>
          <w:sz w:val="16"/>
          <w:szCs w:val="16"/>
        </w:rPr>
        <w:t>“Reglamento”</w:t>
      </w:r>
      <w:r w:rsidRPr="00652CDB">
        <w:rPr>
          <w:rFonts w:ascii="Arial" w:hAnsi="Arial" w:cs="Arial"/>
          <w:color w:val="000000"/>
          <w:sz w:val="16"/>
          <w:szCs w:val="16"/>
        </w:rPr>
        <w:t xml:space="preserve"> y 145 de las </w:t>
      </w:r>
      <w:r w:rsidRPr="00652CDB">
        <w:rPr>
          <w:rFonts w:ascii="Arial" w:hAnsi="Arial" w:cs="Arial"/>
          <w:b/>
          <w:bCs/>
          <w:color w:val="000000"/>
          <w:sz w:val="16"/>
          <w:szCs w:val="16"/>
        </w:rPr>
        <w:t>“POBALINES”</w:t>
      </w:r>
      <w:r w:rsidRPr="00652CDB">
        <w:rPr>
          <w:rFonts w:ascii="Arial" w:hAnsi="Arial" w:cs="Arial"/>
          <w:color w:val="000000"/>
          <w:sz w:val="16"/>
          <w:szCs w:val="16"/>
        </w:rPr>
        <w:t xml:space="preserve">, si el </w:t>
      </w:r>
      <w:r w:rsidRPr="00652CDB">
        <w:rPr>
          <w:rFonts w:ascii="Arial" w:hAnsi="Arial" w:cs="Arial"/>
          <w:b/>
          <w:bCs/>
          <w:color w:val="000000"/>
          <w:sz w:val="16"/>
          <w:szCs w:val="16"/>
        </w:rPr>
        <w:t>“Proveedor”</w:t>
      </w:r>
      <w:r w:rsidRPr="00652CDB">
        <w:rPr>
          <w:rFonts w:ascii="Arial" w:hAnsi="Arial" w:cs="Arial"/>
          <w:color w:val="000000"/>
          <w:sz w:val="16"/>
          <w:szCs w:val="16"/>
        </w:rPr>
        <w:t xml:space="preserve"> incurre en algún atraso en el cumplimiento de sus obligaciones, le serán aplicables penas convencionales de conformidad con lo establecido en el numeral </w:t>
      </w:r>
      <w:r w:rsidRPr="00652CDB">
        <w:rPr>
          <w:rFonts w:ascii="Arial" w:hAnsi="Arial" w:cs="Arial"/>
          <w:b/>
          <w:bCs/>
          <w:color w:val="000000"/>
          <w:sz w:val="16"/>
          <w:szCs w:val="16"/>
        </w:rPr>
        <w:t>8. PENAS CONVENCIONALES</w:t>
      </w:r>
      <w:r w:rsidRPr="00652CDB">
        <w:rPr>
          <w:rFonts w:ascii="Arial" w:hAnsi="Arial" w:cs="Arial"/>
          <w:color w:val="000000"/>
          <w:sz w:val="16"/>
          <w:szCs w:val="16"/>
        </w:rPr>
        <w:t xml:space="preserve"> de la convocatoria a la licitación señalada en la </w:t>
      </w:r>
      <w:r w:rsidRPr="00652CDB">
        <w:rPr>
          <w:rFonts w:ascii="Arial" w:hAnsi="Arial" w:cs="Arial"/>
          <w:b/>
          <w:bCs/>
          <w:color w:val="000000"/>
          <w:sz w:val="16"/>
          <w:szCs w:val="16"/>
        </w:rPr>
        <w:t>Declaración I.2</w:t>
      </w:r>
      <w:r w:rsidRPr="00652CDB">
        <w:rPr>
          <w:rFonts w:ascii="Arial" w:hAnsi="Arial" w:cs="Arial"/>
          <w:color w:val="000000"/>
          <w:sz w:val="16"/>
          <w:szCs w:val="16"/>
        </w:rPr>
        <w:t xml:space="preserve"> del presente contrato</w:t>
      </w:r>
      <w:bookmarkStart w:id="1403" w:name="_Hlk154160476"/>
      <w:r w:rsidRPr="00652CDB">
        <w:rPr>
          <w:rFonts w:ascii="Arial" w:hAnsi="Arial" w:cs="Arial"/>
          <w:color w:val="000000"/>
          <w:sz w:val="16"/>
          <w:szCs w:val="16"/>
        </w:rPr>
        <w:t xml:space="preserve">, la cual se encuentra contenida en su </w:t>
      </w:r>
      <w:r w:rsidRPr="00652CDB">
        <w:rPr>
          <w:rFonts w:ascii="Arial" w:hAnsi="Arial" w:cs="Arial"/>
          <w:b/>
          <w:bCs/>
          <w:color w:val="000000"/>
          <w:sz w:val="16"/>
          <w:szCs w:val="16"/>
        </w:rPr>
        <w:t>“Anexo Único”</w:t>
      </w:r>
      <w:bookmarkEnd w:id="1403"/>
      <w:r w:rsidRPr="00652CDB">
        <w:rPr>
          <w:rFonts w:ascii="Arial" w:hAnsi="Arial" w:cs="Arial"/>
          <w:color w:val="000000"/>
          <w:sz w:val="16"/>
          <w:szCs w:val="16"/>
        </w:rPr>
        <w:t>; así como en los demás apartados que sean aplicables.</w:t>
      </w:r>
    </w:p>
    <w:p w14:paraId="37621B3E" w14:textId="77777777" w:rsidR="006821B3" w:rsidRPr="00652CDB" w:rsidRDefault="006821B3" w:rsidP="006821B3">
      <w:pPr>
        <w:ind w:right="22"/>
        <w:jc w:val="both"/>
        <w:rPr>
          <w:rFonts w:ascii="Arial" w:hAnsi="Arial" w:cs="Arial"/>
          <w:sz w:val="16"/>
          <w:szCs w:val="16"/>
        </w:rPr>
      </w:pPr>
    </w:p>
    <w:p w14:paraId="49BBEE7E"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themeColor="text1"/>
          <w:sz w:val="16"/>
          <w:szCs w:val="16"/>
        </w:rPr>
        <w:t xml:space="preserve">El límite máximo de las penas convencionales que podrá aplicarse al </w:t>
      </w:r>
      <w:r w:rsidRPr="00652CDB">
        <w:rPr>
          <w:rFonts w:ascii="Arial" w:hAnsi="Arial" w:cs="Arial"/>
          <w:b/>
          <w:color w:val="000000" w:themeColor="text1"/>
          <w:sz w:val="16"/>
          <w:szCs w:val="16"/>
        </w:rPr>
        <w:t>“Proveedor”</w:t>
      </w:r>
      <w:r w:rsidRPr="00652CDB">
        <w:rPr>
          <w:rFonts w:ascii="Arial" w:eastAsia="Arial" w:hAnsi="Arial" w:cs="Arial"/>
          <w:color w:val="000000" w:themeColor="text1"/>
          <w:sz w:val="16"/>
          <w:szCs w:val="16"/>
        </w:rPr>
        <w:t>, será hasta el monto de la garantía de cumplimiento del contrato, después de lo cual</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 xml:space="preserve">“Instituto” </w:t>
      </w:r>
      <w:r w:rsidRPr="00652CDB">
        <w:rPr>
          <w:rFonts w:ascii="Arial" w:hAnsi="Arial" w:cs="Arial"/>
          <w:color w:val="000000" w:themeColor="text1"/>
          <w:sz w:val="16"/>
          <w:szCs w:val="16"/>
        </w:rPr>
        <w:t>podrá iniciar el procedimiento de rescisión administrativa del contrato.</w:t>
      </w:r>
    </w:p>
    <w:p w14:paraId="49B930DD" w14:textId="77777777" w:rsidR="006821B3" w:rsidRPr="00652CDB" w:rsidRDefault="006821B3" w:rsidP="006821B3">
      <w:pPr>
        <w:ind w:right="22"/>
        <w:jc w:val="both"/>
        <w:rPr>
          <w:rFonts w:ascii="Arial" w:hAnsi="Arial" w:cs="Arial"/>
          <w:color w:val="000000"/>
          <w:sz w:val="16"/>
          <w:szCs w:val="16"/>
        </w:rPr>
      </w:pPr>
    </w:p>
    <w:p w14:paraId="60946700"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sz w:val="16"/>
          <w:szCs w:val="16"/>
        </w:rPr>
        <w:t xml:space="preserve">El </w:t>
      </w:r>
      <w:r w:rsidRPr="00652CDB">
        <w:rPr>
          <w:rFonts w:ascii="Arial" w:hAnsi="Arial" w:cs="Arial"/>
          <w:b/>
          <w:color w:val="000000"/>
          <w:sz w:val="16"/>
          <w:szCs w:val="16"/>
        </w:rPr>
        <w:t>“Instituto”</w:t>
      </w:r>
      <w:r w:rsidRPr="00652CDB">
        <w:rPr>
          <w:rFonts w:ascii="Arial" w:hAnsi="Arial" w:cs="Arial"/>
          <w:color w:val="000000"/>
          <w:sz w:val="16"/>
          <w:szCs w:val="16"/>
        </w:rPr>
        <w:t xml:space="preserve"> notificará por escrito al </w:t>
      </w:r>
      <w:r w:rsidRPr="00652CDB">
        <w:rPr>
          <w:rFonts w:ascii="Arial" w:hAnsi="Arial" w:cs="Arial"/>
          <w:b/>
          <w:color w:val="000000"/>
          <w:sz w:val="16"/>
          <w:szCs w:val="16"/>
        </w:rPr>
        <w:t>“Proveedor”</w:t>
      </w:r>
      <w:r w:rsidRPr="00652CDB">
        <w:rPr>
          <w:rFonts w:ascii="Arial" w:hAnsi="Arial" w:cs="Arial"/>
          <w:color w:val="000000"/>
          <w:sz w:val="16"/>
          <w:szCs w:val="16"/>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52CDB">
        <w:rPr>
          <w:rFonts w:ascii="Arial" w:hAnsi="Arial" w:cs="Arial"/>
          <w:b/>
          <w:color w:val="000000"/>
          <w:sz w:val="16"/>
          <w:szCs w:val="16"/>
        </w:rPr>
        <w:t>“Instituto”</w:t>
      </w:r>
      <w:r w:rsidRPr="00652CDB">
        <w:rPr>
          <w:rFonts w:ascii="Arial" w:hAnsi="Arial" w:cs="Arial"/>
          <w:color w:val="000000"/>
          <w:sz w:val="16"/>
          <w:szCs w:val="16"/>
        </w:rPr>
        <w:t xml:space="preserve">, a la cuenta autorizada que le proporcione con la notificación correspondiente. </w:t>
      </w:r>
    </w:p>
    <w:p w14:paraId="3840473D" w14:textId="77777777" w:rsidR="006821B3" w:rsidRPr="00652CDB" w:rsidRDefault="006821B3" w:rsidP="006821B3">
      <w:pPr>
        <w:ind w:right="22"/>
        <w:jc w:val="both"/>
        <w:rPr>
          <w:rFonts w:ascii="Arial" w:hAnsi="Arial" w:cs="Arial"/>
          <w:color w:val="000000"/>
          <w:sz w:val="16"/>
          <w:szCs w:val="16"/>
        </w:rPr>
      </w:pPr>
    </w:p>
    <w:p w14:paraId="14F9B9A4"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sz w:val="16"/>
          <w:szCs w:val="16"/>
        </w:rPr>
        <w:t xml:space="preserve">El </w:t>
      </w:r>
      <w:r w:rsidRPr="00652CDB">
        <w:rPr>
          <w:rFonts w:ascii="Arial" w:hAnsi="Arial" w:cs="Arial"/>
          <w:b/>
          <w:color w:val="000000"/>
          <w:sz w:val="16"/>
          <w:szCs w:val="16"/>
        </w:rPr>
        <w:t>“Proveedor”</w:t>
      </w:r>
      <w:r w:rsidRPr="00652CDB">
        <w:rPr>
          <w:rFonts w:ascii="Arial" w:hAnsi="Arial" w:cs="Arial"/>
          <w:color w:val="000000"/>
          <w:sz w:val="16"/>
          <w:szCs w:val="16"/>
        </w:rPr>
        <w:t xml:space="preserve"> se obliga ante el </w:t>
      </w:r>
      <w:r w:rsidRPr="00652CDB">
        <w:rPr>
          <w:rFonts w:ascii="Arial" w:hAnsi="Arial" w:cs="Arial"/>
          <w:b/>
          <w:color w:val="000000"/>
          <w:sz w:val="16"/>
          <w:szCs w:val="16"/>
        </w:rPr>
        <w:t xml:space="preserve">“Instituto” </w:t>
      </w:r>
      <w:r w:rsidRPr="00652CDB">
        <w:rPr>
          <w:rFonts w:ascii="Arial" w:hAnsi="Arial" w:cs="Arial"/>
          <w:color w:val="000000"/>
          <w:sz w:val="16"/>
          <w:szCs w:val="16"/>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4B53912F" w14:textId="77777777" w:rsidR="006821B3" w:rsidRPr="00652CDB" w:rsidRDefault="006821B3" w:rsidP="006821B3">
      <w:pPr>
        <w:ind w:right="22"/>
        <w:jc w:val="both"/>
        <w:rPr>
          <w:rFonts w:ascii="Arial" w:hAnsi="Arial" w:cs="Arial"/>
          <w:color w:val="000000"/>
          <w:sz w:val="16"/>
          <w:szCs w:val="16"/>
        </w:rPr>
      </w:pPr>
    </w:p>
    <w:p w14:paraId="5FF59249" w14:textId="77777777" w:rsidR="006821B3" w:rsidRPr="00652CDB" w:rsidRDefault="006821B3" w:rsidP="09BB8F3F">
      <w:pPr>
        <w:ind w:right="22"/>
        <w:jc w:val="both"/>
        <w:rPr>
          <w:rFonts w:ascii="Arial" w:hAnsi="Arial" w:cs="Arial"/>
          <w:color w:val="000000"/>
          <w:sz w:val="16"/>
          <w:szCs w:val="16"/>
          <w:lang w:val="es-ES"/>
        </w:rPr>
      </w:pPr>
      <w:r w:rsidRPr="09BB8F3F">
        <w:rPr>
          <w:rFonts w:ascii="Arial" w:hAnsi="Arial" w:cs="Arial"/>
          <w:color w:val="000000" w:themeColor="text1"/>
          <w:sz w:val="16"/>
          <w:szCs w:val="16"/>
          <w:lang w:val="es-ES"/>
        </w:rPr>
        <w:t xml:space="preserve">El pago del (servicio y/o bienes según aplique) quedará condicionado, proporcionalmente, al pago que el </w:t>
      </w:r>
      <w:r w:rsidRPr="09BB8F3F">
        <w:rPr>
          <w:rFonts w:ascii="Arial" w:hAnsi="Arial" w:cs="Arial"/>
          <w:b/>
          <w:bCs/>
          <w:color w:val="000000" w:themeColor="text1"/>
          <w:sz w:val="16"/>
          <w:szCs w:val="16"/>
          <w:lang w:val="es-ES"/>
        </w:rPr>
        <w:t>“Proveedor”</w:t>
      </w:r>
      <w:r w:rsidRPr="09BB8F3F">
        <w:rPr>
          <w:rFonts w:ascii="Arial" w:hAnsi="Arial" w:cs="Arial"/>
          <w:color w:val="000000" w:themeColor="text1"/>
          <w:sz w:val="16"/>
          <w:szCs w:val="16"/>
          <w:lang w:val="es-ES"/>
        </w:rPr>
        <w:t xml:space="preserve"> deba efectuar por concepto de penas convencionales, en el entendido de que, si el contrato es rescindido, no procederá el cobro de dichas penas ni la contabilización de </w:t>
      </w:r>
      <w:proofErr w:type="gramStart"/>
      <w:r w:rsidRPr="09BB8F3F">
        <w:rPr>
          <w:rFonts w:ascii="Arial" w:hAnsi="Arial" w:cs="Arial"/>
          <w:color w:val="000000" w:themeColor="text1"/>
          <w:sz w:val="16"/>
          <w:szCs w:val="16"/>
          <w:lang w:val="es-ES"/>
        </w:rPr>
        <w:t>las mismas</w:t>
      </w:r>
      <w:proofErr w:type="gramEnd"/>
      <w:r w:rsidRPr="09BB8F3F">
        <w:rPr>
          <w:rFonts w:ascii="Arial" w:hAnsi="Arial" w:cs="Arial"/>
          <w:color w:val="000000" w:themeColor="text1"/>
          <w:sz w:val="16"/>
          <w:szCs w:val="16"/>
          <w:lang w:val="es-ES"/>
        </w:rPr>
        <w:t xml:space="preserve"> al hacer efectiva la garantía de cumplimiento.</w:t>
      </w:r>
    </w:p>
    <w:p w14:paraId="6AF9EF08" w14:textId="77777777" w:rsidR="006821B3" w:rsidRPr="00652CDB" w:rsidRDefault="006821B3" w:rsidP="006821B3">
      <w:pPr>
        <w:ind w:right="22"/>
        <w:rPr>
          <w:rFonts w:ascii="Arial" w:hAnsi="Arial" w:cs="Arial"/>
          <w:sz w:val="16"/>
          <w:szCs w:val="16"/>
          <w:u w:val="single"/>
        </w:rPr>
      </w:pPr>
    </w:p>
    <w:p w14:paraId="1153F10F"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i/>
          <w:iCs/>
          <w:sz w:val="16"/>
          <w:szCs w:val="16"/>
          <w:u w:val="single"/>
          <w:shd w:val="clear" w:color="auto" w:fill="FFFFFF"/>
          <w:lang w:val="es-ES"/>
        </w:rPr>
        <w:t>Si aplica</w:t>
      </w:r>
      <w:r w:rsidRPr="09BB8F3F">
        <w:rPr>
          <w:rFonts w:ascii="Arial" w:hAnsi="Arial" w:cs="Arial"/>
          <w:b/>
          <w:bCs/>
          <w:sz w:val="16"/>
          <w:szCs w:val="16"/>
          <w:u w:val="single"/>
          <w:lang w:val="es-ES"/>
        </w:rPr>
        <w:t xml:space="preserve">: </w:t>
      </w:r>
      <w:proofErr w:type="gramStart"/>
      <w:r w:rsidRPr="09BB8F3F">
        <w:rPr>
          <w:rFonts w:ascii="Arial" w:hAnsi="Arial" w:cs="Arial"/>
          <w:b/>
          <w:bCs/>
          <w:sz w:val="16"/>
          <w:szCs w:val="16"/>
          <w:u w:val="single"/>
          <w:lang w:val="es-ES"/>
        </w:rPr>
        <w:t>Novena.-</w:t>
      </w:r>
      <w:proofErr w:type="gramEnd"/>
      <w:r w:rsidRPr="09BB8F3F">
        <w:rPr>
          <w:rFonts w:ascii="Arial" w:hAnsi="Arial" w:cs="Arial"/>
          <w:b/>
          <w:bCs/>
          <w:sz w:val="16"/>
          <w:szCs w:val="16"/>
          <w:u w:val="single"/>
          <w:lang w:val="es-ES"/>
        </w:rPr>
        <w:t xml:space="preserve"> Deducciones.</w:t>
      </w:r>
    </w:p>
    <w:p w14:paraId="5C537655" w14:textId="77777777" w:rsidR="006821B3" w:rsidRPr="00652CDB" w:rsidRDefault="006821B3" w:rsidP="006821B3">
      <w:pPr>
        <w:ind w:right="22"/>
        <w:jc w:val="both"/>
        <w:rPr>
          <w:rFonts w:ascii="Arial" w:hAnsi="Arial" w:cs="Arial"/>
          <w:color w:val="000000"/>
          <w:sz w:val="16"/>
          <w:szCs w:val="16"/>
        </w:rPr>
      </w:pPr>
      <w:r w:rsidRPr="00652CDB">
        <w:rPr>
          <w:rFonts w:ascii="Arial" w:hAnsi="Arial" w:cs="Arial"/>
          <w:color w:val="000000" w:themeColor="text1"/>
          <w:sz w:val="16"/>
          <w:szCs w:val="16"/>
        </w:rPr>
        <w:t xml:space="preserve">De conformidad con lo dispuesto por los artículos 63 del </w:t>
      </w:r>
      <w:r w:rsidRPr="00652CDB">
        <w:rPr>
          <w:rFonts w:ascii="Arial" w:hAnsi="Arial" w:cs="Arial"/>
          <w:b/>
          <w:color w:val="000000" w:themeColor="text1"/>
          <w:sz w:val="16"/>
          <w:szCs w:val="16"/>
        </w:rPr>
        <w:t xml:space="preserve">“Reglamento” </w:t>
      </w:r>
      <w:r w:rsidRPr="00652CDB">
        <w:rPr>
          <w:rFonts w:ascii="Arial" w:hAnsi="Arial" w:cs="Arial"/>
          <w:color w:val="000000" w:themeColor="text1"/>
          <w:sz w:val="16"/>
          <w:szCs w:val="16"/>
        </w:rPr>
        <w:t xml:space="preserve">y 146 de las </w:t>
      </w:r>
      <w:r w:rsidRPr="00652CDB">
        <w:rPr>
          <w:rFonts w:ascii="Arial" w:hAnsi="Arial" w:cs="Arial"/>
          <w:b/>
          <w:color w:val="000000" w:themeColor="text1"/>
          <w:sz w:val="16"/>
          <w:szCs w:val="16"/>
        </w:rPr>
        <w:t>“POBALINES”</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podrá aplicar deducciones al pago, con motivo del incumplimiento </w:t>
      </w:r>
      <w:r w:rsidRPr="00652CDB">
        <w:rPr>
          <w:rFonts w:ascii="Arial" w:hAnsi="Arial" w:cs="Arial"/>
          <w:sz w:val="16"/>
          <w:szCs w:val="16"/>
        </w:rPr>
        <w:t xml:space="preserve">parcial o deficiente en que pudiera incurrir el </w:t>
      </w:r>
      <w:r w:rsidRPr="00652CDB">
        <w:rPr>
          <w:rFonts w:ascii="Arial" w:hAnsi="Arial" w:cs="Arial"/>
          <w:b/>
          <w:bCs/>
          <w:sz w:val="16"/>
          <w:szCs w:val="16"/>
        </w:rPr>
        <w:t>“Proveedor”</w:t>
      </w:r>
      <w:r w:rsidRPr="00652CDB">
        <w:rPr>
          <w:rFonts w:ascii="Arial" w:hAnsi="Arial" w:cs="Arial"/>
          <w:sz w:val="16"/>
          <w:szCs w:val="16"/>
        </w:rPr>
        <w:t xml:space="preserve">, </w:t>
      </w:r>
      <w:r w:rsidRPr="00652CDB">
        <w:rPr>
          <w:rFonts w:ascii="Arial" w:hAnsi="Arial" w:cs="Arial"/>
          <w:color w:val="000000" w:themeColor="text1"/>
          <w:sz w:val="16"/>
          <w:szCs w:val="16"/>
        </w:rPr>
        <w:t xml:space="preserve">de conformidad con lo establecido en el numeral </w:t>
      </w:r>
      <w:r w:rsidRPr="00652CDB">
        <w:rPr>
          <w:rFonts w:ascii="Arial" w:hAnsi="Arial" w:cs="Arial"/>
          <w:b/>
          <w:bCs/>
          <w:color w:val="000000" w:themeColor="text1"/>
          <w:sz w:val="16"/>
          <w:szCs w:val="16"/>
        </w:rPr>
        <w:t>9.</w:t>
      </w:r>
      <w:r w:rsidRPr="00652CDB">
        <w:rPr>
          <w:rFonts w:ascii="Arial" w:hAnsi="Arial" w:cs="Arial"/>
          <w:color w:val="000000" w:themeColor="text1"/>
          <w:sz w:val="16"/>
          <w:szCs w:val="16"/>
        </w:rPr>
        <w:t xml:space="preserve"> </w:t>
      </w:r>
      <w:r w:rsidRPr="00652CDB">
        <w:rPr>
          <w:rFonts w:ascii="Arial" w:hAnsi="Arial" w:cs="Arial"/>
          <w:b/>
          <w:bCs/>
          <w:color w:val="000000" w:themeColor="text1"/>
          <w:sz w:val="16"/>
          <w:szCs w:val="16"/>
        </w:rPr>
        <w:t>DEDUCCIONES</w:t>
      </w:r>
      <w:r w:rsidRPr="00652CDB">
        <w:rPr>
          <w:rFonts w:ascii="Arial" w:hAnsi="Arial" w:cs="Arial"/>
          <w:color w:val="000000" w:themeColor="text1"/>
          <w:sz w:val="16"/>
          <w:szCs w:val="16"/>
        </w:rPr>
        <w:t xml:space="preserve"> de la convocatoria a la licitación señalada en la </w:t>
      </w:r>
      <w:r w:rsidRPr="00652CDB">
        <w:rPr>
          <w:rFonts w:ascii="Arial" w:hAnsi="Arial" w:cs="Arial"/>
          <w:b/>
          <w:bCs/>
          <w:color w:val="000000" w:themeColor="text1"/>
          <w:sz w:val="16"/>
          <w:szCs w:val="16"/>
        </w:rPr>
        <w:t>Declaración I.2</w:t>
      </w:r>
      <w:r w:rsidRPr="00652CDB">
        <w:rPr>
          <w:rFonts w:ascii="Arial" w:hAnsi="Arial" w:cs="Arial"/>
          <w:color w:val="000000" w:themeColor="text1"/>
          <w:sz w:val="16"/>
          <w:szCs w:val="16"/>
        </w:rPr>
        <w:t xml:space="preserve"> del presente contrato, la cual se encuentra contenida en su </w:t>
      </w:r>
      <w:r w:rsidRPr="00652CDB">
        <w:rPr>
          <w:rFonts w:ascii="Arial" w:hAnsi="Arial" w:cs="Arial"/>
          <w:b/>
          <w:bCs/>
          <w:color w:val="000000" w:themeColor="text1"/>
          <w:sz w:val="16"/>
          <w:szCs w:val="16"/>
        </w:rPr>
        <w:t>“Anexo Único”</w:t>
      </w:r>
      <w:r w:rsidRPr="00652CDB">
        <w:rPr>
          <w:rFonts w:ascii="Arial" w:hAnsi="Arial" w:cs="Arial"/>
          <w:color w:val="000000" w:themeColor="text1"/>
          <w:sz w:val="16"/>
          <w:szCs w:val="16"/>
        </w:rPr>
        <w:t>; así como en los demás apartados que sean aplicables.</w:t>
      </w:r>
    </w:p>
    <w:p w14:paraId="08EF8954" w14:textId="77777777" w:rsidR="006821B3" w:rsidRPr="00652CDB" w:rsidRDefault="006821B3" w:rsidP="006821B3">
      <w:pPr>
        <w:ind w:right="22"/>
        <w:jc w:val="both"/>
        <w:rPr>
          <w:rFonts w:ascii="Arial" w:hAnsi="Arial" w:cs="Arial"/>
          <w:color w:val="000000"/>
          <w:sz w:val="16"/>
          <w:szCs w:val="16"/>
        </w:rPr>
      </w:pPr>
    </w:p>
    <w:p w14:paraId="687404F3" w14:textId="77777777" w:rsidR="006821B3" w:rsidRPr="00652CDB" w:rsidRDefault="006821B3" w:rsidP="09BB8F3F">
      <w:pPr>
        <w:tabs>
          <w:tab w:val="left" w:pos="9072"/>
        </w:tabs>
        <w:ind w:right="22"/>
        <w:jc w:val="both"/>
        <w:rPr>
          <w:rFonts w:ascii="Arial" w:hAnsi="Arial" w:cs="Arial"/>
          <w:color w:val="000000"/>
          <w:sz w:val="16"/>
          <w:szCs w:val="16"/>
          <w:lang w:val="es-ES"/>
        </w:rPr>
      </w:pPr>
      <w:proofErr w:type="gramStart"/>
      <w:r w:rsidRPr="09BB8F3F">
        <w:rPr>
          <w:rFonts w:ascii="Arial" w:hAnsi="Arial" w:cs="Arial"/>
          <w:color w:val="000000" w:themeColor="text1"/>
          <w:sz w:val="16"/>
          <w:szCs w:val="16"/>
          <w:lang w:val="es-ES"/>
        </w:rPr>
        <w:t>Los montos a deducir</w:t>
      </w:r>
      <w:proofErr w:type="gramEnd"/>
      <w:r w:rsidRPr="09BB8F3F">
        <w:rPr>
          <w:rFonts w:ascii="Arial" w:hAnsi="Arial" w:cs="Arial"/>
          <w:color w:val="000000" w:themeColor="text1"/>
          <w:sz w:val="16"/>
          <w:szCs w:val="16"/>
          <w:lang w:val="es-ES"/>
        </w:rPr>
        <w:t>, previamente cuantificados por el Administrador del Contrato,</w:t>
      </w:r>
      <w:r w:rsidRPr="09BB8F3F">
        <w:rPr>
          <w:rFonts w:ascii="Arial" w:hAnsi="Arial" w:cs="Arial"/>
          <w:snapToGrid w:val="0"/>
          <w:color w:val="000000" w:themeColor="text1"/>
          <w:sz w:val="16"/>
          <w:szCs w:val="16"/>
          <w:lang w:val="es-ES"/>
        </w:rPr>
        <w:t xml:space="preserve"> </w:t>
      </w:r>
      <w:r w:rsidRPr="09BB8F3F">
        <w:rPr>
          <w:rFonts w:ascii="Arial" w:hAnsi="Arial" w:cs="Arial"/>
          <w:color w:val="000000" w:themeColor="text1"/>
          <w:sz w:val="16"/>
          <w:szCs w:val="16"/>
          <w:lang w:val="es-ES"/>
        </w:rPr>
        <w:t xml:space="preserve">deberán reflejarse a través de la emisión de un </w:t>
      </w:r>
      <w:r w:rsidRPr="09BB8F3F">
        <w:rPr>
          <w:rFonts w:ascii="Arial" w:hAnsi="Arial" w:cs="Arial"/>
          <w:b/>
          <w:bCs/>
          <w:color w:val="000000" w:themeColor="text1"/>
          <w:sz w:val="16"/>
          <w:szCs w:val="16"/>
          <w:lang w:val="es-ES"/>
        </w:rPr>
        <w:t>CFDI de egresos</w:t>
      </w:r>
      <w:r w:rsidRPr="09BB8F3F">
        <w:rPr>
          <w:rFonts w:ascii="Arial" w:hAnsi="Arial" w:cs="Arial"/>
          <w:color w:val="000000" w:themeColor="text1"/>
          <w:sz w:val="16"/>
          <w:szCs w:val="16"/>
          <w:lang w:val="es-ES"/>
        </w:rPr>
        <w:t xml:space="preserve"> (nota de crédito) por concepto de deducciones, el cual se deberá encontrar fiscalmente relacionado con el </w:t>
      </w:r>
      <w:r w:rsidRPr="09BB8F3F">
        <w:rPr>
          <w:rFonts w:ascii="Arial" w:hAnsi="Arial" w:cs="Arial"/>
          <w:b/>
          <w:bCs/>
          <w:color w:val="000000" w:themeColor="text1"/>
          <w:sz w:val="16"/>
          <w:szCs w:val="16"/>
          <w:lang w:val="es-ES"/>
        </w:rPr>
        <w:lastRenderedPageBreak/>
        <w:t>CFDI de ingresos</w:t>
      </w:r>
      <w:r w:rsidRPr="09BB8F3F">
        <w:rPr>
          <w:rFonts w:ascii="Arial" w:hAnsi="Arial" w:cs="Arial"/>
          <w:color w:val="000000" w:themeColor="text1"/>
          <w:sz w:val="16"/>
          <w:szCs w:val="16"/>
          <w:lang w:val="es-ES"/>
        </w:rPr>
        <w:t xml:space="preserve"> correspondiente, sobre el cual se aplica la deducción. El límite máximo que se aplicará por concepto de deducciones no excederá el monto de la garantía de cumplimiento, en caso contrario, el </w:t>
      </w:r>
      <w:r w:rsidRPr="09BB8F3F">
        <w:rPr>
          <w:rFonts w:ascii="Arial" w:hAnsi="Arial" w:cs="Arial"/>
          <w:b/>
          <w:bCs/>
          <w:color w:val="000000" w:themeColor="text1"/>
          <w:sz w:val="16"/>
          <w:szCs w:val="16"/>
          <w:lang w:val="es-ES"/>
        </w:rPr>
        <w:t xml:space="preserve">“Instituto” </w:t>
      </w:r>
      <w:r w:rsidRPr="09BB8F3F">
        <w:rPr>
          <w:rFonts w:ascii="Arial" w:hAnsi="Arial" w:cs="Arial"/>
          <w:color w:val="000000" w:themeColor="text1"/>
          <w:sz w:val="16"/>
          <w:szCs w:val="16"/>
          <w:lang w:val="es-ES"/>
        </w:rPr>
        <w:t>podrá rescindir el contrato.</w:t>
      </w:r>
    </w:p>
    <w:p w14:paraId="45EEC946" w14:textId="77777777" w:rsidR="006821B3" w:rsidRPr="00652CDB" w:rsidRDefault="006821B3" w:rsidP="006821B3">
      <w:pPr>
        <w:ind w:right="22"/>
        <w:jc w:val="both"/>
        <w:rPr>
          <w:rFonts w:ascii="Arial" w:hAnsi="Arial" w:cs="Arial"/>
          <w:sz w:val="16"/>
          <w:szCs w:val="16"/>
          <w:u w:val="single"/>
        </w:rPr>
      </w:pPr>
    </w:p>
    <w:p w14:paraId="74AC6AF4" w14:textId="77777777" w:rsidR="006821B3" w:rsidRPr="00652CDB" w:rsidRDefault="006821B3" w:rsidP="09BB8F3F">
      <w:pPr>
        <w:ind w:right="22"/>
        <w:outlineLvl w:val="0"/>
        <w:rPr>
          <w:rFonts w:ascii="Arial" w:hAnsi="Arial" w:cs="Arial"/>
          <w:b/>
          <w:bCs/>
          <w:sz w:val="16"/>
          <w:szCs w:val="16"/>
          <w:u w:val="single"/>
          <w:lang w:val="es-ES"/>
        </w:rPr>
      </w:pPr>
      <w:proofErr w:type="gramStart"/>
      <w:r w:rsidRPr="09BB8F3F">
        <w:rPr>
          <w:rFonts w:ascii="Arial" w:hAnsi="Arial" w:cs="Arial"/>
          <w:b/>
          <w:bCs/>
          <w:sz w:val="16"/>
          <w:szCs w:val="16"/>
          <w:u w:val="single"/>
          <w:lang w:val="es-ES"/>
        </w:rPr>
        <w:t>Décima.-</w:t>
      </w:r>
      <w:proofErr w:type="gramEnd"/>
      <w:r w:rsidRPr="09BB8F3F">
        <w:rPr>
          <w:rFonts w:ascii="Arial" w:hAnsi="Arial" w:cs="Arial"/>
          <w:b/>
          <w:bCs/>
          <w:sz w:val="16"/>
          <w:szCs w:val="16"/>
          <w:u w:val="single"/>
          <w:lang w:val="es-ES"/>
        </w:rPr>
        <w:t xml:space="preserve"> Terminación anticipada.</w:t>
      </w:r>
    </w:p>
    <w:p w14:paraId="158FFB65" w14:textId="77777777" w:rsidR="006821B3" w:rsidRPr="00652CDB" w:rsidRDefault="006821B3" w:rsidP="006821B3">
      <w:pPr>
        <w:ind w:right="22"/>
        <w:jc w:val="both"/>
        <w:rPr>
          <w:rFonts w:ascii="Arial" w:hAnsi="Arial" w:cs="Arial"/>
          <w:sz w:val="16"/>
          <w:szCs w:val="16"/>
        </w:rPr>
      </w:pPr>
      <w:r w:rsidRPr="00652CDB">
        <w:rPr>
          <w:rFonts w:ascii="Arial" w:hAnsi="Arial" w:cs="Arial"/>
          <w:bCs/>
          <w:sz w:val="16"/>
          <w:szCs w:val="16"/>
        </w:rPr>
        <w:t xml:space="preserve">De conformidad con lo determinado en los artículos 65 </w:t>
      </w:r>
      <w:r w:rsidRPr="00652CDB">
        <w:rPr>
          <w:rFonts w:ascii="Arial" w:hAnsi="Arial" w:cs="Arial"/>
          <w:sz w:val="16"/>
          <w:szCs w:val="16"/>
        </w:rPr>
        <w:t xml:space="preserve">del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147, 148, 149 y 150 de las </w:t>
      </w:r>
      <w:r w:rsidRPr="00652CDB">
        <w:rPr>
          <w:rFonts w:ascii="Arial" w:hAnsi="Arial" w:cs="Arial"/>
          <w:b/>
          <w:sz w:val="16"/>
          <w:szCs w:val="16"/>
        </w:rPr>
        <w:t>“POBALINES”</w:t>
      </w:r>
      <w:r w:rsidRPr="00652CDB">
        <w:rPr>
          <w:rFonts w:ascii="Arial" w:hAnsi="Arial" w:cs="Arial"/>
          <w:sz w:val="16"/>
          <w:szCs w:val="16"/>
        </w:rPr>
        <w:t xml:space="preserve">, 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podrá dar por terminado anticipadamente el presente contrato en los siguientes casos:</w:t>
      </w:r>
    </w:p>
    <w:p w14:paraId="4FAC02C5" w14:textId="77777777" w:rsidR="006821B3" w:rsidRPr="00652CDB" w:rsidRDefault="006821B3" w:rsidP="006821B3">
      <w:pPr>
        <w:widowControl w:val="0"/>
        <w:autoSpaceDE w:val="0"/>
        <w:autoSpaceDN w:val="0"/>
        <w:adjustRightInd w:val="0"/>
        <w:ind w:left="426" w:right="22"/>
        <w:contextualSpacing/>
        <w:jc w:val="both"/>
        <w:rPr>
          <w:rFonts w:ascii="Arial" w:hAnsi="Arial" w:cs="Arial"/>
          <w:snapToGrid w:val="0"/>
          <w:sz w:val="16"/>
          <w:szCs w:val="16"/>
          <w:lang w:eastAsia="es-MX"/>
        </w:rPr>
      </w:pPr>
    </w:p>
    <w:p w14:paraId="14F3186F" w14:textId="77777777" w:rsidR="006821B3" w:rsidRPr="00652CDB" w:rsidRDefault="006821B3">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Por caso fortuito o fuerza mayor;</w:t>
      </w:r>
    </w:p>
    <w:p w14:paraId="4CFD1E22"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Cuando por causas justificadas se extinga la necesidad de requerir el servicio y/o bienes contratados;</w:t>
      </w:r>
    </w:p>
    <w:p w14:paraId="2579E6F4"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 xml:space="preserve">Cuando se determine la nulidad de los actos que dieron origen al contrato, con motivo de la resolución de una inconformidad </w:t>
      </w:r>
      <w:r w:rsidRPr="00652CDB">
        <w:rPr>
          <w:rFonts w:ascii="Arial" w:hAnsi="Arial" w:cs="Arial"/>
          <w:i/>
          <w:iCs/>
          <w:snapToGrid w:val="0"/>
          <w:color w:val="000000" w:themeColor="text1"/>
          <w:sz w:val="16"/>
          <w:szCs w:val="16"/>
          <w:lang w:eastAsia="es-MX"/>
        </w:rPr>
        <w:t>(si es adjudicación directa no aplica)</w:t>
      </w:r>
      <w:r w:rsidRPr="00652CDB">
        <w:rPr>
          <w:rFonts w:ascii="Arial" w:hAnsi="Arial" w:cs="Arial"/>
          <w:snapToGrid w:val="0"/>
          <w:color w:val="000000" w:themeColor="text1"/>
          <w:sz w:val="16"/>
          <w:szCs w:val="16"/>
          <w:lang w:eastAsia="es-MX"/>
        </w:rPr>
        <w:t xml:space="preserve"> o intervención de oficio emitida por el Órgano Interno de Control del </w:t>
      </w:r>
      <w:r w:rsidRPr="00652CDB">
        <w:rPr>
          <w:rFonts w:ascii="Arial" w:hAnsi="Arial" w:cs="Arial"/>
          <w:b/>
          <w:bCs/>
          <w:snapToGrid w:val="0"/>
          <w:color w:val="000000" w:themeColor="text1"/>
          <w:sz w:val="16"/>
          <w:szCs w:val="16"/>
        </w:rPr>
        <w:t>“Instituto”</w:t>
      </w:r>
      <w:r w:rsidRPr="00652CDB">
        <w:rPr>
          <w:rFonts w:ascii="Arial" w:hAnsi="Arial" w:cs="Arial"/>
          <w:snapToGrid w:val="0"/>
          <w:color w:val="000000" w:themeColor="text1"/>
          <w:sz w:val="16"/>
          <w:szCs w:val="16"/>
          <w:lang w:eastAsia="es-MX"/>
        </w:rPr>
        <w:t>, y</w:t>
      </w:r>
    </w:p>
    <w:p w14:paraId="509DE7FF" w14:textId="77777777" w:rsidR="006821B3" w:rsidRPr="00652CDB" w:rsidRDefault="006821B3">
      <w:pPr>
        <w:widowControl w:val="0"/>
        <w:numPr>
          <w:ilvl w:val="0"/>
          <w:numId w:val="96"/>
        </w:numPr>
        <w:snapToGrid w:val="0"/>
        <w:ind w:left="567" w:right="22"/>
        <w:contextualSpacing/>
        <w:jc w:val="both"/>
        <w:rPr>
          <w:rFonts w:ascii="Arial" w:hAnsi="Arial" w:cs="Arial"/>
          <w:snapToGrid w:val="0"/>
          <w:color w:val="000000" w:themeColor="text1"/>
          <w:sz w:val="16"/>
          <w:szCs w:val="16"/>
          <w:lang w:eastAsia="es-MX"/>
        </w:rPr>
      </w:pPr>
      <w:r w:rsidRPr="00652CDB">
        <w:rPr>
          <w:rFonts w:ascii="Arial" w:hAnsi="Arial" w:cs="Arial"/>
          <w:snapToGrid w:val="0"/>
          <w:color w:val="000000" w:themeColor="text1"/>
          <w:sz w:val="16"/>
          <w:szCs w:val="16"/>
          <w:lang w:eastAsia="es-MX"/>
        </w:rPr>
        <w:t xml:space="preserve">Cuando el Administrador del Contrato justifique mediante dictamen que la continuidad del contrato contraviene los intereses del </w:t>
      </w:r>
      <w:r w:rsidRPr="00652CDB">
        <w:rPr>
          <w:rFonts w:ascii="Arial" w:hAnsi="Arial" w:cs="Arial"/>
          <w:b/>
          <w:snapToGrid w:val="0"/>
          <w:color w:val="000000" w:themeColor="text1"/>
          <w:sz w:val="16"/>
          <w:szCs w:val="16"/>
          <w:lang w:eastAsia="es-MX"/>
        </w:rPr>
        <w:t>“Instituto”</w:t>
      </w:r>
      <w:r w:rsidRPr="00652CDB">
        <w:rPr>
          <w:rFonts w:ascii="Arial" w:hAnsi="Arial" w:cs="Arial"/>
          <w:snapToGrid w:val="0"/>
          <w:color w:val="000000" w:themeColor="text1"/>
          <w:sz w:val="16"/>
          <w:szCs w:val="16"/>
          <w:lang w:eastAsia="es-MX"/>
        </w:rPr>
        <w:t>.</w:t>
      </w:r>
    </w:p>
    <w:p w14:paraId="54D9F4CE" w14:textId="77777777" w:rsidR="006821B3" w:rsidRPr="00652CDB" w:rsidRDefault="006821B3" w:rsidP="006821B3">
      <w:pPr>
        <w:autoSpaceDE w:val="0"/>
        <w:autoSpaceDN w:val="0"/>
        <w:ind w:right="22"/>
        <w:jc w:val="both"/>
        <w:rPr>
          <w:rFonts w:ascii="Arial" w:hAnsi="Arial" w:cs="Arial"/>
          <w:sz w:val="16"/>
          <w:szCs w:val="16"/>
          <w:lang w:eastAsia="es-MX"/>
        </w:rPr>
      </w:pPr>
    </w:p>
    <w:p w14:paraId="48917481" w14:textId="77777777" w:rsidR="006821B3" w:rsidRPr="00652CDB" w:rsidRDefault="006821B3" w:rsidP="09BB8F3F">
      <w:pPr>
        <w:ind w:right="22"/>
        <w:jc w:val="both"/>
        <w:rPr>
          <w:rFonts w:ascii="Arial" w:hAnsi="Arial" w:cs="Arial"/>
          <w:color w:val="000000"/>
          <w:sz w:val="16"/>
          <w:szCs w:val="16"/>
          <w:lang w:val="es-ES" w:eastAsia="es-MX"/>
        </w:rPr>
      </w:pPr>
      <w:r w:rsidRPr="09BB8F3F">
        <w:rPr>
          <w:rFonts w:ascii="Arial" w:hAnsi="Arial" w:cs="Arial"/>
          <w:color w:val="000000" w:themeColor="text1"/>
          <w:sz w:val="16"/>
          <w:szCs w:val="16"/>
          <w:lang w:val="es-ES" w:eastAsia="es-MX"/>
        </w:rPr>
        <w:t xml:space="preserve">De conformidad con el artículo 105, fracción </w:t>
      </w:r>
      <w:proofErr w:type="spellStart"/>
      <w:r w:rsidRPr="09BB8F3F">
        <w:rPr>
          <w:rFonts w:ascii="Arial" w:hAnsi="Arial" w:cs="Arial"/>
          <w:color w:val="000000" w:themeColor="text1"/>
          <w:sz w:val="16"/>
          <w:szCs w:val="16"/>
          <w:lang w:val="es-ES" w:eastAsia="es-MX"/>
        </w:rPr>
        <w:t>lX</w:t>
      </w:r>
      <w:proofErr w:type="spellEnd"/>
      <w:r w:rsidRPr="09BB8F3F">
        <w:rPr>
          <w:rFonts w:ascii="Arial" w:hAnsi="Arial" w:cs="Arial"/>
          <w:color w:val="000000" w:themeColor="text1"/>
          <w:sz w:val="16"/>
          <w:szCs w:val="16"/>
          <w:lang w:val="es-ES" w:eastAsia="es-MX"/>
        </w:rPr>
        <w:t xml:space="preserve"> de las </w:t>
      </w:r>
      <w:r w:rsidRPr="09BB8F3F">
        <w:rPr>
          <w:rFonts w:ascii="Arial" w:hAnsi="Arial" w:cs="Arial"/>
          <w:b/>
          <w:bCs/>
          <w:color w:val="000000" w:themeColor="text1"/>
          <w:sz w:val="16"/>
          <w:szCs w:val="16"/>
          <w:lang w:val="es-ES"/>
        </w:rPr>
        <w:t>“POBALINES”</w:t>
      </w:r>
      <w:r w:rsidRPr="09BB8F3F">
        <w:rPr>
          <w:rFonts w:ascii="Arial" w:hAnsi="Arial" w:cs="Arial"/>
          <w:color w:val="000000" w:themeColor="text1"/>
          <w:sz w:val="16"/>
          <w:szCs w:val="16"/>
          <w:lang w:val="es-ES"/>
        </w:rPr>
        <w:t>, el pago de los gastos no recuperables se estará a lo dispuesto en el artículo 149, fracción I del mismo ordenamiento;</w:t>
      </w:r>
      <w:r w:rsidRPr="09BB8F3F">
        <w:rPr>
          <w:rFonts w:ascii="Arial" w:hAnsi="Arial" w:cs="Arial"/>
          <w:color w:val="000000" w:themeColor="text1"/>
          <w:sz w:val="16"/>
          <w:szCs w:val="16"/>
          <w:lang w:val="es-ES" w:eastAsia="es-MX"/>
        </w:rPr>
        <w:t xml:space="preserve"> en este supuesto el </w:t>
      </w:r>
      <w:r w:rsidRPr="09BB8F3F">
        <w:rPr>
          <w:rFonts w:ascii="Arial" w:hAnsi="Arial" w:cs="Arial"/>
          <w:b/>
          <w:bCs/>
          <w:color w:val="000000" w:themeColor="text1"/>
          <w:sz w:val="16"/>
          <w:szCs w:val="16"/>
          <w:lang w:val="es-ES"/>
        </w:rPr>
        <w:t>“Instituto”</w:t>
      </w:r>
      <w:r w:rsidRPr="09BB8F3F">
        <w:rPr>
          <w:rFonts w:ascii="Arial" w:hAnsi="Arial" w:cs="Arial"/>
          <w:color w:val="000000" w:themeColor="text1"/>
          <w:sz w:val="16"/>
          <w:szCs w:val="16"/>
          <w:lang w:val="es-ES" w:eastAsia="es-MX"/>
        </w:rPr>
        <w:t xml:space="preserve"> reembolsará al </w:t>
      </w:r>
      <w:r w:rsidRPr="09BB8F3F">
        <w:rPr>
          <w:rFonts w:ascii="Arial" w:hAnsi="Arial" w:cs="Arial"/>
          <w:b/>
          <w:bCs/>
          <w:color w:val="000000" w:themeColor="text1"/>
          <w:sz w:val="16"/>
          <w:szCs w:val="16"/>
          <w:lang w:val="es-ES"/>
        </w:rPr>
        <w:t>“Proveedor”</w:t>
      </w:r>
      <w:r w:rsidRPr="09BB8F3F">
        <w:rPr>
          <w:rFonts w:ascii="Arial" w:hAnsi="Arial" w:cs="Arial"/>
          <w:color w:val="000000" w:themeColor="text1"/>
          <w:sz w:val="16"/>
          <w:szCs w:val="16"/>
          <w:lang w:val="es-ES" w:eastAsia="es-MX"/>
        </w:rPr>
        <w:t>, previa solicitud por escrito, los gastos no recuperables en que haya incurrido, siempre que éstos sean razonables, estén debidamente comprobados y se relacionen directamente con el contrato correspondiente.</w:t>
      </w:r>
    </w:p>
    <w:p w14:paraId="0F2F4166" w14:textId="77777777" w:rsidR="006821B3" w:rsidRPr="00652CDB" w:rsidRDefault="006821B3" w:rsidP="006821B3">
      <w:pPr>
        <w:ind w:right="22"/>
        <w:jc w:val="both"/>
        <w:rPr>
          <w:rFonts w:ascii="Arial" w:hAnsi="Arial" w:cs="Arial"/>
          <w:color w:val="000000"/>
          <w:sz w:val="16"/>
          <w:szCs w:val="16"/>
          <w:lang w:eastAsia="es-MX"/>
        </w:rPr>
      </w:pPr>
    </w:p>
    <w:p w14:paraId="22EC92F0" w14:textId="77777777" w:rsidR="006821B3" w:rsidRPr="00652CDB" w:rsidRDefault="006821B3" w:rsidP="09BB8F3F">
      <w:pPr>
        <w:autoSpaceDE w:val="0"/>
        <w:autoSpaceDN w:val="0"/>
        <w:ind w:right="22"/>
        <w:jc w:val="both"/>
        <w:rPr>
          <w:rFonts w:ascii="Arial" w:hAnsi="Arial" w:cs="Arial"/>
          <w:b/>
          <w:bCs/>
          <w:sz w:val="16"/>
          <w:szCs w:val="16"/>
          <w:u w:val="single"/>
          <w:lang w:val="es-ES"/>
        </w:rPr>
      </w:pPr>
      <w:r w:rsidRPr="09BB8F3F">
        <w:rPr>
          <w:rFonts w:ascii="Arial" w:hAnsi="Arial" w:cs="Arial"/>
          <w:sz w:val="16"/>
          <w:szCs w:val="16"/>
          <w:lang w:val="es-ES" w:eastAsia="es-MX"/>
        </w:rPr>
        <w:t xml:space="preserve"> </w:t>
      </w: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Primera.-</w:t>
      </w:r>
      <w:proofErr w:type="gramEnd"/>
      <w:r w:rsidRPr="09BB8F3F">
        <w:rPr>
          <w:rFonts w:ascii="Arial" w:hAnsi="Arial" w:cs="Arial"/>
          <w:b/>
          <w:bCs/>
          <w:sz w:val="16"/>
          <w:szCs w:val="16"/>
          <w:u w:val="single"/>
          <w:lang w:val="es-ES"/>
        </w:rPr>
        <w:t xml:space="preserve"> Rescisión administrativa.</w:t>
      </w:r>
    </w:p>
    <w:p w14:paraId="68CDD375" w14:textId="77777777" w:rsidR="006821B3" w:rsidRPr="00652CDB" w:rsidRDefault="006821B3" w:rsidP="006821B3">
      <w:pPr>
        <w:ind w:right="22"/>
        <w:jc w:val="both"/>
        <w:rPr>
          <w:rFonts w:ascii="Arial" w:hAnsi="Arial" w:cs="Arial"/>
          <w:sz w:val="16"/>
          <w:szCs w:val="16"/>
        </w:rPr>
      </w:pPr>
      <w:r w:rsidRPr="00652CDB">
        <w:rPr>
          <w:rFonts w:ascii="Arial" w:hAnsi="Arial" w:cs="Arial"/>
          <w:bCs/>
          <w:sz w:val="16"/>
          <w:szCs w:val="16"/>
        </w:rPr>
        <w:t>E</w:t>
      </w:r>
      <w:r w:rsidRPr="00652CDB">
        <w:rPr>
          <w:rFonts w:ascii="Arial" w:hAnsi="Arial" w:cs="Arial"/>
          <w:sz w:val="16"/>
          <w:szCs w:val="16"/>
        </w:rPr>
        <w:t xml:space="preserve">l </w:t>
      </w:r>
      <w:r w:rsidRPr="00652CDB">
        <w:rPr>
          <w:rFonts w:ascii="Arial" w:hAnsi="Arial" w:cs="Arial"/>
          <w:b/>
          <w:sz w:val="16"/>
          <w:szCs w:val="16"/>
        </w:rPr>
        <w:t>“Instituto”</w:t>
      </w:r>
      <w:r w:rsidRPr="00652CDB">
        <w:rPr>
          <w:rFonts w:ascii="Arial" w:hAnsi="Arial" w:cs="Arial"/>
          <w:sz w:val="16"/>
          <w:szCs w:val="16"/>
        </w:rPr>
        <w:t xml:space="preserve"> podrá en cualquier momento rescindir administrativamente el presente contrato, cuando el </w:t>
      </w:r>
      <w:r w:rsidRPr="00652CDB">
        <w:rPr>
          <w:rFonts w:ascii="Arial" w:hAnsi="Arial" w:cs="Arial"/>
          <w:b/>
          <w:bCs/>
          <w:sz w:val="16"/>
          <w:szCs w:val="16"/>
        </w:rPr>
        <w:t>“Proveedor”</w:t>
      </w:r>
      <w:r w:rsidRPr="00652CDB">
        <w:rPr>
          <w:rFonts w:ascii="Arial" w:hAnsi="Arial" w:cs="Arial"/>
          <w:b/>
          <w:sz w:val="16"/>
          <w:szCs w:val="16"/>
        </w:rPr>
        <w:t xml:space="preserve"> </w:t>
      </w:r>
      <w:r w:rsidRPr="00652CDB">
        <w:rPr>
          <w:rFonts w:ascii="Arial" w:hAnsi="Arial" w:cs="Arial"/>
          <w:sz w:val="16"/>
          <w:szCs w:val="16"/>
        </w:rPr>
        <w:t>incurra en incumplimiento de sus obligaciones, así como si incurre en alguno de los siguientes supuestos:</w:t>
      </w:r>
    </w:p>
    <w:p w14:paraId="3B361A47" w14:textId="77777777" w:rsidR="006821B3" w:rsidRPr="00652CDB" w:rsidRDefault="006821B3" w:rsidP="006821B3">
      <w:pPr>
        <w:ind w:right="22"/>
        <w:jc w:val="both"/>
        <w:rPr>
          <w:rFonts w:ascii="Arial" w:hAnsi="Arial" w:cs="Arial"/>
          <w:sz w:val="16"/>
          <w:szCs w:val="16"/>
        </w:rPr>
      </w:pPr>
    </w:p>
    <w:p w14:paraId="259AE96A"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Si el</w:t>
      </w:r>
      <w:r w:rsidRPr="00652CDB">
        <w:rPr>
          <w:rFonts w:ascii="Arial" w:hAnsi="Arial" w:cs="Arial"/>
          <w:b/>
          <w:sz w:val="16"/>
          <w:szCs w:val="16"/>
        </w:rPr>
        <w:t xml:space="preserve">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corrobora que el</w:t>
      </w:r>
      <w:r w:rsidRPr="00652CDB">
        <w:rPr>
          <w:rFonts w:ascii="Arial" w:hAnsi="Arial" w:cs="Arial"/>
          <w:b/>
          <w:sz w:val="16"/>
          <w:szCs w:val="16"/>
        </w:rPr>
        <w:t xml:space="preserve"> </w:t>
      </w:r>
      <w:r w:rsidRPr="00652CDB">
        <w:rPr>
          <w:rFonts w:ascii="Arial" w:hAnsi="Arial" w:cs="Arial"/>
          <w:b/>
          <w:bCs/>
          <w:sz w:val="16"/>
          <w:szCs w:val="16"/>
        </w:rPr>
        <w:t>“Proveedor”</w:t>
      </w:r>
      <w:r w:rsidRPr="00652CDB">
        <w:rPr>
          <w:rFonts w:ascii="Arial" w:hAnsi="Arial" w:cs="Arial"/>
          <w:b/>
          <w:sz w:val="16"/>
          <w:szCs w:val="16"/>
        </w:rPr>
        <w:t xml:space="preserve"> </w:t>
      </w:r>
      <w:r w:rsidRPr="00652CDB">
        <w:rPr>
          <w:rFonts w:ascii="Arial" w:hAnsi="Arial" w:cs="Arial"/>
          <w:sz w:val="16"/>
          <w:szCs w:val="16"/>
        </w:rPr>
        <w:t xml:space="preserve">ha proporcionado información falsa, relacionada con su documentación legal o su oferta técnica o económica o su cotización </w:t>
      </w:r>
      <w:r w:rsidRPr="00652CDB">
        <w:rPr>
          <w:rFonts w:ascii="Arial" w:hAnsi="Arial" w:cs="Arial"/>
          <w:i/>
          <w:iCs/>
          <w:sz w:val="16"/>
          <w:szCs w:val="16"/>
        </w:rPr>
        <w:t>(se es adjudicación directa)</w:t>
      </w:r>
      <w:r w:rsidRPr="00652CDB">
        <w:rPr>
          <w:rFonts w:ascii="Arial" w:hAnsi="Arial" w:cs="Arial"/>
          <w:sz w:val="16"/>
          <w:szCs w:val="16"/>
        </w:rPr>
        <w:t xml:space="preserve">; </w:t>
      </w:r>
    </w:p>
    <w:p w14:paraId="42F95642"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 xml:space="preserve">Si el monto calculado de la pena convencional (o deducciones </w:t>
      </w:r>
      <w:r w:rsidRPr="00652CDB">
        <w:rPr>
          <w:rFonts w:ascii="Arial" w:hAnsi="Arial" w:cs="Arial"/>
          <w:b/>
          <w:sz w:val="16"/>
          <w:szCs w:val="16"/>
        </w:rPr>
        <w:t>si aplica</w:t>
      </w:r>
      <w:r w:rsidRPr="00652CDB">
        <w:rPr>
          <w:rFonts w:ascii="Arial" w:hAnsi="Arial" w:cs="Arial"/>
          <w:sz w:val="16"/>
          <w:szCs w:val="16"/>
        </w:rPr>
        <w:t xml:space="preserve">) excede el monto de la garantía de cumplimiento; </w:t>
      </w:r>
    </w:p>
    <w:p w14:paraId="726EF824" w14:textId="77777777" w:rsidR="006821B3" w:rsidRPr="00652CDB" w:rsidRDefault="006821B3" w:rsidP="00165BD4">
      <w:pPr>
        <w:numPr>
          <w:ilvl w:val="0"/>
          <w:numId w:val="21"/>
        </w:numPr>
        <w:ind w:left="284" w:right="22" w:hanging="284"/>
        <w:jc w:val="both"/>
        <w:rPr>
          <w:rFonts w:ascii="Arial" w:hAnsi="Arial" w:cs="Arial"/>
          <w:sz w:val="16"/>
          <w:szCs w:val="16"/>
        </w:rPr>
      </w:pPr>
      <w:r w:rsidRPr="00652CDB">
        <w:rPr>
          <w:rFonts w:ascii="Arial" w:hAnsi="Arial" w:cs="Arial"/>
          <w:sz w:val="16"/>
          <w:szCs w:val="16"/>
        </w:rPr>
        <w:t xml:space="preserve">Si incumple cualquier obligación establecida en el </w:t>
      </w:r>
      <w:r w:rsidRPr="00652CDB">
        <w:rPr>
          <w:rFonts w:ascii="Arial" w:hAnsi="Arial" w:cs="Arial"/>
          <w:b/>
          <w:sz w:val="16"/>
          <w:szCs w:val="16"/>
        </w:rPr>
        <w:t>“Reglamento”</w:t>
      </w:r>
      <w:r w:rsidRPr="00652CDB">
        <w:rPr>
          <w:rFonts w:ascii="Arial" w:hAnsi="Arial" w:cs="Arial"/>
          <w:sz w:val="16"/>
          <w:szCs w:val="16"/>
        </w:rPr>
        <w:t xml:space="preserve"> o demás ordenamientos aplicables; o</w:t>
      </w:r>
    </w:p>
    <w:p w14:paraId="263278F0" w14:textId="77777777" w:rsidR="006821B3" w:rsidRPr="00652CDB" w:rsidRDefault="006821B3" w:rsidP="09BB8F3F">
      <w:pPr>
        <w:numPr>
          <w:ilvl w:val="0"/>
          <w:numId w:val="21"/>
        </w:numPr>
        <w:ind w:left="284" w:right="22" w:hanging="284"/>
        <w:jc w:val="both"/>
        <w:rPr>
          <w:rFonts w:ascii="Arial" w:hAnsi="Arial" w:cs="Arial"/>
          <w:sz w:val="16"/>
          <w:szCs w:val="16"/>
          <w:lang w:val="es-ES"/>
        </w:rPr>
      </w:pPr>
      <w:r w:rsidRPr="09BB8F3F">
        <w:rPr>
          <w:rFonts w:ascii="Arial" w:hAnsi="Arial" w:cs="Arial"/>
          <w:sz w:val="16"/>
          <w:szCs w:val="16"/>
          <w:lang w:val="es-ES"/>
        </w:rPr>
        <w:t>Cuando la autoridad competente lo declare en concurso mercantil, o bien se encuentre en cualquier otra situación que afecte su patrimonio en tal forma que le impida cumplir con las obligaciones asumidas en el contrato.</w:t>
      </w:r>
    </w:p>
    <w:p w14:paraId="79564C67" w14:textId="77777777" w:rsidR="006821B3" w:rsidRPr="00652CDB" w:rsidRDefault="006821B3" w:rsidP="006821B3">
      <w:pPr>
        <w:ind w:right="22"/>
        <w:jc w:val="both"/>
        <w:rPr>
          <w:rFonts w:ascii="Arial" w:hAnsi="Arial" w:cs="Arial"/>
          <w:sz w:val="16"/>
          <w:szCs w:val="16"/>
        </w:rPr>
      </w:pPr>
    </w:p>
    <w:p w14:paraId="7EBDF49D"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el supuesto de que 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rescinda el presente contrato se atenderá conforme al procedimiento establecido en los artículos 64 del </w:t>
      </w:r>
      <w:r w:rsidRPr="00652CDB">
        <w:rPr>
          <w:rFonts w:ascii="Arial" w:hAnsi="Arial" w:cs="Arial"/>
          <w:b/>
          <w:sz w:val="16"/>
          <w:szCs w:val="16"/>
        </w:rPr>
        <w:t>“Reglamento”</w:t>
      </w:r>
      <w:r w:rsidRPr="00652CDB">
        <w:rPr>
          <w:rFonts w:ascii="Arial" w:hAnsi="Arial" w:cs="Arial"/>
          <w:sz w:val="16"/>
          <w:szCs w:val="16"/>
        </w:rPr>
        <w:t xml:space="preserve">, 151 y 152 de las </w:t>
      </w:r>
      <w:r w:rsidRPr="00652CDB">
        <w:rPr>
          <w:rFonts w:ascii="Arial" w:hAnsi="Arial" w:cs="Arial"/>
          <w:b/>
          <w:sz w:val="16"/>
          <w:szCs w:val="16"/>
        </w:rPr>
        <w:t>“POBALINES”</w:t>
      </w:r>
      <w:r w:rsidRPr="00652CDB">
        <w:rPr>
          <w:rFonts w:ascii="Arial" w:hAnsi="Arial" w:cs="Arial"/>
          <w:sz w:val="16"/>
          <w:szCs w:val="16"/>
        </w:rPr>
        <w:t>.</w:t>
      </w:r>
    </w:p>
    <w:p w14:paraId="585E2C23" w14:textId="77777777" w:rsidR="006821B3" w:rsidRPr="00652CDB" w:rsidRDefault="006821B3" w:rsidP="006821B3">
      <w:pPr>
        <w:ind w:right="22"/>
        <w:jc w:val="both"/>
        <w:rPr>
          <w:rFonts w:ascii="Arial" w:hAnsi="Arial" w:cs="Arial"/>
          <w:sz w:val="16"/>
          <w:szCs w:val="16"/>
        </w:rPr>
      </w:pPr>
    </w:p>
    <w:p w14:paraId="2FD0135B" w14:textId="77777777" w:rsidR="006821B3" w:rsidRPr="00652CDB" w:rsidRDefault="006821B3" w:rsidP="09BB8F3F">
      <w:pPr>
        <w:ind w:right="22"/>
        <w:jc w:val="both"/>
        <w:outlineLvl w:val="0"/>
        <w:rPr>
          <w:rFonts w:ascii="Arial" w:hAnsi="Arial" w:cs="Arial"/>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Prevalencia.</w:t>
      </w:r>
    </w:p>
    <w:p w14:paraId="5C835F53" w14:textId="77777777" w:rsidR="006821B3" w:rsidRPr="00652CDB" w:rsidRDefault="006821B3" w:rsidP="006821B3">
      <w:pPr>
        <w:ind w:right="22"/>
        <w:jc w:val="both"/>
        <w:rPr>
          <w:rFonts w:ascii="Arial" w:hAnsi="Arial" w:cs="Arial"/>
          <w:sz w:val="16"/>
          <w:szCs w:val="16"/>
          <w:u w:val="single"/>
          <w:shd w:val="clear" w:color="auto" w:fill="FFFFFF"/>
        </w:rPr>
      </w:pPr>
      <w:r w:rsidRPr="00652CDB">
        <w:rPr>
          <w:rFonts w:ascii="Arial" w:hAnsi="Arial" w:cs="Arial"/>
          <w:sz w:val="16"/>
          <w:szCs w:val="16"/>
        </w:rPr>
        <w:t xml:space="preserve">De conformidad con lo establecido en los artículos 54, penúltimo párrafo del </w:t>
      </w:r>
      <w:r w:rsidRPr="00652CDB">
        <w:rPr>
          <w:rFonts w:ascii="Arial" w:hAnsi="Arial" w:cs="Arial"/>
          <w:b/>
          <w:sz w:val="16"/>
          <w:szCs w:val="16"/>
        </w:rPr>
        <w:t xml:space="preserve">“Reglamento” </w:t>
      </w:r>
      <w:r w:rsidRPr="00652CDB">
        <w:rPr>
          <w:rFonts w:ascii="Arial" w:hAnsi="Arial" w:cs="Arial"/>
          <w:sz w:val="16"/>
          <w:szCs w:val="16"/>
        </w:rPr>
        <w:t xml:space="preserve">y 105, fracción IV de las </w:t>
      </w:r>
      <w:r w:rsidRPr="00652CDB">
        <w:rPr>
          <w:rFonts w:ascii="Arial" w:hAnsi="Arial" w:cs="Arial"/>
          <w:b/>
          <w:sz w:val="16"/>
          <w:szCs w:val="16"/>
        </w:rPr>
        <w:t>“POBALINES</w:t>
      </w:r>
      <w:r w:rsidRPr="00652CDB">
        <w:rPr>
          <w:rFonts w:ascii="Arial" w:hAnsi="Arial" w:cs="Arial"/>
          <w:b/>
          <w:sz w:val="16"/>
          <w:szCs w:val="16"/>
          <w:shd w:val="clear" w:color="auto" w:fill="FFFFFF"/>
        </w:rPr>
        <w:t>”</w:t>
      </w:r>
      <w:r w:rsidRPr="00652CDB">
        <w:rPr>
          <w:rFonts w:ascii="Arial" w:hAnsi="Arial" w:cs="Arial"/>
          <w:sz w:val="16"/>
          <w:szCs w:val="16"/>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36ECE81E" w14:textId="77777777" w:rsidR="006821B3" w:rsidRPr="00652CDB" w:rsidRDefault="006821B3" w:rsidP="006821B3">
      <w:pPr>
        <w:ind w:right="22"/>
        <w:jc w:val="both"/>
        <w:rPr>
          <w:rFonts w:ascii="Arial" w:hAnsi="Arial" w:cs="Arial"/>
          <w:sz w:val="16"/>
          <w:szCs w:val="16"/>
        </w:rPr>
      </w:pPr>
    </w:p>
    <w:p w14:paraId="39918F21" w14:textId="77777777" w:rsidR="006821B3" w:rsidRPr="00652CDB" w:rsidRDefault="006821B3" w:rsidP="09BB8F3F">
      <w:pPr>
        <w:ind w:right="22"/>
        <w:jc w:val="both"/>
        <w:outlineLvl w:val="0"/>
        <w:rPr>
          <w:rFonts w:ascii="Arial" w:hAnsi="Arial" w:cs="Arial"/>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Transferencia de derechos.</w:t>
      </w:r>
    </w:p>
    <w:p w14:paraId="202CC2BA" w14:textId="77777777" w:rsidR="006821B3" w:rsidRPr="00652CDB" w:rsidRDefault="006821B3" w:rsidP="006821B3">
      <w:pPr>
        <w:autoSpaceDN w:val="0"/>
        <w:ind w:right="22"/>
        <w:jc w:val="both"/>
        <w:rPr>
          <w:rFonts w:ascii="Arial" w:hAnsi="Arial" w:cs="Arial"/>
          <w:bCs/>
          <w:sz w:val="16"/>
          <w:szCs w:val="16"/>
        </w:rPr>
      </w:pPr>
      <w:r w:rsidRPr="00652CDB">
        <w:rPr>
          <w:rFonts w:ascii="Arial" w:hAnsi="Arial" w:cs="Arial"/>
          <w:bCs/>
          <w:sz w:val="16"/>
          <w:szCs w:val="16"/>
        </w:rPr>
        <w:t xml:space="preserve">En términos de lo señalado en el último párrafo del artículo 55 del </w:t>
      </w:r>
      <w:r w:rsidRPr="00652CDB">
        <w:rPr>
          <w:rFonts w:ascii="Arial" w:hAnsi="Arial" w:cs="Arial"/>
          <w:b/>
          <w:sz w:val="16"/>
          <w:szCs w:val="16"/>
        </w:rPr>
        <w:t>“Reglamento”</w:t>
      </w:r>
      <w:r w:rsidRPr="00652CDB">
        <w:rPr>
          <w:rFonts w:ascii="Arial" w:hAnsi="Arial" w:cs="Arial"/>
          <w:sz w:val="16"/>
          <w:szCs w:val="16"/>
        </w:rPr>
        <w:t>,</w:t>
      </w:r>
      <w:r w:rsidRPr="00652CDB">
        <w:rPr>
          <w:rFonts w:ascii="Arial" w:hAnsi="Arial" w:cs="Arial"/>
          <w:bCs/>
          <w:sz w:val="16"/>
          <w:szCs w:val="16"/>
        </w:rPr>
        <w:t xml:space="preserve"> el </w:t>
      </w:r>
      <w:r w:rsidRPr="00652CDB">
        <w:rPr>
          <w:rFonts w:ascii="Arial" w:hAnsi="Arial" w:cs="Arial"/>
          <w:b/>
          <w:bCs/>
          <w:sz w:val="16"/>
          <w:szCs w:val="16"/>
        </w:rPr>
        <w:t>“Proveedor”</w:t>
      </w:r>
      <w:r w:rsidRPr="00652CDB">
        <w:rPr>
          <w:rFonts w:ascii="Arial" w:hAnsi="Arial" w:cs="Arial"/>
          <w:bCs/>
          <w:sz w:val="16"/>
          <w:szCs w:val="16"/>
        </w:rPr>
        <w:t xml:space="preserve"> no podrá transferir los derechos y obligaciones derivados del presente contrato, con excepción de los derechos de cobro, en cuyo caso se deberá contar con el consentimiento expreso y por escrito por parte del (</w:t>
      </w:r>
      <w:r w:rsidRPr="00652CDB">
        <w:rPr>
          <w:rFonts w:ascii="Arial" w:hAnsi="Arial" w:cs="Arial"/>
          <w:bCs/>
          <w:sz w:val="16"/>
          <w:szCs w:val="16"/>
          <w:u w:val="single"/>
        </w:rPr>
        <w:t>la</w:t>
      </w:r>
      <w:r w:rsidRPr="00652CDB">
        <w:rPr>
          <w:rFonts w:ascii="Arial" w:hAnsi="Arial" w:cs="Arial"/>
          <w:bCs/>
          <w:sz w:val="16"/>
          <w:szCs w:val="16"/>
        </w:rPr>
        <w:t xml:space="preserve">) Titular de la Dirección de Recursos Financieros 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bCs/>
          <w:sz w:val="16"/>
          <w:szCs w:val="16"/>
        </w:rPr>
        <w:t>.</w:t>
      </w:r>
    </w:p>
    <w:p w14:paraId="703715F6" w14:textId="77777777" w:rsidR="006821B3" w:rsidRPr="00652CDB" w:rsidRDefault="006821B3" w:rsidP="006821B3">
      <w:pPr>
        <w:autoSpaceDN w:val="0"/>
        <w:ind w:right="22"/>
        <w:jc w:val="both"/>
        <w:rPr>
          <w:rFonts w:ascii="Arial" w:hAnsi="Arial" w:cs="Arial"/>
          <w:bCs/>
          <w:sz w:val="16"/>
          <w:szCs w:val="16"/>
        </w:rPr>
      </w:pPr>
    </w:p>
    <w:p w14:paraId="0C5267A5"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Décima</w:t>
      </w:r>
      <w:r w:rsidRPr="09BB8F3F">
        <w:rPr>
          <w:rFonts w:ascii="Arial" w:hAnsi="Arial" w:cs="Arial"/>
          <w:sz w:val="16"/>
          <w:szCs w:val="16"/>
          <w:u w:val="single"/>
          <w:lang w:val="es-ES"/>
        </w:rPr>
        <w:t xml:space="preserve"> </w:t>
      </w:r>
      <w:proofErr w:type="gramStart"/>
      <w:r w:rsidRPr="09BB8F3F">
        <w:rPr>
          <w:rFonts w:ascii="Arial" w:hAnsi="Arial" w:cs="Arial"/>
          <w:b/>
          <w:bCs/>
          <w:sz w:val="16"/>
          <w:szCs w:val="16"/>
          <w:u w:val="single"/>
          <w:lang w:val="es-ES"/>
        </w:rPr>
        <w:t>Cuarta.-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Impuestos y derechos.</w:t>
      </w:r>
    </w:p>
    <w:p w14:paraId="505EE05C" w14:textId="77777777" w:rsidR="006821B3" w:rsidRPr="00652CDB" w:rsidRDefault="006821B3" w:rsidP="09BB8F3F">
      <w:pPr>
        <w:ind w:right="22"/>
        <w:jc w:val="both"/>
        <w:rPr>
          <w:rFonts w:ascii="Arial" w:hAnsi="Arial" w:cs="Arial"/>
          <w:sz w:val="16"/>
          <w:szCs w:val="16"/>
          <w:lang w:val="es-ES"/>
        </w:rPr>
      </w:pPr>
      <w:r w:rsidRPr="09BB8F3F">
        <w:rPr>
          <w:rFonts w:ascii="Arial" w:hAnsi="Arial" w:cs="Arial"/>
          <w:sz w:val="16"/>
          <w:szCs w:val="16"/>
          <w:lang w:val="es-ES"/>
        </w:rPr>
        <w:t xml:space="preserve">Los impuestos y derechos que se generen con motivo del presente </w:t>
      </w:r>
      <w:proofErr w:type="gramStart"/>
      <w:r w:rsidRPr="09BB8F3F">
        <w:rPr>
          <w:rFonts w:ascii="Arial" w:hAnsi="Arial" w:cs="Arial"/>
          <w:sz w:val="16"/>
          <w:szCs w:val="16"/>
          <w:lang w:val="es-ES"/>
        </w:rPr>
        <w:t>contrato,</w:t>
      </w:r>
      <w:proofErr w:type="gramEnd"/>
      <w:r w:rsidRPr="09BB8F3F">
        <w:rPr>
          <w:rFonts w:ascii="Arial" w:hAnsi="Arial" w:cs="Arial"/>
          <w:sz w:val="16"/>
          <w:szCs w:val="16"/>
          <w:lang w:val="es-ES"/>
        </w:rPr>
        <w:t xml:space="preserve"> correrán por cuenta del </w:t>
      </w:r>
      <w:r w:rsidRPr="09BB8F3F">
        <w:rPr>
          <w:rFonts w:ascii="Arial" w:hAnsi="Arial" w:cs="Arial"/>
          <w:b/>
          <w:bCs/>
          <w:sz w:val="16"/>
          <w:szCs w:val="16"/>
          <w:lang w:val="es-ES"/>
        </w:rPr>
        <w:t>“Proveedor”</w:t>
      </w:r>
      <w:r w:rsidRPr="09BB8F3F">
        <w:rPr>
          <w:rFonts w:ascii="Arial" w:hAnsi="Arial" w:cs="Arial"/>
          <w:sz w:val="16"/>
          <w:szCs w:val="16"/>
          <w:lang w:val="es-ES"/>
        </w:rPr>
        <w:t>, trasladando al</w:t>
      </w:r>
      <w:r w:rsidRPr="09BB8F3F">
        <w:rPr>
          <w:rFonts w:ascii="Arial" w:hAnsi="Arial" w:cs="Arial"/>
          <w:b/>
          <w:bCs/>
          <w:sz w:val="16"/>
          <w:szCs w:val="16"/>
          <w:lang w:val="es-ES"/>
        </w:rPr>
        <w:t xml:space="preserve"> “Instituto” </w:t>
      </w:r>
      <w:r w:rsidRPr="09BB8F3F">
        <w:rPr>
          <w:rFonts w:ascii="Arial" w:hAnsi="Arial" w:cs="Arial"/>
          <w:sz w:val="16"/>
          <w:szCs w:val="16"/>
          <w:lang w:val="es-ES"/>
        </w:rPr>
        <w:t>únicamente el Impuesto al Valor Agregado de acuerdo a la legislación fiscal vigente.</w:t>
      </w:r>
    </w:p>
    <w:p w14:paraId="62D204D5" w14:textId="77777777" w:rsidR="006821B3" w:rsidRPr="00652CDB" w:rsidRDefault="006821B3" w:rsidP="006821B3">
      <w:pPr>
        <w:ind w:right="22"/>
        <w:jc w:val="both"/>
        <w:rPr>
          <w:rFonts w:ascii="Arial" w:hAnsi="Arial" w:cs="Arial"/>
          <w:sz w:val="16"/>
          <w:szCs w:val="16"/>
        </w:rPr>
      </w:pPr>
    </w:p>
    <w:p w14:paraId="2E10504C" w14:textId="77777777" w:rsidR="006821B3" w:rsidRPr="00652CDB" w:rsidRDefault="006821B3" w:rsidP="09BB8F3F">
      <w:pPr>
        <w:ind w:right="22"/>
        <w:jc w:val="both"/>
        <w:outlineLvl w:val="0"/>
        <w:rPr>
          <w:rFonts w:ascii="Arial" w:hAnsi="Arial" w:cs="Arial"/>
          <w:b/>
          <w:bCs/>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Propiedad intelectual.</w:t>
      </w:r>
    </w:p>
    <w:p w14:paraId="42E5432F" w14:textId="77777777" w:rsidR="006821B3" w:rsidRPr="00652CDB" w:rsidRDefault="006821B3" w:rsidP="006821B3">
      <w:pPr>
        <w:ind w:right="-1"/>
        <w:jc w:val="both"/>
        <w:rPr>
          <w:rFonts w:ascii="Arial" w:eastAsiaTheme="minorHAnsi" w:hAnsi="Arial" w:cs="Arial"/>
          <w:sz w:val="16"/>
          <w:szCs w:val="16"/>
          <w:lang w:eastAsia="en-US"/>
        </w:rPr>
      </w:pPr>
      <w:r w:rsidRPr="00652CDB">
        <w:rPr>
          <w:rFonts w:ascii="Arial" w:hAnsi="Arial" w:cs="Arial"/>
          <w:color w:val="000000" w:themeColor="text1"/>
          <w:sz w:val="16"/>
          <w:szCs w:val="16"/>
        </w:rPr>
        <w:t>De</w:t>
      </w:r>
      <w:r w:rsidRPr="00652CDB">
        <w:rPr>
          <w:rFonts w:ascii="Arial" w:eastAsiaTheme="minorHAnsi" w:hAnsi="Arial" w:cs="Arial"/>
          <w:sz w:val="16"/>
          <w:szCs w:val="16"/>
          <w:lang w:eastAsia="en-US"/>
        </w:rPr>
        <w:t xml:space="preserve"> conformidad con lo previsto por los artículos 83 de la Ley Federal del Derecho de Autor vigente y 46 del</w:t>
      </w:r>
    </w:p>
    <w:p w14:paraId="704F382A" w14:textId="77777777" w:rsidR="006821B3" w:rsidRPr="00652CDB" w:rsidRDefault="006821B3" w:rsidP="006821B3">
      <w:pPr>
        <w:autoSpaceDE w:val="0"/>
        <w:autoSpaceDN w:val="0"/>
        <w:adjustRightInd w:val="0"/>
        <w:ind w:right="-1"/>
        <w:jc w:val="both"/>
        <w:rPr>
          <w:rFonts w:ascii="Arial" w:eastAsiaTheme="minorHAnsi" w:hAnsi="Arial" w:cs="Arial"/>
          <w:sz w:val="16"/>
          <w:szCs w:val="16"/>
          <w:lang w:eastAsia="en-US"/>
        </w:rPr>
      </w:pPr>
      <w:r w:rsidRPr="00652CDB">
        <w:rPr>
          <w:rFonts w:ascii="Arial" w:eastAsiaTheme="minorHAnsi" w:hAnsi="Arial" w:cs="Arial"/>
          <w:sz w:val="16"/>
          <w:szCs w:val="16"/>
          <w:lang w:eastAsia="en-US"/>
        </w:rPr>
        <w:t>Reglamento del mismo ordenamiento legal, los derechos de autor que surjan con motivo de la prestación</w:t>
      </w:r>
    </w:p>
    <w:p w14:paraId="2A2A9826" w14:textId="77777777" w:rsidR="006821B3" w:rsidRPr="00652CDB" w:rsidRDefault="006821B3" w:rsidP="006821B3">
      <w:pPr>
        <w:ind w:right="22"/>
        <w:jc w:val="both"/>
        <w:rPr>
          <w:rFonts w:ascii="Arial" w:hAnsi="Arial" w:cs="Arial"/>
          <w:color w:val="000000" w:themeColor="text1"/>
          <w:sz w:val="16"/>
          <w:szCs w:val="16"/>
        </w:rPr>
      </w:pPr>
      <w:r w:rsidRPr="00652CDB">
        <w:rPr>
          <w:rFonts w:ascii="Arial" w:eastAsiaTheme="minorHAnsi" w:hAnsi="Arial" w:cs="Arial"/>
          <w:sz w:val="16"/>
          <w:szCs w:val="16"/>
          <w:lang w:eastAsia="en-US"/>
        </w:rPr>
        <w:t xml:space="preserve">del servicio objeto del presente contrato, serán propiedad del </w:t>
      </w:r>
      <w:r w:rsidRPr="00652CDB">
        <w:rPr>
          <w:rFonts w:ascii="Arial" w:eastAsiaTheme="minorHAnsi" w:hAnsi="Arial" w:cs="Arial"/>
          <w:b/>
          <w:bCs/>
          <w:sz w:val="16"/>
          <w:szCs w:val="16"/>
          <w:lang w:eastAsia="en-US"/>
        </w:rPr>
        <w:t>“Instituto”</w:t>
      </w:r>
      <w:r w:rsidRPr="00652CDB">
        <w:rPr>
          <w:rFonts w:ascii="Arial" w:eastAsiaTheme="minorHAnsi" w:hAnsi="Arial" w:cs="Arial"/>
          <w:sz w:val="16"/>
          <w:szCs w:val="16"/>
          <w:lang w:eastAsia="en-US"/>
        </w:rPr>
        <w:t>. (Si aplica)</w:t>
      </w:r>
    </w:p>
    <w:p w14:paraId="3F1BAB11" w14:textId="77777777" w:rsidR="006821B3" w:rsidRPr="00652CDB" w:rsidRDefault="006821B3" w:rsidP="006821B3">
      <w:pPr>
        <w:ind w:right="22"/>
        <w:jc w:val="both"/>
        <w:rPr>
          <w:rFonts w:ascii="Arial" w:hAnsi="Arial" w:cs="Arial"/>
          <w:color w:val="000000" w:themeColor="text1"/>
          <w:sz w:val="16"/>
          <w:szCs w:val="16"/>
        </w:rPr>
      </w:pPr>
    </w:p>
    <w:p w14:paraId="237E8D09"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themeColor="text1"/>
          <w:sz w:val="16"/>
          <w:szCs w:val="16"/>
        </w:rPr>
        <w:t xml:space="preserve">En términos de lo señalado en el artículo 54, fracción XX del </w:t>
      </w:r>
      <w:r w:rsidRPr="00652CDB">
        <w:rPr>
          <w:rFonts w:ascii="Arial" w:hAnsi="Arial" w:cs="Arial"/>
          <w:b/>
          <w:color w:val="000000" w:themeColor="text1"/>
          <w:sz w:val="16"/>
          <w:szCs w:val="16"/>
        </w:rPr>
        <w:t>“Reglamento”</w:t>
      </w:r>
      <w:r w:rsidRPr="00652CDB">
        <w:rPr>
          <w:rFonts w:ascii="Arial" w:hAnsi="Arial" w:cs="Arial"/>
          <w:color w:val="000000" w:themeColor="text1"/>
          <w:sz w:val="16"/>
          <w:szCs w:val="16"/>
        </w:rPr>
        <w:t xml:space="preserve">, en caso de violaciones en materia de derechos inherentes a la propiedad intelectual, la responsabilidad estará a cargo del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por lo que de presentarse alguna reclamación al </w:t>
      </w:r>
      <w:r w:rsidRPr="00652CDB">
        <w:rPr>
          <w:rFonts w:ascii="Arial" w:hAnsi="Arial" w:cs="Arial"/>
          <w:b/>
          <w:color w:val="000000" w:themeColor="text1"/>
          <w:sz w:val="16"/>
          <w:szCs w:val="16"/>
        </w:rPr>
        <w:t>“Instituto”</w:t>
      </w:r>
      <w:r w:rsidRPr="00652CDB">
        <w:rPr>
          <w:rFonts w:ascii="Arial" w:hAnsi="Arial" w:cs="Arial"/>
          <w:color w:val="000000" w:themeColor="text1"/>
          <w:sz w:val="16"/>
          <w:szCs w:val="16"/>
        </w:rPr>
        <w:t xml:space="preserve">, el </w:t>
      </w:r>
      <w:r w:rsidRPr="00652CDB">
        <w:rPr>
          <w:rFonts w:ascii="Arial" w:hAnsi="Arial" w:cs="Arial"/>
          <w:b/>
          <w:color w:val="000000" w:themeColor="text1"/>
          <w:sz w:val="16"/>
          <w:szCs w:val="16"/>
        </w:rPr>
        <w:t xml:space="preserve">“Proveedor” </w:t>
      </w:r>
      <w:r w:rsidRPr="00652CDB">
        <w:rPr>
          <w:rFonts w:ascii="Arial" w:hAnsi="Arial" w:cs="Arial"/>
          <w:color w:val="000000" w:themeColor="text1"/>
          <w:sz w:val="16"/>
          <w:szCs w:val="16"/>
        </w:rPr>
        <w:t>se obliga a sacarlo en paz y a salvo frente a las autoridades administrativas y judiciales que correspondan.</w:t>
      </w:r>
    </w:p>
    <w:p w14:paraId="48F54E49" w14:textId="77777777" w:rsidR="006821B3" w:rsidRPr="00652CDB" w:rsidRDefault="006821B3" w:rsidP="006821B3">
      <w:pPr>
        <w:ind w:right="22"/>
        <w:jc w:val="both"/>
        <w:rPr>
          <w:rFonts w:ascii="Arial" w:hAnsi="Arial" w:cs="Arial"/>
          <w:sz w:val="16"/>
          <w:szCs w:val="16"/>
        </w:rPr>
      </w:pPr>
    </w:p>
    <w:p w14:paraId="05C93352"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Sexta.-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Solicitud de información.</w:t>
      </w:r>
    </w:p>
    <w:p w14:paraId="12C27A61"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w:t>
      </w:r>
      <w:r w:rsidRPr="00652CDB">
        <w:rPr>
          <w:rFonts w:ascii="Arial" w:hAnsi="Arial" w:cs="Arial"/>
          <w:b/>
          <w:bCs/>
          <w:sz w:val="16"/>
          <w:szCs w:val="16"/>
        </w:rPr>
        <w:t>“Proveedor”</w:t>
      </w:r>
      <w:r w:rsidRPr="00652CDB">
        <w:rPr>
          <w:rFonts w:ascii="Arial" w:hAnsi="Arial" w:cs="Arial"/>
          <w:sz w:val="16"/>
          <w:szCs w:val="16"/>
        </w:rPr>
        <w:t xml:space="preserve"> se compromete a proporcionar los datos e informes relacionados con el presente contrato que, en su caso, le requiera el Órgano Interno de Control del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en el ámbito de sus atribuciones y en apego a lo previsto en los artículos 70 del </w:t>
      </w:r>
      <w:r w:rsidRPr="00652CDB">
        <w:rPr>
          <w:rFonts w:ascii="Arial" w:hAnsi="Arial" w:cs="Arial"/>
          <w:b/>
          <w:sz w:val="16"/>
          <w:szCs w:val="16"/>
        </w:rPr>
        <w:t>“Reglamento”</w:t>
      </w:r>
      <w:r w:rsidRPr="00652CDB">
        <w:rPr>
          <w:rFonts w:ascii="Arial" w:hAnsi="Arial" w:cs="Arial"/>
          <w:sz w:val="16"/>
          <w:szCs w:val="16"/>
        </w:rPr>
        <w:t xml:space="preserve"> y 82, párrafo 1, inciso g) </w:t>
      </w:r>
      <w:r w:rsidRPr="00652CDB">
        <w:rPr>
          <w:rFonts w:ascii="Arial" w:hAnsi="Arial" w:cs="Arial"/>
          <w:color w:val="000000" w:themeColor="text1"/>
          <w:sz w:val="16"/>
          <w:szCs w:val="16"/>
        </w:rPr>
        <w:t xml:space="preserve">y o) </w:t>
      </w:r>
      <w:r w:rsidRPr="00652CDB">
        <w:rPr>
          <w:rFonts w:ascii="Arial" w:hAnsi="Arial" w:cs="Arial"/>
          <w:sz w:val="16"/>
          <w:szCs w:val="16"/>
        </w:rPr>
        <w:t xml:space="preserve">del Reglamento Interior del </w:t>
      </w:r>
      <w:r w:rsidRPr="00652CDB">
        <w:rPr>
          <w:rFonts w:ascii="Arial" w:hAnsi="Arial" w:cs="Arial"/>
          <w:b/>
          <w:sz w:val="16"/>
          <w:szCs w:val="16"/>
        </w:rPr>
        <w:t>“Instituto”</w:t>
      </w:r>
      <w:r w:rsidRPr="00652CDB">
        <w:rPr>
          <w:rFonts w:ascii="Arial" w:hAnsi="Arial" w:cs="Arial"/>
          <w:sz w:val="16"/>
          <w:szCs w:val="16"/>
        </w:rPr>
        <w:t>.</w:t>
      </w:r>
    </w:p>
    <w:p w14:paraId="49DD8772" w14:textId="77777777" w:rsidR="006821B3" w:rsidRPr="00652CDB" w:rsidRDefault="006821B3" w:rsidP="006821B3">
      <w:pPr>
        <w:ind w:right="22"/>
        <w:jc w:val="both"/>
        <w:rPr>
          <w:rFonts w:ascii="Arial" w:hAnsi="Arial" w:cs="Arial"/>
          <w:sz w:val="16"/>
          <w:szCs w:val="16"/>
        </w:rPr>
      </w:pPr>
    </w:p>
    <w:p w14:paraId="52A200B2" w14:textId="77777777" w:rsidR="006821B3" w:rsidRPr="00652CDB" w:rsidRDefault="006821B3" w:rsidP="09BB8F3F">
      <w:pPr>
        <w:ind w:right="22"/>
        <w:outlineLvl w:val="0"/>
        <w:rPr>
          <w:rFonts w:ascii="Arial" w:hAnsi="Arial" w:cs="Arial"/>
          <w:sz w:val="16"/>
          <w:szCs w:val="16"/>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Séptima.-</w:t>
      </w:r>
      <w:proofErr w:type="gramEnd"/>
      <w:r w:rsidRPr="09BB8F3F">
        <w:rPr>
          <w:rFonts w:ascii="Arial" w:hAnsi="Arial" w:cs="Arial"/>
          <w:b/>
          <w:bCs/>
          <w:sz w:val="16"/>
          <w:szCs w:val="16"/>
          <w:u w:val="single"/>
          <w:lang w:val="es-ES"/>
        </w:rPr>
        <w:t xml:space="preserve"> Confidencialidad.</w:t>
      </w:r>
    </w:p>
    <w:p w14:paraId="2C01962A" w14:textId="77777777" w:rsidR="006821B3" w:rsidRPr="00652CDB" w:rsidRDefault="006821B3" w:rsidP="006821B3">
      <w:pPr>
        <w:ind w:right="-1"/>
        <w:jc w:val="both"/>
        <w:rPr>
          <w:rFonts w:ascii="Arial" w:hAnsi="Arial" w:cs="Arial"/>
          <w:color w:val="000000" w:themeColor="text1"/>
          <w:sz w:val="16"/>
          <w:szCs w:val="16"/>
        </w:rPr>
      </w:pPr>
      <w:r w:rsidRPr="00652CDB">
        <w:rPr>
          <w:rFonts w:ascii="Arial" w:hAnsi="Arial" w:cs="Arial"/>
          <w:color w:val="000000" w:themeColor="text1"/>
          <w:sz w:val="16"/>
          <w:szCs w:val="16"/>
        </w:rPr>
        <w:t xml:space="preserve">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no podrá divulgar ningún tipo de información relacionada con el presente contrato, y tampoco podrá utilizarla en su beneficio o de terceros, sin la previa autorización expresa y por escrito del </w:t>
      </w:r>
      <w:r w:rsidRPr="00652CDB">
        <w:rPr>
          <w:rFonts w:ascii="Arial" w:hAnsi="Arial" w:cs="Arial"/>
          <w:b/>
          <w:bCs/>
          <w:color w:val="000000" w:themeColor="text1"/>
          <w:sz w:val="16"/>
          <w:szCs w:val="16"/>
        </w:rPr>
        <w:t>“</w:t>
      </w:r>
      <w:r w:rsidRPr="00652CDB">
        <w:rPr>
          <w:rFonts w:ascii="Arial" w:hAnsi="Arial" w:cs="Arial"/>
          <w:b/>
          <w:color w:val="000000" w:themeColor="text1"/>
          <w:sz w:val="16"/>
          <w:szCs w:val="16"/>
        </w:rPr>
        <w:t>Instituto</w:t>
      </w:r>
      <w:r w:rsidRPr="00652CDB">
        <w:rPr>
          <w:rFonts w:ascii="Arial" w:hAnsi="Arial" w:cs="Arial"/>
          <w:b/>
          <w:bCs/>
          <w:color w:val="000000" w:themeColor="text1"/>
          <w:sz w:val="16"/>
          <w:szCs w:val="16"/>
        </w:rPr>
        <w:t>”</w:t>
      </w:r>
      <w:r w:rsidRPr="00652CDB">
        <w:rPr>
          <w:rFonts w:ascii="Arial" w:hAnsi="Arial" w:cs="Arial"/>
          <w:color w:val="000000" w:themeColor="text1"/>
          <w:sz w:val="16"/>
          <w:szCs w:val="16"/>
        </w:rPr>
        <w:t>, por lo que éste se reserva el derecho de ejercitar las acciones legales que correspondan, ante las autoridades competentes.</w:t>
      </w:r>
    </w:p>
    <w:p w14:paraId="53EA9981" w14:textId="77777777" w:rsidR="006821B3" w:rsidRPr="00652CDB" w:rsidRDefault="006821B3" w:rsidP="006821B3">
      <w:pPr>
        <w:ind w:right="-1"/>
        <w:jc w:val="both"/>
        <w:rPr>
          <w:rFonts w:ascii="Arial" w:hAnsi="Arial" w:cs="Arial"/>
          <w:color w:val="000000" w:themeColor="text1"/>
          <w:sz w:val="16"/>
          <w:szCs w:val="16"/>
        </w:rPr>
      </w:pPr>
    </w:p>
    <w:p w14:paraId="6A0FD84E" w14:textId="119A073E" w:rsidR="006821B3" w:rsidRPr="00652CDB" w:rsidRDefault="006821B3" w:rsidP="006821B3">
      <w:pPr>
        <w:ind w:right="22"/>
        <w:jc w:val="both"/>
        <w:rPr>
          <w:rFonts w:ascii="Arial" w:hAnsi="Arial" w:cs="Arial"/>
          <w:color w:val="000000" w:themeColor="text1"/>
          <w:sz w:val="16"/>
          <w:szCs w:val="16"/>
        </w:rPr>
      </w:pPr>
      <w:r w:rsidRPr="00652CDB">
        <w:rPr>
          <w:rFonts w:ascii="Arial" w:hAnsi="Arial" w:cs="Arial"/>
          <w:color w:val="000000" w:themeColor="text1"/>
          <w:sz w:val="16"/>
          <w:szCs w:val="16"/>
        </w:rPr>
        <w:lastRenderedPageBreak/>
        <w:t xml:space="preserve">Asimismo, el </w:t>
      </w:r>
      <w:r w:rsidRPr="00652CDB">
        <w:rPr>
          <w:rFonts w:ascii="Arial" w:hAnsi="Arial" w:cs="Arial"/>
          <w:b/>
          <w:bCs/>
          <w:color w:val="000000" w:themeColor="text1"/>
          <w:sz w:val="16"/>
          <w:szCs w:val="16"/>
        </w:rPr>
        <w:t>“Proveedor”</w:t>
      </w:r>
      <w:r w:rsidRPr="00652CDB">
        <w:rPr>
          <w:rFonts w:ascii="Arial" w:hAnsi="Arial" w:cs="Arial"/>
          <w:color w:val="000000" w:themeColor="text1"/>
          <w:sz w:val="16"/>
          <w:szCs w:val="16"/>
        </w:rPr>
        <w:t xml:space="preserve"> deberá proteger los datos personales obtenidos con motivo del objeto del presente contrato, en cumplimiento a lo previsto en la Ley Federal de Protección de Datos Personales en Posesión de los Particulares</w:t>
      </w:r>
      <w:r w:rsidR="00C9553B" w:rsidRPr="00652CDB">
        <w:rPr>
          <w:rFonts w:ascii="Arial" w:hAnsi="Arial" w:cs="Arial"/>
          <w:color w:val="000000" w:themeColor="text1"/>
          <w:sz w:val="16"/>
          <w:szCs w:val="16"/>
        </w:rPr>
        <w:t xml:space="preserve"> publicada el 20 de marzo del 2025.</w:t>
      </w:r>
    </w:p>
    <w:p w14:paraId="7CEA1E7F" w14:textId="77777777" w:rsidR="006821B3" w:rsidRPr="00652CDB" w:rsidRDefault="006821B3" w:rsidP="006821B3">
      <w:pPr>
        <w:ind w:right="22"/>
        <w:jc w:val="both"/>
        <w:rPr>
          <w:rFonts w:ascii="Arial" w:hAnsi="Arial" w:cs="Arial"/>
          <w:sz w:val="16"/>
          <w:szCs w:val="16"/>
        </w:rPr>
      </w:pPr>
    </w:p>
    <w:p w14:paraId="3CA0D923"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Décima</w:t>
      </w:r>
      <w:r w:rsidRPr="09BB8F3F">
        <w:rPr>
          <w:rFonts w:ascii="Arial" w:hAnsi="Arial" w:cs="Arial"/>
          <w:sz w:val="16"/>
          <w:szCs w:val="16"/>
          <w:u w:val="single"/>
          <w:lang w:val="es-ES"/>
        </w:rPr>
        <w:t xml:space="preserve"> </w:t>
      </w:r>
      <w:proofErr w:type="gramStart"/>
      <w:r w:rsidRPr="09BB8F3F">
        <w:rPr>
          <w:rFonts w:ascii="Arial" w:hAnsi="Arial" w:cs="Arial"/>
          <w:b/>
          <w:bCs/>
          <w:sz w:val="16"/>
          <w:szCs w:val="16"/>
          <w:u w:val="single"/>
          <w:lang w:val="es-ES"/>
        </w:rPr>
        <w:t>Octava.-</w:t>
      </w:r>
      <w:proofErr w:type="gramEnd"/>
      <w:r w:rsidRPr="09BB8F3F">
        <w:rPr>
          <w:rFonts w:ascii="Arial" w:hAnsi="Arial" w:cs="Arial"/>
          <w:b/>
          <w:bCs/>
          <w:sz w:val="16"/>
          <w:szCs w:val="16"/>
          <w:u w:val="single"/>
          <w:lang w:val="es-ES"/>
        </w:rPr>
        <w:t xml:space="preserve"> Responsabilidad laboral.</w:t>
      </w:r>
    </w:p>
    <w:p w14:paraId="01B6D5E1" w14:textId="77777777" w:rsidR="006821B3" w:rsidRPr="00652CDB" w:rsidRDefault="006821B3" w:rsidP="006821B3">
      <w:pPr>
        <w:ind w:right="22"/>
        <w:jc w:val="both"/>
        <w:rPr>
          <w:rFonts w:ascii="Arial" w:hAnsi="Arial" w:cs="Arial"/>
          <w:sz w:val="16"/>
          <w:szCs w:val="16"/>
        </w:rPr>
      </w:pPr>
      <w:r w:rsidRPr="00652CDB">
        <w:rPr>
          <w:rFonts w:ascii="Arial" w:hAnsi="Arial" w:cs="Arial"/>
          <w:color w:val="000000" w:themeColor="text1"/>
          <w:sz w:val="16"/>
          <w:szCs w:val="16"/>
        </w:rPr>
        <w:t xml:space="preserve">El </w:t>
      </w:r>
      <w:r w:rsidRPr="00652CDB">
        <w:rPr>
          <w:rFonts w:ascii="Arial" w:hAnsi="Arial" w:cs="Arial"/>
          <w:b/>
          <w:color w:val="000000" w:themeColor="text1"/>
          <w:sz w:val="16"/>
          <w:szCs w:val="16"/>
        </w:rPr>
        <w:t>“Proveedor”</w:t>
      </w:r>
      <w:r w:rsidRPr="00652CDB">
        <w:rPr>
          <w:rFonts w:ascii="Arial" w:hAnsi="Arial" w:cs="Arial"/>
          <w:color w:val="000000" w:themeColor="text1"/>
          <w:sz w:val="16"/>
          <w:szCs w:val="16"/>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52CDB">
        <w:rPr>
          <w:rFonts w:ascii="Arial" w:hAnsi="Arial" w:cs="Arial"/>
          <w:b/>
          <w:bCs/>
          <w:color w:val="000000" w:themeColor="text1"/>
          <w:sz w:val="16"/>
          <w:szCs w:val="16"/>
        </w:rPr>
        <w:t>“</w:t>
      </w:r>
      <w:r w:rsidRPr="00652CDB">
        <w:rPr>
          <w:rFonts w:ascii="Arial" w:hAnsi="Arial" w:cs="Arial"/>
          <w:b/>
          <w:color w:val="000000" w:themeColor="text1"/>
          <w:sz w:val="16"/>
          <w:szCs w:val="16"/>
        </w:rPr>
        <w:t>Instituto</w:t>
      </w:r>
      <w:r w:rsidRPr="00652CDB">
        <w:rPr>
          <w:rFonts w:ascii="Arial" w:hAnsi="Arial" w:cs="Arial"/>
          <w:b/>
          <w:bCs/>
          <w:color w:val="000000" w:themeColor="text1"/>
          <w:sz w:val="16"/>
          <w:szCs w:val="16"/>
        </w:rPr>
        <w:t>”</w:t>
      </w:r>
      <w:r w:rsidRPr="00652CDB">
        <w:rPr>
          <w:rFonts w:ascii="Arial" w:hAnsi="Arial" w:cs="Arial"/>
          <w:color w:val="000000" w:themeColor="text1"/>
          <w:sz w:val="16"/>
          <w:szCs w:val="16"/>
        </w:rPr>
        <w:t xml:space="preserve"> de cualquiera de ellas, y por ningún motivo se le podrá considerar a este último como patrón sustituto, solidario, beneficiario o intermediario.</w:t>
      </w:r>
    </w:p>
    <w:p w14:paraId="5E37DB20" w14:textId="77777777" w:rsidR="006821B3" w:rsidRPr="00652CDB" w:rsidRDefault="006821B3" w:rsidP="006821B3">
      <w:pPr>
        <w:ind w:right="22"/>
        <w:jc w:val="both"/>
        <w:rPr>
          <w:rFonts w:ascii="Arial" w:hAnsi="Arial" w:cs="Arial"/>
          <w:sz w:val="16"/>
          <w:szCs w:val="16"/>
        </w:rPr>
      </w:pPr>
    </w:p>
    <w:p w14:paraId="1FDE31EC"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Décima </w:t>
      </w:r>
      <w:proofErr w:type="gramStart"/>
      <w:r w:rsidRPr="09BB8F3F">
        <w:rPr>
          <w:rFonts w:ascii="Arial" w:hAnsi="Arial" w:cs="Arial"/>
          <w:b/>
          <w:bCs/>
          <w:sz w:val="16"/>
          <w:szCs w:val="16"/>
          <w:u w:val="single"/>
          <w:lang w:val="es-ES"/>
        </w:rPr>
        <w:t>Novena.-</w:t>
      </w:r>
      <w:proofErr w:type="gramEnd"/>
      <w:r w:rsidRPr="09BB8F3F">
        <w:rPr>
          <w:rFonts w:ascii="Arial" w:hAnsi="Arial" w:cs="Arial"/>
          <w:b/>
          <w:bCs/>
          <w:sz w:val="16"/>
          <w:szCs w:val="16"/>
          <w:u w:val="single"/>
          <w:lang w:val="es-ES"/>
        </w:rPr>
        <w:t xml:space="preserve"> Incrementos y modificaciones.</w:t>
      </w:r>
    </w:p>
    <w:p w14:paraId="2A2DE64E"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 xml:space="preserve">En términos de lo establecido por los artículos 61 del </w:t>
      </w:r>
      <w:r w:rsidRPr="00652CDB">
        <w:rPr>
          <w:rFonts w:ascii="Arial" w:hAnsi="Arial" w:cs="Arial"/>
          <w:b/>
          <w:sz w:val="16"/>
          <w:szCs w:val="16"/>
        </w:rPr>
        <w:t>“Reglamento”</w:t>
      </w:r>
      <w:r w:rsidRPr="00652CDB">
        <w:rPr>
          <w:rFonts w:ascii="Arial" w:hAnsi="Arial" w:cs="Arial"/>
          <w:sz w:val="16"/>
          <w:szCs w:val="16"/>
        </w:rPr>
        <w:t xml:space="preserve">, y 156, 157, 158, 159 y 160 de las </w:t>
      </w:r>
      <w:r w:rsidRPr="00652CDB">
        <w:rPr>
          <w:rFonts w:ascii="Arial" w:hAnsi="Arial" w:cs="Arial"/>
          <w:b/>
          <w:sz w:val="16"/>
          <w:szCs w:val="16"/>
        </w:rPr>
        <w:t>“POBALINES”</w:t>
      </w:r>
      <w:r w:rsidRPr="00652CDB">
        <w:rPr>
          <w:rFonts w:ascii="Arial" w:hAnsi="Arial" w:cs="Arial"/>
          <w:sz w:val="16"/>
          <w:szCs w:val="16"/>
        </w:rPr>
        <w:t>,</w:t>
      </w:r>
      <w:r w:rsidRPr="00652CDB">
        <w:rPr>
          <w:rFonts w:ascii="Arial" w:hAnsi="Arial" w:cs="Arial"/>
          <w:b/>
          <w:sz w:val="16"/>
          <w:szCs w:val="16"/>
        </w:rPr>
        <w:t xml:space="preserve"> </w:t>
      </w:r>
      <w:r w:rsidRPr="00652CDB">
        <w:rPr>
          <w:rFonts w:ascii="Arial" w:hAnsi="Arial" w:cs="Arial"/>
          <w:sz w:val="16"/>
          <w:szCs w:val="16"/>
        </w:rPr>
        <w:t xml:space="preserve">durante la vigencia del contrato se podrá </w:t>
      </w:r>
      <w:r w:rsidRPr="00652CDB">
        <w:rPr>
          <w:rFonts w:ascii="Arial" w:hAnsi="Arial" w:cs="Arial"/>
          <w:sz w:val="16"/>
          <w:szCs w:val="16"/>
          <w:lang w:eastAsia="es-MX"/>
        </w:rPr>
        <w:t xml:space="preserve">incrementar el monto o la cantidad de (bienes y/o servicios, según corresponda), </w:t>
      </w:r>
      <w:r w:rsidRPr="00652CDB">
        <w:rPr>
          <w:rFonts w:ascii="Arial" w:hAnsi="Arial" w:cs="Arial"/>
          <w:color w:val="000000" w:themeColor="text1"/>
          <w:sz w:val="16"/>
          <w:szCs w:val="16"/>
          <w:lang w:eastAsia="es-MX"/>
        </w:rPr>
        <w:t>siempre que no rebasen en conjunto el</w:t>
      </w:r>
      <w:r w:rsidRPr="00652CDB">
        <w:rPr>
          <w:rFonts w:ascii="Arial" w:hAnsi="Arial" w:cs="Arial"/>
          <w:b/>
          <w:i/>
          <w:color w:val="000000" w:themeColor="text1"/>
          <w:sz w:val="16"/>
          <w:szCs w:val="16"/>
          <w:lang w:eastAsia="es-MX"/>
        </w:rPr>
        <w:t xml:space="preserve"> </w:t>
      </w:r>
      <w:r w:rsidRPr="00652CDB">
        <w:rPr>
          <w:rFonts w:ascii="Arial" w:hAnsi="Arial" w:cs="Arial"/>
          <w:color w:val="000000" w:themeColor="text1"/>
          <w:sz w:val="16"/>
          <w:szCs w:val="16"/>
          <w:lang w:eastAsia="es-MX"/>
        </w:rPr>
        <w:t>20%</w:t>
      </w:r>
      <w:r w:rsidRPr="00652CDB">
        <w:rPr>
          <w:rFonts w:ascii="Arial" w:hAnsi="Arial" w:cs="Arial"/>
          <w:b/>
          <w:color w:val="000000" w:themeColor="text1"/>
          <w:sz w:val="16"/>
          <w:szCs w:val="16"/>
          <w:lang w:eastAsia="es-MX"/>
        </w:rPr>
        <w:t xml:space="preserve"> </w:t>
      </w:r>
      <w:r w:rsidRPr="00652CDB">
        <w:rPr>
          <w:rFonts w:ascii="Arial" w:hAnsi="Arial" w:cs="Arial"/>
          <w:color w:val="000000" w:themeColor="text1"/>
          <w:sz w:val="16"/>
          <w:szCs w:val="16"/>
          <w:lang w:eastAsia="es-MX"/>
        </w:rPr>
        <w:t>(veinte por ciento) del monto o cantidad de los conceptos o volúmenes establecidos originalmente, y el precio del servicio o bienes sea igual al pactado originalmente</w:t>
      </w:r>
      <w:r w:rsidRPr="00652CDB">
        <w:rPr>
          <w:rFonts w:ascii="Arial" w:hAnsi="Arial" w:cs="Arial"/>
          <w:color w:val="000000" w:themeColor="text1"/>
          <w:sz w:val="16"/>
          <w:szCs w:val="16"/>
        </w:rPr>
        <w:t xml:space="preserve">, debiendo el </w:t>
      </w:r>
      <w:r w:rsidRPr="00652CDB">
        <w:rPr>
          <w:rFonts w:ascii="Arial" w:hAnsi="Arial" w:cs="Arial"/>
          <w:b/>
          <w:color w:val="000000" w:themeColor="text1"/>
          <w:sz w:val="16"/>
          <w:szCs w:val="16"/>
        </w:rPr>
        <w:t xml:space="preserve">“Proveedor” </w:t>
      </w:r>
      <w:r w:rsidRPr="00652CDB">
        <w:rPr>
          <w:rFonts w:ascii="Arial" w:hAnsi="Arial" w:cs="Arial"/>
          <w:color w:val="000000" w:themeColor="text1"/>
          <w:sz w:val="16"/>
          <w:szCs w:val="16"/>
        </w:rPr>
        <w:t>entregar la modificación respectiva de la garantía de cumplimiento por dicho incremento</w:t>
      </w:r>
      <w:r w:rsidRPr="00652CDB">
        <w:rPr>
          <w:rFonts w:ascii="Arial" w:hAnsi="Arial" w:cs="Arial"/>
          <w:sz w:val="16"/>
          <w:szCs w:val="16"/>
        </w:rPr>
        <w:t>.</w:t>
      </w:r>
    </w:p>
    <w:p w14:paraId="3DE90153" w14:textId="77777777" w:rsidR="006821B3" w:rsidRPr="00652CDB" w:rsidRDefault="006821B3" w:rsidP="006821B3">
      <w:pPr>
        <w:widowControl w:val="0"/>
        <w:ind w:right="22"/>
        <w:jc w:val="both"/>
        <w:rPr>
          <w:rFonts w:ascii="Arial" w:hAnsi="Arial" w:cs="Arial"/>
          <w:sz w:val="16"/>
          <w:szCs w:val="16"/>
          <w:lang w:eastAsia="es-MX"/>
        </w:rPr>
      </w:pPr>
    </w:p>
    <w:p w14:paraId="2EE48F77"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lang w:eastAsia="es-MX"/>
        </w:rPr>
        <w:t>La modificación del plazo originalmente pactado para</w:t>
      </w:r>
      <w:r w:rsidRPr="00652CDB">
        <w:rPr>
          <w:rFonts w:ascii="Arial" w:hAnsi="Arial" w:cs="Arial"/>
          <w:b/>
          <w:i/>
          <w:sz w:val="16"/>
          <w:szCs w:val="16"/>
          <w:lang w:eastAsia="es-MX"/>
        </w:rPr>
        <w:t xml:space="preserve"> </w:t>
      </w:r>
      <w:r w:rsidRPr="00652CDB">
        <w:rPr>
          <w:rFonts w:ascii="Arial" w:hAnsi="Arial" w:cs="Arial"/>
          <w:sz w:val="16"/>
          <w:szCs w:val="16"/>
          <w:lang w:eastAsia="es-MX"/>
        </w:rPr>
        <w:t xml:space="preserve">la entrega de los bienes y/o prestación de los servicios (según corresponda) sólo procederá por caso fortuito, fuerza mayor o causas atribuibles al </w:t>
      </w:r>
      <w:r w:rsidRPr="00652CDB">
        <w:rPr>
          <w:rFonts w:ascii="Arial" w:hAnsi="Arial" w:cs="Arial"/>
          <w:b/>
          <w:bCs/>
          <w:sz w:val="16"/>
          <w:szCs w:val="16"/>
        </w:rPr>
        <w:t>“</w:t>
      </w:r>
      <w:r w:rsidRPr="00652CDB">
        <w:rPr>
          <w:rFonts w:ascii="Arial" w:hAnsi="Arial" w:cs="Arial"/>
          <w:b/>
          <w:sz w:val="16"/>
          <w:szCs w:val="16"/>
        </w:rPr>
        <w:t>Instituto</w:t>
      </w:r>
      <w:r w:rsidRPr="00652CDB">
        <w:rPr>
          <w:rFonts w:ascii="Arial" w:hAnsi="Arial" w:cs="Arial"/>
          <w:b/>
          <w:bCs/>
          <w:sz w:val="16"/>
          <w:szCs w:val="16"/>
        </w:rPr>
        <w:t>”</w:t>
      </w:r>
      <w:r w:rsidRPr="00652CDB">
        <w:rPr>
          <w:rFonts w:ascii="Arial" w:hAnsi="Arial" w:cs="Arial"/>
          <w:sz w:val="16"/>
          <w:szCs w:val="16"/>
        </w:rPr>
        <w:t xml:space="preserve">. </w:t>
      </w:r>
    </w:p>
    <w:p w14:paraId="1160988F" w14:textId="77777777" w:rsidR="006821B3" w:rsidRPr="00652CDB" w:rsidRDefault="006821B3" w:rsidP="006821B3">
      <w:pPr>
        <w:widowControl w:val="0"/>
        <w:ind w:right="22"/>
        <w:jc w:val="both"/>
        <w:rPr>
          <w:rFonts w:ascii="Arial" w:hAnsi="Arial" w:cs="Arial"/>
          <w:sz w:val="16"/>
          <w:szCs w:val="16"/>
        </w:rPr>
      </w:pPr>
    </w:p>
    <w:p w14:paraId="41C94EA3" w14:textId="77777777" w:rsidR="006821B3" w:rsidRPr="00652CDB" w:rsidRDefault="006821B3" w:rsidP="006821B3">
      <w:pPr>
        <w:widowControl w:val="0"/>
        <w:ind w:right="22"/>
        <w:jc w:val="both"/>
        <w:rPr>
          <w:rFonts w:ascii="Arial" w:hAnsi="Arial" w:cs="Arial"/>
          <w:sz w:val="16"/>
          <w:szCs w:val="16"/>
        </w:rPr>
      </w:pPr>
      <w:r w:rsidRPr="00652CDB">
        <w:rPr>
          <w:rFonts w:ascii="Arial" w:hAnsi="Arial" w:cs="Arial"/>
          <w:sz w:val="16"/>
          <w:szCs w:val="16"/>
        </w:rPr>
        <w:t>Cualquier modificación al presente contrato será establecida por escrito y por mutuo consentimiento de las partes mediante la formalización de un convenio modificatorio.</w:t>
      </w:r>
    </w:p>
    <w:p w14:paraId="62DA8EE4" w14:textId="77777777" w:rsidR="006821B3" w:rsidRPr="00652CDB" w:rsidRDefault="006821B3" w:rsidP="006821B3">
      <w:pPr>
        <w:widowControl w:val="0"/>
        <w:ind w:right="22"/>
        <w:jc w:val="both"/>
        <w:rPr>
          <w:rFonts w:ascii="Arial" w:hAnsi="Arial" w:cs="Arial"/>
          <w:sz w:val="16"/>
          <w:szCs w:val="16"/>
        </w:rPr>
      </w:pPr>
    </w:p>
    <w:p w14:paraId="75A8AC33" w14:textId="77777777" w:rsidR="006821B3" w:rsidRPr="00652CDB" w:rsidRDefault="006821B3" w:rsidP="006821B3">
      <w:pPr>
        <w:autoSpaceDE w:val="0"/>
        <w:autoSpaceDN w:val="0"/>
        <w:adjustRightInd w:val="0"/>
        <w:ind w:right="22"/>
        <w:jc w:val="both"/>
        <w:rPr>
          <w:rFonts w:ascii="Arial" w:hAnsi="Arial" w:cs="Arial"/>
          <w:b/>
          <w:sz w:val="16"/>
          <w:szCs w:val="16"/>
          <w:u w:val="single"/>
          <w:lang w:eastAsia="es-MX"/>
        </w:rPr>
      </w:pPr>
      <w:r w:rsidRPr="00652CDB">
        <w:rPr>
          <w:rFonts w:ascii="Arial" w:hAnsi="Arial" w:cs="Arial"/>
          <w:b/>
          <w:sz w:val="16"/>
          <w:szCs w:val="16"/>
          <w:u w:val="single"/>
          <w:lang w:eastAsia="es-MX"/>
        </w:rPr>
        <w:t xml:space="preserve">Vigésima. - Pagos en exceso. </w:t>
      </w:r>
    </w:p>
    <w:p w14:paraId="62E30587" w14:textId="77777777" w:rsidR="006821B3" w:rsidRPr="00652CDB" w:rsidRDefault="006821B3" w:rsidP="006821B3">
      <w:pPr>
        <w:autoSpaceDE w:val="0"/>
        <w:autoSpaceDN w:val="0"/>
        <w:adjustRightInd w:val="0"/>
        <w:ind w:right="22"/>
        <w:jc w:val="both"/>
        <w:rPr>
          <w:rFonts w:ascii="Arial" w:hAnsi="Arial" w:cs="Arial"/>
          <w:sz w:val="16"/>
          <w:szCs w:val="16"/>
          <w:lang w:eastAsia="es-MX"/>
        </w:rPr>
      </w:pPr>
      <w:r w:rsidRPr="00652CDB">
        <w:rPr>
          <w:rFonts w:ascii="Arial" w:hAnsi="Arial" w:cs="Arial"/>
          <w:sz w:val="16"/>
          <w:szCs w:val="16"/>
          <w:lang w:eastAsia="es-MX"/>
        </w:rPr>
        <w:t>Tratándose de pagos en exceso que haya recibido el “</w:t>
      </w:r>
      <w:r w:rsidRPr="00652CDB">
        <w:rPr>
          <w:rFonts w:ascii="Arial" w:hAnsi="Arial" w:cs="Arial"/>
          <w:b/>
          <w:sz w:val="16"/>
          <w:szCs w:val="16"/>
          <w:lang w:eastAsia="es-MX"/>
        </w:rPr>
        <w:t>Proveedor”</w:t>
      </w:r>
      <w:r w:rsidRPr="00652CDB">
        <w:rPr>
          <w:rFonts w:ascii="Arial" w:hAnsi="Arial" w:cs="Arial"/>
          <w:sz w:val="16"/>
          <w:szCs w:val="16"/>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52CDB">
        <w:rPr>
          <w:rFonts w:ascii="Arial" w:hAnsi="Arial" w:cs="Arial"/>
          <w:b/>
          <w:sz w:val="16"/>
          <w:szCs w:val="16"/>
          <w:lang w:eastAsia="es-MX"/>
        </w:rPr>
        <w:t>Instituto”</w:t>
      </w:r>
      <w:r w:rsidRPr="00652CDB">
        <w:rPr>
          <w:rFonts w:ascii="Arial" w:hAnsi="Arial" w:cs="Arial"/>
          <w:sz w:val="16"/>
          <w:szCs w:val="16"/>
          <w:lang w:eastAsia="es-MX"/>
        </w:rPr>
        <w:t xml:space="preserve">, de conformidad con lo previsto en el artículo 60, párrafo tercero del </w:t>
      </w:r>
      <w:r w:rsidRPr="00652CDB">
        <w:rPr>
          <w:rFonts w:ascii="Arial" w:hAnsi="Arial" w:cs="Arial"/>
          <w:b/>
          <w:sz w:val="16"/>
          <w:szCs w:val="16"/>
          <w:lang w:eastAsia="es-MX"/>
        </w:rPr>
        <w:t>“Reglamento”</w:t>
      </w:r>
      <w:r w:rsidRPr="00652CDB">
        <w:rPr>
          <w:rFonts w:ascii="Arial" w:hAnsi="Arial" w:cs="Arial"/>
          <w:sz w:val="16"/>
          <w:szCs w:val="16"/>
          <w:lang w:eastAsia="es-MX"/>
        </w:rPr>
        <w:t>.</w:t>
      </w:r>
    </w:p>
    <w:p w14:paraId="3A58068D" w14:textId="77777777" w:rsidR="006821B3" w:rsidRPr="00652CDB" w:rsidRDefault="006821B3" w:rsidP="006821B3">
      <w:pPr>
        <w:ind w:right="22"/>
        <w:jc w:val="both"/>
        <w:rPr>
          <w:rFonts w:ascii="Arial" w:hAnsi="Arial" w:cs="Arial"/>
          <w:sz w:val="16"/>
          <w:szCs w:val="16"/>
        </w:rPr>
      </w:pPr>
    </w:p>
    <w:p w14:paraId="5E002863"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Primera.-</w:t>
      </w:r>
      <w:proofErr w:type="gramEnd"/>
      <w:r w:rsidRPr="09BB8F3F">
        <w:rPr>
          <w:rFonts w:ascii="Arial" w:hAnsi="Arial" w:cs="Arial"/>
          <w:sz w:val="16"/>
          <w:szCs w:val="16"/>
          <w:u w:val="single"/>
          <w:lang w:val="es-ES"/>
        </w:rPr>
        <w:t xml:space="preserve"> </w:t>
      </w:r>
      <w:r w:rsidRPr="09BB8F3F">
        <w:rPr>
          <w:rFonts w:ascii="Arial" w:hAnsi="Arial" w:cs="Arial"/>
          <w:b/>
          <w:bCs/>
          <w:sz w:val="16"/>
          <w:szCs w:val="16"/>
          <w:u w:val="single"/>
          <w:lang w:val="es-ES"/>
        </w:rPr>
        <w:t>Caso fortuito o fuerza mayor.</w:t>
      </w:r>
    </w:p>
    <w:p w14:paraId="471A3DA6" w14:textId="77777777" w:rsidR="006821B3" w:rsidRPr="00652CDB" w:rsidRDefault="006821B3" w:rsidP="09BB8F3F">
      <w:pPr>
        <w:ind w:right="22"/>
        <w:jc w:val="both"/>
        <w:rPr>
          <w:rFonts w:ascii="Arial" w:hAnsi="Arial" w:cs="Arial"/>
          <w:sz w:val="16"/>
          <w:szCs w:val="16"/>
          <w:lang w:val="es-ES" w:eastAsia="es-MX"/>
        </w:rPr>
      </w:pPr>
      <w:r w:rsidRPr="09BB8F3F">
        <w:rPr>
          <w:rFonts w:ascii="Arial" w:hAnsi="Arial" w:cs="Arial"/>
          <w:sz w:val="16"/>
          <w:szCs w:val="16"/>
          <w:lang w:val="es-ES"/>
        </w:rPr>
        <w:t xml:space="preserve">El </w:t>
      </w:r>
      <w:r w:rsidRPr="09BB8F3F">
        <w:rPr>
          <w:rFonts w:ascii="Arial" w:hAnsi="Arial" w:cs="Arial"/>
          <w:b/>
          <w:bCs/>
          <w:sz w:val="16"/>
          <w:szCs w:val="16"/>
          <w:lang w:val="es-ES"/>
        </w:rPr>
        <w:t>“Instituto”</w:t>
      </w:r>
      <w:r w:rsidRPr="09BB8F3F">
        <w:rPr>
          <w:rFonts w:ascii="Arial" w:hAnsi="Arial" w:cs="Arial"/>
          <w:sz w:val="16"/>
          <w:szCs w:val="16"/>
          <w:lang w:val="es-ES"/>
        </w:rPr>
        <w:t xml:space="preserve"> y el </w:t>
      </w:r>
      <w:r w:rsidRPr="09BB8F3F">
        <w:rPr>
          <w:rFonts w:ascii="Arial" w:hAnsi="Arial" w:cs="Arial"/>
          <w:b/>
          <w:bCs/>
          <w:sz w:val="16"/>
          <w:szCs w:val="16"/>
          <w:lang w:val="es-ES"/>
        </w:rPr>
        <w:t xml:space="preserve">“Proveedor” </w:t>
      </w:r>
      <w:r w:rsidRPr="09BB8F3F">
        <w:rPr>
          <w:rFonts w:ascii="Arial" w:hAnsi="Arial" w:cs="Arial"/>
          <w:sz w:val="16"/>
          <w:szCs w:val="16"/>
          <w:lang w:val="es-ES"/>
        </w:rPr>
        <w:t xml:space="preserve">no serán responsables por cualquier retraso en el cumplimiento de sus obligaciones derivadas del presente contrato, cuando ello obedezca </w:t>
      </w:r>
      <w:proofErr w:type="spellStart"/>
      <w:r w:rsidRPr="09BB8F3F">
        <w:rPr>
          <w:rFonts w:ascii="Arial" w:hAnsi="Arial" w:cs="Arial"/>
          <w:sz w:val="16"/>
          <w:szCs w:val="16"/>
          <w:lang w:val="es-ES"/>
        </w:rPr>
        <w:t>a caso</w:t>
      </w:r>
      <w:proofErr w:type="spellEnd"/>
      <w:r w:rsidRPr="09BB8F3F">
        <w:rPr>
          <w:rFonts w:ascii="Arial" w:hAnsi="Arial" w:cs="Arial"/>
          <w:sz w:val="16"/>
          <w:szCs w:val="16"/>
          <w:lang w:val="es-ES"/>
        </w:rPr>
        <w:t xml:space="preserve"> fortuito o de fuerza mayor debidamente acreditados, por lo que para el caso de presentarse alguno de los supuestos citados, el Administrador del Contrato, de conformidad con lo previsto en el artículo 105, fracción X de las </w:t>
      </w:r>
      <w:r w:rsidRPr="09BB8F3F">
        <w:rPr>
          <w:rFonts w:ascii="Arial" w:hAnsi="Arial" w:cs="Arial"/>
          <w:b/>
          <w:bCs/>
          <w:sz w:val="16"/>
          <w:szCs w:val="16"/>
          <w:lang w:val="es-ES"/>
        </w:rPr>
        <w:t>“POBALINES”</w:t>
      </w:r>
      <w:r w:rsidRPr="09BB8F3F">
        <w:rPr>
          <w:rFonts w:ascii="Arial" w:hAnsi="Arial" w:cs="Arial"/>
          <w:sz w:val="16"/>
          <w:szCs w:val="16"/>
          <w:lang w:val="es-ES"/>
        </w:rPr>
        <w:t>,</w:t>
      </w:r>
      <w:r w:rsidRPr="09BB8F3F">
        <w:rPr>
          <w:rFonts w:ascii="Arial" w:hAnsi="Arial" w:cs="Arial"/>
          <w:b/>
          <w:bCs/>
          <w:sz w:val="16"/>
          <w:szCs w:val="16"/>
          <w:lang w:val="es-ES"/>
        </w:rPr>
        <w:t xml:space="preserve"> </w:t>
      </w:r>
      <w:r w:rsidRPr="09BB8F3F">
        <w:rPr>
          <w:rFonts w:ascii="Arial" w:hAnsi="Arial" w:cs="Arial"/>
          <w:sz w:val="16"/>
          <w:szCs w:val="16"/>
          <w:lang w:val="es-ES" w:eastAsia="es-MX"/>
        </w:rPr>
        <w:t xml:space="preserve">podrá otorgar un plazo mayor para la entrega de los bienes y/o prestación de los servicios (según corresponda), ello a solicitud expresa del </w:t>
      </w:r>
      <w:r w:rsidRPr="09BB8F3F">
        <w:rPr>
          <w:rFonts w:ascii="Arial" w:hAnsi="Arial" w:cs="Arial"/>
          <w:b/>
          <w:bCs/>
          <w:sz w:val="16"/>
          <w:szCs w:val="16"/>
          <w:lang w:val="es-ES"/>
        </w:rPr>
        <w:t>“Proveedor”</w:t>
      </w:r>
      <w:r w:rsidRPr="09BB8F3F">
        <w:rPr>
          <w:rFonts w:ascii="Arial" w:hAnsi="Arial" w:cs="Arial"/>
          <w:sz w:val="16"/>
          <w:szCs w:val="16"/>
          <w:lang w:val="es-ES"/>
        </w:rPr>
        <w:t>.</w:t>
      </w:r>
      <w:r w:rsidRPr="09BB8F3F">
        <w:rPr>
          <w:rFonts w:ascii="Arial" w:hAnsi="Arial" w:cs="Arial"/>
          <w:b/>
          <w:bCs/>
          <w:sz w:val="16"/>
          <w:szCs w:val="16"/>
          <w:lang w:val="es-ES" w:eastAsia="es-MX"/>
        </w:rPr>
        <w:t xml:space="preserve"> </w:t>
      </w:r>
      <w:r w:rsidRPr="09BB8F3F">
        <w:rPr>
          <w:rFonts w:ascii="Arial" w:hAnsi="Arial" w:cs="Arial"/>
          <w:sz w:val="16"/>
          <w:szCs w:val="16"/>
          <w:lang w:val="es-ES" w:eastAsia="es-MX"/>
        </w:rPr>
        <w:t xml:space="preserve">La petición que formule el </w:t>
      </w:r>
      <w:r w:rsidRPr="09BB8F3F">
        <w:rPr>
          <w:rFonts w:ascii="Arial" w:hAnsi="Arial" w:cs="Arial"/>
          <w:b/>
          <w:bCs/>
          <w:sz w:val="16"/>
          <w:szCs w:val="16"/>
          <w:lang w:val="es-ES"/>
        </w:rPr>
        <w:t xml:space="preserve">“Proveedor” </w:t>
      </w:r>
      <w:r w:rsidRPr="09BB8F3F">
        <w:rPr>
          <w:rFonts w:ascii="Arial" w:hAnsi="Arial" w:cs="Arial"/>
          <w:sz w:val="16"/>
          <w:szCs w:val="16"/>
          <w:lang w:val="es-ES" w:eastAsia="es-MX"/>
        </w:rPr>
        <w:t>deberá constar por escrito y únicamente será procedente con anterioridad a la fecha en que conforme al contrato se haga exigible su cumplimiento.</w:t>
      </w:r>
    </w:p>
    <w:p w14:paraId="54BBE16B" w14:textId="77777777" w:rsidR="006821B3" w:rsidRPr="00652CDB" w:rsidRDefault="006821B3" w:rsidP="006821B3">
      <w:pPr>
        <w:ind w:right="22"/>
        <w:jc w:val="both"/>
        <w:rPr>
          <w:rFonts w:ascii="Arial" w:hAnsi="Arial" w:cs="Arial"/>
          <w:b/>
          <w:sz w:val="16"/>
          <w:szCs w:val="16"/>
          <w:u w:val="single"/>
        </w:rPr>
      </w:pPr>
    </w:p>
    <w:p w14:paraId="46C3B716"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Segunda.-</w:t>
      </w:r>
      <w:proofErr w:type="gramEnd"/>
      <w:r w:rsidRPr="09BB8F3F">
        <w:rPr>
          <w:rFonts w:ascii="Arial" w:hAnsi="Arial" w:cs="Arial"/>
          <w:b/>
          <w:bCs/>
          <w:sz w:val="16"/>
          <w:szCs w:val="16"/>
          <w:u w:val="single"/>
          <w:lang w:val="es-ES"/>
        </w:rPr>
        <w:t xml:space="preserve"> Vicios del consentimiento. </w:t>
      </w:r>
    </w:p>
    <w:p w14:paraId="5D53B270" w14:textId="77777777" w:rsidR="006821B3" w:rsidRPr="00652CDB" w:rsidRDefault="006821B3" w:rsidP="3AF940A8">
      <w:pPr>
        <w:ind w:right="22"/>
        <w:jc w:val="both"/>
        <w:rPr>
          <w:rFonts w:ascii="Arial" w:hAnsi="Arial" w:cs="Arial"/>
          <w:sz w:val="16"/>
          <w:szCs w:val="16"/>
          <w:u w:val="single"/>
          <w:lang w:val="es-ES"/>
        </w:rPr>
      </w:pPr>
      <w:r w:rsidRPr="3AF940A8">
        <w:rPr>
          <w:rFonts w:ascii="Arial" w:hAnsi="Arial" w:cs="Arial"/>
          <w:sz w:val="16"/>
          <w:szCs w:val="16"/>
          <w:lang w:val="es-ES"/>
        </w:rPr>
        <w:t xml:space="preserve">El </w:t>
      </w:r>
      <w:r w:rsidRPr="3AF940A8">
        <w:rPr>
          <w:rFonts w:ascii="Arial" w:hAnsi="Arial" w:cs="Arial"/>
          <w:b/>
          <w:bCs/>
          <w:sz w:val="16"/>
          <w:szCs w:val="16"/>
          <w:lang w:val="es-ES"/>
        </w:rPr>
        <w:t>“Instituto”</w:t>
      </w:r>
      <w:r w:rsidRPr="3AF940A8">
        <w:rPr>
          <w:rFonts w:ascii="Arial" w:hAnsi="Arial" w:cs="Arial"/>
          <w:sz w:val="16"/>
          <w:szCs w:val="16"/>
          <w:lang w:val="es-ES"/>
        </w:rPr>
        <w:t xml:space="preserve"> y el </w:t>
      </w:r>
      <w:r w:rsidRPr="3AF940A8">
        <w:rPr>
          <w:rFonts w:ascii="Arial" w:hAnsi="Arial" w:cs="Arial"/>
          <w:b/>
          <w:bCs/>
          <w:sz w:val="16"/>
          <w:szCs w:val="16"/>
          <w:lang w:val="es-ES"/>
        </w:rPr>
        <w:t xml:space="preserve">“Proveedor” </w:t>
      </w:r>
      <w:r w:rsidRPr="3AF940A8">
        <w:rPr>
          <w:rFonts w:ascii="Arial" w:hAnsi="Arial" w:cs="Arial"/>
          <w:sz w:val="16"/>
          <w:szCs w:val="16"/>
          <w:lang w:val="es-ES"/>
        </w:rPr>
        <w:t xml:space="preserve">reconocen que en la celebración del presente contrato no ha mediado error, dolo, lesión, violencia, mala fe, ni vicio alguno del consentimiento que pudiera invalidarlo o </w:t>
      </w:r>
      <w:proofErr w:type="spellStart"/>
      <w:r w:rsidRPr="3AF940A8">
        <w:rPr>
          <w:rFonts w:ascii="Arial" w:hAnsi="Arial" w:cs="Arial"/>
          <w:sz w:val="16"/>
          <w:szCs w:val="16"/>
          <w:lang w:val="es-ES"/>
        </w:rPr>
        <w:t>nulificarlo</w:t>
      </w:r>
      <w:proofErr w:type="spellEnd"/>
      <w:r w:rsidRPr="3AF940A8">
        <w:rPr>
          <w:rFonts w:ascii="Arial" w:hAnsi="Arial" w:cs="Arial"/>
          <w:sz w:val="16"/>
          <w:szCs w:val="16"/>
          <w:lang w:val="es-ES"/>
        </w:rPr>
        <w:t>.</w:t>
      </w:r>
    </w:p>
    <w:p w14:paraId="6EF15EA8" w14:textId="77777777" w:rsidR="006821B3" w:rsidRPr="00652CDB" w:rsidRDefault="006821B3" w:rsidP="006821B3">
      <w:pPr>
        <w:ind w:right="22"/>
        <w:jc w:val="both"/>
        <w:rPr>
          <w:rFonts w:ascii="Arial" w:hAnsi="Arial" w:cs="Arial"/>
          <w:sz w:val="16"/>
          <w:szCs w:val="16"/>
        </w:rPr>
      </w:pPr>
    </w:p>
    <w:p w14:paraId="3CC9496B" w14:textId="77777777" w:rsidR="006821B3" w:rsidRPr="00652CDB" w:rsidRDefault="006821B3" w:rsidP="09BB8F3F">
      <w:pPr>
        <w:ind w:right="22"/>
        <w:jc w:val="both"/>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Tercera.-</w:t>
      </w:r>
      <w:proofErr w:type="gramEnd"/>
      <w:r w:rsidRPr="09BB8F3F">
        <w:rPr>
          <w:rFonts w:ascii="Arial" w:hAnsi="Arial" w:cs="Arial"/>
          <w:b/>
          <w:bCs/>
          <w:sz w:val="16"/>
          <w:szCs w:val="16"/>
          <w:u w:val="single"/>
          <w:lang w:val="es-ES"/>
        </w:rPr>
        <w:t xml:space="preserve"> Notificaciones.</w:t>
      </w:r>
    </w:p>
    <w:p w14:paraId="1112676A" w14:textId="77777777" w:rsidR="006821B3" w:rsidRPr="00652CDB" w:rsidRDefault="006821B3" w:rsidP="09BB8F3F">
      <w:pPr>
        <w:ind w:right="22"/>
        <w:jc w:val="both"/>
        <w:rPr>
          <w:rFonts w:ascii="Arial" w:hAnsi="Arial" w:cs="Arial"/>
          <w:sz w:val="16"/>
          <w:szCs w:val="16"/>
          <w:lang w:val="es-ES"/>
        </w:rPr>
      </w:pPr>
      <w:r w:rsidRPr="09BB8F3F">
        <w:rPr>
          <w:rFonts w:ascii="Arial" w:hAnsi="Arial" w:cs="Arial"/>
          <w:sz w:val="16"/>
          <w:szCs w:val="16"/>
          <w:lang w:val="es-ES"/>
        </w:rPr>
        <w:t xml:space="preserve">Todas las notificaciones entre las partes se harán por escrito en los domicilios señalados en la declaración </w:t>
      </w:r>
      <w:proofErr w:type="gramStart"/>
      <w:r w:rsidRPr="09BB8F3F">
        <w:rPr>
          <w:rFonts w:ascii="Arial" w:hAnsi="Arial" w:cs="Arial"/>
          <w:b/>
          <w:bCs/>
          <w:sz w:val="16"/>
          <w:szCs w:val="16"/>
          <w:lang w:val="es-ES"/>
        </w:rPr>
        <w:t>II._</w:t>
      </w:r>
      <w:proofErr w:type="gramEnd"/>
      <w:r w:rsidRPr="09BB8F3F">
        <w:rPr>
          <w:rFonts w:ascii="Arial" w:hAnsi="Arial" w:cs="Arial"/>
          <w:b/>
          <w:bCs/>
          <w:sz w:val="16"/>
          <w:szCs w:val="16"/>
          <w:lang w:val="es-ES"/>
        </w:rPr>
        <w:t xml:space="preserve"> </w:t>
      </w:r>
      <w:r w:rsidRPr="09BB8F3F">
        <w:rPr>
          <w:rFonts w:ascii="Arial" w:hAnsi="Arial" w:cs="Arial"/>
          <w:sz w:val="16"/>
          <w:szCs w:val="16"/>
          <w:lang w:val="es-ES"/>
        </w:rPr>
        <w:t>y</w:t>
      </w:r>
      <w:r w:rsidRPr="09BB8F3F">
        <w:rPr>
          <w:rFonts w:ascii="Arial" w:hAnsi="Arial" w:cs="Arial"/>
          <w:b/>
          <w:bCs/>
          <w:sz w:val="16"/>
          <w:szCs w:val="16"/>
          <w:lang w:val="es-ES"/>
        </w:rPr>
        <w:t xml:space="preserve"> </w:t>
      </w:r>
      <w:r w:rsidRPr="09BB8F3F">
        <w:rPr>
          <w:rFonts w:ascii="Arial" w:hAnsi="Arial" w:cs="Arial"/>
          <w:sz w:val="16"/>
          <w:szCs w:val="16"/>
          <w:lang w:val="es-ES"/>
        </w:rPr>
        <w:t>en la</w:t>
      </w:r>
      <w:r w:rsidRPr="09BB8F3F">
        <w:rPr>
          <w:rFonts w:ascii="Arial" w:hAnsi="Arial" w:cs="Arial"/>
          <w:b/>
          <w:bCs/>
          <w:sz w:val="16"/>
          <w:szCs w:val="16"/>
          <w:lang w:val="es-ES"/>
        </w:rPr>
        <w:t xml:space="preserve"> Cláusula</w:t>
      </w:r>
      <w:r w:rsidRPr="09BB8F3F">
        <w:rPr>
          <w:rFonts w:ascii="Arial" w:hAnsi="Arial" w:cs="Arial"/>
          <w:sz w:val="16"/>
          <w:szCs w:val="16"/>
          <w:lang w:val="es-ES"/>
        </w:rPr>
        <w:t xml:space="preserve"> </w:t>
      </w:r>
      <w:r w:rsidRPr="09BB8F3F">
        <w:rPr>
          <w:rFonts w:ascii="Arial" w:hAnsi="Arial" w:cs="Arial"/>
          <w:b/>
          <w:bCs/>
          <w:sz w:val="16"/>
          <w:szCs w:val="16"/>
          <w:lang w:val="es-ES"/>
        </w:rPr>
        <w:t xml:space="preserve">Sexta </w:t>
      </w:r>
      <w:r w:rsidRPr="09BB8F3F">
        <w:rPr>
          <w:rFonts w:ascii="Arial" w:hAnsi="Arial" w:cs="Arial"/>
          <w:sz w:val="16"/>
          <w:szCs w:val="16"/>
          <w:lang w:val="es-ES"/>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0A16034F" w14:textId="77777777" w:rsidR="006821B3" w:rsidRPr="00652CDB" w:rsidRDefault="006821B3" w:rsidP="006821B3">
      <w:pPr>
        <w:ind w:right="22"/>
        <w:jc w:val="both"/>
        <w:rPr>
          <w:rFonts w:ascii="Arial" w:hAnsi="Arial" w:cs="Arial"/>
          <w:sz w:val="16"/>
          <w:szCs w:val="16"/>
        </w:rPr>
      </w:pPr>
    </w:p>
    <w:p w14:paraId="0989B137" w14:textId="77777777" w:rsidR="006821B3" w:rsidRPr="00652CDB" w:rsidRDefault="006821B3" w:rsidP="09BB8F3F">
      <w:pPr>
        <w:ind w:left="708" w:right="22" w:hanging="708"/>
        <w:jc w:val="both"/>
        <w:outlineLvl w:val="0"/>
        <w:rPr>
          <w:rFonts w:ascii="Arial" w:hAnsi="Arial" w:cs="Arial"/>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Cuarta.-</w:t>
      </w:r>
      <w:proofErr w:type="gramEnd"/>
      <w:r w:rsidRPr="09BB8F3F">
        <w:rPr>
          <w:rFonts w:ascii="Arial" w:hAnsi="Arial" w:cs="Arial"/>
          <w:b/>
          <w:bCs/>
          <w:sz w:val="16"/>
          <w:szCs w:val="16"/>
          <w:u w:val="single"/>
          <w:lang w:val="es-ES"/>
        </w:rPr>
        <w:t xml:space="preserve"> No discriminación.</w:t>
      </w:r>
    </w:p>
    <w:p w14:paraId="02603159"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En la ejecución del objeto del presente contrato, el </w:t>
      </w:r>
      <w:r w:rsidRPr="00652CDB">
        <w:rPr>
          <w:rFonts w:ascii="Arial" w:hAnsi="Arial" w:cs="Arial"/>
          <w:b/>
          <w:bCs/>
          <w:sz w:val="16"/>
          <w:szCs w:val="16"/>
        </w:rPr>
        <w:t>“Proveedor”</w:t>
      </w:r>
      <w:r w:rsidRPr="00652CDB">
        <w:rPr>
          <w:rFonts w:ascii="Arial" w:hAnsi="Arial" w:cs="Arial"/>
          <w:sz w:val="16"/>
          <w:szCs w:val="16"/>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3F51D6CF" w14:textId="77777777" w:rsidR="006821B3" w:rsidRPr="00652CDB" w:rsidRDefault="006821B3" w:rsidP="006821B3">
      <w:pPr>
        <w:ind w:right="22"/>
        <w:jc w:val="both"/>
        <w:rPr>
          <w:rFonts w:ascii="Arial" w:hAnsi="Arial" w:cs="Arial"/>
          <w:sz w:val="16"/>
          <w:szCs w:val="16"/>
        </w:rPr>
      </w:pPr>
    </w:p>
    <w:p w14:paraId="41AA94E0" w14:textId="77777777" w:rsidR="006821B3" w:rsidRPr="00652CDB" w:rsidRDefault="006821B3" w:rsidP="09BB8F3F">
      <w:pPr>
        <w:ind w:right="22"/>
        <w:jc w:val="both"/>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Quinta.-</w:t>
      </w:r>
      <w:proofErr w:type="gramEnd"/>
      <w:r w:rsidRPr="09BB8F3F">
        <w:rPr>
          <w:rFonts w:ascii="Arial" w:hAnsi="Arial" w:cs="Arial"/>
          <w:b/>
          <w:bCs/>
          <w:sz w:val="16"/>
          <w:szCs w:val="16"/>
          <w:u w:val="single"/>
          <w:lang w:val="es-ES"/>
        </w:rPr>
        <w:t xml:space="preserve"> Ética y Conducta.</w:t>
      </w:r>
    </w:p>
    <w:p w14:paraId="481E1F67"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 xml:space="preserve">El </w:t>
      </w:r>
      <w:r w:rsidRPr="00652CDB">
        <w:rPr>
          <w:rFonts w:ascii="Arial" w:hAnsi="Arial" w:cs="Arial"/>
          <w:b/>
          <w:bCs/>
          <w:sz w:val="16"/>
          <w:szCs w:val="16"/>
        </w:rPr>
        <w:t>“Proveedor”</w:t>
      </w:r>
      <w:r w:rsidRPr="00652CDB">
        <w:rPr>
          <w:rFonts w:ascii="Arial" w:hAnsi="Arial" w:cs="Arial"/>
          <w:sz w:val="16"/>
          <w:szCs w:val="16"/>
        </w:rPr>
        <w:t>, se compromete a que el personal designado, que preste sus servicios en las instalaciones del “</w:t>
      </w:r>
      <w:r w:rsidRPr="00652CDB">
        <w:rPr>
          <w:rFonts w:ascii="Arial" w:hAnsi="Arial" w:cs="Arial"/>
          <w:b/>
          <w:bCs/>
          <w:sz w:val="16"/>
          <w:szCs w:val="16"/>
        </w:rPr>
        <w:t>Instituto”</w:t>
      </w:r>
      <w:r w:rsidRPr="00652CDB">
        <w:rPr>
          <w:rFonts w:ascii="Arial" w:hAnsi="Arial" w:cs="Arial"/>
          <w:sz w:val="16"/>
          <w:szCs w:val="16"/>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52CDB">
        <w:rPr>
          <w:rFonts w:ascii="Arial" w:hAnsi="Arial" w:cs="Arial"/>
          <w:b/>
          <w:bCs/>
          <w:sz w:val="16"/>
          <w:szCs w:val="16"/>
        </w:rPr>
        <w:t>“Instituto”</w:t>
      </w:r>
      <w:r w:rsidRPr="00652CDB">
        <w:rPr>
          <w:rFonts w:ascii="Arial" w:hAnsi="Arial" w:cs="Arial"/>
          <w:sz w:val="16"/>
          <w:szCs w:val="16"/>
        </w:rPr>
        <w:t>.</w:t>
      </w:r>
    </w:p>
    <w:p w14:paraId="46A79DF1" w14:textId="77777777" w:rsidR="006821B3" w:rsidRPr="00652CDB" w:rsidRDefault="006821B3" w:rsidP="006821B3">
      <w:pPr>
        <w:ind w:right="22"/>
        <w:jc w:val="both"/>
        <w:rPr>
          <w:rFonts w:ascii="Arial" w:hAnsi="Arial" w:cs="Arial"/>
          <w:sz w:val="16"/>
          <w:szCs w:val="16"/>
        </w:rPr>
      </w:pPr>
    </w:p>
    <w:p w14:paraId="2762F321" w14:textId="77777777" w:rsidR="006821B3" w:rsidRPr="00652CDB" w:rsidRDefault="006821B3" w:rsidP="09BB8F3F">
      <w:pPr>
        <w:ind w:right="22"/>
        <w:outlineLvl w:val="0"/>
        <w:rPr>
          <w:rFonts w:ascii="Arial" w:hAnsi="Arial" w:cs="Arial"/>
          <w:b/>
          <w:bCs/>
          <w:sz w:val="16"/>
          <w:szCs w:val="16"/>
          <w:u w:val="single"/>
          <w:lang w:val="es-ES"/>
        </w:rPr>
      </w:pPr>
      <w:r w:rsidRPr="09BB8F3F">
        <w:rPr>
          <w:rFonts w:ascii="Arial" w:hAnsi="Arial" w:cs="Arial"/>
          <w:b/>
          <w:bCs/>
          <w:sz w:val="16"/>
          <w:szCs w:val="16"/>
          <w:u w:val="single"/>
          <w:lang w:val="es-ES"/>
        </w:rPr>
        <w:t xml:space="preserve">Vigésima </w:t>
      </w:r>
      <w:proofErr w:type="gramStart"/>
      <w:r w:rsidRPr="09BB8F3F">
        <w:rPr>
          <w:rFonts w:ascii="Arial" w:hAnsi="Arial" w:cs="Arial"/>
          <w:b/>
          <w:bCs/>
          <w:sz w:val="16"/>
          <w:szCs w:val="16"/>
          <w:u w:val="single"/>
          <w:lang w:val="es-ES"/>
        </w:rPr>
        <w:t>Sexta.-</w:t>
      </w:r>
      <w:proofErr w:type="gramEnd"/>
      <w:r w:rsidRPr="09BB8F3F">
        <w:rPr>
          <w:rFonts w:ascii="Arial" w:hAnsi="Arial" w:cs="Arial"/>
          <w:b/>
          <w:bCs/>
          <w:sz w:val="16"/>
          <w:szCs w:val="16"/>
          <w:u w:val="single"/>
          <w:lang w:val="es-ES"/>
        </w:rPr>
        <w:t xml:space="preserve"> Jurisdicción y controversias.</w:t>
      </w:r>
    </w:p>
    <w:p w14:paraId="1A1604E5"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59C678BE" w14:textId="77777777" w:rsidR="006821B3" w:rsidRPr="00652CDB" w:rsidRDefault="006821B3" w:rsidP="006821B3">
      <w:pPr>
        <w:ind w:right="22"/>
        <w:jc w:val="both"/>
        <w:rPr>
          <w:rFonts w:ascii="Arial" w:hAnsi="Arial" w:cs="Arial"/>
          <w:sz w:val="16"/>
          <w:szCs w:val="16"/>
        </w:rPr>
      </w:pPr>
    </w:p>
    <w:p w14:paraId="2E12E9AA" w14:textId="77777777" w:rsidR="006821B3" w:rsidRPr="00652CDB" w:rsidRDefault="006821B3" w:rsidP="006821B3">
      <w:pPr>
        <w:ind w:right="22"/>
        <w:jc w:val="both"/>
        <w:rPr>
          <w:rFonts w:ascii="Arial" w:hAnsi="Arial" w:cs="Arial"/>
          <w:sz w:val="16"/>
          <w:szCs w:val="16"/>
        </w:rPr>
      </w:pPr>
      <w:r w:rsidRPr="00652CDB">
        <w:rPr>
          <w:rFonts w:ascii="Arial" w:hAnsi="Arial" w:cs="Arial"/>
          <w:sz w:val="16"/>
          <w:szCs w:val="16"/>
        </w:rPr>
        <w:lastRenderedPageBreak/>
        <w:t>Leído el presente contrato y enteradas las partes de su contenido y fuerza legal, lo firman en (</w:t>
      </w:r>
      <w:r w:rsidRPr="00652CDB">
        <w:rPr>
          <w:rFonts w:ascii="Arial" w:hAnsi="Arial" w:cs="Arial"/>
          <w:sz w:val="16"/>
          <w:szCs w:val="16"/>
          <w:u w:val="single"/>
        </w:rPr>
        <w:t>número</w:t>
      </w:r>
      <w:r w:rsidRPr="00652CDB">
        <w:rPr>
          <w:rFonts w:ascii="Arial" w:hAnsi="Arial" w:cs="Arial"/>
          <w:sz w:val="16"/>
          <w:szCs w:val="16"/>
        </w:rPr>
        <w:t>) tantos en la Ciudad de México, el (</w:t>
      </w:r>
      <w:r w:rsidRPr="00652CDB">
        <w:rPr>
          <w:rFonts w:ascii="Arial" w:hAnsi="Arial" w:cs="Arial"/>
          <w:sz w:val="16"/>
          <w:szCs w:val="16"/>
          <w:u w:val="single"/>
        </w:rPr>
        <w:t>día</w:t>
      </w:r>
      <w:r w:rsidRPr="00652CDB">
        <w:rPr>
          <w:rFonts w:ascii="Arial" w:hAnsi="Arial" w:cs="Arial"/>
          <w:sz w:val="16"/>
          <w:szCs w:val="16"/>
        </w:rPr>
        <w:t>) de (</w:t>
      </w:r>
      <w:r w:rsidRPr="00652CDB">
        <w:rPr>
          <w:rFonts w:ascii="Arial" w:hAnsi="Arial" w:cs="Arial"/>
          <w:sz w:val="16"/>
          <w:szCs w:val="16"/>
          <w:u w:val="single"/>
        </w:rPr>
        <w:t>mes)</w:t>
      </w:r>
      <w:r w:rsidRPr="00652CDB">
        <w:rPr>
          <w:rFonts w:ascii="Arial" w:hAnsi="Arial" w:cs="Arial"/>
          <w:sz w:val="16"/>
          <w:szCs w:val="16"/>
        </w:rPr>
        <w:t xml:space="preserve"> de (</w:t>
      </w:r>
      <w:r w:rsidRPr="00652CDB">
        <w:rPr>
          <w:rFonts w:ascii="Arial" w:hAnsi="Arial" w:cs="Arial"/>
          <w:sz w:val="16"/>
          <w:szCs w:val="16"/>
          <w:u w:val="single"/>
        </w:rPr>
        <w:t>año</w:t>
      </w:r>
      <w:r w:rsidRPr="00652CDB">
        <w:rPr>
          <w:rFonts w:ascii="Arial" w:hAnsi="Arial" w:cs="Arial"/>
          <w:sz w:val="16"/>
          <w:szCs w:val="16"/>
        </w:rPr>
        <w:t>).</w:t>
      </w:r>
    </w:p>
    <w:p w14:paraId="269AF407" w14:textId="77777777" w:rsidR="006821B3" w:rsidRPr="00652CDB" w:rsidRDefault="006821B3" w:rsidP="006821B3">
      <w:pPr>
        <w:ind w:right="22"/>
        <w:jc w:val="both"/>
        <w:rPr>
          <w:rFonts w:ascii="Arial" w:hAnsi="Arial" w:cs="Arial"/>
          <w:sz w:val="16"/>
          <w:szCs w:val="16"/>
        </w:rPr>
      </w:pPr>
    </w:p>
    <w:p w14:paraId="21907F25" w14:textId="77777777" w:rsidR="006821B3" w:rsidRPr="00652CDB" w:rsidRDefault="006821B3" w:rsidP="006821B3">
      <w:pPr>
        <w:ind w:right="-94"/>
        <w:jc w:val="both"/>
        <w:rPr>
          <w:rFonts w:ascii="Arial" w:hAnsi="Arial" w:cs="Arial"/>
          <w:sz w:val="16"/>
          <w:szCs w:val="16"/>
        </w:rPr>
      </w:pPr>
    </w:p>
    <w:tbl>
      <w:tblPr>
        <w:tblW w:w="9640" w:type="dxa"/>
        <w:tblInd w:w="-34" w:type="dxa"/>
        <w:tblLook w:val="04A0" w:firstRow="1" w:lastRow="0" w:firstColumn="1" w:lastColumn="0" w:noHBand="0" w:noVBand="1"/>
      </w:tblPr>
      <w:tblGrid>
        <w:gridCol w:w="9856"/>
        <w:gridCol w:w="222"/>
      </w:tblGrid>
      <w:tr w:rsidR="006821B3" w:rsidRPr="00652CDB" w14:paraId="6379797D" w14:textId="77777777" w:rsidTr="3AF940A8">
        <w:tc>
          <w:tcPr>
            <w:tcW w:w="4849" w:type="dxa"/>
          </w:tcPr>
          <w:tbl>
            <w:tblPr>
              <w:tblW w:w="9640" w:type="dxa"/>
              <w:tblLook w:val="04A0" w:firstRow="1" w:lastRow="0" w:firstColumn="1" w:lastColumn="0" w:noHBand="0" w:noVBand="1"/>
            </w:tblPr>
            <w:tblGrid>
              <w:gridCol w:w="4849"/>
              <w:gridCol w:w="4791"/>
            </w:tblGrid>
            <w:tr w:rsidR="006821B3" w:rsidRPr="00652CDB" w14:paraId="69027844" w14:textId="77777777" w:rsidTr="3AF940A8">
              <w:tc>
                <w:tcPr>
                  <w:tcW w:w="4849" w:type="dxa"/>
                </w:tcPr>
                <w:p w14:paraId="3F6A76AC" w14:textId="77777777" w:rsidR="006821B3" w:rsidRPr="00652CDB" w:rsidRDefault="006821B3" w:rsidP="005012B5">
                  <w:pPr>
                    <w:pBdr>
                      <w:bottom w:val="single" w:sz="12" w:space="1" w:color="auto"/>
                    </w:pBdr>
                    <w:jc w:val="center"/>
                    <w:rPr>
                      <w:rFonts w:ascii="Arial" w:hAnsi="Arial" w:cs="Arial"/>
                      <w:sz w:val="16"/>
                      <w:szCs w:val="16"/>
                    </w:rPr>
                  </w:pPr>
                  <w:r w:rsidRPr="00652CDB">
                    <w:rPr>
                      <w:rFonts w:ascii="Arial" w:hAnsi="Arial" w:cs="Arial"/>
                      <w:sz w:val="16"/>
                      <w:szCs w:val="16"/>
                    </w:rPr>
                    <w:t xml:space="preserve">Por el </w:t>
                  </w:r>
                  <w:r w:rsidRPr="00652CDB">
                    <w:rPr>
                      <w:rFonts w:ascii="Arial" w:hAnsi="Arial" w:cs="Arial"/>
                      <w:b/>
                      <w:bCs/>
                      <w:sz w:val="16"/>
                      <w:szCs w:val="16"/>
                    </w:rPr>
                    <w:t>“Instituto”</w:t>
                  </w:r>
                </w:p>
                <w:p w14:paraId="72578238" w14:textId="77777777" w:rsidR="006821B3" w:rsidRPr="00652CDB" w:rsidRDefault="006821B3" w:rsidP="005012B5">
                  <w:pPr>
                    <w:pBdr>
                      <w:bottom w:val="single" w:sz="12" w:space="1" w:color="auto"/>
                    </w:pBdr>
                    <w:rPr>
                      <w:rFonts w:ascii="Arial" w:hAnsi="Arial" w:cs="Arial"/>
                      <w:sz w:val="16"/>
                      <w:szCs w:val="16"/>
                    </w:rPr>
                  </w:pPr>
                </w:p>
                <w:p w14:paraId="222B811A" w14:textId="77777777" w:rsidR="006821B3" w:rsidRPr="00652CDB" w:rsidRDefault="006821B3" w:rsidP="005012B5">
                  <w:pPr>
                    <w:pBdr>
                      <w:bottom w:val="single" w:sz="12" w:space="1" w:color="auto"/>
                    </w:pBdr>
                    <w:rPr>
                      <w:rFonts w:ascii="Arial" w:hAnsi="Arial" w:cs="Arial"/>
                      <w:sz w:val="16"/>
                      <w:szCs w:val="16"/>
                    </w:rPr>
                  </w:pPr>
                </w:p>
                <w:p w14:paraId="7A048581" w14:textId="77777777" w:rsidR="006821B3" w:rsidRPr="00652CDB" w:rsidRDefault="006821B3" w:rsidP="005012B5">
                  <w:pPr>
                    <w:pBdr>
                      <w:bottom w:val="single" w:sz="12" w:space="1" w:color="auto"/>
                    </w:pBdr>
                    <w:rPr>
                      <w:rFonts w:ascii="Arial" w:hAnsi="Arial" w:cs="Arial"/>
                      <w:sz w:val="16"/>
                      <w:szCs w:val="16"/>
                    </w:rPr>
                  </w:pPr>
                </w:p>
                <w:p w14:paraId="1A829582" w14:textId="45547F15" w:rsidR="006821B3" w:rsidRPr="00C60F00" w:rsidRDefault="006821B3" w:rsidP="3AF940A8">
                  <w:pPr>
                    <w:tabs>
                      <w:tab w:val="left" w:pos="581"/>
                      <w:tab w:val="center" w:pos="2727"/>
                    </w:tabs>
                    <w:jc w:val="center"/>
                    <w:rPr>
                      <w:rFonts w:ascii="Arial" w:hAnsi="Arial" w:cs="Arial"/>
                      <w:b/>
                      <w:sz w:val="17"/>
                      <w:szCs w:val="17"/>
                    </w:rPr>
                  </w:pPr>
                  <w:r w:rsidRPr="00C60F00">
                    <w:rPr>
                      <w:rFonts w:ascii="Arial" w:hAnsi="Arial" w:cs="Arial"/>
                      <w:b/>
                      <w:sz w:val="17"/>
                      <w:szCs w:val="17"/>
                    </w:rPr>
                    <w:t xml:space="preserve">Si aplica: </w:t>
                  </w:r>
                  <w:r w:rsidR="00D3639E" w:rsidRPr="00C60F00">
                    <w:rPr>
                      <w:rFonts w:ascii="Arial" w:hAnsi="Arial" w:cs="Arial"/>
                      <w:b/>
                      <w:sz w:val="17"/>
                      <w:szCs w:val="17"/>
                    </w:rPr>
                    <w:t>el Mtro. Jesús Octavio García González</w:t>
                  </w:r>
                </w:p>
                <w:p w14:paraId="1EAE6895" w14:textId="418C0959" w:rsidR="006821B3" w:rsidRPr="00652CDB" w:rsidRDefault="006821B3" w:rsidP="005012B5">
                  <w:pPr>
                    <w:tabs>
                      <w:tab w:val="left" w:pos="581"/>
                      <w:tab w:val="center" w:pos="2727"/>
                    </w:tabs>
                    <w:jc w:val="center"/>
                    <w:rPr>
                      <w:rFonts w:ascii="Arial" w:hAnsi="Arial" w:cs="Arial"/>
                      <w:sz w:val="16"/>
                      <w:szCs w:val="16"/>
                    </w:rPr>
                  </w:pPr>
                  <w:r w:rsidRPr="00652CDB">
                    <w:rPr>
                      <w:rFonts w:ascii="Arial" w:hAnsi="Arial" w:cs="Arial"/>
                      <w:b/>
                      <w:sz w:val="16"/>
                      <w:szCs w:val="16"/>
                    </w:rPr>
                    <w:t>Apoderad</w:t>
                  </w:r>
                  <w:r w:rsidR="00D3639E">
                    <w:rPr>
                      <w:rFonts w:ascii="Arial" w:hAnsi="Arial" w:cs="Arial"/>
                      <w:b/>
                      <w:sz w:val="16"/>
                      <w:szCs w:val="16"/>
                    </w:rPr>
                    <w:t>o</w:t>
                  </w:r>
                  <w:r w:rsidRPr="00652CDB">
                    <w:rPr>
                      <w:rFonts w:ascii="Arial" w:hAnsi="Arial" w:cs="Arial"/>
                      <w:b/>
                      <w:sz w:val="16"/>
                      <w:szCs w:val="16"/>
                    </w:rPr>
                    <w:t xml:space="preserve"> Legal</w:t>
                  </w:r>
                </w:p>
                <w:p w14:paraId="23EED321" w14:textId="77777777" w:rsidR="006821B3" w:rsidRPr="00652CDB" w:rsidRDefault="006821B3" w:rsidP="005012B5">
                  <w:pPr>
                    <w:pBdr>
                      <w:bottom w:val="single" w:sz="12" w:space="1" w:color="auto"/>
                    </w:pBdr>
                    <w:rPr>
                      <w:rFonts w:ascii="Arial" w:hAnsi="Arial" w:cs="Arial"/>
                      <w:sz w:val="16"/>
                      <w:szCs w:val="16"/>
                    </w:rPr>
                  </w:pPr>
                </w:p>
                <w:p w14:paraId="1C2658E8" w14:textId="77777777" w:rsidR="006821B3" w:rsidRPr="00652CDB" w:rsidRDefault="006821B3" w:rsidP="005012B5">
                  <w:pPr>
                    <w:pBdr>
                      <w:bottom w:val="single" w:sz="12" w:space="1" w:color="auto"/>
                    </w:pBdr>
                    <w:rPr>
                      <w:rFonts w:ascii="Arial" w:hAnsi="Arial" w:cs="Arial"/>
                      <w:sz w:val="16"/>
                      <w:szCs w:val="16"/>
                    </w:rPr>
                  </w:pPr>
                </w:p>
                <w:p w14:paraId="062D6D70" w14:textId="77777777" w:rsidR="006821B3" w:rsidRPr="00652CDB" w:rsidRDefault="006821B3" w:rsidP="005012B5">
                  <w:pPr>
                    <w:pBdr>
                      <w:bottom w:val="single" w:sz="12" w:space="1" w:color="auto"/>
                    </w:pBdr>
                    <w:rPr>
                      <w:rFonts w:ascii="Arial" w:hAnsi="Arial" w:cs="Arial"/>
                      <w:sz w:val="16"/>
                      <w:szCs w:val="16"/>
                    </w:rPr>
                  </w:pPr>
                </w:p>
                <w:p w14:paraId="6057313D" w14:textId="77777777" w:rsidR="00B75713" w:rsidRPr="00652CDB" w:rsidRDefault="00545AFF" w:rsidP="00545AFF">
                  <w:pPr>
                    <w:tabs>
                      <w:tab w:val="left" w:pos="581"/>
                      <w:tab w:val="center" w:pos="2727"/>
                    </w:tabs>
                    <w:jc w:val="center"/>
                    <w:rPr>
                      <w:rFonts w:ascii="Arial" w:hAnsi="Arial" w:cs="Arial"/>
                      <w:b/>
                      <w:sz w:val="17"/>
                      <w:szCs w:val="17"/>
                    </w:rPr>
                  </w:pPr>
                  <w:r w:rsidRPr="00652CDB">
                    <w:rPr>
                      <w:rFonts w:ascii="Arial" w:hAnsi="Arial" w:cs="Arial"/>
                      <w:b/>
                      <w:sz w:val="17"/>
                      <w:szCs w:val="17"/>
                    </w:rPr>
                    <w:t>Licenciado</w:t>
                  </w:r>
                  <w:r w:rsidR="00B75713" w:rsidRPr="00652CDB">
                    <w:rPr>
                      <w:rFonts w:ascii="Arial" w:hAnsi="Arial" w:cs="Arial"/>
                      <w:b/>
                      <w:sz w:val="17"/>
                      <w:szCs w:val="17"/>
                    </w:rPr>
                    <w:t xml:space="preserve"> Mario Alfonso Burciaga Esparza</w:t>
                  </w:r>
                </w:p>
                <w:p w14:paraId="4D029FD3" w14:textId="49767444" w:rsidR="00545AFF" w:rsidRPr="00652CDB" w:rsidRDefault="00545AFF" w:rsidP="00545AFF">
                  <w:pPr>
                    <w:tabs>
                      <w:tab w:val="left" w:pos="581"/>
                      <w:tab w:val="center" w:pos="2727"/>
                    </w:tabs>
                    <w:jc w:val="center"/>
                    <w:rPr>
                      <w:rFonts w:ascii="Arial" w:hAnsi="Arial" w:cs="Arial"/>
                      <w:sz w:val="17"/>
                      <w:szCs w:val="17"/>
                    </w:rPr>
                  </w:pPr>
                  <w:r w:rsidRPr="00652CDB">
                    <w:rPr>
                      <w:rFonts w:ascii="Arial" w:hAnsi="Arial" w:cs="Arial"/>
                      <w:sz w:val="17"/>
                      <w:szCs w:val="17"/>
                    </w:rPr>
                    <w:t>Director de Recursos Materiales y Servicios</w:t>
                  </w:r>
                </w:p>
                <w:p w14:paraId="2F2985A5" w14:textId="77777777" w:rsidR="006821B3" w:rsidRPr="00652CDB" w:rsidRDefault="006821B3" w:rsidP="005012B5">
                  <w:pPr>
                    <w:pBdr>
                      <w:bottom w:val="single" w:sz="12" w:space="1" w:color="auto"/>
                    </w:pBdr>
                    <w:rPr>
                      <w:rFonts w:ascii="Arial" w:hAnsi="Arial" w:cs="Arial"/>
                      <w:sz w:val="16"/>
                      <w:szCs w:val="16"/>
                    </w:rPr>
                  </w:pPr>
                </w:p>
                <w:p w14:paraId="66F8C981" w14:textId="77777777" w:rsidR="006821B3" w:rsidRPr="00652CDB" w:rsidRDefault="006821B3" w:rsidP="005012B5">
                  <w:pPr>
                    <w:pBdr>
                      <w:bottom w:val="single" w:sz="12" w:space="1" w:color="auto"/>
                    </w:pBdr>
                    <w:rPr>
                      <w:rFonts w:ascii="Arial" w:hAnsi="Arial" w:cs="Arial"/>
                      <w:sz w:val="16"/>
                      <w:szCs w:val="16"/>
                    </w:rPr>
                  </w:pPr>
                </w:p>
                <w:p w14:paraId="71574D66" w14:textId="77777777" w:rsidR="006821B3" w:rsidRPr="00652CDB" w:rsidRDefault="006821B3" w:rsidP="005012B5">
                  <w:pPr>
                    <w:pBdr>
                      <w:bottom w:val="single" w:sz="12" w:space="1" w:color="auto"/>
                    </w:pBdr>
                    <w:rPr>
                      <w:rFonts w:ascii="Arial" w:hAnsi="Arial" w:cs="Arial"/>
                      <w:sz w:val="16"/>
                      <w:szCs w:val="16"/>
                    </w:rPr>
                  </w:pPr>
                </w:p>
                <w:p w14:paraId="3D4145B4" w14:textId="3DE9BDE6" w:rsidR="006821B3" w:rsidRPr="00652CDB" w:rsidRDefault="006821B3" w:rsidP="005012B5">
                  <w:pPr>
                    <w:tabs>
                      <w:tab w:val="left" w:pos="581"/>
                      <w:tab w:val="center" w:pos="2727"/>
                    </w:tabs>
                    <w:jc w:val="center"/>
                    <w:rPr>
                      <w:rFonts w:ascii="Arial" w:hAnsi="Arial" w:cs="Arial"/>
                      <w:b/>
                      <w:sz w:val="16"/>
                      <w:szCs w:val="16"/>
                      <w:u w:val="single"/>
                    </w:rPr>
                  </w:pPr>
                  <w:r w:rsidRPr="00652CDB">
                    <w:rPr>
                      <w:rFonts w:ascii="Arial" w:hAnsi="Arial" w:cs="Arial"/>
                      <w:b/>
                      <w:sz w:val="16"/>
                      <w:szCs w:val="16"/>
                      <w:u w:val="single"/>
                    </w:rPr>
                    <w:t>(Nombre)</w:t>
                  </w:r>
                </w:p>
                <w:p w14:paraId="0C1BE9C7" w14:textId="2EAC0588" w:rsidR="006821B3" w:rsidRPr="00652CDB" w:rsidRDefault="006821B3" w:rsidP="005012B5">
                  <w:pPr>
                    <w:tabs>
                      <w:tab w:val="left" w:pos="581"/>
                      <w:tab w:val="center" w:pos="2727"/>
                    </w:tabs>
                    <w:jc w:val="center"/>
                    <w:rPr>
                      <w:rFonts w:ascii="Arial" w:hAnsi="Arial" w:cs="Arial"/>
                      <w:sz w:val="16"/>
                      <w:szCs w:val="16"/>
                    </w:rPr>
                  </w:pPr>
                  <w:r w:rsidRPr="00652CDB">
                    <w:rPr>
                      <w:rFonts w:ascii="Arial" w:hAnsi="Arial" w:cs="Arial"/>
                      <w:sz w:val="16"/>
                      <w:szCs w:val="16"/>
                      <w:u w:val="single"/>
                    </w:rPr>
                    <w:t>(cargo</w:t>
                  </w:r>
                  <w:r w:rsidRPr="00652CDB">
                    <w:rPr>
                      <w:rFonts w:ascii="Arial" w:hAnsi="Arial" w:cs="Arial"/>
                      <w:sz w:val="16"/>
                      <w:szCs w:val="16"/>
                    </w:rPr>
                    <w:t>)</w:t>
                  </w:r>
                </w:p>
                <w:p w14:paraId="25E4338A" w14:textId="77777777" w:rsidR="006821B3" w:rsidRPr="00652CDB" w:rsidRDefault="006821B3" w:rsidP="005012B5">
                  <w:pPr>
                    <w:tabs>
                      <w:tab w:val="left" w:pos="581"/>
                      <w:tab w:val="center" w:pos="2727"/>
                    </w:tabs>
                    <w:jc w:val="center"/>
                    <w:rPr>
                      <w:rFonts w:ascii="Arial" w:hAnsi="Arial" w:cs="Arial"/>
                      <w:b/>
                      <w:sz w:val="16"/>
                      <w:szCs w:val="16"/>
                    </w:rPr>
                  </w:pPr>
                  <w:r w:rsidRPr="00652CDB">
                    <w:rPr>
                      <w:rFonts w:ascii="Arial" w:hAnsi="Arial" w:cs="Arial"/>
                      <w:b/>
                      <w:sz w:val="16"/>
                      <w:szCs w:val="16"/>
                    </w:rPr>
                    <w:t xml:space="preserve"> Administrador del Contrato</w:t>
                  </w:r>
                </w:p>
                <w:p w14:paraId="3E99EA1C" w14:textId="77777777" w:rsidR="006821B3" w:rsidRPr="00652CDB" w:rsidRDefault="006821B3" w:rsidP="005012B5">
                  <w:pPr>
                    <w:pBdr>
                      <w:bottom w:val="single" w:sz="12" w:space="1" w:color="auto"/>
                    </w:pBdr>
                    <w:rPr>
                      <w:rFonts w:ascii="Arial" w:hAnsi="Arial" w:cs="Arial"/>
                      <w:sz w:val="16"/>
                      <w:szCs w:val="16"/>
                    </w:rPr>
                  </w:pPr>
                </w:p>
                <w:p w14:paraId="31B6F7C2" w14:textId="77777777" w:rsidR="006821B3" w:rsidRPr="00652CDB" w:rsidRDefault="006821B3" w:rsidP="005012B5">
                  <w:pPr>
                    <w:pBdr>
                      <w:bottom w:val="single" w:sz="12" w:space="1" w:color="auto"/>
                    </w:pBdr>
                    <w:rPr>
                      <w:rFonts w:ascii="Arial" w:hAnsi="Arial" w:cs="Arial"/>
                      <w:sz w:val="16"/>
                      <w:szCs w:val="16"/>
                    </w:rPr>
                  </w:pPr>
                </w:p>
                <w:p w14:paraId="534BA12C" w14:textId="77777777" w:rsidR="006821B3" w:rsidRPr="00652CDB" w:rsidRDefault="006821B3" w:rsidP="005012B5">
                  <w:pPr>
                    <w:pBdr>
                      <w:bottom w:val="single" w:sz="12" w:space="1" w:color="auto"/>
                    </w:pBdr>
                    <w:rPr>
                      <w:rFonts w:ascii="Arial" w:hAnsi="Arial" w:cs="Arial"/>
                      <w:sz w:val="16"/>
                      <w:szCs w:val="16"/>
                    </w:rPr>
                  </w:pPr>
                </w:p>
                <w:p w14:paraId="1772EAB5" w14:textId="77777777" w:rsidR="006821B3" w:rsidRPr="00652CDB" w:rsidRDefault="006821B3" w:rsidP="005012B5">
                  <w:pPr>
                    <w:pBdr>
                      <w:bottom w:val="single" w:sz="12" w:space="1" w:color="auto"/>
                    </w:pBdr>
                    <w:rPr>
                      <w:rFonts w:ascii="Arial" w:hAnsi="Arial" w:cs="Arial"/>
                      <w:sz w:val="16"/>
                      <w:szCs w:val="16"/>
                    </w:rPr>
                  </w:pPr>
                </w:p>
                <w:p w14:paraId="2EA2CD70" w14:textId="716B884C" w:rsidR="006821B3" w:rsidRPr="00652CDB" w:rsidRDefault="006821B3" w:rsidP="005012B5">
                  <w:pPr>
                    <w:tabs>
                      <w:tab w:val="left" w:pos="581"/>
                      <w:tab w:val="center" w:pos="2727"/>
                    </w:tabs>
                    <w:jc w:val="center"/>
                    <w:rPr>
                      <w:rFonts w:ascii="Arial" w:hAnsi="Arial" w:cs="Arial"/>
                      <w:b/>
                      <w:sz w:val="16"/>
                      <w:szCs w:val="16"/>
                      <w:u w:val="single"/>
                    </w:rPr>
                  </w:pPr>
                  <w:r w:rsidRPr="00652CDB">
                    <w:rPr>
                      <w:rFonts w:ascii="Arial" w:hAnsi="Arial" w:cs="Arial"/>
                      <w:b/>
                      <w:sz w:val="16"/>
                      <w:szCs w:val="16"/>
                      <w:u w:val="single"/>
                    </w:rPr>
                    <w:t>(Nombre)</w:t>
                  </w:r>
                </w:p>
                <w:p w14:paraId="36B0178E" w14:textId="4558C6F1" w:rsidR="006821B3" w:rsidRPr="00652CDB" w:rsidRDefault="006821B3" w:rsidP="005012B5">
                  <w:pPr>
                    <w:tabs>
                      <w:tab w:val="left" w:pos="581"/>
                      <w:tab w:val="center" w:pos="2727"/>
                    </w:tabs>
                    <w:jc w:val="center"/>
                    <w:rPr>
                      <w:rFonts w:ascii="Arial" w:hAnsi="Arial" w:cs="Arial"/>
                      <w:sz w:val="16"/>
                      <w:szCs w:val="16"/>
                    </w:rPr>
                  </w:pPr>
                  <w:r w:rsidRPr="00652CDB">
                    <w:rPr>
                      <w:rFonts w:ascii="Arial" w:hAnsi="Arial" w:cs="Arial"/>
                      <w:sz w:val="16"/>
                      <w:szCs w:val="16"/>
                      <w:u w:val="single"/>
                    </w:rPr>
                    <w:t>(cargo</w:t>
                  </w:r>
                  <w:r w:rsidRPr="00652CDB">
                    <w:rPr>
                      <w:rFonts w:ascii="Arial" w:hAnsi="Arial" w:cs="Arial"/>
                      <w:sz w:val="16"/>
                      <w:szCs w:val="16"/>
                    </w:rPr>
                    <w:t>)</w:t>
                  </w:r>
                </w:p>
                <w:p w14:paraId="1C848292" w14:textId="77777777" w:rsidR="006821B3" w:rsidRPr="00652CDB" w:rsidRDefault="006821B3" w:rsidP="005012B5">
                  <w:pPr>
                    <w:tabs>
                      <w:tab w:val="left" w:pos="581"/>
                      <w:tab w:val="center" w:pos="2727"/>
                    </w:tabs>
                    <w:jc w:val="center"/>
                    <w:rPr>
                      <w:rFonts w:ascii="Arial" w:hAnsi="Arial" w:cs="Arial"/>
                      <w:b/>
                      <w:sz w:val="16"/>
                      <w:szCs w:val="16"/>
                    </w:rPr>
                  </w:pPr>
                  <w:r w:rsidRPr="00652CDB">
                    <w:rPr>
                      <w:rFonts w:ascii="Arial" w:hAnsi="Arial" w:cs="Arial"/>
                      <w:b/>
                      <w:sz w:val="16"/>
                      <w:szCs w:val="16"/>
                    </w:rPr>
                    <w:t xml:space="preserve"> Supervisor del Contrato</w:t>
                  </w:r>
                </w:p>
                <w:p w14:paraId="2291E8AB" w14:textId="77777777" w:rsidR="006821B3" w:rsidRPr="00652CDB" w:rsidRDefault="006821B3" w:rsidP="005012B5">
                  <w:pPr>
                    <w:tabs>
                      <w:tab w:val="left" w:pos="581"/>
                      <w:tab w:val="center" w:pos="2727"/>
                    </w:tabs>
                    <w:jc w:val="center"/>
                    <w:rPr>
                      <w:rFonts w:ascii="Arial" w:hAnsi="Arial" w:cs="Arial"/>
                      <w:b/>
                      <w:sz w:val="16"/>
                      <w:szCs w:val="16"/>
                    </w:rPr>
                  </w:pPr>
                </w:p>
              </w:tc>
              <w:tc>
                <w:tcPr>
                  <w:tcW w:w="4791" w:type="dxa"/>
                </w:tcPr>
                <w:p w14:paraId="5297A27D" w14:textId="77777777" w:rsidR="006821B3" w:rsidRPr="00652CDB" w:rsidRDefault="006821B3" w:rsidP="005012B5">
                  <w:pPr>
                    <w:ind w:right="5"/>
                    <w:jc w:val="center"/>
                    <w:rPr>
                      <w:rFonts w:ascii="Arial" w:hAnsi="Arial" w:cs="Arial"/>
                      <w:b/>
                      <w:sz w:val="16"/>
                      <w:szCs w:val="16"/>
                    </w:rPr>
                  </w:pPr>
                  <w:r w:rsidRPr="00652CDB">
                    <w:rPr>
                      <w:rFonts w:ascii="Arial" w:hAnsi="Arial" w:cs="Arial"/>
                      <w:sz w:val="16"/>
                      <w:szCs w:val="16"/>
                    </w:rPr>
                    <w:t xml:space="preserve">Por el </w:t>
                  </w:r>
                  <w:r w:rsidRPr="00652CDB">
                    <w:rPr>
                      <w:rFonts w:ascii="Arial" w:hAnsi="Arial" w:cs="Arial"/>
                      <w:b/>
                      <w:bCs/>
                      <w:sz w:val="16"/>
                      <w:szCs w:val="16"/>
                    </w:rPr>
                    <w:t>“Proveedor”</w:t>
                  </w:r>
                </w:p>
                <w:p w14:paraId="1E41825C" w14:textId="77777777" w:rsidR="006821B3" w:rsidRPr="00652CDB" w:rsidRDefault="006821B3" w:rsidP="005012B5">
                  <w:pPr>
                    <w:pBdr>
                      <w:bottom w:val="single" w:sz="12" w:space="1" w:color="auto"/>
                    </w:pBdr>
                    <w:ind w:right="5"/>
                    <w:rPr>
                      <w:rFonts w:ascii="Arial" w:hAnsi="Arial" w:cs="Arial"/>
                      <w:sz w:val="16"/>
                      <w:szCs w:val="16"/>
                    </w:rPr>
                  </w:pPr>
                </w:p>
                <w:p w14:paraId="5232BAF1" w14:textId="77777777" w:rsidR="006821B3" w:rsidRPr="00652CDB" w:rsidRDefault="006821B3" w:rsidP="005012B5">
                  <w:pPr>
                    <w:pBdr>
                      <w:bottom w:val="single" w:sz="12" w:space="1" w:color="auto"/>
                    </w:pBdr>
                    <w:ind w:right="5"/>
                    <w:rPr>
                      <w:rFonts w:ascii="Arial" w:hAnsi="Arial" w:cs="Arial"/>
                      <w:sz w:val="16"/>
                      <w:szCs w:val="16"/>
                    </w:rPr>
                  </w:pPr>
                </w:p>
                <w:p w14:paraId="7F3AA03D" w14:textId="77777777" w:rsidR="006821B3" w:rsidRPr="00652CDB" w:rsidRDefault="006821B3" w:rsidP="005012B5">
                  <w:pPr>
                    <w:pBdr>
                      <w:bottom w:val="single" w:sz="12" w:space="1" w:color="auto"/>
                    </w:pBdr>
                    <w:ind w:right="5"/>
                    <w:rPr>
                      <w:rFonts w:ascii="Arial" w:hAnsi="Arial" w:cs="Arial"/>
                      <w:sz w:val="16"/>
                      <w:szCs w:val="16"/>
                    </w:rPr>
                  </w:pPr>
                </w:p>
                <w:p w14:paraId="07224B8F" w14:textId="77777777" w:rsidR="006821B3" w:rsidRPr="00652CDB" w:rsidRDefault="006821B3" w:rsidP="005012B5">
                  <w:pPr>
                    <w:ind w:right="5"/>
                    <w:jc w:val="center"/>
                    <w:rPr>
                      <w:rFonts w:ascii="Arial" w:hAnsi="Arial" w:cs="Arial"/>
                      <w:b/>
                      <w:sz w:val="16"/>
                      <w:szCs w:val="16"/>
                    </w:rPr>
                  </w:pPr>
                  <w:r w:rsidRPr="00652CDB">
                    <w:rPr>
                      <w:rFonts w:ascii="Arial" w:hAnsi="Arial" w:cs="Arial"/>
                      <w:b/>
                      <w:sz w:val="16"/>
                      <w:szCs w:val="16"/>
                    </w:rPr>
                    <w:t>C. (</w:t>
                  </w:r>
                  <w:r w:rsidRPr="00652CDB">
                    <w:rPr>
                      <w:rFonts w:ascii="Arial" w:hAnsi="Arial" w:cs="Arial"/>
                      <w:b/>
                      <w:sz w:val="16"/>
                      <w:szCs w:val="16"/>
                      <w:u w:val="single"/>
                    </w:rPr>
                    <w:t>Nombre</w:t>
                  </w:r>
                  <w:r w:rsidRPr="00652CDB">
                    <w:rPr>
                      <w:rFonts w:ascii="Arial" w:hAnsi="Arial" w:cs="Arial"/>
                      <w:b/>
                      <w:sz w:val="16"/>
                      <w:szCs w:val="16"/>
                    </w:rPr>
                    <w:t>)</w:t>
                  </w:r>
                </w:p>
                <w:p w14:paraId="49B9691E" w14:textId="77777777" w:rsidR="006821B3" w:rsidRPr="00652CDB" w:rsidRDefault="006821B3" w:rsidP="005012B5">
                  <w:pPr>
                    <w:ind w:right="5"/>
                    <w:jc w:val="center"/>
                    <w:rPr>
                      <w:rFonts w:ascii="Arial" w:hAnsi="Arial" w:cs="Arial"/>
                      <w:b/>
                      <w:sz w:val="16"/>
                      <w:szCs w:val="16"/>
                    </w:rPr>
                  </w:pPr>
                  <w:r w:rsidRPr="00652CDB">
                    <w:rPr>
                      <w:rFonts w:ascii="Arial" w:hAnsi="Arial" w:cs="Arial"/>
                      <w:b/>
                      <w:sz w:val="16"/>
                      <w:szCs w:val="16"/>
                    </w:rPr>
                    <w:t>(</w:t>
                  </w:r>
                  <w:r w:rsidRPr="00652CDB">
                    <w:rPr>
                      <w:rFonts w:ascii="Arial" w:hAnsi="Arial" w:cs="Arial"/>
                      <w:b/>
                      <w:sz w:val="16"/>
                      <w:szCs w:val="16"/>
                      <w:u w:val="single"/>
                    </w:rPr>
                    <w:t>si aplica</w:t>
                  </w:r>
                  <w:r w:rsidRPr="00652CDB">
                    <w:rPr>
                      <w:rFonts w:ascii="Arial" w:hAnsi="Arial" w:cs="Arial"/>
                      <w:b/>
                      <w:sz w:val="16"/>
                      <w:szCs w:val="16"/>
                    </w:rPr>
                    <w:t xml:space="preserve">: </w:t>
                  </w:r>
                  <w:r w:rsidRPr="00652CDB">
                    <w:rPr>
                      <w:rFonts w:ascii="Arial" w:hAnsi="Arial" w:cs="Arial"/>
                      <w:b/>
                      <w:sz w:val="16"/>
                      <w:szCs w:val="16"/>
                      <w:u w:val="single"/>
                    </w:rPr>
                    <w:t>Representante o Apoderado Legal y/o Representante Común si es participación conjunta</w:t>
                  </w:r>
                  <w:r w:rsidRPr="00652CDB">
                    <w:rPr>
                      <w:rFonts w:ascii="Arial" w:hAnsi="Arial" w:cs="Arial"/>
                      <w:b/>
                      <w:sz w:val="16"/>
                      <w:szCs w:val="16"/>
                    </w:rPr>
                    <w:t>)</w:t>
                  </w:r>
                </w:p>
              </w:tc>
            </w:tr>
          </w:tbl>
          <w:p w14:paraId="1ECCB6C6" w14:textId="77777777" w:rsidR="006821B3" w:rsidRPr="00652CDB" w:rsidRDefault="006821B3" w:rsidP="005012B5">
            <w:pPr>
              <w:tabs>
                <w:tab w:val="left" w:pos="581"/>
                <w:tab w:val="center" w:pos="2727"/>
              </w:tabs>
              <w:jc w:val="center"/>
              <w:rPr>
                <w:rFonts w:ascii="Arial" w:hAnsi="Arial" w:cs="Arial"/>
                <w:b/>
                <w:sz w:val="16"/>
                <w:szCs w:val="16"/>
              </w:rPr>
            </w:pPr>
          </w:p>
        </w:tc>
        <w:tc>
          <w:tcPr>
            <w:tcW w:w="4791" w:type="dxa"/>
          </w:tcPr>
          <w:p w14:paraId="2E8C9D40" w14:textId="77777777" w:rsidR="006821B3" w:rsidRPr="00652CDB" w:rsidRDefault="006821B3" w:rsidP="005012B5">
            <w:pPr>
              <w:ind w:right="5"/>
              <w:jc w:val="center"/>
              <w:rPr>
                <w:rFonts w:ascii="Arial" w:hAnsi="Arial" w:cs="Arial"/>
                <w:b/>
                <w:sz w:val="16"/>
                <w:szCs w:val="16"/>
              </w:rPr>
            </w:pPr>
          </w:p>
        </w:tc>
      </w:tr>
    </w:tbl>
    <w:p w14:paraId="46369710" w14:textId="77777777" w:rsidR="006821B3" w:rsidRPr="00652CDB" w:rsidRDefault="006821B3" w:rsidP="09BB8F3F">
      <w:pPr>
        <w:rPr>
          <w:rFonts w:ascii="Arial" w:hAnsi="Arial" w:cs="Arial"/>
          <w:sz w:val="16"/>
          <w:szCs w:val="16"/>
          <w:u w:val="single"/>
          <w:lang w:val="es-ES"/>
        </w:rPr>
      </w:pPr>
      <w:r w:rsidRPr="09BB8F3F">
        <w:rPr>
          <w:rFonts w:ascii="Arial" w:hAnsi="Arial" w:cs="Arial"/>
          <w:sz w:val="16"/>
          <w:szCs w:val="16"/>
          <w:lang w:val="es-ES"/>
        </w:rPr>
        <w:t xml:space="preserve">Las firmas que anteceden forman parte del contrato </w:t>
      </w:r>
      <w:r w:rsidRPr="09BB8F3F">
        <w:rPr>
          <w:rFonts w:ascii="Arial" w:hAnsi="Arial" w:cs="Arial"/>
          <w:b/>
          <w:bCs/>
          <w:sz w:val="16"/>
          <w:szCs w:val="16"/>
          <w:lang w:val="es-ES"/>
        </w:rPr>
        <w:t>INE/</w:t>
      </w:r>
      <w:r w:rsidRPr="09BB8F3F">
        <w:rPr>
          <w:rFonts w:ascii="Arial" w:hAnsi="Arial" w:cs="Arial"/>
          <w:b/>
          <w:bCs/>
          <w:sz w:val="16"/>
          <w:szCs w:val="16"/>
          <w:u w:val="single"/>
          <w:lang w:val="es-ES"/>
        </w:rPr>
        <w:t xml:space="preserve"> (número de </w:t>
      </w:r>
      <w:proofErr w:type="gramStart"/>
      <w:r w:rsidRPr="09BB8F3F">
        <w:rPr>
          <w:rFonts w:ascii="Arial" w:hAnsi="Arial" w:cs="Arial"/>
          <w:b/>
          <w:bCs/>
          <w:sz w:val="16"/>
          <w:szCs w:val="16"/>
          <w:u w:val="single"/>
          <w:lang w:val="es-ES"/>
        </w:rPr>
        <w:t>contrato)</w:t>
      </w:r>
      <w:r w:rsidRPr="09BB8F3F">
        <w:rPr>
          <w:rFonts w:ascii="Arial" w:hAnsi="Arial" w:cs="Arial"/>
          <w:b/>
          <w:bCs/>
          <w:sz w:val="16"/>
          <w:szCs w:val="16"/>
          <w:lang w:val="es-ES"/>
        </w:rPr>
        <w:t>/</w:t>
      </w:r>
      <w:proofErr w:type="gramEnd"/>
      <w:r w:rsidRPr="09BB8F3F">
        <w:rPr>
          <w:rFonts w:ascii="Arial" w:hAnsi="Arial" w:cs="Arial"/>
          <w:b/>
          <w:bCs/>
          <w:sz w:val="16"/>
          <w:szCs w:val="16"/>
          <w:lang w:val="es-ES"/>
        </w:rPr>
        <w:t>20__</w:t>
      </w:r>
      <w:r w:rsidRPr="09BB8F3F">
        <w:rPr>
          <w:rFonts w:ascii="Arial" w:hAnsi="Arial" w:cs="Arial"/>
          <w:sz w:val="16"/>
          <w:szCs w:val="16"/>
          <w:lang w:val="es-ES"/>
        </w:rPr>
        <w:t xml:space="preserve"> celebrado por el </w:t>
      </w:r>
      <w:r w:rsidRPr="09BB8F3F">
        <w:rPr>
          <w:rFonts w:ascii="Arial" w:hAnsi="Arial" w:cs="Arial"/>
          <w:b/>
          <w:bCs/>
          <w:sz w:val="16"/>
          <w:szCs w:val="16"/>
          <w:lang w:val="es-ES"/>
        </w:rPr>
        <w:t>Instituto Nacional Electoral</w:t>
      </w:r>
      <w:r w:rsidRPr="09BB8F3F">
        <w:rPr>
          <w:rFonts w:ascii="Arial" w:hAnsi="Arial" w:cs="Arial"/>
          <w:sz w:val="16"/>
          <w:szCs w:val="16"/>
          <w:lang w:val="es-ES"/>
        </w:rPr>
        <w:t xml:space="preserve"> y por la </w:t>
      </w:r>
      <w:r w:rsidRPr="09BB8F3F">
        <w:rPr>
          <w:rFonts w:ascii="Arial" w:hAnsi="Arial" w:cs="Arial"/>
          <w:sz w:val="16"/>
          <w:szCs w:val="16"/>
          <w:u w:val="single"/>
          <w:lang w:val="es-ES"/>
        </w:rPr>
        <w:t>(empresa o nombre de la persona física)</w:t>
      </w:r>
    </w:p>
    <w:p w14:paraId="04D9D2C9" w14:textId="77777777" w:rsidR="00B22718" w:rsidRPr="00652CDB" w:rsidRDefault="00B22718" w:rsidP="00B22718">
      <w:pPr>
        <w:jc w:val="both"/>
        <w:rPr>
          <w:rFonts w:ascii="Arial" w:hAnsi="Arial" w:cs="Arial"/>
          <w:color w:val="666699"/>
          <w:kern w:val="32"/>
          <w:sz w:val="18"/>
          <w:szCs w:val="18"/>
        </w:rPr>
      </w:pPr>
    </w:p>
    <w:p w14:paraId="57ACFA21" w14:textId="7AE1E5A0" w:rsidR="00260ABB" w:rsidRPr="00652CDB" w:rsidRDefault="001A6760" w:rsidP="001A6760">
      <w:pPr>
        <w:rPr>
          <w:rFonts w:ascii="Arial" w:hAnsi="Arial" w:cs="Arial"/>
          <w:sz w:val="17"/>
          <w:szCs w:val="17"/>
        </w:rPr>
      </w:pPr>
      <w:r w:rsidRPr="00652CDB">
        <w:rPr>
          <w:rFonts w:ascii="Arial" w:hAnsi="Arial" w:cs="Arial"/>
          <w:sz w:val="17"/>
          <w:szCs w:val="17"/>
        </w:rPr>
        <w:br w:type="page"/>
      </w:r>
      <w:bookmarkStart w:id="1404" w:name="_Hlk100751003"/>
    </w:p>
    <w:p w14:paraId="67E44E2E" w14:textId="3D603A3A" w:rsidR="00260ABB" w:rsidRPr="00652CDB" w:rsidRDefault="00260ABB" w:rsidP="00AF248F">
      <w:pPr>
        <w:pStyle w:val="Ttulo1"/>
        <w:spacing w:before="240" w:after="60"/>
        <w:rPr>
          <w:rFonts w:cs="Arial"/>
          <w:color w:val="CC0066"/>
          <w:kern w:val="32"/>
          <w:sz w:val="32"/>
          <w:szCs w:val="32"/>
          <w:lang w:val="es-ES_tradnl"/>
        </w:rPr>
      </w:pPr>
      <w:bookmarkStart w:id="1405" w:name="_Toc210384081"/>
      <w:r w:rsidRPr="00652CDB">
        <w:rPr>
          <w:rFonts w:cs="Arial"/>
          <w:color w:val="CC0066"/>
          <w:kern w:val="32"/>
          <w:sz w:val="32"/>
          <w:szCs w:val="32"/>
          <w:lang w:val="es-ES_tradnl"/>
        </w:rPr>
        <w:lastRenderedPageBreak/>
        <w:t>ANEXO 9</w:t>
      </w:r>
      <w:bookmarkEnd w:id="1404"/>
      <w:bookmarkEnd w:id="1405"/>
    </w:p>
    <w:p w14:paraId="1827919F" w14:textId="77777777" w:rsidR="00AF248F" w:rsidRPr="00652CDB" w:rsidRDefault="00AF248F" w:rsidP="00AF248F">
      <w:pPr>
        <w:pStyle w:val="Ttulo1"/>
        <w:shd w:val="clear" w:color="auto" w:fill="D9D9D9" w:themeFill="background1" w:themeFillShade="D9"/>
        <w:rPr>
          <w:rFonts w:cs="Arial"/>
          <w:kern w:val="32"/>
          <w:sz w:val="28"/>
          <w:szCs w:val="32"/>
          <w:lang w:val="es-ES_tradnl"/>
        </w:rPr>
      </w:pPr>
      <w:bookmarkStart w:id="1406" w:name="_Toc129173368"/>
      <w:bookmarkStart w:id="1407" w:name="_Toc162455459"/>
      <w:bookmarkStart w:id="1408" w:name="_Toc200102742"/>
      <w:bookmarkStart w:id="1409" w:name="_Toc200643817"/>
      <w:bookmarkStart w:id="1410" w:name="_Toc210384082"/>
      <w:r w:rsidRPr="00652CDB">
        <w:rPr>
          <w:rFonts w:cs="Arial"/>
          <w:kern w:val="32"/>
          <w:sz w:val="28"/>
          <w:szCs w:val="32"/>
          <w:lang w:val="es-ES_tradnl"/>
        </w:rPr>
        <w:t>Solicitud de expedición de Certificado Digital de usuarios externos</w:t>
      </w:r>
      <w:bookmarkEnd w:id="1406"/>
      <w:bookmarkEnd w:id="1407"/>
      <w:bookmarkEnd w:id="1408"/>
      <w:bookmarkEnd w:id="1409"/>
      <w:bookmarkEnd w:id="1410"/>
    </w:p>
    <w:p w14:paraId="410A48B1" w14:textId="77777777" w:rsidR="00AF248F" w:rsidRPr="00652CDB" w:rsidRDefault="00AF248F" w:rsidP="00AF248F"/>
    <w:p w14:paraId="42939687" w14:textId="77777777" w:rsidR="00AF248F" w:rsidRPr="00652CDB" w:rsidRDefault="00AF248F" w:rsidP="00AF248F">
      <w:pPr>
        <w:jc w:val="center"/>
        <w:rPr>
          <w:rFonts w:ascii="Arial" w:hAnsi="Arial" w:cs="Arial"/>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AF248F" w:rsidRPr="00652CDB" w14:paraId="44532B3C" w14:textId="77777777" w:rsidTr="09BB8F3F">
        <w:trPr>
          <w:jc w:val="center"/>
        </w:trPr>
        <w:tc>
          <w:tcPr>
            <w:tcW w:w="2633" w:type="dxa"/>
            <w:vAlign w:val="center"/>
          </w:tcPr>
          <w:p w14:paraId="330285EC" w14:textId="3FA85A28" w:rsidR="00AF248F" w:rsidRPr="00652CDB" w:rsidRDefault="00AF248F" w:rsidP="09BB8F3F">
            <w:pPr>
              <w:jc w:val="center"/>
              <w:rPr>
                <w:rFonts w:ascii="Arial" w:hAnsi="Arial" w:cs="Arial"/>
                <w:lang w:val="es-ES"/>
              </w:rPr>
            </w:pPr>
            <w:r w:rsidRPr="09BB8F3F">
              <w:rPr>
                <w:rFonts w:ascii="Arial" w:hAnsi="Arial" w:cs="Arial"/>
                <w:lang w:val="es-ES"/>
              </w:rPr>
              <w:t xml:space="preserve">Haga Doble </w:t>
            </w:r>
            <w:proofErr w:type="spellStart"/>
            <w:proofErr w:type="gramStart"/>
            <w:r w:rsidRPr="09BB8F3F">
              <w:rPr>
                <w:rFonts w:ascii="Arial" w:hAnsi="Arial" w:cs="Arial"/>
                <w:lang w:val="es-ES"/>
              </w:rPr>
              <w:t>Click</w:t>
            </w:r>
            <w:proofErr w:type="spellEnd"/>
            <w:proofErr w:type="gramEnd"/>
            <w:r w:rsidRPr="09BB8F3F">
              <w:rPr>
                <w:rFonts w:ascii="Arial" w:hAnsi="Arial" w:cs="Arial"/>
                <w:lang w:val="es-ES"/>
              </w:rPr>
              <w:t xml:space="preserve"> en el </w:t>
            </w:r>
            <w:r w:rsidRPr="09BB8F3F">
              <w:rPr>
                <w:rFonts w:ascii="Arial" w:hAnsi="Arial" w:cs="Arial"/>
                <w:b/>
                <w:bCs/>
                <w:lang w:val="es-ES"/>
              </w:rPr>
              <w:t xml:space="preserve">Anexo </w:t>
            </w:r>
            <w:r w:rsidR="003D5312" w:rsidRPr="09BB8F3F">
              <w:rPr>
                <w:rFonts w:ascii="Arial" w:hAnsi="Arial" w:cs="Arial"/>
                <w:b/>
                <w:bCs/>
                <w:lang w:val="es-ES"/>
              </w:rPr>
              <w:t>9</w:t>
            </w:r>
            <w:r w:rsidRPr="09BB8F3F">
              <w:rPr>
                <w:rFonts w:ascii="Arial" w:hAnsi="Arial" w:cs="Arial"/>
                <w:b/>
                <w:bCs/>
                <w:lang w:val="es-ES"/>
              </w:rPr>
              <w:t>.pdf</w:t>
            </w:r>
          </w:p>
        </w:tc>
        <w:tc>
          <w:tcPr>
            <w:tcW w:w="2891" w:type="dxa"/>
            <w:vAlign w:val="center"/>
          </w:tcPr>
          <w:p w14:paraId="02D87027" w14:textId="083D25B7" w:rsidR="00AF248F" w:rsidRPr="00652CDB" w:rsidRDefault="006468D8" w:rsidP="00373559">
            <w:pPr>
              <w:jc w:val="center"/>
              <w:rPr>
                <w:rFonts w:ascii="Arial" w:hAnsi="Arial" w:cs="Arial"/>
              </w:rPr>
            </w:pPr>
            <w:r w:rsidRPr="00D86632">
              <w:rPr>
                <w:rFonts w:ascii="Arial" w:hAnsi="Arial" w:cs="Arial"/>
                <w:noProof/>
              </w:rPr>
              <w:object w:dxaOrig="1520" w:dyaOrig="987" w14:anchorId="4EB531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7pt;height:50.35pt;mso-width-percent:0;mso-height-percent:0;mso-width-percent:0;mso-height-percent:0" o:ole="">
                  <v:imagedata r:id="rId51" o:title=""/>
                </v:shape>
                <o:OLEObject Type="Embed" ProgID="Acrobat.Document.DC" ShapeID="_x0000_i1025" DrawAspect="Icon" ObjectID="_1821531964" r:id="rId52"/>
              </w:object>
            </w:r>
          </w:p>
        </w:tc>
      </w:tr>
    </w:tbl>
    <w:p w14:paraId="45AE76F0" w14:textId="77777777" w:rsidR="00AF248F" w:rsidRPr="00652CDB" w:rsidRDefault="00AF248F" w:rsidP="00AF248F">
      <w:r w:rsidRPr="00652CDB">
        <w:rPr>
          <w:noProof/>
          <w:lang w:eastAsia="es-MX"/>
        </w:rPr>
        <w:drawing>
          <wp:anchor distT="0" distB="0" distL="114300" distR="114300" simplePos="0" relativeHeight="251689472" behindDoc="0" locked="0" layoutInCell="1" allowOverlap="1" wp14:anchorId="5E7A372F" wp14:editId="11A3F45F">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15B35F" w14:textId="77777777" w:rsidR="00AF248F" w:rsidRPr="00652CDB" w:rsidRDefault="00AF248F" w:rsidP="00AF248F"/>
    <w:p w14:paraId="488F29B7" w14:textId="77777777" w:rsidR="00AF248F" w:rsidRPr="00652CDB" w:rsidRDefault="00AF248F" w:rsidP="00AF248F"/>
    <w:p w14:paraId="37402207" w14:textId="77777777" w:rsidR="00AF248F" w:rsidRPr="00652CDB" w:rsidRDefault="00AF248F" w:rsidP="00AF248F"/>
    <w:p w14:paraId="32664A80" w14:textId="77777777" w:rsidR="00AF248F" w:rsidRPr="00652CDB" w:rsidRDefault="00AF248F" w:rsidP="00AF248F"/>
    <w:p w14:paraId="1944CFD1" w14:textId="77777777" w:rsidR="00AF248F" w:rsidRPr="00652CDB" w:rsidRDefault="00AF248F" w:rsidP="00AF248F"/>
    <w:p w14:paraId="7FE54B0E" w14:textId="77777777" w:rsidR="00AF248F" w:rsidRPr="00652CDB" w:rsidRDefault="00AF248F" w:rsidP="00AF248F"/>
    <w:p w14:paraId="1A7D58E4" w14:textId="77777777" w:rsidR="00AF248F" w:rsidRPr="00652CDB" w:rsidRDefault="00AF248F" w:rsidP="00AF248F"/>
    <w:p w14:paraId="55C7DF98" w14:textId="77777777" w:rsidR="00AF248F" w:rsidRPr="00652CDB" w:rsidRDefault="00AF248F" w:rsidP="00AF248F"/>
    <w:p w14:paraId="6FD9AFF8" w14:textId="77777777" w:rsidR="00AF248F" w:rsidRPr="00652CDB" w:rsidRDefault="00AF248F" w:rsidP="00AF248F"/>
    <w:p w14:paraId="0D40B090" w14:textId="77777777" w:rsidR="00AF248F" w:rsidRPr="00652CDB" w:rsidRDefault="00AF248F" w:rsidP="00AF248F"/>
    <w:p w14:paraId="05C23458" w14:textId="77777777" w:rsidR="00AF248F" w:rsidRPr="00652CDB" w:rsidRDefault="00AF248F" w:rsidP="00AF248F"/>
    <w:p w14:paraId="065ED802" w14:textId="77777777" w:rsidR="00AF248F" w:rsidRPr="00652CDB" w:rsidRDefault="00AF248F" w:rsidP="00AF248F"/>
    <w:p w14:paraId="7F917580" w14:textId="77777777" w:rsidR="00AF248F" w:rsidRPr="00652CDB" w:rsidRDefault="00AF248F" w:rsidP="00AF248F"/>
    <w:p w14:paraId="0A55B939" w14:textId="77777777" w:rsidR="00AF248F" w:rsidRPr="00652CDB" w:rsidRDefault="00AF248F" w:rsidP="00AF248F"/>
    <w:p w14:paraId="15AF6DCA" w14:textId="77777777" w:rsidR="00AF248F" w:rsidRPr="00652CDB" w:rsidRDefault="00AF248F" w:rsidP="00AF248F"/>
    <w:p w14:paraId="0613AD10" w14:textId="77777777" w:rsidR="00AF248F" w:rsidRPr="00652CDB" w:rsidRDefault="00AF248F" w:rsidP="00AF248F"/>
    <w:p w14:paraId="3BE2E7A6" w14:textId="77777777" w:rsidR="00AF248F" w:rsidRPr="00652CDB" w:rsidRDefault="00AF248F" w:rsidP="00AF248F"/>
    <w:p w14:paraId="0ADDA4EC" w14:textId="77777777" w:rsidR="00AF248F" w:rsidRPr="00652CDB" w:rsidRDefault="00AF248F" w:rsidP="00AF248F"/>
    <w:p w14:paraId="740CAE80" w14:textId="77777777" w:rsidR="00AF248F" w:rsidRPr="00652CDB" w:rsidRDefault="00AF248F" w:rsidP="00AF248F"/>
    <w:p w14:paraId="258F4A41" w14:textId="77777777" w:rsidR="00AF248F" w:rsidRPr="00652CDB" w:rsidRDefault="00AF248F" w:rsidP="00AF248F"/>
    <w:p w14:paraId="05206CDE" w14:textId="77777777" w:rsidR="00AF248F" w:rsidRPr="00652CDB" w:rsidRDefault="00AF248F" w:rsidP="00AF248F"/>
    <w:p w14:paraId="47FD3E8A" w14:textId="77777777" w:rsidR="00AF248F" w:rsidRPr="00652CDB" w:rsidRDefault="00AF248F" w:rsidP="00AF248F"/>
    <w:p w14:paraId="59550F52" w14:textId="77777777" w:rsidR="00AF248F" w:rsidRPr="00652CDB" w:rsidRDefault="00AF248F" w:rsidP="00AF248F">
      <w:pPr>
        <w:pStyle w:val="Ttulo1"/>
        <w:spacing w:before="240" w:after="60"/>
        <w:rPr>
          <w:rFonts w:cs="Arial"/>
          <w:color w:val="CC0066"/>
          <w:kern w:val="32"/>
          <w:sz w:val="32"/>
          <w:szCs w:val="32"/>
          <w:lang w:val="es-ES_tradnl"/>
        </w:rPr>
      </w:pPr>
    </w:p>
    <w:p w14:paraId="2F3998CD" w14:textId="77777777" w:rsidR="00AF248F" w:rsidRPr="00652CDB" w:rsidRDefault="00AF248F" w:rsidP="00AF248F">
      <w:pPr>
        <w:pStyle w:val="Ttulo1"/>
        <w:spacing w:before="240" w:after="60"/>
        <w:rPr>
          <w:rFonts w:cs="Arial"/>
          <w:color w:val="CC0066"/>
          <w:kern w:val="32"/>
          <w:sz w:val="32"/>
          <w:szCs w:val="32"/>
          <w:lang w:val="es-ES_tradnl"/>
        </w:rPr>
      </w:pPr>
    </w:p>
    <w:p w14:paraId="4FA7CC69" w14:textId="77777777" w:rsidR="00AF248F" w:rsidRPr="00652CDB" w:rsidRDefault="00AF248F" w:rsidP="00AF248F">
      <w:pPr>
        <w:pStyle w:val="Ttulo1"/>
        <w:spacing w:before="240" w:after="60"/>
        <w:rPr>
          <w:rFonts w:cs="Arial"/>
          <w:color w:val="CC0066"/>
          <w:kern w:val="32"/>
          <w:sz w:val="32"/>
          <w:szCs w:val="32"/>
          <w:lang w:val="es-ES_tradnl"/>
        </w:rPr>
      </w:pPr>
    </w:p>
    <w:p w14:paraId="7359AD1C" w14:textId="77777777" w:rsidR="00AF248F" w:rsidRPr="00652CDB" w:rsidRDefault="00AF248F" w:rsidP="00AF248F">
      <w:pPr>
        <w:pStyle w:val="Ttulo1"/>
        <w:spacing w:before="240" w:after="60"/>
        <w:rPr>
          <w:rFonts w:cs="Arial"/>
          <w:color w:val="CC0066"/>
          <w:kern w:val="32"/>
          <w:sz w:val="32"/>
          <w:szCs w:val="32"/>
          <w:lang w:val="es-ES_tradnl"/>
        </w:rPr>
      </w:pPr>
    </w:p>
    <w:p w14:paraId="08A082BB" w14:textId="11CA8934" w:rsidR="00260ABB" w:rsidRPr="00652CDB" w:rsidRDefault="00260ABB" w:rsidP="00AF248F">
      <w:pPr>
        <w:pStyle w:val="Ttulo1"/>
        <w:tabs>
          <w:tab w:val="left" w:pos="3948"/>
        </w:tabs>
        <w:spacing w:before="240" w:after="60"/>
        <w:jc w:val="left"/>
        <w:rPr>
          <w:rFonts w:cs="Arial"/>
          <w:color w:val="CC0066"/>
          <w:kern w:val="32"/>
          <w:sz w:val="32"/>
          <w:szCs w:val="32"/>
          <w:lang w:val="es-ES_tradnl"/>
        </w:rPr>
      </w:pPr>
    </w:p>
    <w:p w14:paraId="21FE3881" w14:textId="30CA7193" w:rsidR="00AF248F" w:rsidRPr="00652CDB" w:rsidRDefault="00AF248F" w:rsidP="00AF248F"/>
    <w:p w14:paraId="6173DD88" w14:textId="35068F09" w:rsidR="00AF248F" w:rsidRPr="00652CDB" w:rsidRDefault="00AF248F" w:rsidP="00AF248F"/>
    <w:p w14:paraId="57AA23EF" w14:textId="35317598" w:rsidR="00AF248F" w:rsidRPr="00652CDB" w:rsidRDefault="00AF248F" w:rsidP="00AF248F"/>
    <w:p w14:paraId="45792607" w14:textId="77777777" w:rsidR="00AF248F" w:rsidRPr="00652CDB" w:rsidRDefault="00AF248F" w:rsidP="00AF248F"/>
    <w:p w14:paraId="0F18DCC9" w14:textId="035B226D" w:rsidR="009D1956" w:rsidRPr="00652CDB" w:rsidRDefault="00F70FCA" w:rsidP="00260ABB">
      <w:pPr>
        <w:pStyle w:val="Ttulo1"/>
        <w:spacing w:before="240" w:after="60"/>
        <w:rPr>
          <w:rFonts w:cs="Arial"/>
          <w:color w:val="CC0066"/>
          <w:kern w:val="32"/>
          <w:sz w:val="32"/>
          <w:szCs w:val="32"/>
          <w:lang w:val="es-ES_tradnl"/>
        </w:rPr>
      </w:pPr>
      <w:bookmarkStart w:id="1411" w:name="_Toc210384083"/>
      <w:r w:rsidRPr="00652CDB">
        <w:rPr>
          <w:rFonts w:cs="Arial"/>
          <w:color w:val="CC0066"/>
          <w:kern w:val="32"/>
          <w:sz w:val="32"/>
          <w:szCs w:val="32"/>
          <w:lang w:val="es-ES_tradnl"/>
        </w:rPr>
        <w:lastRenderedPageBreak/>
        <w:t xml:space="preserve">ANEXO </w:t>
      </w:r>
      <w:bookmarkStart w:id="1412" w:name="_Toc278935161"/>
      <w:bookmarkStart w:id="1413" w:name="_Toc279781304"/>
      <w:bookmarkStart w:id="1414" w:name="_Toc279859186"/>
      <w:bookmarkStart w:id="1415" w:name="_Toc279864947"/>
      <w:bookmarkStart w:id="1416" w:name="_Toc279865116"/>
      <w:bookmarkStart w:id="1417" w:name="_Toc282085610"/>
      <w:bookmarkStart w:id="1418" w:name="_Toc282089775"/>
      <w:bookmarkStart w:id="1419" w:name="_Toc282438047"/>
      <w:bookmarkStart w:id="1420" w:name="_Toc283374824"/>
      <w:bookmarkEnd w:id="1399"/>
      <w:bookmarkEnd w:id="1400"/>
      <w:r w:rsidR="00260ABB" w:rsidRPr="00652CDB">
        <w:rPr>
          <w:rFonts w:cs="Arial"/>
          <w:color w:val="CC0066"/>
          <w:kern w:val="32"/>
          <w:sz w:val="32"/>
          <w:szCs w:val="32"/>
          <w:lang w:val="es-ES_tradnl"/>
        </w:rPr>
        <w:t>10</w:t>
      </w:r>
      <w:bookmarkEnd w:id="1411"/>
    </w:p>
    <w:p w14:paraId="376748C0" w14:textId="5910B005" w:rsidR="00425BC0" w:rsidRPr="00652CDB" w:rsidRDefault="00425BC0" w:rsidP="00425BC0">
      <w:pPr>
        <w:pStyle w:val="Ttulo1"/>
        <w:shd w:val="clear" w:color="auto" w:fill="D9D9D9" w:themeFill="background1" w:themeFillShade="D9"/>
        <w:rPr>
          <w:rFonts w:cs="Arial"/>
          <w:kern w:val="32"/>
          <w:sz w:val="28"/>
          <w:szCs w:val="32"/>
          <w:lang w:val="es-ES_tradnl"/>
        </w:rPr>
      </w:pPr>
      <w:bookmarkStart w:id="1421" w:name="_Toc452121432"/>
      <w:bookmarkStart w:id="1422" w:name="_Toc464498351"/>
      <w:bookmarkStart w:id="1423" w:name="_Toc464498757"/>
      <w:bookmarkStart w:id="1424" w:name="_Toc487209370"/>
      <w:bookmarkStart w:id="1425" w:name="_Toc488428684"/>
      <w:bookmarkStart w:id="1426" w:name="_Toc491181010"/>
      <w:bookmarkStart w:id="1427" w:name="_Toc492377972"/>
      <w:bookmarkStart w:id="1428" w:name="_Toc493501676"/>
      <w:bookmarkStart w:id="1429" w:name="_Toc494211634"/>
      <w:bookmarkStart w:id="1430" w:name="_Toc496883370"/>
      <w:bookmarkStart w:id="1431" w:name="_Toc498523252"/>
      <w:bookmarkStart w:id="1432" w:name="_Toc505704936"/>
      <w:bookmarkStart w:id="1433" w:name="_Toc510612373"/>
      <w:bookmarkStart w:id="1434" w:name="_Toc3539038"/>
      <w:bookmarkStart w:id="1435" w:name="_Toc53156938"/>
      <w:bookmarkStart w:id="1436" w:name="_Toc63362077"/>
      <w:bookmarkStart w:id="1437" w:name="_Toc64362827"/>
      <w:bookmarkStart w:id="1438" w:name="_Toc84251219"/>
      <w:bookmarkStart w:id="1439" w:name="_Toc84352617"/>
      <w:bookmarkStart w:id="1440" w:name="_Toc129173370"/>
      <w:bookmarkStart w:id="1441" w:name="_Toc162455461"/>
      <w:bookmarkStart w:id="1442" w:name="_Toc200102744"/>
      <w:bookmarkStart w:id="1443" w:name="_Toc200643819"/>
      <w:bookmarkStart w:id="1444" w:name="_Toc210384084"/>
      <w:bookmarkEnd w:id="1412"/>
      <w:bookmarkEnd w:id="1413"/>
      <w:bookmarkEnd w:id="1414"/>
      <w:bookmarkEnd w:id="1415"/>
      <w:bookmarkEnd w:id="1416"/>
      <w:bookmarkEnd w:id="1417"/>
      <w:bookmarkEnd w:id="1418"/>
      <w:bookmarkEnd w:id="1419"/>
      <w:bookmarkEnd w:id="1420"/>
      <w:r w:rsidRPr="00652CDB">
        <w:rPr>
          <w:rFonts w:cs="Arial"/>
          <w:kern w:val="32"/>
          <w:sz w:val="28"/>
          <w:szCs w:val="32"/>
          <w:lang w:val="es-ES_tradnl"/>
        </w:rPr>
        <w:t>Registro de participación</w:t>
      </w:r>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p w14:paraId="105ECEEF" w14:textId="77777777" w:rsidR="00425BC0" w:rsidRPr="00652CDB" w:rsidRDefault="00425BC0" w:rsidP="00425BC0">
      <w:pPr>
        <w:pStyle w:val="E4"/>
        <w:ind w:left="0"/>
        <w:jc w:val="center"/>
        <w:rPr>
          <w:rFonts w:cs="Arial"/>
          <w:b/>
          <w:bCs/>
          <w:sz w:val="16"/>
          <w:szCs w:val="16"/>
        </w:rPr>
      </w:pPr>
      <w:r w:rsidRPr="00652CDB">
        <w:rPr>
          <w:rFonts w:cs="Arial"/>
          <w:b/>
          <w:bCs/>
          <w:noProof/>
          <w:sz w:val="16"/>
          <w:szCs w:val="16"/>
          <w:lang w:eastAsia="es-MX"/>
        </w:rPr>
        <mc:AlternateContent>
          <mc:Choice Requires="wpg">
            <w:drawing>
              <wp:anchor distT="0" distB="0" distL="114300" distR="114300" simplePos="0" relativeHeight="251668992" behindDoc="0" locked="0" layoutInCell="1" allowOverlap="1" wp14:anchorId="0047706F" wp14:editId="532204B6">
                <wp:simplePos x="0" y="0"/>
                <wp:positionH relativeFrom="margin">
                  <wp:align>center</wp:align>
                </wp:positionH>
                <wp:positionV relativeFrom="paragraph">
                  <wp:posOffset>189230</wp:posOffset>
                </wp:positionV>
                <wp:extent cx="6496685" cy="7018638"/>
                <wp:effectExtent l="0" t="0" r="18415" b="11430"/>
                <wp:wrapNone/>
                <wp:docPr id="8" name="Grupo 8"/>
                <wp:cNvGraphicFramePr/>
                <a:graphic xmlns:a="http://schemas.openxmlformats.org/drawingml/2006/main">
                  <a:graphicData uri="http://schemas.microsoft.com/office/word/2010/wordprocessingGroup">
                    <wpg:wgp>
                      <wpg:cNvGrpSpPr/>
                      <wpg:grpSpPr>
                        <a:xfrm>
                          <a:off x="0" y="0"/>
                          <a:ext cx="6496685" cy="7018638"/>
                          <a:chOff x="0" y="0"/>
                          <a:chExt cx="6496685" cy="7018638"/>
                        </a:xfrm>
                      </wpg:grpSpPr>
                      <wps:wsp>
                        <wps:cNvPr id="7" name="Text Box 67"/>
                        <wps:cNvSpPr txBox="1">
                          <a:spLocks noChangeArrowheads="1"/>
                        </wps:cNvSpPr>
                        <wps:spPr bwMode="auto">
                          <a:xfrm>
                            <a:off x="217712" y="979731"/>
                            <a:ext cx="6195695" cy="8966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08383440" w:rsidR="00FF7060" w:rsidRPr="007E4294" w:rsidRDefault="00FF7060" w:rsidP="00425BC0">
                              <w:pPr>
                                <w:jc w:val="center"/>
                                <w:rPr>
                                  <w:rFonts w:ascii="Arial" w:hAnsi="Arial" w:cs="Arial"/>
                                  <w:b/>
                                  <w:szCs w:val="24"/>
                                </w:rPr>
                              </w:pPr>
                              <w:r>
                                <w:rPr>
                                  <w:rFonts w:ascii="Arial" w:hAnsi="Arial" w:cs="Arial"/>
                                  <w:b/>
                                  <w:szCs w:val="24"/>
                                </w:rPr>
                                <w:t>No. LP-INE</w:t>
                              </w:r>
                              <w:r w:rsidR="00545AFF">
                                <w:rPr>
                                  <w:rFonts w:ascii="Arial" w:hAnsi="Arial" w:cs="Arial"/>
                                  <w:b/>
                                  <w:szCs w:val="24"/>
                                </w:rPr>
                                <w:t>-</w:t>
                              </w:r>
                              <w:r w:rsidR="00AA73B9">
                                <w:rPr>
                                  <w:rFonts w:ascii="Arial" w:hAnsi="Arial" w:cs="Arial"/>
                                  <w:b/>
                                  <w:szCs w:val="24"/>
                                </w:rPr>
                                <w:t>025</w:t>
                              </w:r>
                              <w:r>
                                <w:rPr>
                                  <w:rFonts w:ascii="Arial" w:hAnsi="Arial" w:cs="Arial"/>
                                  <w:b/>
                                  <w:szCs w:val="24"/>
                                </w:rPr>
                                <w:t>/202</w:t>
                              </w:r>
                              <w:r w:rsidR="00545AFF">
                                <w:rPr>
                                  <w:rFonts w:ascii="Arial" w:hAnsi="Arial" w:cs="Arial"/>
                                  <w:b/>
                                  <w:szCs w:val="24"/>
                                </w:rPr>
                                <w:t>5</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192C85A1" w14:textId="77777777" w:rsidR="00EB22F6" w:rsidRDefault="00EB22F6" w:rsidP="00943491">
                              <w:pPr>
                                <w:jc w:val="center"/>
                                <w:rPr>
                                  <w:rFonts w:ascii="Arial" w:hAnsi="Arial" w:cs="Arial"/>
                                  <w:b/>
                                  <w:sz w:val="18"/>
                                  <w:szCs w:val="24"/>
                                </w:rPr>
                              </w:pPr>
                            </w:p>
                            <w:p w14:paraId="043AB39F" w14:textId="77777777" w:rsidR="00EB22F6" w:rsidRPr="00943491" w:rsidRDefault="00EB22F6" w:rsidP="00943491">
                              <w:pPr>
                                <w:jc w:val="center"/>
                                <w:rPr>
                                  <w:rFonts w:ascii="Arial" w:hAnsi="Arial" w:cs="Arial"/>
                                  <w:b/>
                                  <w:sz w:val="18"/>
                                  <w:szCs w:val="24"/>
                                </w:rPr>
                              </w:pPr>
                            </w:p>
                          </w:txbxContent>
                        </wps:txbx>
                        <wps:bodyPr rot="0" vert="horz" wrap="square" lIns="91440" tIns="45720" rIns="91440" bIns="45720" anchor="t" anchorCtr="0" upright="1">
                          <a:noAutofit/>
                        </wps:bodyPr>
                      </wps:wsp>
                      <wpg:grpSp>
                        <wpg:cNvPr id="6" name="Grupo 6"/>
                        <wpg:cNvGrpSpPr/>
                        <wpg:grpSpPr>
                          <a:xfrm>
                            <a:off x="0" y="0"/>
                            <a:ext cx="6496685" cy="7018638"/>
                            <a:chOff x="0" y="0"/>
                            <a:chExt cx="6496685" cy="7018638"/>
                          </a:xfrm>
                        </wpg:grpSpPr>
                        <wps:wsp>
                          <wps:cNvPr id="18" name="Rectangle 68"/>
                          <wps:cNvSpPr>
                            <a:spLocks noChangeArrowheads="1"/>
                          </wps:cNvSpPr>
                          <wps:spPr bwMode="auto">
                            <a:xfrm>
                              <a:off x="0" y="0"/>
                              <a:ext cx="6496685" cy="701863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39" name="LG CONTAMXS- INST.png" descr="LG CONTAMXS- INST.png"/>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3175687" y="6709719"/>
                              <a:ext cx="3013710" cy="134620"/>
                            </a:xfrm>
                            <a:prstGeom prst="rect">
                              <a:avLst/>
                            </a:prstGeom>
                            <a:ln w="12700">
                              <a:miter lim="400000"/>
                            </a:ln>
                          </pic:spPr>
                        </pic:pic>
                      </wpg:grpSp>
                    </wpg:wgp>
                  </a:graphicData>
                </a:graphic>
                <wp14:sizeRelH relativeFrom="margin">
                  <wp14:pctWidth>0</wp14:pctWidth>
                </wp14:sizeRelH>
              </wp:anchor>
            </w:drawing>
          </mc:Choice>
          <mc:Fallback>
            <w:pict>
              <v:group w14:anchorId="0047706F" id="Grupo 8" o:spid="_x0000_s1026" style="position:absolute;left:0;text-align:left;margin-left:0;margin-top:14.9pt;width:511.55pt;height:552.65pt;z-index:251668992;mso-position-horizontal:center;mso-position-horizontal-relative:margin;mso-width-relative:margin" coordsize="64966,70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">
                <v:shapetype id="_x0000_t202" coordsize="21600,21600" o:spt="202" path="m,l,21600r21600,l21600,xe">
                  <v:stroke joinstyle="miter"/>
                  <v:path gradientshapeok="t" o:connecttype="rect"/>
                </v:shapetype>
                <v:shape id="Text Box 67" o:spid="_x0000_s1027" type="#_x0000_t202" style="position:absolute;left:2177;top:9797;width:61957;height:8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08383440" w:rsidR="00FF7060" w:rsidRPr="007E4294" w:rsidRDefault="00FF7060" w:rsidP="00425BC0">
                        <w:pPr>
                          <w:jc w:val="center"/>
                          <w:rPr>
                            <w:rFonts w:ascii="Arial" w:hAnsi="Arial" w:cs="Arial"/>
                            <w:b/>
                            <w:szCs w:val="24"/>
                          </w:rPr>
                        </w:pPr>
                        <w:r>
                          <w:rPr>
                            <w:rFonts w:ascii="Arial" w:hAnsi="Arial" w:cs="Arial"/>
                            <w:b/>
                            <w:szCs w:val="24"/>
                          </w:rPr>
                          <w:t>No. LP-INE</w:t>
                        </w:r>
                        <w:r w:rsidR="00545AFF">
                          <w:rPr>
                            <w:rFonts w:ascii="Arial" w:hAnsi="Arial" w:cs="Arial"/>
                            <w:b/>
                            <w:szCs w:val="24"/>
                          </w:rPr>
                          <w:t>-</w:t>
                        </w:r>
                        <w:r w:rsidR="00AA73B9">
                          <w:rPr>
                            <w:rFonts w:ascii="Arial" w:hAnsi="Arial" w:cs="Arial"/>
                            <w:b/>
                            <w:szCs w:val="24"/>
                          </w:rPr>
                          <w:t>025</w:t>
                        </w:r>
                        <w:r>
                          <w:rPr>
                            <w:rFonts w:ascii="Arial" w:hAnsi="Arial" w:cs="Arial"/>
                            <w:b/>
                            <w:szCs w:val="24"/>
                          </w:rPr>
                          <w:t>/202</w:t>
                        </w:r>
                        <w:r w:rsidR="00545AFF">
                          <w:rPr>
                            <w:rFonts w:ascii="Arial" w:hAnsi="Arial" w:cs="Arial"/>
                            <w:b/>
                            <w:szCs w:val="24"/>
                          </w:rPr>
                          <w:t>5</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p w14:paraId="192C85A1" w14:textId="77777777" w:rsidR="00EB22F6" w:rsidRDefault="00EB22F6" w:rsidP="00943491">
                        <w:pPr>
                          <w:jc w:val="center"/>
                          <w:rPr>
                            <w:rFonts w:ascii="Arial" w:hAnsi="Arial" w:cs="Arial"/>
                            <w:b/>
                            <w:sz w:val="18"/>
                            <w:szCs w:val="24"/>
                          </w:rPr>
                        </w:pPr>
                      </w:p>
                      <w:p w14:paraId="043AB39F" w14:textId="77777777" w:rsidR="00EB22F6" w:rsidRPr="00943491" w:rsidRDefault="00EB22F6" w:rsidP="00943491">
                        <w:pPr>
                          <w:jc w:val="center"/>
                          <w:rPr>
                            <w:rFonts w:ascii="Arial" w:hAnsi="Arial" w:cs="Arial"/>
                            <w:b/>
                            <w:sz w:val="18"/>
                            <w:szCs w:val="24"/>
                          </w:rPr>
                        </w:pPr>
                      </w:p>
                    </w:txbxContent>
                  </v:textbox>
                </v:shape>
                <v:group id="Grupo 6" o:spid="_x0000_s1028" style="position:absolute;width:64966;height:70186" coordsize="64966,7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68" o:spid="_x0000_s1029" style="position:absolute;width:64966;height:70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" fill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" strokeweight="1pt">
                    <v:stroke miterlimit="4"/>
                    <v:imagedata r:id="rId55" o:title="LG CONTAMXS- INST"/>
                  </v:shape>
                </v:group>
                <w10:wrap anchorx="margin"/>
              </v:group>
            </w:pict>
          </mc:Fallback>
        </mc:AlternateContent>
      </w:r>
    </w:p>
    <w:p w14:paraId="203570DB" w14:textId="77777777" w:rsidR="00425BC0" w:rsidRPr="00652CDB" w:rsidRDefault="00425BC0" w:rsidP="00425BC0">
      <w:pPr>
        <w:rPr>
          <w:rFonts w:ascii="Arial" w:hAnsi="Arial" w:cs="Arial"/>
          <w:sz w:val="10"/>
          <w:szCs w:val="10"/>
        </w:rPr>
      </w:pPr>
    </w:p>
    <w:p w14:paraId="3D3746B8" w14:textId="77777777" w:rsidR="00425BC0" w:rsidRPr="00652CDB" w:rsidRDefault="00425BC0" w:rsidP="00425BC0">
      <w:pPr>
        <w:ind w:right="-283" w:hanging="426"/>
        <w:jc w:val="center"/>
        <w:rPr>
          <w:rFonts w:ascii="Arial" w:hAnsi="Arial" w:cs="Arial"/>
        </w:rPr>
      </w:pPr>
      <w:r w:rsidRPr="00652CDB">
        <w:rPr>
          <w:rFonts w:ascii="Arial" w:hAnsi="Arial" w:cs="Arial"/>
          <w:noProof/>
          <w:lang w:eastAsia="es-MX"/>
        </w:rPr>
        <w:drawing>
          <wp:inline distT="0" distB="0" distL="0" distR="0" wp14:anchorId="54B14139" wp14:editId="65B9FA51">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56">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0CA0CD6D" w14:textId="2989D5ED" w:rsidR="00425BC0" w:rsidRPr="00652CDB" w:rsidRDefault="00943491" w:rsidP="00425BC0">
      <w:pPr>
        <w:rPr>
          <w:rFonts w:ascii="Arial" w:hAnsi="Arial" w:cs="Arial"/>
          <w:sz w:val="10"/>
        </w:rPr>
      </w:pPr>
      <w:r w:rsidRPr="00652CDB">
        <w:rPr>
          <w:rFonts w:ascii="Arial" w:hAnsi="Arial" w:cs="Arial"/>
          <w:b/>
          <w:noProof/>
          <w:lang w:eastAsia="es-MX"/>
        </w:rPr>
        <mc:AlternateContent>
          <mc:Choice Requires="wpg">
            <w:drawing>
              <wp:anchor distT="0" distB="0" distL="114300" distR="114300" simplePos="0" relativeHeight="251664896" behindDoc="0" locked="0" layoutInCell="1" allowOverlap="1" wp14:anchorId="514CBE1E" wp14:editId="6B041AE3">
                <wp:simplePos x="0" y="0"/>
                <wp:positionH relativeFrom="column">
                  <wp:posOffset>4453890</wp:posOffset>
                </wp:positionH>
                <wp:positionV relativeFrom="paragraph">
                  <wp:posOffset>29846</wp:posOffset>
                </wp:positionV>
                <wp:extent cx="1533525" cy="552450"/>
                <wp:effectExtent l="0" t="0" r="9525" b="0"/>
                <wp:wrapNone/>
                <wp:docPr id="1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3525" cy="552450"/>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7C3C5C5B" w14:textId="77777777" w:rsidR="00FF7060" w:rsidRPr="008522B7" w:rsidRDefault="00FF7060" w:rsidP="00425BC0">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4CBE1E" id="Group 69" o:spid="_x0000_s1031" style="position:absolute;margin-left:350.7pt;margin-top:2.35pt;width:120.75pt;height:43.5pt;z-index:251664896"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7C3C5C5B" w14:textId="77777777" w:rsidR="00FF7060" w:rsidRPr="008522B7" w:rsidRDefault="00FF7060" w:rsidP="00425BC0">
                        <w:pPr>
                          <w:rPr>
                            <w:rFonts w:ascii="Arial" w:hAnsi="Arial" w:cs="Arial"/>
                            <w:b/>
                            <w:sz w:val="24"/>
                            <w:szCs w:val="24"/>
                          </w:rPr>
                        </w:pPr>
                      </w:p>
                    </w:txbxContent>
                  </v:textbox>
                </v:shape>
              </v:group>
            </w:pict>
          </mc:Fallback>
        </mc:AlternateContent>
      </w:r>
      <w:r w:rsidR="00425BC0" w:rsidRPr="00652CDB">
        <w:rPr>
          <w:rFonts w:ascii="Arial" w:hAnsi="Arial" w:cs="Arial"/>
          <w:noProof/>
          <w:lang w:eastAsia="es-MX"/>
        </w:rPr>
        <w:drawing>
          <wp:anchor distT="0" distB="0" distL="114300" distR="114300" simplePos="0" relativeHeight="251667968" behindDoc="0" locked="0" layoutInCell="1" allowOverlap="1" wp14:anchorId="7C46AE3D" wp14:editId="3E9766BA">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F57424" w14:textId="6C58E659" w:rsidR="00425BC0" w:rsidRPr="00652CDB" w:rsidRDefault="00425BC0" w:rsidP="00425BC0">
      <w:pPr>
        <w:rPr>
          <w:rFonts w:ascii="Arial" w:hAnsi="Arial" w:cs="Arial"/>
          <w:sz w:val="6"/>
        </w:rPr>
      </w:pPr>
    </w:p>
    <w:p w14:paraId="56753CA1" w14:textId="0DA1F0D4" w:rsidR="00425BC0" w:rsidRPr="00652CDB" w:rsidRDefault="00425BC0" w:rsidP="00425BC0">
      <w:pPr>
        <w:rPr>
          <w:rFonts w:ascii="Arial" w:hAnsi="Arial" w:cs="Arial"/>
        </w:rPr>
      </w:pPr>
      <w:r w:rsidRPr="00652CDB">
        <w:rPr>
          <w:rFonts w:ascii="Arial" w:hAnsi="Arial" w:cs="Arial"/>
        </w:rPr>
        <w:t xml:space="preserve"> </w:t>
      </w:r>
    </w:p>
    <w:p w14:paraId="6AA3C520" w14:textId="77777777" w:rsidR="00425BC0" w:rsidRPr="00652CDB" w:rsidRDefault="00425BC0" w:rsidP="00425BC0">
      <w:pPr>
        <w:rPr>
          <w:rFonts w:ascii="Arial" w:hAnsi="Arial" w:cs="Arial"/>
        </w:rPr>
      </w:pPr>
    </w:p>
    <w:p w14:paraId="27CE5842" w14:textId="35227533" w:rsidR="00425BC0" w:rsidRPr="00652CDB" w:rsidRDefault="00425BC0" w:rsidP="00425BC0">
      <w:pPr>
        <w:rPr>
          <w:rFonts w:ascii="Arial" w:hAnsi="Arial" w:cs="Arial"/>
        </w:rPr>
      </w:pPr>
    </w:p>
    <w:p w14:paraId="321CAA94" w14:textId="77777777" w:rsidR="00425BC0" w:rsidRPr="00652CDB" w:rsidRDefault="00425BC0" w:rsidP="00425BC0">
      <w:pPr>
        <w:pStyle w:val="Ttulo1"/>
        <w:spacing w:before="240" w:after="60"/>
        <w:ind w:left="432"/>
        <w:jc w:val="left"/>
        <w:rPr>
          <w:rFonts w:cs="Arial"/>
          <w:color w:val="666699"/>
          <w:kern w:val="32"/>
          <w:sz w:val="20"/>
          <w:lang w:val="es-ES_tradnl"/>
        </w:rPr>
      </w:pPr>
      <w:bookmarkStart w:id="1445" w:name="_Toc306816242"/>
      <w:bookmarkStart w:id="1446" w:name="_Toc306816243"/>
      <w:bookmarkEnd w:id="1445"/>
      <w:bookmarkEnd w:id="1446"/>
    </w:p>
    <w:p w14:paraId="77541244" w14:textId="77777777" w:rsidR="00425BC0" w:rsidRPr="00652CDB" w:rsidRDefault="00425BC0" w:rsidP="00425BC0">
      <w:pPr>
        <w:rPr>
          <w:rFonts w:ascii="Arial" w:hAnsi="Arial" w:cs="Arial"/>
        </w:rPr>
      </w:pPr>
    </w:p>
    <w:p w14:paraId="6F4DA420" w14:textId="77777777" w:rsidR="00425BC0" w:rsidRPr="00652CDB" w:rsidRDefault="00425BC0" w:rsidP="00425BC0">
      <w:pPr>
        <w:rPr>
          <w:rFonts w:ascii="Arial" w:hAnsi="Arial" w:cs="Arial"/>
        </w:rPr>
      </w:pPr>
    </w:p>
    <w:tbl>
      <w:tblPr>
        <w:tblW w:w="9493" w:type="dxa"/>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248"/>
        <w:gridCol w:w="3125"/>
        <w:gridCol w:w="2120"/>
      </w:tblGrid>
      <w:tr w:rsidR="00425BC0" w:rsidRPr="00652CDB" w14:paraId="2D992E41" w14:textId="77777777" w:rsidTr="01928105">
        <w:trPr>
          <w:trHeight w:val="334"/>
          <w:jc w:val="center"/>
        </w:trPr>
        <w:tc>
          <w:tcPr>
            <w:tcW w:w="4248" w:type="dxa"/>
            <w:shd w:val="clear" w:color="auto" w:fill="BFBFBF" w:themeFill="background1" w:themeFillShade="BF"/>
            <w:vAlign w:val="center"/>
          </w:tcPr>
          <w:p w14:paraId="109E4F59" w14:textId="77777777" w:rsidR="00425BC0" w:rsidRPr="00652CDB" w:rsidRDefault="00425BC0" w:rsidP="00B73CDB">
            <w:pPr>
              <w:jc w:val="center"/>
              <w:rPr>
                <w:rFonts w:ascii="Arial" w:hAnsi="Arial" w:cs="Arial"/>
                <w:b/>
              </w:rPr>
            </w:pPr>
            <w:r w:rsidRPr="00652CDB">
              <w:rPr>
                <w:rFonts w:ascii="Arial" w:hAnsi="Arial" w:cs="Arial"/>
                <w:b/>
              </w:rPr>
              <w:t>CONVOCANTE</w:t>
            </w:r>
          </w:p>
        </w:tc>
        <w:tc>
          <w:tcPr>
            <w:tcW w:w="5245" w:type="dxa"/>
            <w:gridSpan w:val="2"/>
            <w:shd w:val="clear" w:color="auto" w:fill="BFBFBF" w:themeFill="background1" w:themeFillShade="BF"/>
            <w:vAlign w:val="center"/>
          </w:tcPr>
          <w:p w14:paraId="2456B637" w14:textId="77777777" w:rsidR="00425BC0" w:rsidRPr="00652CDB" w:rsidRDefault="00425BC0" w:rsidP="00B73CDB">
            <w:pPr>
              <w:jc w:val="center"/>
              <w:rPr>
                <w:rFonts w:ascii="Arial" w:hAnsi="Arial" w:cs="Arial"/>
                <w:b/>
              </w:rPr>
            </w:pPr>
            <w:r w:rsidRPr="00652CDB">
              <w:rPr>
                <w:rFonts w:ascii="Arial" w:hAnsi="Arial" w:cs="Arial"/>
                <w:b/>
              </w:rPr>
              <w:t>LICITANTE</w:t>
            </w:r>
          </w:p>
        </w:tc>
      </w:tr>
      <w:tr w:rsidR="00425BC0" w:rsidRPr="00652CDB" w14:paraId="6E1F7ABD" w14:textId="77777777" w:rsidTr="01928105">
        <w:trPr>
          <w:trHeight w:val="714"/>
          <w:jc w:val="center"/>
        </w:trPr>
        <w:tc>
          <w:tcPr>
            <w:tcW w:w="4248" w:type="dxa"/>
            <w:vAlign w:val="center"/>
          </w:tcPr>
          <w:p w14:paraId="68903805" w14:textId="5752D17C" w:rsidR="00425BC0" w:rsidRPr="00652CDB" w:rsidRDefault="00425BC0" w:rsidP="00B73CDB">
            <w:pPr>
              <w:jc w:val="center"/>
              <w:rPr>
                <w:rFonts w:ascii="Arial" w:hAnsi="Arial" w:cs="Arial"/>
                <w:b/>
              </w:rPr>
            </w:pPr>
            <w:r w:rsidRPr="00652CDB">
              <w:rPr>
                <w:rFonts w:ascii="Arial" w:hAnsi="Arial" w:cs="Arial"/>
                <w:b/>
              </w:rPr>
              <w:t>INS</w:t>
            </w:r>
            <w:r w:rsidR="00410EEC" w:rsidRPr="00652CDB">
              <w:rPr>
                <w:rFonts w:ascii="Arial" w:hAnsi="Arial" w:cs="Arial"/>
                <w:b/>
              </w:rPr>
              <w:t>T</w:t>
            </w:r>
            <w:r w:rsidRPr="00652CDB">
              <w:rPr>
                <w:rFonts w:ascii="Arial" w:hAnsi="Arial" w:cs="Arial"/>
                <w:b/>
              </w:rPr>
              <w:t>ITUTO NACIONAL ELECTORAL</w:t>
            </w:r>
          </w:p>
        </w:tc>
        <w:tc>
          <w:tcPr>
            <w:tcW w:w="5245" w:type="dxa"/>
            <w:gridSpan w:val="2"/>
          </w:tcPr>
          <w:p w14:paraId="57F8A51C" w14:textId="77777777" w:rsidR="00BD1C0C" w:rsidRPr="00652CDB" w:rsidRDefault="00BD1C0C" w:rsidP="00B73CDB">
            <w:pPr>
              <w:rPr>
                <w:rFonts w:ascii="Arial" w:hAnsi="Arial" w:cs="Arial"/>
                <w:b/>
              </w:rPr>
            </w:pPr>
          </w:p>
          <w:p w14:paraId="7FC211CC" w14:textId="2609907C" w:rsidR="00425BC0" w:rsidRPr="00652CDB" w:rsidRDefault="00425BC0" w:rsidP="00B73CDB">
            <w:pPr>
              <w:rPr>
                <w:rFonts w:ascii="Arial" w:hAnsi="Arial" w:cs="Arial"/>
                <w:b/>
              </w:rPr>
            </w:pPr>
            <w:r w:rsidRPr="00652CDB">
              <w:rPr>
                <w:rFonts w:ascii="Arial" w:hAnsi="Arial" w:cs="Arial"/>
                <w:b/>
              </w:rPr>
              <w:t>Nombre o Razón Social:</w:t>
            </w:r>
          </w:p>
          <w:p w14:paraId="5331B439" w14:textId="77777777" w:rsidR="00425BC0" w:rsidRPr="00652CDB" w:rsidRDefault="00425BC0" w:rsidP="00B73CDB">
            <w:pPr>
              <w:rPr>
                <w:rFonts w:ascii="Arial" w:hAnsi="Arial" w:cs="Arial"/>
                <w:b/>
              </w:rPr>
            </w:pPr>
          </w:p>
          <w:p w14:paraId="34DBC4F3" w14:textId="77777777" w:rsidR="00425BC0" w:rsidRPr="00652CDB" w:rsidRDefault="00425BC0" w:rsidP="00B73CDB">
            <w:pPr>
              <w:rPr>
                <w:rFonts w:ascii="Arial" w:hAnsi="Arial" w:cs="Arial"/>
                <w:b/>
              </w:rPr>
            </w:pPr>
          </w:p>
        </w:tc>
      </w:tr>
      <w:tr w:rsidR="00425BC0" w:rsidRPr="00652CDB" w14:paraId="6A5D4CFE" w14:textId="77777777" w:rsidTr="01928105">
        <w:trPr>
          <w:trHeight w:val="968"/>
          <w:jc w:val="center"/>
        </w:trPr>
        <w:tc>
          <w:tcPr>
            <w:tcW w:w="4248" w:type="dxa"/>
          </w:tcPr>
          <w:p w14:paraId="48B4840B" w14:textId="4A69C90D" w:rsidR="00425BC0" w:rsidRPr="00652CDB" w:rsidRDefault="00425BC0" w:rsidP="00B73CDB">
            <w:pPr>
              <w:jc w:val="both"/>
              <w:rPr>
                <w:rFonts w:ascii="Arial" w:hAnsi="Arial" w:cs="Arial"/>
                <w:b/>
              </w:rPr>
            </w:pPr>
            <w:r w:rsidRPr="00652CDB">
              <w:rPr>
                <w:rFonts w:ascii="Arial" w:hAnsi="Arial" w:cs="Arial"/>
                <w:b/>
              </w:rPr>
              <w:t>Domicilio: Periférico Sur No. 4124, Edificio Zafiro II, Sexto piso Colonia Jardines del Pedregal, Álvaro Obregón, Código Postal 01900, Ciudad de México</w:t>
            </w:r>
          </w:p>
        </w:tc>
        <w:tc>
          <w:tcPr>
            <w:tcW w:w="5245" w:type="dxa"/>
            <w:gridSpan w:val="2"/>
            <w:tcBorders>
              <w:bottom w:val="dashSmallGap" w:sz="4" w:space="0" w:color="auto"/>
            </w:tcBorders>
          </w:tcPr>
          <w:p w14:paraId="503A7CAD" w14:textId="77777777" w:rsidR="00425BC0" w:rsidRPr="00652CDB" w:rsidRDefault="00425BC0" w:rsidP="00B73CDB">
            <w:pPr>
              <w:rPr>
                <w:rFonts w:ascii="Arial" w:hAnsi="Arial" w:cs="Arial"/>
                <w:b/>
              </w:rPr>
            </w:pPr>
            <w:r w:rsidRPr="00652CDB">
              <w:rPr>
                <w:rFonts w:ascii="Arial" w:hAnsi="Arial" w:cs="Arial"/>
                <w:b/>
              </w:rPr>
              <w:t>Domicilio:</w:t>
            </w:r>
          </w:p>
          <w:p w14:paraId="6ECDDB27" w14:textId="77777777" w:rsidR="00425BC0" w:rsidRPr="00652CDB" w:rsidRDefault="00425BC0" w:rsidP="00B73CDB">
            <w:pPr>
              <w:tabs>
                <w:tab w:val="left" w:pos="2910"/>
              </w:tabs>
              <w:rPr>
                <w:rFonts w:ascii="Arial" w:hAnsi="Arial" w:cs="Arial"/>
              </w:rPr>
            </w:pPr>
            <w:r w:rsidRPr="00652CDB">
              <w:rPr>
                <w:rFonts w:ascii="Arial" w:hAnsi="Arial" w:cs="Arial"/>
              </w:rPr>
              <w:tab/>
            </w:r>
          </w:p>
        </w:tc>
      </w:tr>
      <w:tr w:rsidR="00425BC0" w:rsidRPr="00652CDB" w14:paraId="67285D22" w14:textId="77777777" w:rsidTr="01928105">
        <w:trPr>
          <w:trHeight w:val="491"/>
          <w:jc w:val="center"/>
        </w:trPr>
        <w:tc>
          <w:tcPr>
            <w:tcW w:w="4248" w:type="dxa"/>
            <w:vMerge w:val="restart"/>
          </w:tcPr>
          <w:p w14:paraId="185FA6C9" w14:textId="7F68371F" w:rsidR="00425BC0" w:rsidRPr="00652CDB" w:rsidRDefault="00425BC0" w:rsidP="00B73CDB">
            <w:pPr>
              <w:jc w:val="both"/>
              <w:rPr>
                <w:rFonts w:ascii="Arial" w:hAnsi="Arial" w:cs="Arial"/>
                <w:b/>
              </w:rPr>
            </w:pPr>
            <w:r w:rsidRPr="00652CDB">
              <w:rPr>
                <w:rFonts w:ascii="Arial" w:hAnsi="Arial" w:cs="Arial"/>
                <w:b/>
              </w:rPr>
              <w:t>Objeto de la contratación:</w:t>
            </w:r>
          </w:p>
          <w:p w14:paraId="5C179646" w14:textId="77777777" w:rsidR="00985918" w:rsidRPr="00652CDB" w:rsidRDefault="00985918" w:rsidP="00B73CDB">
            <w:pPr>
              <w:jc w:val="both"/>
              <w:rPr>
                <w:rFonts w:ascii="Arial" w:hAnsi="Arial" w:cs="Arial"/>
                <w:b/>
              </w:rPr>
            </w:pPr>
          </w:p>
          <w:p w14:paraId="6F679AF8" w14:textId="1BDD6611" w:rsidR="00EE39D7" w:rsidRPr="00652CDB" w:rsidRDefault="00D3639E" w:rsidP="01928105">
            <w:pPr>
              <w:jc w:val="both"/>
              <w:rPr>
                <w:rFonts w:ascii="Arial" w:hAnsi="Arial" w:cs="Arial"/>
                <w:b/>
                <w:bCs/>
                <w:lang w:val="es-ES"/>
              </w:rPr>
            </w:pPr>
            <w:r w:rsidRPr="01928105">
              <w:rPr>
                <w:rFonts w:ascii="Arial" w:hAnsi="Arial" w:cs="Arial"/>
                <w:b/>
                <w:bCs/>
                <w:lang w:val="es-ES"/>
              </w:rPr>
              <w:t>Adquisición, instalación, configuración y puesta en marcha de dos equipos de aires acondicionados de precisión tipo In-</w:t>
            </w:r>
            <w:proofErr w:type="spellStart"/>
            <w:r w:rsidRPr="01928105">
              <w:rPr>
                <w:rFonts w:ascii="Arial" w:hAnsi="Arial" w:cs="Arial"/>
                <w:b/>
                <w:bCs/>
                <w:lang w:val="es-ES"/>
              </w:rPr>
              <w:t>Row</w:t>
            </w:r>
            <w:proofErr w:type="spellEnd"/>
            <w:r w:rsidRPr="01928105">
              <w:rPr>
                <w:rFonts w:ascii="Arial" w:hAnsi="Arial" w:cs="Arial"/>
                <w:b/>
                <w:bCs/>
                <w:lang w:val="es-ES"/>
              </w:rPr>
              <w:t>, para el Centro de Cómputo Secundario (CCS)</w:t>
            </w:r>
          </w:p>
        </w:tc>
        <w:tc>
          <w:tcPr>
            <w:tcW w:w="5245" w:type="dxa"/>
            <w:gridSpan w:val="2"/>
            <w:tcBorders>
              <w:bottom w:val="dashSmallGap" w:sz="4" w:space="0" w:color="auto"/>
            </w:tcBorders>
          </w:tcPr>
          <w:p w14:paraId="74B11A92" w14:textId="77777777" w:rsidR="00425BC0" w:rsidRPr="00652CDB" w:rsidRDefault="00425BC0" w:rsidP="00B73CDB">
            <w:pPr>
              <w:rPr>
                <w:rFonts w:ascii="Arial" w:hAnsi="Arial" w:cs="Arial"/>
                <w:b/>
              </w:rPr>
            </w:pPr>
            <w:r w:rsidRPr="00652CDB">
              <w:rPr>
                <w:rFonts w:ascii="Arial" w:hAnsi="Arial" w:cs="Arial"/>
                <w:b/>
              </w:rPr>
              <w:t>RFC:</w:t>
            </w:r>
          </w:p>
          <w:p w14:paraId="49554441" w14:textId="77777777" w:rsidR="00425BC0" w:rsidRPr="00652CDB" w:rsidRDefault="00425BC0" w:rsidP="00B73CDB">
            <w:pPr>
              <w:rPr>
                <w:rFonts w:ascii="Arial" w:hAnsi="Arial" w:cs="Arial"/>
                <w:b/>
              </w:rPr>
            </w:pPr>
          </w:p>
        </w:tc>
      </w:tr>
      <w:tr w:rsidR="00425BC0" w:rsidRPr="00652CDB" w14:paraId="7FDF44B7" w14:textId="77777777" w:rsidTr="01928105">
        <w:trPr>
          <w:trHeight w:val="244"/>
          <w:jc w:val="center"/>
        </w:trPr>
        <w:tc>
          <w:tcPr>
            <w:tcW w:w="4248" w:type="dxa"/>
            <w:vMerge/>
          </w:tcPr>
          <w:p w14:paraId="1289D44B" w14:textId="77777777" w:rsidR="00425BC0" w:rsidRPr="00652CDB" w:rsidRDefault="00425BC0" w:rsidP="00B73CDB">
            <w:pPr>
              <w:rPr>
                <w:rFonts w:ascii="Arial" w:hAnsi="Arial" w:cs="Arial"/>
                <w:b/>
              </w:rPr>
            </w:pPr>
          </w:p>
        </w:tc>
        <w:tc>
          <w:tcPr>
            <w:tcW w:w="5245" w:type="dxa"/>
            <w:gridSpan w:val="2"/>
            <w:tcBorders>
              <w:top w:val="dashSmallGap" w:sz="4" w:space="0" w:color="auto"/>
              <w:left w:val="dashSmallGap" w:sz="4" w:space="0" w:color="auto"/>
              <w:bottom w:val="nil"/>
              <w:right w:val="dashSmallGap" w:sz="4" w:space="0" w:color="auto"/>
            </w:tcBorders>
          </w:tcPr>
          <w:p w14:paraId="4CA20D26" w14:textId="77777777" w:rsidR="00425BC0" w:rsidRPr="00652CDB" w:rsidRDefault="00425BC0" w:rsidP="00B73CDB">
            <w:pPr>
              <w:rPr>
                <w:rFonts w:ascii="Arial" w:hAnsi="Arial" w:cs="Arial"/>
                <w:b/>
              </w:rPr>
            </w:pPr>
            <w:r w:rsidRPr="00652CDB">
              <w:rPr>
                <w:rFonts w:ascii="Arial" w:hAnsi="Arial" w:cs="Arial"/>
                <w:b/>
              </w:rPr>
              <w:t>Teléfonos para contacto:</w:t>
            </w:r>
          </w:p>
        </w:tc>
      </w:tr>
      <w:tr w:rsidR="00425BC0" w:rsidRPr="00652CDB" w14:paraId="2E40FDD1" w14:textId="77777777" w:rsidTr="01928105">
        <w:trPr>
          <w:trHeight w:val="241"/>
          <w:jc w:val="center"/>
        </w:trPr>
        <w:tc>
          <w:tcPr>
            <w:tcW w:w="4248" w:type="dxa"/>
            <w:vMerge/>
          </w:tcPr>
          <w:p w14:paraId="335C1F7C"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7030AD63" w14:textId="77777777" w:rsidR="00425BC0" w:rsidRPr="00652CDB" w:rsidRDefault="00425BC0" w:rsidP="00B73CDB">
            <w:pPr>
              <w:rPr>
                <w:rFonts w:ascii="Arial" w:hAnsi="Arial" w:cs="Arial"/>
                <w:b/>
              </w:rPr>
            </w:pPr>
            <w:r w:rsidRPr="00652CDB">
              <w:rPr>
                <w:rFonts w:ascii="Arial" w:hAnsi="Arial" w:cs="Arial"/>
                <w:b/>
              </w:rPr>
              <w:t>(       )  _______________</w:t>
            </w:r>
          </w:p>
          <w:p w14:paraId="1678AAE6" w14:textId="77777777" w:rsidR="00425BC0" w:rsidRPr="00652CDB" w:rsidRDefault="00425BC0" w:rsidP="00B73CDB">
            <w:pPr>
              <w:rPr>
                <w:rFonts w:ascii="Arial" w:hAnsi="Arial" w:cs="Arial"/>
                <w:b/>
                <w:sz w:val="6"/>
                <w:szCs w:val="6"/>
              </w:rPr>
            </w:pPr>
          </w:p>
        </w:tc>
      </w:tr>
      <w:tr w:rsidR="00425BC0" w:rsidRPr="00652CDB" w14:paraId="16FE4A2E" w14:textId="77777777" w:rsidTr="01928105">
        <w:trPr>
          <w:trHeight w:val="241"/>
          <w:jc w:val="center"/>
        </w:trPr>
        <w:tc>
          <w:tcPr>
            <w:tcW w:w="4248" w:type="dxa"/>
            <w:vMerge/>
          </w:tcPr>
          <w:p w14:paraId="0E56009D"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146237AB" w14:textId="77777777" w:rsidR="00425BC0" w:rsidRPr="00652CDB" w:rsidRDefault="00425BC0" w:rsidP="00B73CDB">
            <w:pPr>
              <w:rPr>
                <w:rFonts w:ascii="Arial" w:hAnsi="Arial" w:cs="Arial"/>
                <w:b/>
              </w:rPr>
            </w:pPr>
            <w:r w:rsidRPr="00652CDB">
              <w:rPr>
                <w:rFonts w:ascii="Arial" w:hAnsi="Arial" w:cs="Arial"/>
                <w:b/>
              </w:rPr>
              <w:t xml:space="preserve"> Lada          Número</w:t>
            </w:r>
          </w:p>
        </w:tc>
      </w:tr>
      <w:tr w:rsidR="00425BC0" w:rsidRPr="00652CDB" w14:paraId="282065D7" w14:textId="77777777" w:rsidTr="01928105">
        <w:trPr>
          <w:trHeight w:val="241"/>
          <w:jc w:val="center"/>
        </w:trPr>
        <w:tc>
          <w:tcPr>
            <w:tcW w:w="4248" w:type="dxa"/>
            <w:vMerge/>
          </w:tcPr>
          <w:p w14:paraId="34707CE3" w14:textId="77777777" w:rsidR="00425BC0" w:rsidRPr="00652CDB" w:rsidRDefault="00425BC0" w:rsidP="00B73CDB">
            <w:pPr>
              <w:rPr>
                <w:rFonts w:ascii="Arial" w:hAnsi="Arial" w:cs="Arial"/>
                <w:b/>
              </w:rPr>
            </w:pPr>
          </w:p>
        </w:tc>
        <w:tc>
          <w:tcPr>
            <w:tcW w:w="5245" w:type="dxa"/>
            <w:gridSpan w:val="2"/>
            <w:tcBorders>
              <w:top w:val="nil"/>
              <w:left w:val="dashSmallGap" w:sz="4" w:space="0" w:color="auto"/>
              <w:bottom w:val="dashSmallGap" w:sz="4" w:space="0" w:color="auto"/>
              <w:right w:val="dashSmallGap" w:sz="4" w:space="0" w:color="auto"/>
            </w:tcBorders>
          </w:tcPr>
          <w:p w14:paraId="5A73D074" w14:textId="77777777" w:rsidR="00425BC0" w:rsidRPr="00652CDB" w:rsidRDefault="00425BC0" w:rsidP="00B73CDB">
            <w:pPr>
              <w:rPr>
                <w:rFonts w:ascii="Arial" w:hAnsi="Arial" w:cs="Arial"/>
                <w:b/>
              </w:rPr>
            </w:pPr>
            <w:r w:rsidRPr="00652CDB">
              <w:rPr>
                <w:rFonts w:ascii="Arial" w:hAnsi="Arial" w:cs="Arial"/>
                <w:b/>
              </w:rPr>
              <w:t>(       )  _______________</w:t>
            </w:r>
          </w:p>
          <w:p w14:paraId="2810D0A1" w14:textId="77777777" w:rsidR="00425BC0" w:rsidRPr="00652CDB" w:rsidRDefault="00425BC0" w:rsidP="00B73CDB">
            <w:pPr>
              <w:rPr>
                <w:rFonts w:ascii="Arial" w:hAnsi="Arial" w:cs="Arial"/>
                <w:b/>
                <w:sz w:val="6"/>
                <w:szCs w:val="6"/>
              </w:rPr>
            </w:pPr>
          </w:p>
        </w:tc>
      </w:tr>
      <w:tr w:rsidR="00425BC0" w:rsidRPr="00652CDB" w14:paraId="256E4987" w14:textId="77777777" w:rsidTr="01928105">
        <w:trPr>
          <w:trHeight w:val="793"/>
          <w:jc w:val="center"/>
        </w:trPr>
        <w:tc>
          <w:tcPr>
            <w:tcW w:w="4248" w:type="dxa"/>
          </w:tcPr>
          <w:p w14:paraId="7DEFA92A" w14:textId="77777777" w:rsidR="00425BC0" w:rsidRPr="00652CDB" w:rsidRDefault="00425BC0" w:rsidP="00B73CDB">
            <w:pPr>
              <w:rPr>
                <w:rFonts w:ascii="Arial" w:hAnsi="Arial" w:cs="Arial"/>
                <w:b/>
              </w:rPr>
            </w:pPr>
            <w:r w:rsidRPr="00652CDB">
              <w:rPr>
                <w:rFonts w:ascii="Arial" w:hAnsi="Arial" w:cs="Arial"/>
                <w:b/>
              </w:rPr>
              <w:t>Correo electrónico:</w:t>
            </w:r>
          </w:p>
          <w:p w14:paraId="6E39BC12" w14:textId="18C264A0" w:rsidR="00425BC0" w:rsidRPr="00652CDB" w:rsidRDefault="000A2147" w:rsidP="00B73CDB">
            <w:pPr>
              <w:rPr>
                <w:rStyle w:val="Hipervnculo"/>
                <w:rFonts w:ascii="Arial" w:hAnsi="Arial" w:cs="Arial"/>
              </w:rPr>
            </w:pPr>
            <w:hyperlink r:id="rId57" w:history="1">
              <w:r w:rsidRPr="00652CDB">
                <w:rPr>
                  <w:rStyle w:val="Hipervnculo"/>
                  <w:rFonts w:ascii="Arial" w:hAnsi="Arial" w:cs="Arial"/>
                </w:rPr>
                <w:t>roberto.medina@ine.mx</w:t>
              </w:r>
            </w:hyperlink>
            <w:r w:rsidR="00A5662F" w:rsidRPr="00652CDB">
              <w:rPr>
                <w:rFonts w:ascii="Arial" w:hAnsi="Arial" w:cs="Arial"/>
              </w:rPr>
              <w:t xml:space="preserve"> </w:t>
            </w:r>
          </w:p>
          <w:p w14:paraId="37F0FCA5" w14:textId="76BD60A9" w:rsidR="00425BC0" w:rsidRPr="00652CDB" w:rsidRDefault="000A2147" w:rsidP="00B73CDB">
            <w:pPr>
              <w:rPr>
                <w:rFonts w:ascii="Arial" w:hAnsi="Arial" w:cs="Arial"/>
                <w:b/>
              </w:rPr>
            </w:pPr>
            <w:hyperlink r:id="rId58" w:history="1">
              <w:r w:rsidRPr="00652CDB">
                <w:rPr>
                  <w:rStyle w:val="Hipervnculo"/>
                  <w:rFonts w:ascii="Arial" w:hAnsi="Arial" w:cs="Arial"/>
                </w:rPr>
                <w:t>ary.rodriguez@ine.mx</w:t>
              </w:r>
            </w:hyperlink>
            <w:r w:rsidR="00A5662F" w:rsidRPr="00652CDB">
              <w:rPr>
                <w:rFonts w:ascii="Arial" w:hAnsi="Arial" w:cs="Arial"/>
              </w:rPr>
              <w:t xml:space="preserve"> </w:t>
            </w:r>
            <w:r w:rsidR="00425BC0" w:rsidRPr="00652CDB">
              <w:rPr>
                <w:rFonts w:ascii="Arial" w:hAnsi="Arial" w:cs="Arial"/>
                <w:b/>
              </w:rPr>
              <w:t xml:space="preserve"> </w:t>
            </w:r>
          </w:p>
          <w:p w14:paraId="33191464" w14:textId="77777777" w:rsidR="00425BC0" w:rsidRPr="00652CDB" w:rsidRDefault="00425BC0" w:rsidP="00B73CDB">
            <w:pPr>
              <w:rPr>
                <w:rFonts w:ascii="Arial" w:hAnsi="Arial" w:cs="Arial"/>
                <w:b/>
                <w:sz w:val="6"/>
                <w:szCs w:val="6"/>
              </w:rPr>
            </w:pPr>
          </w:p>
        </w:tc>
        <w:tc>
          <w:tcPr>
            <w:tcW w:w="5245" w:type="dxa"/>
            <w:gridSpan w:val="2"/>
            <w:tcBorders>
              <w:top w:val="dashSmallGap" w:sz="4" w:space="0" w:color="auto"/>
            </w:tcBorders>
          </w:tcPr>
          <w:p w14:paraId="643020FC" w14:textId="77777777" w:rsidR="00425BC0" w:rsidRPr="00652CDB" w:rsidRDefault="00425BC0" w:rsidP="00B73CDB">
            <w:pPr>
              <w:rPr>
                <w:rFonts w:ascii="Arial" w:hAnsi="Arial" w:cs="Arial"/>
                <w:b/>
              </w:rPr>
            </w:pPr>
            <w:r w:rsidRPr="00652CDB">
              <w:rPr>
                <w:rFonts w:ascii="Arial" w:hAnsi="Arial" w:cs="Arial"/>
                <w:b/>
              </w:rPr>
              <w:t>Correo electrónico:</w:t>
            </w:r>
          </w:p>
        </w:tc>
      </w:tr>
      <w:tr w:rsidR="00425BC0" w:rsidRPr="00652CDB" w14:paraId="1B944858" w14:textId="77777777" w:rsidTr="01928105">
        <w:trPr>
          <w:trHeight w:val="1102"/>
          <w:jc w:val="center"/>
        </w:trPr>
        <w:tc>
          <w:tcPr>
            <w:tcW w:w="4248" w:type="dxa"/>
            <w:tcBorders>
              <w:bottom w:val="dashSmallGap" w:sz="4" w:space="0" w:color="auto"/>
            </w:tcBorders>
          </w:tcPr>
          <w:p w14:paraId="13077BB0" w14:textId="77777777" w:rsidR="00425BC0" w:rsidRPr="00652CDB" w:rsidRDefault="00425BC0" w:rsidP="00B73CDB">
            <w:pPr>
              <w:rPr>
                <w:rFonts w:ascii="Arial" w:hAnsi="Arial" w:cs="Arial"/>
                <w:b/>
              </w:rPr>
            </w:pPr>
            <w:r w:rsidRPr="00652CDB">
              <w:rPr>
                <w:rFonts w:ascii="Arial" w:hAnsi="Arial" w:cs="Arial"/>
                <w:b/>
              </w:rPr>
              <w:t>Sello de recepción:</w:t>
            </w:r>
          </w:p>
          <w:p w14:paraId="2120D8E5" w14:textId="77777777" w:rsidR="00425BC0" w:rsidRPr="00652CDB" w:rsidRDefault="00425BC0" w:rsidP="00B73CDB">
            <w:pPr>
              <w:jc w:val="center"/>
              <w:rPr>
                <w:rFonts w:ascii="Arial" w:hAnsi="Arial" w:cs="Arial"/>
                <w:b/>
              </w:rPr>
            </w:pPr>
          </w:p>
          <w:p w14:paraId="042D8763" w14:textId="77777777" w:rsidR="00425BC0" w:rsidRPr="00652CDB" w:rsidRDefault="00425BC0" w:rsidP="00B73CDB">
            <w:pPr>
              <w:jc w:val="center"/>
              <w:rPr>
                <w:rFonts w:ascii="Arial" w:hAnsi="Arial" w:cs="Arial"/>
                <w:b/>
              </w:rPr>
            </w:pPr>
          </w:p>
          <w:p w14:paraId="11080FF0" w14:textId="77777777" w:rsidR="00425BC0" w:rsidRPr="00652CDB" w:rsidRDefault="00425BC0" w:rsidP="008673F4">
            <w:pPr>
              <w:rPr>
                <w:rFonts w:ascii="Arial" w:hAnsi="Arial" w:cs="Arial"/>
                <w:b/>
              </w:rPr>
            </w:pPr>
          </w:p>
          <w:p w14:paraId="7D583111" w14:textId="77777777" w:rsidR="00425BC0" w:rsidRPr="00652CDB" w:rsidRDefault="00425BC0" w:rsidP="00B73CDB">
            <w:pPr>
              <w:jc w:val="center"/>
              <w:rPr>
                <w:rFonts w:ascii="Arial" w:hAnsi="Arial" w:cs="Arial"/>
                <w:b/>
              </w:rPr>
            </w:pPr>
          </w:p>
        </w:tc>
        <w:tc>
          <w:tcPr>
            <w:tcW w:w="5245" w:type="dxa"/>
            <w:gridSpan w:val="2"/>
            <w:tcBorders>
              <w:bottom w:val="dashSmallGap" w:sz="4" w:space="0" w:color="auto"/>
            </w:tcBorders>
          </w:tcPr>
          <w:p w14:paraId="3B5F52EF" w14:textId="77777777" w:rsidR="00425BC0" w:rsidRPr="00652CDB" w:rsidRDefault="00425BC0" w:rsidP="00B73CDB">
            <w:pPr>
              <w:rPr>
                <w:rFonts w:ascii="Arial" w:hAnsi="Arial" w:cs="Arial"/>
                <w:b/>
              </w:rPr>
            </w:pPr>
            <w:r w:rsidRPr="00652CDB">
              <w:rPr>
                <w:rFonts w:ascii="Arial" w:hAnsi="Arial" w:cs="Arial"/>
                <w:b/>
              </w:rPr>
              <w:t>Nombre, Cargo y Firma:</w:t>
            </w:r>
          </w:p>
          <w:p w14:paraId="52FD7B1B" w14:textId="77777777" w:rsidR="00425BC0" w:rsidRPr="00652CDB" w:rsidRDefault="00425BC0" w:rsidP="00B73CDB">
            <w:pPr>
              <w:rPr>
                <w:rFonts w:ascii="Arial" w:hAnsi="Arial" w:cs="Arial"/>
                <w:b/>
              </w:rPr>
            </w:pPr>
          </w:p>
          <w:p w14:paraId="6F794D38" w14:textId="77777777" w:rsidR="00425BC0" w:rsidRPr="00652CDB" w:rsidRDefault="00425BC0" w:rsidP="00B73CDB">
            <w:pPr>
              <w:rPr>
                <w:rFonts w:ascii="Arial" w:hAnsi="Arial" w:cs="Arial"/>
                <w:b/>
              </w:rPr>
            </w:pPr>
          </w:p>
        </w:tc>
      </w:tr>
      <w:tr w:rsidR="00425BC0" w:rsidRPr="00652CDB" w14:paraId="19C9EC92" w14:textId="77777777" w:rsidTr="01928105">
        <w:trPr>
          <w:trHeight w:val="1346"/>
          <w:jc w:val="center"/>
        </w:trPr>
        <w:tc>
          <w:tcPr>
            <w:tcW w:w="4248" w:type="dxa"/>
            <w:tcBorders>
              <w:bottom w:val="single" w:sz="4" w:space="0" w:color="auto"/>
            </w:tcBorders>
            <w:vAlign w:val="bottom"/>
          </w:tcPr>
          <w:p w14:paraId="22A81A22" w14:textId="77777777" w:rsidR="00425BC0" w:rsidRPr="00652CDB" w:rsidRDefault="00425BC0" w:rsidP="00B73CDB">
            <w:pPr>
              <w:jc w:val="center"/>
              <w:rPr>
                <w:rFonts w:ascii="Arial" w:hAnsi="Arial" w:cs="Arial"/>
                <w:b/>
              </w:rPr>
            </w:pPr>
            <w:r w:rsidRPr="00652CDB">
              <w:rPr>
                <w:rFonts w:ascii="Arial" w:hAnsi="Arial" w:cs="Arial"/>
                <w:b/>
              </w:rPr>
              <w:t>Nombre de quien recibe y fecha de recepción</w:t>
            </w:r>
          </w:p>
        </w:tc>
        <w:tc>
          <w:tcPr>
            <w:tcW w:w="3125" w:type="dxa"/>
            <w:tcBorders>
              <w:bottom w:val="single" w:sz="4" w:space="0" w:color="auto"/>
            </w:tcBorders>
            <w:vAlign w:val="center"/>
          </w:tcPr>
          <w:p w14:paraId="25FF4CBD" w14:textId="77777777" w:rsidR="00425BC0" w:rsidRPr="00652CDB" w:rsidRDefault="00425BC0" w:rsidP="00B73CDB">
            <w:pPr>
              <w:jc w:val="center"/>
              <w:rPr>
                <w:rFonts w:ascii="Arial" w:hAnsi="Arial" w:cs="Arial"/>
                <w:b/>
              </w:rPr>
            </w:pPr>
            <w:r w:rsidRPr="00652CDB">
              <w:rPr>
                <w:rFonts w:ascii="Arial" w:hAnsi="Arial" w:cs="Arial"/>
                <w:b/>
                <w:sz w:val="18"/>
              </w:rPr>
              <w:t>Desea recibir la convocatoria en formato Word vía correo electrónico</w:t>
            </w:r>
          </w:p>
        </w:tc>
        <w:tc>
          <w:tcPr>
            <w:tcW w:w="2120" w:type="dxa"/>
            <w:tcBorders>
              <w:bottom w:val="single" w:sz="4" w:space="0" w:color="auto"/>
            </w:tcBorders>
          </w:tcPr>
          <w:p w14:paraId="4E2FC5F3" w14:textId="0D775F86" w:rsidR="00425BC0" w:rsidRPr="00652CDB" w:rsidRDefault="00B417B7" w:rsidP="00B73CDB">
            <w:pPr>
              <w:rPr>
                <w:rFonts w:ascii="Arial" w:hAnsi="Arial" w:cs="Arial"/>
                <w:b/>
              </w:rPr>
            </w:pPr>
            <w:r w:rsidRPr="00652CDB">
              <w:rPr>
                <w:rFonts w:ascii="Arial" w:hAnsi="Arial" w:cs="Arial"/>
                <w:b/>
                <w:noProof/>
                <w:lang w:eastAsia="es-MX"/>
              </w:rPr>
              <mc:AlternateContent>
                <mc:Choice Requires="wps">
                  <w:drawing>
                    <wp:anchor distT="0" distB="0" distL="114300" distR="114300" simplePos="0" relativeHeight="251666944" behindDoc="0" locked="0" layoutInCell="1" allowOverlap="1" wp14:anchorId="449158E0" wp14:editId="159D25B1">
                      <wp:simplePos x="0" y="0"/>
                      <wp:positionH relativeFrom="column">
                        <wp:posOffset>660475</wp:posOffset>
                      </wp:positionH>
                      <wp:positionV relativeFrom="paragraph">
                        <wp:posOffset>186690</wp:posOffset>
                      </wp:positionV>
                      <wp:extent cx="394447" cy="241935"/>
                      <wp:effectExtent l="0" t="0" r="24765" b="24765"/>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447" cy="241935"/>
                              </a:xfrm>
                              <a:prstGeom prst="rect">
                                <a:avLst/>
                              </a:prstGeom>
                              <a:solidFill>
                                <a:srgbClr val="FFFFFF"/>
                              </a:solidFill>
                              <a:ln w="9525">
                                <a:solidFill>
                                  <a:srgbClr val="000000"/>
                                </a:solidFill>
                                <a:miter lim="800000"/>
                                <a:headEnd/>
                                <a:tailEnd/>
                              </a:ln>
                            </wps:spPr>
                            <wps:txbx>
                              <w:txbxContent>
                                <w:p w14:paraId="32B01ABA" w14:textId="67ECC0AC" w:rsidR="00FF7060" w:rsidRDefault="00B417B7" w:rsidP="00425BC0">
                                  <w:r>
                                    <w:t>NO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9158E0" id="Text Box 74" o:spid="_x0000_s1035" type="#_x0000_t202" style="position:absolute;margin-left:52pt;margin-top:14.7pt;width:31.05pt;height:19.0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">
                      <v:textbox>
                        <w:txbxContent>
                          <w:p w14:paraId="32B01ABA" w14:textId="67ECC0AC" w:rsidR="00FF7060" w:rsidRDefault="00B417B7" w:rsidP="00425BC0">
                            <w:r>
                              <w:t>NO</w:t>
                            </w:r>
                          </w:p>
                        </w:txbxContent>
                      </v:textbox>
                    </v:shape>
                  </w:pict>
                </mc:Fallback>
              </mc:AlternateContent>
            </w:r>
            <w:r w:rsidRPr="00652CDB">
              <w:rPr>
                <w:rFonts w:ascii="Arial" w:hAnsi="Arial" w:cs="Arial"/>
                <w:b/>
                <w:noProof/>
                <w:lang w:eastAsia="es-MX"/>
              </w:rPr>
              <mc:AlternateContent>
                <mc:Choice Requires="wps">
                  <w:drawing>
                    <wp:anchor distT="0" distB="0" distL="114300" distR="114300" simplePos="0" relativeHeight="251665920" behindDoc="0" locked="0" layoutInCell="1" allowOverlap="1" wp14:anchorId="27F608AB" wp14:editId="11DD02F9">
                      <wp:simplePos x="0" y="0"/>
                      <wp:positionH relativeFrom="column">
                        <wp:posOffset>176381</wp:posOffset>
                      </wp:positionH>
                      <wp:positionV relativeFrom="paragraph">
                        <wp:posOffset>186690</wp:posOffset>
                      </wp:positionV>
                      <wp:extent cx="349623" cy="242047"/>
                      <wp:effectExtent l="0" t="0" r="12700" b="2476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623" cy="242047"/>
                              </a:xfrm>
                              <a:prstGeom prst="rect">
                                <a:avLst/>
                              </a:prstGeom>
                              <a:solidFill>
                                <a:srgbClr val="FFFFFF"/>
                              </a:solidFill>
                              <a:ln w="9525">
                                <a:solidFill>
                                  <a:srgbClr val="000000"/>
                                </a:solidFill>
                                <a:miter lim="800000"/>
                                <a:headEnd/>
                                <a:tailEnd/>
                              </a:ln>
                            </wps:spPr>
                            <wps:txbx>
                              <w:txbxContent>
                                <w:p w14:paraId="28FE1B3A" w14:textId="009FAF9D" w:rsidR="00FF7060" w:rsidRPr="002724AC" w:rsidRDefault="00B417B7" w:rsidP="00425BC0">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F608AB" id="Text Box 73" o:spid="_x0000_s1036" type="#_x0000_t202" style="position:absolute;margin-left:13.9pt;margin-top:14.7pt;width:27.55pt;height:19.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">
                      <v:textbox>
                        <w:txbxContent>
                          <w:p w14:paraId="28FE1B3A" w14:textId="009FAF9D" w:rsidR="00FF7060" w:rsidRPr="002724AC" w:rsidRDefault="00B417B7" w:rsidP="00425BC0">
                            <w:r>
                              <w:t>SI</w:t>
                            </w:r>
                          </w:p>
                        </w:txbxContent>
                      </v:textbox>
                    </v:shape>
                  </w:pict>
                </mc:Fallback>
              </mc:AlternateContent>
            </w:r>
          </w:p>
        </w:tc>
      </w:tr>
    </w:tbl>
    <w:p w14:paraId="733516A4" w14:textId="416816DF" w:rsidR="00E5305E" w:rsidRPr="00652CDB" w:rsidRDefault="00E5305E" w:rsidP="00985918">
      <w:pPr>
        <w:pStyle w:val="Ttulo1"/>
        <w:spacing w:before="240" w:after="60"/>
        <w:jc w:val="left"/>
        <w:rPr>
          <w:rFonts w:cs="Arial"/>
          <w:color w:val="CC0066"/>
          <w:kern w:val="32"/>
          <w:sz w:val="32"/>
          <w:szCs w:val="32"/>
          <w:lang w:val="es-ES_tradnl"/>
        </w:rPr>
      </w:pPr>
    </w:p>
    <w:p w14:paraId="565BC480" w14:textId="77777777" w:rsidR="00887CDF" w:rsidRPr="00652CDB" w:rsidRDefault="00887CDF" w:rsidP="00887CDF"/>
    <w:p w14:paraId="02A1D0C7" w14:textId="77777777" w:rsidR="00887CDF" w:rsidRPr="00652CDB" w:rsidRDefault="00887CDF" w:rsidP="00887CDF"/>
    <w:p w14:paraId="02ABE496" w14:textId="77777777" w:rsidR="00887CDF" w:rsidRPr="00652CDB" w:rsidRDefault="00887CDF" w:rsidP="00887CDF"/>
    <w:p w14:paraId="51423344" w14:textId="77777777" w:rsidR="00985918" w:rsidRPr="00652CDB" w:rsidRDefault="00985918" w:rsidP="00985918"/>
    <w:p w14:paraId="4D6FA791" w14:textId="77777777" w:rsidR="00887CDF" w:rsidRPr="00652CDB" w:rsidRDefault="00887CDF" w:rsidP="00985918"/>
    <w:p w14:paraId="0B9A4F22" w14:textId="58DA49DB" w:rsidR="00892B1B" w:rsidRPr="00652CDB" w:rsidRDefault="00892B1B" w:rsidP="00F76396">
      <w:pPr>
        <w:pStyle w:val="Ttulo1"/>
        <w:spacing w:before="240" w:after="60"/>
        <w:rPr>
          <w:rFonts w:cs="Arial"/>
          <w:color w:val="CC0066"/>
          <w:kern w:val="32"/>
          <w:sz w:val="32"/>
          <w:szCs w:val="32"/>
          <w:lang w:val="es-ES_tradnl"/>
        </w:rPr>
      </w:pPr>
      <w:bookmarkStart w:id="1447" w:name="_Toc210384085"/>
      <w:r w:rsidRPr="00652CDB">
        <w:rPr>
          <w:rFonts w:cs="Arial"/>
          <w:color w:val="CC0066"/>
          <w:kern w:val="32"/>
          <w:sz w:val="32"/>
          <w:szCs w:val="32"/>
          <w:lang w:val="es-ES_tradnl"/>
        </w:rPr>
        <w:lastRenderedPageBreak/>
        <w:t>ANEXO 1</w:t>
      </w:r>
      <w:r w:rsidR="00AF248F" w:rsidRPr="00652CDB">
        <w:rPr>
          <w:rFonts w:cs="Arial"/>
          <w:color w:val="CC0066"/>
          <w:kern w:val="32"/>
          <w:sz w:val="32"/>
          <w:szCs w:val="32"/>
          <w:lang w:val="es-ES_tradnl"/>
        </w:rPr>
        <w:t>1</w:t>
      </w:r>
      <w:bookmarkEnd w:id="1447"/>
    </w:p>
    <w:p w14:paraId="39DA881E" w14:textId="777B1F8B" w:rsidR="00F70FCA" w:rsidRPr="00652CDB" w:rsidRDefault="00F70FCA" w:rsidP="0071788A">
      <w:pPr>
        <w:pStyle w:val="Ttulo1"/>
        <w:shd w:val="clear" w:color="auto" w:fill="D9D9D9" w:themeFill="background1" w:themeFillShade="D9"/>
        <w:rPr>
          <w:rFonts w:cs="Arial"/>
          <w:kern w:val="32"/>
          <w:sz w:val="28"/>
          <w:szCs w:val="32"/>
          <w:lang w:val="es-ES_tradnl"/>
        </w:rPr>
      </w:pPr>
      <w:bookmarkStart w:id="1448" w:name="_Toc452121434"/>
      <w:bookmarkStart w:id="1449" w:name="_Toc464498353"/>
      <w:bookmarkStart w:id="1450" w:name="_Toc464498759"/>
      <w:bookmarkStart w:id="1451" w:name="_Toc487209372"/>
      <w:bookmarkStart w:id="1452" w:name="_Toc488428688"/>
      <w:bookmarkStart w:id="1453" w:name="_Toc491181012"/>
      <w:bookmarkStart w:id="1454" w:name="_Toc492377974"/>
      <w:bookmarkStart w:id="1455" w:name="_Toc493501678"/>
      <w:bookmarkStart w:id="1456" w:name="_Toc494211636"/>
      <w:bookmarkStart w:id="1457" w:name="_Toc496883372"/>
      <w:bookmarkStart w:id="1458" w:name="_Toc498523254"/>
      <w:bookmarkStart w:id="1459" w:name="_Toc505704938"/>
      <w:bookmarkStart w:id="1460" w:name="_Toc510612375"/>
      <w:bookmarkStart w:id="1461" w:name="_Toc3539040"/>
      <w:bookmarkStart w:id="1462" w:name="_Toc53156940"/>
      <w:bookmarkStart w:id="1463" w:name="_Toc63362079"/>
      <w:bookmarkStart w:id="1464" w:name="_Toc64362829"/>
      <w:bookmarkStart w:id="1465" w:name="_Toc84251221"/>
      <w:bookmarkStart w:id="1466" w:name="_Toc84352619"/>
      <w:bookmarkStart w:id="1467" w:name="_Toc129173372"/>
      <w:bookmarkStart w:id="1468" w:name="_Toc162455463"/>
      <w:bookmarkStart w:id="1469" w:name="_Toc200102746"/>
      <w:bookmarkStart w:id="1470" w:name="_Toc200643821"/>
      <w:bookmarkStart w:id="1471" w:name="_Toc210384086"/>
      <w:r w:rsidRPr="00652CDB">
        <w:rPr>
          <w:rFonts w:cs="Arial"/>
          <w:kern w:val="32"/>
          <w:sz w:val="28"/>
          <w:szCs w:val="32"/>
          <w:lang w:val="es-ES_tradnl"/>
        </w:rPr>
        <w:t>Constancia de recepción de documentos</w:t>
      </w:r>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p>
    <w:p w14:paraId="0FA4CCA8" w14:textId="77777777" w:rsidR="00F70FCA" w:rsidRPr="00652CDB" w:rsidRDefault="00F70FCA"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640F65" w:rsidRPr="00652CDB" w14:paraId="7260181E" w14:textId="77777777" w:rsidTr="09BB8F3F">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B67A5A"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809641"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1100FF" w14:textId="77777777" w:rsidR="00640F65" w:rsidRPr="00652CDB" w:rsidRDefault="00640F65" w:rsidP="005012B5">
            <w:pPr>
              <w:spacing w:line="276" w:lineRule="auto"/>
              <w:jc w:val="center"/>
              <w:rPr>
                <w:rFonts w:ascii="Arial" w:hAnsi="Arial" w:cs="Arial"/>
                <w:b/>
                <w:bCs/>
              </w:rPr>
            </w:pPr>
            <w:r w:rsidRPr="00652CDB">
              <w:rPr>
                <w:rFonts w:ascii="Arial" w:hAnsi="Arial" w:cs="Arial"/>
                <w:b/>
                <w:bCs/>
              </w:rPr>
              <w:t>Recibe</w:t>
            </w:r>
          </w:p>
        </w:tc>
      </w:tr>
      <w:tr w:rsidR="00640F65" w:rsidRPr="00652CDB" w14:paraId="2C7FBF83" w14:textId="77777777" w:rsidTr="09BB8F3F">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8A1CCC" w14:textId="6623AC28" w:rsidR="00640F65" w:rsidRPr="00652CDB" w:rsidRDefault="00640F65" w:rsidP="005012B5">
            <w:pPr>
              <w:tabs>
                <w:tab w:val="left" w:pos="459"/>
              </w:tabs>
              <w:spacing w:before="120" w:after="120" w:line="276" w:lineRule="auto"/>
              <w:ind w:left="459" w:hanging="425"/>
              <w:rPr>
                <w:rFonts w:ascii="Arial" w:hAnsi="Arial" w:cs="Arial"/>
                <w:b/>
              </w:rPr>
            </w:pPr>
            <w:r w:rsidRPr="00652CDB">
              <w:rPr>
                <w:rFonts w:ascii="Arial" w:hAnsi="Arial" w:cs="Arial"/>
                <w:b/>
              </w:rPr>
              <w:t>6.2.</w:t>
            </w:r>
            <w:r w:rsidR="0013384C">
              <w:rPr>
                <w:rFonts w:ascii="Arial" w:hAnsi="Arial" w:cs="Arial"/>
                <w:b/>
              </w:rPr>
              <w:t>4</w:t>
            </w:r>
            <w:r w:rsidRPr="00652CDB">
              <w:rPr>
                <w:rFonts w:ascii="Arial" w:hAnsi="Arial" w:cs="Arial"/>
                <w:b/>
              </w:rPr>
              <w:t xml:space="preserve"> Del Acto de Presentación y Apertura de proposiciones</w:t>
            </w:r>
          </w:p>
        </w:tc>
      </w:tr>
      <w:tr w:rsidR="00640F65" w:rsidRPr="00652CDB" w14:paraId="398AA41E" w14:textId="77777777" w:rsidTr="09BB8F3F">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3BE2D2BE" w14:textId="77777777" w:rsidR="00640F65" w:rsidRPr="00652CDB" w:rsidRDefault="00640F65" w:rsidP="00165BD4">
            <w:pPr>
              <w:pStyle w:val="Texto0"/>
              <w:numPr>
                <w:ilvl w:val="0"/>
                <w:numId w:val="12"/>
              </w:numPr>
              <w:tabs>
                <w:tab w:val="left" w:pos="176"/>
              </w:tabs>
              <w:spacing w:before="60" w:after="60" w:line="240" w:lineRule="auto"/>
              <w:ind w:left="176" w:hanging="227"/>
              <w:rPr>
                <w:rFonts w:cs="Arial"/>
                <w:sz w:val="20"/>
                <w:lang w:val="es-ES_tradnl"/>
              </w:rPr>
            </w:pPr>
            <w:r w:rsidRPr="00652CDB">
              <w:rPr>
                <w:rFonts w:cs="Arial"/>
                <w:sz w:val="20"/>
                <w:lang w:val="es-ES_tradnl"/>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07BB87D0"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tcBorders>
              <w:top w:val="single" w:sz="4" w:space="0" w:color="auto"/>
              <w:left w:val="single" w:sz="4" w:space="0" w:color="auto"/>
              <w:bottom w:val="single" w:sz="4" w:space="0" w:color="auto"/>
              <w:right w:val="single" w:sz="4" w:space="0" w:color="auto"/>
            </w:tcBorders>
            <w:vAlign w:val="center"/>
          </w:tcPr>
          <w:p w14:paraId="4055E04C"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682FE36F" w14:textId="77777777" w:rsidTr="09BB8F3F">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C6EAF1" w14:textId="77777777" w:rsidR="00640F65" w:rsidRPr="00652CDB" w:rsidRDefault="00640F65" w:rsidP="005012B5">
            <w:pPr>
              <w:pStyle w:val="Texto0"/>
              <w:tabs>
                <w:tab w:val="left" w:pos="176"/>
              </w:tabs>
              <w:spacing w:before="60" w:after="60" w:line="240" w:lineRule="auto"/>
              <w:ind w:left="34" w:firstLine="0"/>
              <w:jc w:val="left"/>
              <w:rPr>
                <w:rFonts w:cs="Arial"/>
                <w:b/>
                <w:sz w:val="20"/>
                <w:u w:val="single"/>
                <w:lang w:val="es-ES_tradnl"/>
              </w:rPr>
            </w:pPr>
            <w:r w:rsidRPr="00652CDB">
              <w:rPr>
                <w:rFonts w:cs="Arial"/>
                <w:b/>
                <w:sz w:val="20"/>
                <w:u w:val="single"/>
                <w:lang w:val="es-ES_tradnl"/>
              </w:rPr>
              <w:t>4.1 Documentación distinta a la oferta técnica y la oferta económica</w:t>
            </w:r>
          </w:p>
        </w:tc>
      </w:tr>
      <w:tr w:rsidR="00640F65" w:rsidRPr="00652CDB" w14:paraId="15D8B300" w14:textId="77777777" w:rsidTr="09BB8F3F">
        <w:trPr>
          <w:trHeight w:val="1921"/>
          <w:tblHeader/>
        </w:trPr>
        <w:tc>
          <w:tcPr>
            <w:tcW w:w="7797" w:type="dxa"/>
            <w:tcBorders>
              <w:bottom w:val="single" w:sz="4" w:space="0" w:color="auto"/>
            </w:tcBorders>
            <w:vAlign w:val="center"/>
          </w:tcPr>
          <w:p w14:paraId="103508E5" w14:textId="77777777" w:rsidR="00640F65" w:rsidRPr="00652CDB" w:rsidRDefault="00640F65" w:rsidP="00165BD4">
            <w:pPr>
              <w:pStyle w:val="Texto0"/>
              <w:numPr>
                <w:ilvl w:val="0"/>
                <w:numId w:val="20"/>
              </w:numPr>
              <w:tabs>
                <w:tab w:val="left" w:pos="176"/>
              </w:tabs>
              <w:spacing w:before="60" w:after="60" w:line="240" w:lineRule="auto"/>
              <w:ind w:left="176" w:hanging="176"/>
              <w:rPr>
                <w:rFonts w:cs="Arial"/>
                <w:sz w:val="20"/>
                <w:u w:val="single"/>
                <w:lang w:val="es-ES_tradnl"/>
              </w:rPr>
            </w:pPr>
            <w:r w:rsidRPr="00652CDB">
              <w:rPr>
                <w:rFonts w:cs="Arial"/>
                <w:sz w:val="20"/>
                <w:lang w:val="es-ES_tradnl"/>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52CDB">
              <w:rPr>
                <w:rFonts w:cs="Arial"/>
                <w:b/>
                <w:sz w:val="20"/>
                <w:lang w:val="es-ES_tradnl"/>
              </w:rPr>
              <w:t>Anexo 2</w:t>
            </w:r>
            <w:r w:rsidRPr="00652CDB">
              <w:rPr>
                <w:rFonts w:cs="Arial"/>
                <w:sz w:val="20"/>
                <w:lang w:val="es-ES_tradnl"/>
              </w:rPr>
              <w:t xml:space="preserve"> </w:t>
            </w:r>
          </w:p>
          <w:p w14:paraId="5DA2FE6C" w14:textId="77777777" w:rsidR="00640F65" w:rsidRPr="00652CDB" w:rsidRDefault="00640F65" w:rsidP="005012B5">
            <w:pPr>
              <w:pStyle w:val="Texto0"/>
              <w:tabs>
                <w:tab w:val="left" w:pos="176"/>
              </w:tabs>
              <w:spacing w:before="60" w:after="60" w:line="240" w:lineRule="auto"/>
              <w:ind w:left="176" w:firstLine="0"/>
              <w:rPr>
                <w:rFonts w:cs="Arial"/>
                <w:b/>
                <w:i/>
                <w:sz w:val="20"/>
                <w:u w:val="single"/>
                <w:lang w:val="es-ES_tradnl"/>
              </w:rPr>
            </w:pPr>
            <w:r w:rsidRPr="00652CDB">
              <w:rPr>
                <w:rFonts w:cs="Arial"/>
                <w:b/>
                <w:i/>
                <w:sz w:val="20"/>
                <w:u w:val="single"/>
                <w:lang w:val="es-ES_tradnl"/>
              </w:rPr>
              <w:t>Debiéndola acompañar de la copia simple por ambos lados de su identificación oficial VIGENTE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51076F24"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tcBorders>
              <w:bottom w:val="single" w:sz="4" w:space="0" w:color="auto"/>
            </w:tcBorders>
            <w:vAlign w:val="center"/>
          </w:tcPr>
          <w:p w14:paraId="253FA63A"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05597337" w14:textId="77777777" w:rsidTr="09BB8F3F">
        <w:trPr>
          <w:trHeight w:val="170"/>
          <w:tblHeader/>
        </w:trPr>
        <w:tc>
          <w:tcPr>
            <w:tcW w:w="7797" w:type="dxa"/>
            <w:tcBorders>
              <w:bottom w:val="single" w:sz="4" w:space="0" w:color="auto"/>
            </w:tcBorders>
            <w:vAlign w:val="center"/>
          </w:tcPr>
          <w:p w14:paraId="3557B5C2"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no encontrarse en supuesto alguno de los establecidos en los artículos 59 y 78 del REGLAMENTO, </w:t>
            </w:r>
            <w:r w:rsidRPr="00652CDB">
              <w:rPr>
                <w:rFonts w:cs="Arial"/>
                <w:b/>
                <w:sz w:val="20"/>
                <w:lang w:val="es-ES_tradnl"/>
              </w:rPr>
              <w:t>Anexo 3 “A”</w:t>
            </w:r>
            <w:r w:rsidRPr="00652CDB">
              <w:rPr>
                <w:rFonts w:cs="Arial"/>
                <w:sz w:val="20"/>
                <w:lang w:val="es-ES_tradnl"/>
              </w:rPr>
              <w:t>.</w:t>
            </w:r>
          </w:p>
        </w:tc>
        <w:tc>
          <w:tcPr>
            <w:tcW w:w="1276" w:type="dxa"/>
            <w:tcBorders>
              <w:bottom w:val="single" w:sz="4" w:space="0" w:color="auto"/>
            </w:tcBorders>
            <w:vAlign w:val="center"/>
          </w:tcPr>
          <w:p w14:paraId="00E49425"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5C13F98D" w14:textId="77777777" w:rsidR="00640F65" w:rsidRPr="00652CDB" w:rsidRDefault="00640F65" w:rsidP="005012B5">
            <w:pPr>
              <w:jc w:val="center"/>
              <w:rPr>
                <w:rFonts w:ascii="Arial" w:hAnsi="Arial" w:cs="Arial"/>
                <w:bCs/>
              </w:rPr>
            </w:pPr>
          </w:p>
        </w:tc>
      </w:tr>
      <w:tr w:rsidR="00640F65" w:rsidRPr="00652CDB" w14:paraId="136E8049" w14:textId="77777777" w:rsidTr="09BB8F3F">
        <w:trPr>
          <w:trHeight w:val="170"/>
          <w:tblHeader/>
        </w:trPr>
        <w:tc>
          <w:tcPr>
            <w:tcW w:w="7797" w:type="dxa"/>
            <w:tcBorders>
              <w:bottom w:val="single" w:sz="4" w:space="0" w:color="auto"/>
            </w:tcBorders>
            <w:vAlign w:val="center"/>
          </w:tcPr>
          <w:p w14:paraId="53A5AD84"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estar al corriente en el pago de las obligaciones fiscales y en materia de seguridad social, </w:t>
            </w:r>
            <w:r w:rsidRPr="00652CDB">
              <w:rPr>
                <w:rFonts w:cs="Arial"/>
                <w:b/>
                <w:sz w:val="20"/>
                <w:lang w:val="es-ES_tradnl"/>
              </w:rPr>
              <w:t>Anexo 3 “B”</w:t>
            </w:r>
            <w:r w:rsidRPr="00652CDB">
              <w:rPr>
                <w:rFonts w:cs="Arial"/>
                <w:sz w:val="20"/>
                <w:lang w:val="es-ES_tradnl"/>
              </w:rPr>
              <w:t xml:space="preserve"> </w:t>
            </w:r>
          </w:p>
        </w:tc>
        <w:tc>
          <w:tcPr>
            <w:tcW w:w="1276" w:type="dxa"/>
            <w:tcBorders>
              <w:bottom w:val="single" w:sz="4" w:space="0" w:color="auto"/>
            </w:tcBorders>
            <w:vAlign w:val="center"/>
          </w:tcPr>
          <w:p w14:paraId="15FE850F"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60435DB3" w14:textId="77777777" w:rsidR="00640F65" w:rsidRPr="00652CDB" w:rsidRDefault="00640F65" w:rsidP="005012B5">
            <w:pPr>
              <w:jc w:val="center"/>
              <w:rPr>
                <w:rFonts w:ascii="Arial" w:hAnsi="Arial" w:cs="Arial"/>
                <w:bCs/>
              </w:rPr>
            </w:pPr>
          </w:p>
        </w:tc>
      </w:tr>
      <w:tr w:rsidR="00640F65" w:rsidRPr="00652CDB" w14:paraId="0303CB3C" w14:textId="77777777" w:rsidTr="09BB8F3F">
        <w:trPr>
          <w:trHeight w:val="170"/>
          <w:tblHeader/>
        </w:trPr>
        <w:tc>
          <w:tcPr>
            <w:tcW w:w="7797" w:type="dxa"/>
            <w:tcBorders>
              <w:bottom w:val="single" w:sz="4" w:space="0" w:color="auto"/>
            </w:tcBorders>
            <w:vAlign w:val="center"/>
          </w:tcPr>
          <w:p w14:paraId="113C2559" w14:textId="77777777" w:rsidR="00640F65" w:rsidRPr="00652CDB" w:rsidRDefault="00640F65" w:rsidP="00165BD4">
            <w:pPr>
              <w:pStyle w:val="Texto0"/>
              <w:numPr>
                <w:ilvl w:val="0"/>
                <w:numId w:val="12"/>
              </w:numPr>
              <w:tabs>
                <w:tab w:val="left" w:pos="176"/>
              </w:tabs>
              <w:spacing w:before="60" w:after="60"/>
              <w:ind w:left="176" w:hanging="218"/>
              <w:rPr>
                <w:rFonts w:cs="Arial"/>
                <w:sz w:val="20"/>
                <w:lang w:val="es-ES_tradnl"/>
              </w:rPr>
            </w:pPr>
            <w:r w:rsidRPr="00652CDB">
              <w:rPr>
                <w:rFonts w:cs="Arial"/>
                <w:sz w:val="20"/>
                <w:lang w:val="es-ES_tradnl"/>
              </w:rPr>
              <w:t xml:space="preserve">Manifestación, bajo protesta de decir verdad, de no encontrarse en supuesto alguno de los establecidos el artículo 49 fracción IX de la Ley General de Responsabilidades Administrativas, </w:t>
            </w:r>
            <w:r w:rsidRPr="00652CDB">
              <w:rPr>
                <w:rFonts w:cs="Arial"/>
                <w:b/>
                <w:sz w:val="20"/>
                <w:lang w:val="es-ES_tradnl"/>
              </w:rPr>
              <w:t>Anexo 3 “C”</w:t>
            </w:r>
            <w:r w:rsidRPr="00652CDB">
              <w:rPr>
                <w:rFonts w:cs="Arial"/>
                <w:sz w:val="20"/>
                <w:lang w:val="es-ES_tradnl"/>
              </w:rPr>
              <w:t xml:space="preserve"> </w:t>
            </w:r>
          </w:p>
        </w:tc>
        <w:tc>
          <w:tcPr>
            <w:tcW w:w="1276" w:type="dxa"/>
            <w:tcBorders>
              <w:bottom w:val="single" w:sz="4" w:space="0" w:color="auto"/>
            </w:tcBorders>
            <w:vAlign w:val="center"/>
          </w:tcPr>
          <w:p w14:paraId="4B717CFB" w14:textId="77777777" w:rsidR="00640F65" w:rsidRPr="00652CDB" w:rsidRDefault="00640F65" w:rsidP="005012B5">
            <w:pPr>
              <w:jc w:val="center"/>
              <w:rPr>
                <w:rFonts w:ascii="Arial" w:hAnsi="Arial" w:cs="Arial"/>
                <w:bCs/>
              </w:rPr>
            </w:pPr>
          </w:p>
        </w:tc>
        <w:tc>
          <w:tcPr>
            <w:tcW w:w="1134" w:type="dxa"/>
            <w:tcBorders>
              <w:bottom w:val="single" w:sz="4" w:space="0" w:color="auto"/>
            </w:tcBorders>
            <w:vAlign w:val="center"/>
          </w:tcPr>
          <w:p w14:paraId="5BD4851F" w14:textId="77777777" w:rsidR="00640F65" w:rsidRPr="00652CDB" w:rsidRDefault="00640F65" w:rsidP="005012B5">
            <w:pPr>
              <w:jc w:val="center"/>
              <w:rPr>
                <w:rFonts w:ascii="Arial" w:hAnsi="Arial" w:cs="Arial"/>
                <w:bCs/>
              </w:rPr>
            </w:pPr>
          </w:p>
        </w:tc>
      </w:tr>
      <w:tr w:rsidR="00640F65" w:rsidRPr="00652CDB" w14:paraId="7407733C" w14:textId="77777777" w:rsidTr="09BB8F3F">
        <w:trPr>
          <w:trHeight w:val="170"/>
          <w:tblHeader/>
        </w:trPr>
        <w:tc>
          <w:tcPr>
            <w:tcW w:w="7797" w:type="dxa"/>
            <w:vAlign w:val="center"/>
          </w:tcPr>
          <w:p w14:paraId="43986F86" w14:textId="77777777" w:rsidR="00640F65" w:rsidRPr="00652CDB" w:rsidRDefault="00640F65" w:rsidP="09BB8F3F">
            <w:pPr>
              <w:pStyle w:val="Texto0"/>
              <w:numPr>
                <w:ilvl w:val="0"/>
                <w:numId w:val="12"/>
              </w:numPr>
              <w:tabs>
                <w:tab w:val="left" w:pos="176"/>
              </w:tabs>
              <w:spacing w:before="60" w:after="60" w:line="240" w:lineRule="auto"/>
              <w:ind w:left="176" w:hanging="176"/>
              <w:rPr>
                <w:rFonts w:cs="Arial"/>
                <w:sz w:val="20"/>
              </w:rPr>
            </w:pPr>
            <w:r w:rsidRPr="09BB8F3F">
              <w:rPr>
                <w:rFonts w:cs="Arial"/>
                <w:sz w:val="20"/>
              </w:rPr>
              <w:t xml:space="preserve">Escrito del LICITANTE en el que manifieste bajo protesta de decir verdad que por sí mismo o a través de interpósita persona se abstendrán de adoptar conductas, para que los servidores públicos del </w:t>
            </w:r>
            <w:proofErr w:type="gramStart"/>
            <w:r w:rsidRPr="09BB8F3F">
              <w:rPr>
                <w:rFonts w:cs="Arial"/>
                <w:sz w:val="20"/>
              </w:rPr>
              <w:t>Instituto,</w:t>
            </w:r>
            <w:proofErr w:type="gramEnd"/>
            <w:r w:rsidRPr="09BB8F3F">
              <w:rPr>
                <w:rFonts w:cs="Arial"/>
                <w:sz w:val="20"/>
              </w:rPr>
              <w:t xml:space="preserve"> induzcan o alteren las evaluaciones de las proposiciones, el resultado del procedimiento, u otros aspectos que otorguen condiciones más ventajosas con relación a los demás participantes. </w:t>
            </w:r>
            <w:r w:rsidRPr="09BB8F3F">
              <w:rPr>
                <w:rFonts w:cs="Arial"/>
                <w:b/>
                <w:bCs/>
                <w:sz w:val="20"/>
              </w:rPr>
              <w:t>Anexo 4</w:t>
            </w:r>
          </w:p>
        </w:tc>
        <w:tc>
          <w:tcPr>
            <w:tcW w:w="1276" w:type="dxa"/>
            <w:vAlign w:val="center"/>
          </w:tcPr>
          <w:p w14:paraId="49FB4066"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vAlign w:val="center"/>
          </w:tcPr>
          <w:p w14:paraId="46E255EE"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r w:rsidR="00640F65" w:rsidRPr="00652CDB" w14:paraId="2D1C7832" w14:textId="77777777" w:rsidTr="09BB8F3F">
        <w:trPr>
          <w:trHeight w:val="170"/>
          <w:tblHeader/>
        </w:trPr>
        <w:tc>
          <w:tcPr>
            <w:tcW w:w="7797" w:type="dxa"/>
            <w:vAlign w:val="center"/>
          </w:tcPr>
          <w:p w14:paraId="5CDCB497" w14:textId="7961FDAE" w:rsidR="00640F65" w:rsidRPr="00652CDB" w:rsidRDefault="00255494" w:rsidP="00165BD4">
            <w:pPr>
              <w:pStyle w:val="Texto0"/>
              <w:numPr>
                <w:ilvl w:val="0"/>
                <w:numId w:val="12"/>
              </w:numPr>
              <w:spacing w:before="120" w:after="120" w:line="240" w:lineRule="auto"/>
              <w:ind w:left="176" w:hanging="176"/>
              <w:rPr>
                <w:sz w:val="20"/>
                <w:u w:val="single"/>
                <w:lang w:val="es-ES_tradnl"/>
              </w:rPr>
            </w:pPr>
            <w:r w:rsidRPr="00652CDB">
              <w:rPr>
                <w:sz w:val="20"/>
                <w:lang w:val="es-ES_tradnl"/>
              </w:rPr>
              <w:t>En</w:t>
            </w:r>
            <w:r w:rsidRPr="00652CDB">
              <w:rPr>
                <w:rFonts w:cs="Arial"/>
                <w:sz w:val="20"/>
                <w:lang w:val="es-ES_tradnl"/>
              </w:rPr>
              <w:t xml:space="preserve"> caso de pertenecer al Sector de </w:t>
            </w:r>
            <w:proofErr w:type="spellStart"/>
            <w:r w:rsidRPr="00652CDB">
              <w:rPr>
                <w:rFonts w:cs="Arial"/>
                <w:sz w:val="20"/>
                <w:lang w:val="es-ES_tradnl"/>
              </w:rPr>
              <w:t>MIPyMES</w:t>
            </w:r>
            <w:proofErr w:type="spellEnd"/>
            <w:r w:rsidRPr="00652CDB">
              <w:rPr>
                <w:rFonts w:cs="Arial"/>
                <w:sz w:val="20"/>
                <w:lang w:val="es-ES_tradnl"/>
              </w:rPr>
              <w:t xml:space="preserve">, carta en la que manifieste </w:t>
            </w:r>
            <w:r w:rsidRPr="00652CDB">
              <w:rPr>
                <w:rFonts w:cs="Arial"/>
                <w:b/>
                <w:sz w:val="20"/>
                <w:lang w:val="es-ES_tradnl"/>
              </w:rPr>
              <w:t>bajo protesta de decir verdad</w:t>
            </w:r>
            <w:r w:rsidRPr="00652CDB">
              <w:rPr>
                <w:rFonts w:cs="Arial"/>
                <w:sz w:val="20"/>
                <w:lang w:val="es-ES_tradnl"/>
              </w:rPr>
              <w:t xml:space="preserve"> el rango al que pertenece su empresa conforme a la estratificación determinada por la Secretaría de Economía </w:t>
            </w:r>
            <w:r w:rsidRPr="00652CDB">
              <w:rPr>
                <w:rFonts w:cs="Arial"/>
                <w:b/>
                <w:bCs/>
                <w:sz w:val="20"/>
                <w:lang w:val="es-ES_tradnl"/>
              </w:rPr>
              <w:t>Anexo 5</w:t>
            </w:r>
            <w:r w:rsidRPr="00652CDB">
              <w:rPr>
                <w:rFonts w:cs="Arial"/>
                <w:sz w:val="20"/>
                <w:lang w:val="es-ES_tradnl"/>
              </w:rPr>
              <w:t xml:space="preserve">. </w:t>
            </w:r>
            <w:r w:rsidRPr="00652CDB">
              <w:rPr>
                <w:b/>
                <w:sz w:val="20"/>
                <w:lang w:val="es-ES_tradnl"/>
              </w:rPr>
              <w:t xml:space="preserve"> </w:t>
            </w:r>
          </w:p>
        </w:tc>
        <w:tc>
          <w:tcPr>
            <w:tcW w:w="1276" w:type="dxa"/>
            <w:vAlign w:val="center"/>
          </w:tcPr>
          <w:p w14:paraId="1A08DEFF"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c>
          <w:tcPr>
            <w:tcW w:w="1134" w:type="dxa"/>
            <w:vAlign w:val="center"/>
          </w:tcPr>
          <w:p w14:paraId="615FA3D1" w14:textId="77777777" w:rsidR="00640F65" w:rsidRPr="00652CDB" w:rsidRDefault="00640F65" w:rsidP="005012B5">
            <w:pPr>
              <w:pStyle w:val="Texto0"/>
              <w:tabs>
                <w:tab w:val="left" w:pos="459"/>
              </w:tabs>
              <w:spacing w:before="120" w:after="120" w:line="240" w:lineRule="auto"/>
              <w:ind w:left="459" w:firstLine="0"/>
              <w:rPr>
                <w:rFonts w:cs="Arial"/>
                <w:sz w:val="20"/>
                <w:lang w:val="es-ES_tradnl"/>
              </w:rPr>
            </w:pPr>
          </w:p>
        </w:tc>
      </w:tr>
    </w:tbl>
    <w:p w14:paraId="2CDFC2EC" w14:textId="77777777" w:rsidR="00B61742" w:rsidRPr="00652CDB" w:rsidRDefault="00B61742" w:rsidP="00F70FCA">
      <w:pPr>
        <w:ind w:left="567" w:hanging="567"/>
        <w:jc w:val="center"/>
        <w:rPr>
          <w:rFonts w:ascii="Arial" w:hAnsi="Arial" w:cs="Arial"/>
          <w:b/>
          <w:bCs/>
          <w:sz w:val="18"/>
          <w:szCs w:val="22"/>
          <w:u w:val="single"/>
        </w:rPr>
      </w:pPr>
    </w:p>
    <w:p w14:paraId="0BE84F1B" w14:textId="77777777" w:rsidR="00640F65" w:rsidRPr="00652CDB" w:rsidRDefault="00640F65" w:rsidP="00F70FCA">
      <w:pPr>
        <w:ind w:left="567" w:hanging="567"/>
        <w:jc w:val="center"/>
        <w:rPr>
          <w:rFonts w:ascii="Arial" w:hAnsi="Arial" w:cs="Arial"/>
          <w:b/>
          <w:bCs/>
          <w:sz w:val="18"/>
          <w:szCs w:val="22"/>
          <w:u w:val="single"/>
        </w:rPr>
      </w:pPr>
    </w:p>
    <w:p w14:paraId="37C4BD43" w14:textId="77777777" w:rsidR="00640F65" w:rsidRPr="00652CDB" w:rsidRDefault="00640F65" w:rsidP="00F70FCA">
      <w:pPr>
        <w:ind w:left="567" w:hanging="567"/>
        <w:jc w:val="center"/>
        <w:rPr>
          <w:rFonts w:ascii="Arial" w:hAnsi="Arial" w:cs="Arial"/>
          <w:b/>
          <w:bCs/>
          <w:sz w:val="18"/>
          <w:szCs w:val="22"/>
          <w:u w:val="single"/>
        </w:rPr>
      </w:pPr>
    </w:p>
    <w:p w14:paraId="65352442" w14:textId="77777777" w:rsidR="00640F65" w:rsidRPr="00652CDB" w:rsidRDefault="00640F65" w:rsidP="00F70FCA">
      <w:pPr>
        <w:ind w:left="567" w:hanging="567"/>
        <w:jc w:val="center"/>
        <w:rPr>
          <w:rFonts w:ascii="Arial" w:hAnsi="Arial" w:cs="Arial"/>
          <w:b/>
          <w:bCs/>
          <w:sz w:val="18"/>
          <w:szCs w:val="22"/>
          <w:u w:val="single"/>
        </w:rPr>
      </w:pPr>
    </w:p>
    <w:p w14:paraId="6519DEEF" w14:textId="77777777" w:rsidR="00640F65" w:rsidRPr="00652CDB" w:rsidRDefault="00640F65" w:rsidP="00F70FCA">
      <w:pPr>
        <w:ind w:left="567" w:hanging="567"/>
        <w:jc w:val="center"/>
        <w:rPr>
          <w:rFonts w:ascii="Arial" w:hAnsi="Arial" w:cs="Arial"/>
          <w:b/>
          <w:bCs/>
          <w:sz w:val="18"/>
          <w:szCs w:val="22"/>
          <w:u w:val="single"/>
        </w:rPr>
      </w:pPr>
    </w:p>
    <w:p w14:paraId="5583EA8B" w14:textId="77777777" w:rsidR="00640F65" w:rsidRPr="00652CDB" w:rsidRDefault="00640F65" w:rsidP="00F70FCA">
      <w:pPr>
        <w:ind w:left="567" w:hanging="567"/>
        <w:jc w:val="center"/>
        <w:rPr>
          <w:rFonts w:ascii="Arial" w:hAnsi="Arial" w:cs="Arial"/>
          <w:b/>
          <w:bCs/>
          <w:sz w:val="18"/>
          <w:szCs w:val="22"/>
          <w:u w:val="single"/>
        </w:rPr>
      </w:pPr>
    </w:p>
    <w:p w14:paraId="16B20B92" w14:textId="77777777" w:rsidR="00640F65" w:rsidRPr="00652CDB" w:rsidRDefault="00640F65" w:rsidP="00F70FCA">
      <w:pPr>
        <w:ind w:left="567" w:hanging="567"/>
        <w:jc w:val="center"/>
        <w:rPr>
          <w:rFonts w:ascii="Arial" w:hAnsi="Arial" w:cs="Arial"/>
          <w:b/>
          <w:bCs/>
          <w:sz w:val="18"/>
          <w:szCs w:val="22"/>
          <w:u w:val="single"/>
        </w:rPr>
      </w:pPr>
    </w:p>
    <w:p w14:paraId="11304506" w14:textId="77777777" w:rsidR="00640F65" w:rsidRPr="00652CDB" w:rsidRDefault="00640F65"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0B0F93" w:rsidRPr="00652CDB" w14:paraId="62CF0FC4" w14:textId="77777777" w:rsidTr="01928105">
        <w:trPr>
          <w:trHeight w:val="1119"/>
          <w:tblHeader/>
        </w:trPr>
        <w:tc>
          <w:tcPr>
            <w:tcW w:w="7797" w:type="dxa"/>
            <w:tcBorders>
              <w:bottom w:val="single" w:sz="4" w:space="0" w:color="auto"/>
            </w:tcBorders>
            <w:vAlign w:val="center"/>
          </w:tcPr>
          <w:p w14:paraId="0789F274" w14:textId="77777777" w:rsidR="000B0F93" w:rsidRPr="00652CDB" w:rsidRDefault="000B0F93">
            <w:pPr>
              <w:pStyle w:val="Texto0"/>
              <w:numPr>
                <w:ilvl w:val="0"/>
                <w:numId w:val="100"/>
              </w:numPr>
              <w:tabs>
                <w:tab w:val="left" w:pos="176"/>
              </w:tabs>
              <w:spacing w:before="60" w:after="60" w:line="240" w:lineRule="auto"/>
              <w:rPr>
                <w:rFonts w:cs="Arial"/>
                <w:sz w:val="20"/>
                <w:lang w:val="es-ES_tradnl"/>
              </w:rPr>
            </w:pPr>
            <w:r w:rsidRPr="00652CDB">
              <w:rPr>
                <w:rFonts w:cs="Arial"/>
                <w:sz w:val="20"/>
                <w:lang w:val="es-ES_tradnl"/>
              </w:rPr>
              <w:lastRenderedPageBreak/>
              <w:t>En su caso, el convenio de participación conjunta, identificando al representante común designado por las empresas, debiendo adjuntar copia de la identificación oficial VIGENTE de cada uno de los firmantes.</w:t>
            </w:r>
          </w:p>
          <w:p w14:paraId="522701DD" w14:textId="5C9488D6" w:rsidR="000B0F93" w:rsidRPr="00652CDB" w:rsidRDefault="000B0F93" w:rsidP="0092542C">
            <w:pPr>
              <w:pStyle w:val="Texto0"/>
              <w:tabs>
                <w:tab w:val="left" w:pos="176"/>
              </w:tabs>
              <w:spacing w:before="60" w:after="60" w:line="240" w:lineRule="auto"/>
              <w:ind w:left="176" w:firstLine="0"/>
              <w:rPr>
                <w:rFonts w:cs="Arial"/>
                <w:b/>
                <w:sz w:val="20"/>
                <w:lang w:val="es-ES_tradnl"/>
              </w:rPr>
            </w:pPr>
            <w:r w:rsidRPr="00652CDB">
              <w:rPr>
                <w:rFonts w:cs="Arial"/>
                <w:sz w:val="20"/>
                <w:lang w:val="es-ES_tradnl"/>
              </w:rPr>
              <w:t xml:space="preserve">Cada una de las empresas que participan bajo la modalidad de participación conjunta deberá presentar debidamente requisitados y firmados los formatos que se relacionan en el presente numeral como incisos </w:t>
            </w:r>
            <w:r w:rsidRPr="00652CDB">
              <w:rPr>
                <w:rFonts w:cs="Arial"/>
                <w:b/>
                <w:sz w:val="20"/>
                <w:lang w:val="es-ES_tradnl"/>
              </w:rPr>
              <w:t xml:space="preserve">a), b), c), d), e) </w:t>
            </w:r>
            <w:r w:rsidRPr="00652CDB">
              <w:rPr>
                <w:rFonts w:cs="Arial"/>
                <w:bCs/>
                <w:sz w:val="20"/>
                <w:lang w:val="es-ES_tradnl"/>
              </w:rPr>
              <w:t>y en su caso,</w:t>
            </w:r>
            <w:r w:rsidRPr="00652CDB">
              <w:rPr>
                <w:rFonts w:cs="Arial"/>
                <w:b/>
                <w:sz w:val="20"/>
                <w:lang w:val="es-ES_tradnl"/>
              </w:rPr>
              <w:t xml:space="preserve"> </w:t>
            </w:r>
            <w:r w:rsidR="0092542C" w:rsidRPr="00652CDB">
              <w:rPr>
                <w:rFonts w:cs="Arial"/>
                <w:b/>
                <w:sz w:val="20"/>
                <w:lang w:val="es-ES_tradnl"/>
              </w:rPr>
              <w:t>f</w:t>
            </w:r>
            <w:r w:rsidRPr="00652CDB">
              <w:rPr>
                <w:rFonts w:cs="Arial"/>
                <w:b/>
                <w:sz w:val="20"/>
                <w:lang w:val="es-ES_tradnl"/>
              </w:rPr>
              <w:t xml:space="preserve">). </w:t>
            </w:r>
            <w:r w:rsidRPr="00652CDB">
              <w:rPr>
                <w:rFonts w:cs="Arial"/>
                <w:sz w:val="20"/>
                <w:lang w:val="es-ES_tradnl"/>
              </w:rPr>
              <w:t>El representante común podrá firmar la oferta técnica y la oferta económica, asimismo, presentar la proposición.</w:t>
            </w:r>
          </w:p>
        </w:tc>
        <w:tc>
          <w:tcPr>
            <w:tcW w:w="1276" w:type="dxa"/>
            <w:tcBorders>
              <w:bottom w:val="single" w:sz="4" w:space="0" w:color="auto"/>
            </w:tcBorders>
            <w:vAlign w:val="center"/>
          </w:tcPr>
          <w:p w14:paraId="3D7F5E31"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5A4D4EA6" w14:textId="77777777" w:rsidR="000B0F93" w:rsidRPr="00652CDB" w:rsidRDefault="000B0F93" w:rsidP="005012B5">
            <w:pPr>
              <w:jc w:val="center"/>
              <w:rPr>
                <w:rFonts w:ascii="Arial" w:hAnsi="Arial" w:cs="Arial"/>
                <w:bCs/>
              </w:rPr>
            </w:pPr>
          </w:p>
        </w:tc>
      </w:tr>
      <w:tr w:rsidR="000B0F93" w:rsidRPr="00652CDB" w14:paraId="668E7978" w14:textId="77777777" w:rsidTr="01928105">
        <w:trPr>
          <w:trHeight w:val="346"/>
          <w:tblHeader/>
        </w:trPr>
        <w:tc>
          <w:tcPr>
            <w:tcW w:w="10207" w:type="dxa"/>
            <w:gridSpan w:val="3"/>
            <w:tcBorders>
              <w:bottom w:val="single" w:sz="4" w:space="0" w:color="auto"/>
            </w:tcBorders>
            <w:shd w:val="clear" w:color="auto" w:fill="D9D9D9" w:themeFill="background1" w:themeFillShade="D9"/>
            <w:vAlign w:val="center"/>
          </w:tcPr>
          <w:p w14:paraId="3C9CCDC3" w14:textId="77777777" w:rsidR="000B0F93" w:rsidRPr="00652CDB" w:rsidRDefault="000B0F93" w:rsidP="005012B5">
            <w:pPr>
              <w:tabs>
                <w:tab w:val="left" w:pos="459"/>
              </w:tabs>
              <w:spacing w:before="120" w:after="120"/>
              <w:ind w:left="459" w:hanging="425"/>
              <w:rPr>
                <w:rFonts w:ascii="Arial" w:hAnsi="Arial" w:cs="Arial"/>
                <w:b/>
              </w:rPr>
            </w:pPr>
            <w:r w:rsidRPr="00652CDB">
              <w:rPr>
                <w:rFonts w:ascii="Arial" w:hAnsi="Arial" w:cs="Arial"/>
                <w:b/>
              </w:rPr>
              <w:t>4.2 Oferta técnica</w:t>
            </w:r>
          </w:p>
        </w:tc>
      </w:tr>
      <w:tr w:rsidR="000B0F93" w:rsidRPr="00652CDB" w14:paraId="1696C1F4" w14:textId="77777777" w:rsidTr="01928105">
        <w:trPr>
          <w:trHeight w:val="1909"/>
          <w:tblHeader/>
        </w:trPr>
        <w:tc>
          <w:tcPr>
            <w:tcW w:w="7797" w:type="dxa"/>
            <w:tcBorders>
              <w:bottom w:val="single" w:sz="4" w:space="0" w:color="auto"/>
            </w:tcBorders>
            <w:vAlign w:val="center"/>
          </w:tcPr>
          <w:p w14:paraId="02D6E350" w14:textId="77777777" w:rsidR="000B0F93" w:rsidRPr="00652CDB" w:rsidRDefault="000B0F93" w:rsidP="005012B5">
            <w:pPr>
              <w:pStyle w:val="Texto0"/>
              <w:tabs>
                <w:tab w:val="left" w:pos="176"/>
              </w:tabs>
              <w:spacing w:before="60" w:after="60" w:line="240" w:lineRule="auto"/>
              <w:ind w:left="176" w:firstLine="0"/>
              <w:rPr>
                <w:rFonts w:cs="Arial"/>
                <w:sz w:val="20"/>
                <w:lang w:val="es-ES_tradnl"/>
              </w:rPr>
            </w:pPr>
            <w:r w:rsidRPr="00652CDB">
              <w:rPr>
                <w:rFonts w:cs="Arial"/>
                <w:sz w:val="20"/>
                <w:lang w:val="es-ES_tradnl"/>
              </w:rPr>
              <w:t>Documentos que dicen contener, la oferta técnica.</w:t>
            </w:r>
          </w:p>
          <w:p w14:paraId="5B0FC4BA" w14:textId="2584BF92" w:rsidR="000B0F93" w:rsidRPr="00652CDB" w:rsidRDefault="000B0F93" w:rsidP="09BB8F3F">
            <w:pPr>
              <w:pStyle w:val="Texto0"/>
              <w:tabs>
                <w:tab w:val="left" w:pos="176"/>
              </w:tabs>
              <w:spacing w:before="60" w:after="60" w:line="240" w:lineRule="auto"/>
              <w:ind w:left="176" w:firstLine="0"/>
              <w:rPr>
                <w:rFonts w:cs="Arial"/>
                <w:sz w:val="20"/>
              </w:rPr>
            </w:pPr>
            <w:r w:rsidRPr="09BB8F3F">
              <w:rPr>
                <w:rFonts w:cs="Arial"/>
                <w:sz w:val="20"/>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9BB8F3F">
              <w:rPr>
                <w:rFonts w:cs="Arial"/>
                <w:sz w:val="20"/>
              </w:rPr>
              <w:t>que</w:t>
            </w:r>
            <w:proofErr w:type="gramEnd"/>
            <w:r w:rsidRPr="09BB8F3F">
              <w:rPr>
                <w:rFonts w:cs="Arial"/>
                <w:sz w:val="20"/>
              </w:rPr>
              <w:t xml:space="preserve"> en su caso, se soliciten en dicho anexo, debiendo considerar las modificaciones que se deriven de la(s) Junta(s) de Aclaraciones que se celebre(n).)</w:t>
            </w:r>
          </w:p>
        </w:tc>
        <w:tc>
          <w:tcPr>
            <w:tcW w:w="1276" w:type="dxa"/>
            <w:tcBorders>
              <w:bottom w:val="single" w:sz="4" w:space="0" w:color="auto"/>
            </w:tcBorders>
            <w:vAlign w:val="center"/>
          </w:tcPr>
          <w:p w14:paraId="06FB0215"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668BA71C" w14:textId="77777777" w:rsidR="000B0F93" w:rsidRPr="00652CDB" w:rsidRDefault="000B0F93" w:rsidP="005012B5">
            <w:pPr>
              <w:jc w:val="center"/>
              <w:rPr>
                <w:rFonts w:ascii="Arial" w:hAnsi="Arial" w:cs="Arial"/>
                <w:bCs/>
              </w:rPr>
            </w:pPr>
          </w:p>
        </w:tc>
      </w:tr>
      <w:tr w:rsidR="000B0F93" w:rsidRPr="00652CDB" w14:paraId="55ACD944" w14:textId="77777777" w:rsidTr="01928105">
        <w:trPr>
          <w:trHeight w:val="534"/>
          <w:tblHeader/>
        </w:trPr>
        <w:tc>
          <w:tcPr>
            <w:tcW w:w="10207" w:type="dxa"/>
            <w:gridSpan w:val="3"/>
            <w:tcBorders>
              <w:bottom w:val="single" w:sz="4" w:space="0" w:color="auto"/>
            </w:tcBorders>
            <w:shd w:val="clear" w:color="auto" w:fill="D9D9D9" w:themeFill="background1" w:themeFillShade="D9"/>
            <w:vAlign w:val="center"/>
          </w:tcPr>
          <w:p w14:paraId="309B6CE2" w14:textId="77777777" w:rsidR="000B0F93" w:rsidRPr="00652CDB" w:rsidRDefault="000B0F93" w:rsidP="005012B5">
            <w:pPr>
              <w:pStyle w:val="Texto0"/>
              <w:tabs>
                <w:tab w:val="left" w:pos="0"/>
              </w:tabs>
              <w:ind w:hanging="34"/>
              <w:rPr>
                <w:rFonts w:cs="Arial"/>
                <w:b/>
                <w:sz w:val="20"/>
                <w:lang w:val="es-ES_tradnl"/>
              </w:rPr>
            </w:pPr>
            <w:r w:rsidRPr="00652CDB">
              <w:rPr>
                <w:rFonts w:cs="Arial"/>
                <w:b/>
                <w:sz w:val="20"/>
                <w:lang w:val="es-ES_tradnl"/>
              </w:rPr>
              <w:t>4.3 Oferta económica</w:t>
            </w:r>
          </w:p>
        </w:tc>
      </w:tr>
      <w:tr w:rsidR="000B0F93" w:rsidRPr="00652CDB" w14:paraId="2F4473F2" w14:textId="77777777" w:rsidTr="01928105">
        <w:trPr>
          <w:trHeight w:val="529"/>
          <w:tblHeader/>
        </w:trPr>
        <w:tc>
          <w:tcPr>
            <w:tcW w:w="7797" w:type="dxa"/>
            <w:tcBorders>
              <w:bottom w:val="single" w:sz="4" w:space="0" w:color="auto"/>
            </w:tcBorders>
            <w:vAlign w:val="center"/>
          </w:tcPr>
          <w:p w14:paraId="6317E443" w14:textId="77777777" w:rsidR="000B0F93" w:rsidRPr="00652CDB" w:rsidRDefault="000B0F93" w:rsidP="005012B5">
            <w:pPr>
              <w:pStyle w:val="Texto0"/>
              <w:tabs>
                <w:tab w:val="left" w:pos="176"/>
              </w:tabs>
              <w:spacing w:before="60" w:after="60" w:line="240" w:lineRule="auto"/>
              <w:ind w:firstLine="0"/>
              <w:rPr>
                <w:rFonts w:cs="Arial"/>
                <w:sz w:val="20"/>
                <w:lang w:val="es-ES_tradnl"/>
              </w:rPr>
            </w:pPr>
            <w:r w:rsidRPr="00652CDB">
              <w:rPr>
                <w:rFonts w:cs="Arial"/>
                <w:sz w:val="20"/>
                <w:lang w:val="es-ES_tradnl"/>
              </w:rPr>
              <w:t>Documentos que dicen contener, la oferta económica.</w:t>
            </w:r>
          </w:p>
          <w:p w14:paraId="269CC106" w14:textId="0C16A373" w:rsidR="000B0F93" w:rsidRPr="00652CDB" w:rsidRDefault="000B0F93" w:rsidP="01928105">
            <w:pPr>
              <w:pStyle w:val="Texto0"/>
              <w:tabs>
                <w:tab w:val="left" w:pos="176"/>
              </w:tabs>
              <w:spacing w:before="60" w:after="60" w:line="240" w:lineRule="auto"/>
              <w:ind w:firstLine="0"/>
              <w:rPr>
                <w:rFonts w:cs="Arial"/>
                <w:sz w:val="20"/>
              </w:rPr>
            </w:pPr>
            <w:r w:rsidRPr="01928105">
              <w:rPr>
                <w:rFonts w:cs="Arial"/>
                <w:sz w:val="20"/>
              </w:rPr>
              <w:t xml:space="preserve">Debiendo preferentemente </w:t>
            </w:r>
            <w:proofErr w:type="spellStart"/>
            <w:r w:rsidRPr="01928105">
              <w:rPr>
                <w:rFonts w:cs="Arial"/>
                <w:sz w:val="20"/>
              </w:rPr>
              <w:t>requisitar</w:t>
            </w:r>
            <w:proofErr w:type="spellEnd"/>
            <w:r w:rsidRPr="01928105">
              <w:rPr>
                <w:rFonts w:cs="Arial"/>
                <w:sz w:val="20"/>
              </w:rPr>
              <w:t xml:space="preserve"> el </w:t>
            </w:r>
            <w:r w:rsidRPr="01928105">
              <w:rPr>
                <w:rFonts w:cs="Arial"/>
                <w:b/>
                <w:bCs/>
                <w:sz w:val="20"/>
              </w:rPr>
              <w:t xml:space="preserve">Anexo </w:t>
            </w:r>
            <w:r w:rsidR="00255494" w:rsidRPr="01928105">
              <w:rPr>
                <w:rFonts w:cs="Arial"/>
                <w:b/>
                <w:bCs/>
                <w:sz w:val="20"/>
              </w:rPr>
              <w:t>6</w:t>
            </w:r>
            <w:r w:rsidRPr="01928105">
              <w:rPr>
                <w:rFonts w:cs="Arial"/>
                <w:sz w:val="20"/>
              </w:rPr>
              <w:t xml:space="preserve"> de la presente convocatoria.</w:t>
            </w:r>
          </w:p>
          <w:p w14:paraId="66A5BF1F" w14:textId="77777777" w:rsidR="000B0F93" w:rsidRPr="00652CDB" w:rsidRDefault="000B0F93" w:rsidP="005012B5">
            <w:pPr>
              <w:pStyle w:val="Texto0"/>
              <w:tabs>
                <w:tab w:val="left" w:pos="176"/>
              </w:tabs>
              <w:spacing w:before="60" w:after="60" w:line="240" w:lineRule="auto"/>
              <w:ind w:firstLine="0"/>
              <w:rPr>
                <w:rFonts w:cs="Arial"/>
                <w:sz w:val="20"/>
                <w:lang w:val="es-ES_tradnl"/>
              </w:rPr>
            </w:pPr>
            <w:r w:rsidRPr="00652CDB">
              <w:rPr>
                <w:rFonts w:cs="Arial"/>
                <w:sz w:val="20"/>
                <w:lang w:val="es-ES_tradnl"/>
              </w:rPr>
              <w:t>(Durante el análisis detallado se verificará, que contenga como mínimo los requisitos que en dicho Anexo se solicitan).</w:t>
            </w:r>
          </w:p>
        </w:tc>
        <w:tc>
          <w:tcPr>
            <w:tcW w:w="1276" w:type="dxa"/>
            <w:tcBorders>
              <w:bottom w:val="single" w:sz="4" w:space="0" w:color="auto"/>
            </w:tcBorders>
            <w:vAlign w:val="center"/>
          </w:tcPr>
          <w:p w14:paraId="7FA1EE16" w14:textId="77777777" w:rsidR="000B0F93" w:rsidRPr="00652CDB" w:rsidRDefault="000B0F93" w:rsidP="005012B5">
            <w:pPr>
              <w:jc w:val="center"/>
              <w:rPr>
                <w:rFonts w:ascii="Arial" w:hAnsi="Arial" w:cs="Arial"/>
                <w:bCs/>
              </w:rPr>
            </w:pPr>
          </w:p>
        </w:tc>
        <w:tc>
          <w:tcPr>
            <w:tcW w:w="1134" w:type="dxa"/>
            <w:tcBorders>
              <w:bottom w:val="single" w:sz="4" w:space="0" w:color="auto"/>
            </w:tcBorders>
            <w:vAlign w:val="center"/>
          </w:tcPr>
          <w:p w14:paraId="0237BC6E" w14:textId="77777777" w:rsidR="000B0F93" w:rsidRPr="00652CDB" w:rsidRDefault="000B0F93" w:rsidP="005012B5">
            <w:pPr>
              <w:jc w:val="center"/>
              <w:rPr>
                <w:rFonts w:ascii="Arial" w:hAnsi="Arial" w:cs="Arial"/>
                <w:bCs/>
              </w:rPr>
            </w:pPr>
          </w:p>
        </w:tc>
      </w:tr>
    </w:tbl>
    <w:p w14:paraId="1452964A" w14:textId="77777777" w:rsidR="00640F65" w:rsidRPr="00652CDB" w:rsidRDefault="00640F65" w:rsidP="00F70FCA">
      <w:pPr>
        <w:ind w:left="567" w:hanging="567"/>
        <w:jc w:val="center"/>
        <w:rPr>
          <w:rFonts w:ascii="Arial" w:hAnsi="Arial" w:cs="Arial"/>
          <w:b/>
          <w:bCs/>
          <w:sz w:val="18"/>
          <w:szCs w:val="22"/>
          <w:u w:val="single"/>
        </w:rPr>
      </w:pPr>
    </w:p>
    <w:p w14:paraId="21BA14F2" w14:textId="77777777" w:rsidR="00972F52" w:rsidRPr="00652CDB" w:rsidRDefault="00972F52" w:rsidP="00972F52">
      <w:pPr>
        <w:ind w:left="-426"/>
        <w:jc w:val="both"/>
        <w:rPr>
          <w:rFonts w:ascii="Arial" w:hAnsi="Arial" w:cs="Arial"/>
          <w:b/>
          <w:bCs/>
          <w:sz w:val="18"/>
          <w:szCs w:val="22"/>
          <w:u w:val="single"/>
        </w:rPr>
      </w:pPr>
      <w:r w:rsidRPr="00652CDB">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7AC25490" w14:textId="77777777" w:rsidR="00972F52" w:rsidRPr="00652CDB" w:rsidRDefault="00972F52" w:rsidP="00972F52">
      <w:pPr>
        <w:ind w:left="567" w:hanging="567"/>
        <w:jc w:val="center"/>
        <w:outlineLvl w:val="0"/>
        <w:rPr>
          <w:rFonts w:ascii="Arial" w:hAnsi="Arial" w:cs="Arial"/>
          <w:b/>
          <w:bCs/>
          <w:i/>
          <w:sz w:val="18"/>
          <w:szCs w:val="22"/>
        </w:rPr>
      </w:pPr>
    </w:p>
    <w:p w14:paraId="0C33118D" w14:textId="77777777" w:rsidR="00972F52" w:rsidRPr="00652CDB" w:rsidRDefault="00972F52" w:rsidP="00972F52">
      <w:pPr>
        <w:ind w:left="567" w:hanging="567"/>
        <w:jc w:val="center"/>
        <w:outlineLvl w:val="0"/>
        <w:rPr>
          <w:rFonts w:ascii="Arial" w:hAnsi="Arial" w:cs="Arial"/>
          <w:b/>
          <w:bCs/>
          <w:i/>
          <w:sz w:val="18"/>
          <w:szCs w:val="22"/>
        </w:rPr>
      </w:pPr>
      <w:r w:rsidRPr="00652CDB">
        <w:rPr>
          <w:rFonts w:ascii="Arial" w:hAnsi="Arial" w:cs="Arial"/>
          <w:b/>
          <w:bCs/>
          <w:i/>
          <w:sz w:val="18"/>
          <w:szCs w:val="22"/>
        </w:rPr>
        <w:t>Recibe</w:t>
      </w:r>
    </w:p>
    <w:p w14:paraId="1E34FDCE" w14:textId="77777777" w:rsidR="00972F52" w:rsidRPr="00652CDB" w:rsidRDefault="00972F52" w:rsidP="00972F52">
      <w:pPr>
        <w:ind w:left="567" w:hanging="567"/>
        <w:jc w:val="center"/>
        <w:rPr>
          <w:rFonts w:ascii="Arial" w:hAnsi="Arial" w:cs="Arial"/>
          <w:b/>
          <w:bCs/>
          <w:i/>
          <w:sz w:val="18"/>
          <w:szCs w:val="22"/>
        </w:rPr>
      </w:pPr>
    </w:p>
    <w:p w14:paraId="71F9886C" w14:textId="77777777" w:rsidR="00972F52" w:rsidRPr="00652CDB" w:rsidRDefault="00972F52" w:rsidP="00972F52">
      <w:pPr>
        <w:ind w:left="567" w:hanging="567"/>
        <w:jc w:val="center"/>
        <w:rPr>
          <w:rFonts w:ascii="Arial" w:hAnsi="Arial" w:cs="Arial"/>
          <w:b/>
          <w:bCs/>
          <w:i/>
          <w:sz w:val="18"/>
          <w:szCs w:val="22"/>
        </w:rPr>
      </w:pPr>
    </w:p>
    <w:p w14:paraId="0CF3871B" w14:textId="77777777" w:rsidR="00972F52" w:rsidRPr="00652CDB" w:rsidRDefault="00972F52" w:rsidP="00972F52">
      <w:pPr>
        <w:ind w:left="567" w:hanging="567"/>
        <w:jc w:val="center"/>
        <w:rPr>
          <w:rFonts w:ascii="Arial" w:hAnsi="Arial" w:cs="Arial"/>
          <w:b/>
          <w:bCs/>
          <w:i/>
          <w:sz w:val="18"/>
          <w:szCs w:val="22"/>
        </w:rPr>
      </w:pPr>
      <w:r w:rsidRPr="00652CDB">
        <w:rPr>
          <w:rFonts w:ascii="Arial" w:hAnsi="Arial" w:cs="Arial"/>
          <w:b/>
          <w:bCs/>
          <w:i/>
          <w:sz w:val="18"/>
          <w:szCs w:val="22"/>
        </w:rPr>
        <w:t>__________________________________________________</w:t>
      </w:r>
    </w:p>
    <w:p w14:paraId="7592D1A0" w14:textId="77777777" w:rsidR="00972F52" w:rsidRPr="00652CDB" w:rsidRDefault="00972F52" w:rsidP="00972F52">
      <w:pPr>
        <w:ind w:left="567" w:hanging="567"/>
        <w:jc w:val="center"/>
        <w:outlineLvl w:val="0"/>
        <w:rPr>
          <w:rFonts w:ascii="Arial" w:hAnsi="Arial" w:cs="Arial"/>
          <w:b/>
          <w:bCs/>
          <w:i/>
          <w:sz w:val="18"/>
          <w:szCs w:val="22"/>
        </w:rPr>
      </w:pPr>
      <w:r w:rsidRPr="00652CDB">
        <w:rPr>
          <w:rFonts w:ascii="Arial" w:hAnsi="Arial" w:cs="Arial"/>
          <w:b/>
          <w:bCs/>
          <w:i/>
          <w:sz w:val="18"/>
          <w:szCs w:val="22"/>
        </w:rPr>
        <w:t>Representante de la Dirección de Recursos Materiales y Servicios</w:t>
      </w:r>
    </w:p>
    <w:p w14:paraId="1C80D785" w14:textId="77777777" w:rsidR="00972F52" w:rsidRPr="00652CDB" w:rsidRDefault="00972F52" w:rsidP="00972F52">
      <w:pPr>
        <w:ind w:left="567" w:hanging="567"/>
        <w:jc w:val="center"/>
        <w:rPr>
          <w:rFonts w:ascii="Arial" w:hAnsi="Arial" w:cs="Arial"/>
          <w:b/>
          <w:bCs/>
          <w:i/>
          <w:sz w:val="18"/>
          <w:szCs w:val="22"/>
        </w:rPr>
      </w:pPr>
    </w:p>
    <w:p w14:paraId="15D8CE7A" w14:textId="77777777" w:rsidR="00972F52" w:rsidRPr="00652CDB" w:rsidRDefault="00972F52" w:rsidP="00972F52">
      <w:pPr>
        <w:ind w:left="567" w:hanging="567"/>
        <w:jc w:val="center"/>
        <w:rPr>
          <w:rFonts w:ascii="Arial" w:hAnsi="Arial" w:cs="Arial"/>
          <w:b/>
          <w:bCs/>
          <w:i/>
          <w:sz w:val="18"/>
          <w:szCs w:val="22"/>
        </w:rPr>
      </w:pPr>
    </w:p>
    <w:p w14:paraId="3975EAE6" w14:textId="77777777" w:rsidR="00972F52" w:rsidRPr="00652CDB" w:rsidRDefault="00972F52" w:rsidP="00972F52">
      <w:pPr>
        <w:ind w:left="851" w:hanging="851"/>
        <w:jc w:val="both"/>
        <w:rPr>
          <w:rFonts w:ascii="Arial" w:hAnsi="Arial" w:cs="Arial"/>
          <w:sz w:val="18"/>
          <w:szCs w:val="22"/>
        </w:rPr>
      </w:pPr>
      <w:r w:rsidRPr="00652CDB">
        <w:rPr>
          <w:rFonts w:ascii="Arial" w:hAnsi="Arial" w:cs="Arial"/>
          <w:b/>
          <w:bCs/>
          <w:sz w:val="18"/>
          <w:szCs w:val="22"/>
          <w:u w:val="single"/>
        </w:rPr>
        <w:t>NOTAS:</w:t>
      </w:r>
      <w:r w:rsidRPr="00652CDB">
        <w:rPr>
          <w:rFonts w:ascii="Arial" w:hAnsi="Arial" w:cs="Arial"/>
          <w:sz w:val="18"/>
          <w:szCs w:val="22"/>
        </w:rPr>
        <w:t xml:space="preserve"> </w:t>
      </w:r>
      <w:r w:rsidRPr="00652CDB">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BC14574" w14:textId="77777777" w:rsidR="00972F52" w:rsidRPr="00652CDB" w:rsidRDefault="00972F52" w:rsidP="00972F52">
      <w:pPr>
        <w:ind w:left="851" w:hanging="851"/>
        <w:jc w:val="both"/>
        <w:rPr>
          <w:rFonts w:ascii="Arial" w:hAnsi="Arial" w:cs="Arial"/>
          <w:sz w:val="18"/>
          <w:szCs w:val="22"/>
        </w:rPr>
      </w:pPr>
    </w:p>
    <w:p w14:paraId="4092736B" w14:textId="77777777" w:rsidR="00972F52" w:rsidRPr="00652CDB" w:rsidRDefault="00972F52" w:rsidP="00972F52">
      <w:pPr>
        <w:ind w:left="851"/>
        <w:jc w:val="both"/>
        <w:rPr>
          <w:rFonts w:ascii="Arial" w:hAnsi="Arial" w:cs="Arial"/>
          <w:sz w:val="18"/>
          <w:szCs w:val="22"/>
        </w:rPr>
      </w:pPr>
      <w:r w:rsidRPr="00652CDB">
        <w:rPr>
          <w:rFonts w:ascii="Arial" w:hAnsi="Arial" w:cs="Arial"/>
          <w:sz w:val="18"/>
          <w:szCs w:val="22"/>
        </w:rPr>
        <w:t>Dicho formato se presentará firmado por el LICITANTE y servirá como constancia de recepción de la documentación que entregue.</w:t>
      </w:r>
    </w:p>
    <w:p w14:paraId="4B141B9D" w14:textId="77777777" w:rsidR="00B61742" w:rsidRPr="00652CDB" w:rsidRDefault="00B61742" w:rsidP="00F70FCA">
      <w:pPr>
        <w:ind w:left="567" w:hanging="567"/>
        <w:jc w:val="center"/>
        <w:rPr>
          <w:rFonts w:ascii="Arial" w:hAnsi="Arial" w:cs="Arial"/>
          <w:b/>
          <w:bCs/>
          <w:sz w:val="18"/>
          <w:szCs w:val="22"/>
          <w:u w:val="single"/>
        </w:rPr>
      </w:pPr>
    </w:p>
    <w:p w14:paraId="5D74418E" w14:textId="77777777" w:rsidR="00B61742" w:rsidRPr="00652CDB" w:rsidRDefault="00B61742" w:rsidP="00F70FCA">
      <w:pPr>
        <w:ind w:left="567" w:hanging="567"/>
        <w:jc w:val="center"/>
        <w:rPr>
          <w:rFonts w:ascii="Arial" w:hAnsi="Arial" w:cs="Arial"/>
          <w:b/>
          <w:bCs/>
          <w:sz w:val="18"/>
          <w:szCs w:val="22"/>
          <w:u w:val="single"/>
        </w:rPr>
      </w:pPr>
    </w:p>
    <w:p w14:paraId="33B90FA8" w14:textId="77777777" w:rsidR="00B61742" w:rsidRPr="00652CDB" w:rsidRDefault="00B61742" w:rsidP="00F70FCA">
      <w:pPr>
        <w:ind w:left="567" w:hanging="567"/>
        <w:jc w:val="center"/>
        <w:rPr>
          <w:rFonts w:ascii="Arial" w:hAnsi="Arial" w:cs="Arial"/>
          <w:b/>
          <w:bCs/>
          <w:sz w:val="18"/>
          <w:szCs w:val="22"/>
          <w:u w:val="single"/>
        </w:rPr>
      </w:pPr>
    </w:p>
    <w:p w14:paraId="61CBB0A8" w14:textId="77777777" w:rsidR="00A245D5" w:rsidRPr="00652CDB" w:rsidRDefault="00A245D5" w:rsidP="00D84140">
      <w:pPr>
        <w:ind w:left="851"/>
        <w:jc w:val="both"/>
        <w:rPr>
          <w:rFonts w:ascii="Arial" w:hAnsi="Arial" w:cs="Arial"/>
          <w:sz w:val="18"/>
          <w:szCs w:val="22"/>
        </w:rPr>
      </w:pPr>
    </w:p>
    <w:p w14:paraId="5E44FBE4" w14:textId="77777777" w:rsidR="00A245D5" w:rsidRPr="00652CDB" w:rsidRDefault="00A245D5" w:rsidP="00D84140">
      <w:pPr>
        <w:ind w:left="851"/>
        <w:jc w:val="both"/>
        <w:rPr>
          <w:rFonts w:ascii="Arial" w:hAnsi="Arial" w:cs="Arial"/>
          <w:sz w:val="18"/>
          <w:szCs w:val="22"/>
        </w:rPr>
      </w:pPr>
    </w:p>
    <w:p w14:paraId="74BACB6A" w14:textId="77777777" w:rsidR="008A70CC" w:rsidRPr="00652CDB" w:rsidRDefault="008A70CC" w:rsidP="007C4BEA">
      <w:pPr>
        <w:jc w:val="both"/>
        <w:rPr>
          <w:rFonts w:ascii="Arial" w:hAnsi="Arial" w:cs="Arial"/>
          <w:sz w:val="18"/>
          <w:szCs w:val="22"/>
        </w:rPr>
      </w:pPr>
    </w:p>
    <w:p w14:paraId="3D1A84B7" w14:textId="776E15B6" w:rsidR="008A70CC" w:rsidRPr="00652CDB" w:rsidRDefault="008A70CC" w:rsidP="00D84140">
      <w:pPr>
        <w:ind w:left="851"/>
        <w:jc w:val="both"/>
        <w:rPr>
          <w:rFonts w:ascii="Arial" w:hAnsi="Arial" w:cs="Arial"/>
          <w:sz w:val="18"/>
          <w:szCs w:val="22"/>
        </w:rPr>
      </w:pPr>
    </w:p>
    <w:p w14:paraId="5543EA04" w14:textId="297581E2" w:rsidR="001F7199" w:rsidRPr="00652CDB" w:rsidRDefault="001F7199" w:rsidP="00D84140">
      <w:pPr>
        <w:ind w:left="851"/>
        <w:jc w:val="both"/>
        <w:rPr>
          <w:rFonts w:ascii="Arial" w:hAnsi="Arial" w:cs="Arial"/>
          <w:sz w:val="18"/>
          <w:szCs w:val="22"/>
        </w:rPr>
      </w:pPr>
    </w:p>
    <w:p w14:paraId="1C047A32" w14:textId="6BD793EB" w:rsidR="001F7199" w:rsidRPr="00652CDB" w:rsidRDefault="001F7199" w:rsidP="00D84140">
      <w:pPr>
        <w:ind w:left="851"/>
        <w:jc w:val="both"/>
        <w:rPr>
          <w:rFonts w:ascii="Arial" w:hAnsi="Arial" w:cs="Arial"/>
          <w:sz w:val="18"/>
          <w:szCs w:val="22"/>
        </w:rPr>
      </w:pPr>
    </w:p>
    <w:p w14:paraId="485287B8" w14:textId="51777268" w:rsidR="001F7199" w:rsidRPr="00652CDB" w:rsidRDefault="001F7199" w:rsidP="00D84140">
      <w:pPr>
        <w:ind w:left="851"/>
        <w:jc w:val="both"/>
        <w:rPr>
          <w:rFonts w:ascii="Arial" w:hAnsi="Arial" w:cs="Arial"/>
          <w:sz w:val="18"/>
          <w:szCs w:val="22"/>
        </w:rPr>
      </w:pPr>
    </w:p>
    <w:p w14:paraId="0B9F8247" w14:textId="32504AC0" w:rsidR="001F7199" w:rsidRPr="00652CDB" w:rsidRDefault="001F7199" w:rsidP="00A425CA">
      <w:pPr>
        <w:jc w:val="right"/>
        <w:rPr>
          <w:rFonts w:ascii="Arial" w:hAnsi="Arial" w:cs="Arial"/>
          <w:sz w:val="18"/>
          <w:szCs w:val="22"/>
        </w:rPr>
      </w:pPr>
    </w:p>
    <w:sectPr w:rsidR="001F7199" w:rsidRPr="00652CDB" w:rsidSect="00F17D63">
      <w:headerReference w:type="default" r:id="rId59"/>
      <w:footerReference w:type="default" r:id="rId60"/>
      <w:pgSz w:w="12242" w:h="15842" w:code="1"/>
      <w:pgMar w:top="992" w:right="1304"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82F8F" w14:textId="77777777" w:rsidR="005D686C" w:rsidRDefault="005D686C">
      <w:r>
        <w:separator/>
      </w:r>
    </w:p>
  </w:endnote>
  <w:endnote w:type="continuationSeparator" w:id="0">
    <w:p w14:paraId="5D824077" w14:textId="77777777" w:rsidR="005D686C" w:rsidRDefault="005D6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A00002AF" w:usb1="5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063409864"/>
      <w:docPartObj>
        <w:docPartGallery w:val="Page Numbers (Bottom of Page)"/>
        <w:docPartUnique/>
      </w:docPartObj>
    </w:sdtPr>
    <w:sdtContent>
      <w:sdt>
        <w:sdtPr>
          <w:rPr>
            <w:rFonts w:ascii="Arial" w:hAnsi="Arial" w:cs="Arial"/>
          </w:rPr>
          <w:id w:val="1768966289"/>
          <w:docPartObj>
            <w:docPartGallery w:val="Page Numbers (Top of Page)"/>
            <w:docPartUnique/>
          </w:docPartObj>
        </w:sdtPr>
        <w:sdtContent>
          <w:p w14:paraId="0F82580C" w14:textId="04A8C49A" w:rsidR="00FF7060" w:rsidRPr="00151001" w:rsidRDefault="00FF7060">
            <w:pPr>
              <w:pStyle w:val="Piedepgina"/>
              <w:jc w:val="right"/>
              <w:rPr>
                <w:rFonts w:ascii="Arial" w:hAnsi="Arial" w:cs="Arial"/>
              </w:rPr>
            </w:pPr>
            <w:r w:rsidRPr="00151001">
              <w:rPr>
                <w:rFonts w:ascii="Arial" w:hAnsi="Arial" w:cs="Arial"/>
              </w:rPr>
              <w:t xml:space="preserve">Página </w:t>
            </w:r>
            <w:r w:rsidRPr="00151001">
              <w:rPr>
                <w:rFonts w:ascii="Arial" w:hAnsi="Arial" w:cs="Arial"/>
                <w:b/>
                <w:bCs/>
              </w:rPr>
              <w:fldChar w:fldCharType="begin"/>
            </w:r>
            <w:r w:rsidRPr="00151001">
              <w:rPr>
                <w:rFonts w:ascii="Arial" w:hAnsi="Arial" w:cs="Arial"/>
                <w:b/>
                <w:bCs/>
              </w:rPr>
              <w:instrText>PAGE</w:instrText>
            </w:r>
            <w:r w:rsidRPr="00151001">
              <w:rPr>
                <w:rFonts w:ascii="Arial" w:hAnsi="Arial" w:cs="Arial"/>
                <w:b/>
                <w:bCs/>
              </w:rPr>
              <w:fldChar w:fldCharType="separate"/>
            </w:r>
            <w:r w:rsidR="007A450B">
              <w:rPr>
                <w:rFonts w:ascii="Arial" w:hAnsi="Arial" w:cs="Arial"/>
                <w:b/>
                <w:bCs/>
                <w:noProof/>
              </w:rPr>
              <w:t>1</w:t>
            </w:r>
            <w:r w:rsidRPr="00151001">
              <w:rPr>
                <w:rFonts w:ascii="Arial" w:hAnsi="Arial" w:cs="Arial"/>
                <w:b/>
                <w:bCs/>
              </w:rPr>
              <w:fldChar w:fldCharType="end"/>
            </w:r>
            <w:r w:rsidRPr="00151001">
              <w:rPr>
                <w:rFonts w:ascii="Arial" w:hAnsi="Arial" w:cs="Arial"/>
              </w:rPr>
              <w:t xml:space="preserve"> de </w:t>
            </w:r>
            <w:r w:rsidRPr="00151001">
              <w:rPr>
                <w:rFonts w:ascii="Arial" w:hAnsi="Arial" w:cs="Arial"/>
                <w:b/>
                <w:bCs/>
              </w:rPr>
              <w:fldChar w:fldCharType="begin"/>
            </w:r>
            <w:r w:rsidRPr="00151001">
              <w:rPr>
                <w:rFonts w:ascii="Arial" w:hAnsi="Arial" w:cs="Arial"/>
                <w:b/>
                <w:bCs/>
              </w:rPr>
              <w:instrText>NUMPAGES</w:instrText>
            </w:r>
            <w:r w:rsidRPr="00151001">
              <w:rPr>
                <w:rFonts w:ascii="Arial" w:hAnsi="Arial" w:cs="Arial"/>
                <w:b/>
                <w:bCs/>
              </w:rPr>
              <w:fldChar w:fldCharType="separate"/>
            </w:r>
            <w:r w:rsidR="007A450B">
              <w:rPr>
                <w:rFonts w:ascii="Arial" w:hAnsi="Arial" w:cs="Arial"/>
                <w:b/>
                <w:bCs/>
                <w:noProof/>
              </w:rPr>
              <w:t>93</w:t>
            </w:r>
            <w:r w:rsidRPr="00151001">
              <w:rPr>
                <w:rFonts w:ascii="Arial" w:hAnsi="Arial" w:cs="Arial"/>
                <w:b/>
                <w:bCs/>
              </w:rPr>
              <w:fldChar w:fldCharType="end"/>
            </w:r>
          </w:p>
        </w:sdtContent>
      </w:sdt>
    </w:sdtContent>
  </w:sdt>
  <w:p w14:paraId="16788241" w14:textId="77777777" w:rsidR="00FF7060" w:rsidRPr="007B7A63" w:rsidRDefault="00FF7060" w:rsidP="007B7A63">
    <w:pPr>
      <w:pStyle w:val="Piedepgina"/>
    </w:pPr>
  </w:p>
  <w:p w14:paraId="709CA753" w14:textId="77777777" w:rsidR="00FF7060" w:rsidRDefault="00FF706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49AA7" w14:textId="26BADBF2" w:rsidR="00DA66EA" w:rsidRPr="00D0335E" w:rsidRDefault="00DA66EA"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60435E">
      <w:rPr>
        <w:rFonts w:ascii="Arial" w:hAnsi="Arial" w:cs="Arial"/>
        <w:b/>
        <w:bCs/>
      </w:rPr>
      <w:t>67</w:t>
    </w:r>
  </w:p>
  <w:p w14:paraId="21ADCE77" w14:textId="77777777" w:rsidR="00DA66EA" w:rsidRPr="001F3B4C" w:rsidRDefault="00DA66EA" w:rsidP="001F3B4C">
    <w:pPr>
      <w:pStyle w:val="Piedepgina"/>
      <w:tabs>
        <w:tab w:val="clear" w:pos="4252"/>
        <w:tab w:val="clear" w:pos="8504"/>
        <w:tab w:val="left" w:pos="6090"/>
      </w:tabs>
      <w:rPr>
        <w:rFonts w:ascii="Arial" w:hAnsi="Arial" w:cs="Arial"/>
      </w:rPr>
    </w:pPr>
  </w:p>
  <w:p w14:paraId="23D65DE2" w14:textId="77777777" w:rsidR="00DA66EA" w:rsidRDefault="00DA66EA"/>
  <w:p w14:paraId="71DC78D8" w14:textId="77777777" w:rsidR="00DA66EA" w:rsidRDefault="00DA66E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980EA" w14:textId="77777777" w:rsidR="0092542C" w:rsidRPr="0092542C" w:rsidRDefault="0092542C" w:rsidP="0092542C">
    <w:pPr>
      <w:pStyle w:val="Piedepgina"/>
      <w:jc w:val="right"/>
      <w:rPr>
        <w:rFonts w:ascii="Arial" w:hAnsi="Arial" w:cs="Arial"/>
      </w:rPr>
    </w:pPr>
    <w:r w:rsidRPr="0092542C">
      <w:rPr>
        <w:rFonts w:ascii="Arial" w:hAnsi="Arial" w:cs="Arial"/>
      </w:rPr>
      <w:t xml:space="preserve">Página </w:t>
    </w:r>
    <w:r w:rsidRPr="0092542C">
      <w:rPr>
        <w:rFonts w:ascii="Arial" w:hAnsi="Arial" w:cs="Arial"/>
      </w:rPr>
      <w:fldChar w:fldCharType="begin"/>
    </w:r>
    <w:r w:rsidRPr="0092542C">
      <w:rPr>
        <w:rFonts w:ascii="Arial" w:hAnsi="Arial" w:cs="Arial"/>
      </w:rPr>
      <w:instrText>PAGE  \* Arabic  \* MERGEFORMAT</w:instrText>
    </w:r>
    <w:r w:rsidRPr="0092542C">
      <w:rPr>
        <w:rFonts w:ascii="Arial" w:hAnsi="Arial" w:cs="Arial"/>
      </w:rPr>
      <w:fldChar w:fldCharType="separate"/>
    </w:r>
    <w:r w:rsidRPr="0092542C">
      <w:rPr>
        <w:rFonts w:ascii="Arial" w:hAnsi="Arial" w:cs="Arial"/>
      </w:rPr>
      <w:t>2</w:t>
    </w:r>
    <w:r w:rsidRPr="0092542C">
      <w:rPr>
        <w:rFonts w:ascii="Arial" w:hAnsi="Arial" w:cs="Arial"/>
      </w:rPr>
      <w:fldChar w:fldCharType="end"/>
    </w:r>
    <w:r w:rsidRPr="0092542C">
      <w:rPr>
        <w:rFonts w:ascii="Arial" w:hAnsi="Arial" w:cs="Arial"/>
      </w:rPr>
      <w:t xml:space="preserve"> de </w:t>
    </w:r>
    <w:r w:rsidRPr="0092542C">
      <w:rPr>
        <w:rFonts w:ascii="Arial" w:hAnsi="Arial" w:cs="Arial"/>
      </w:rPr>
      <w:fldChar w:fldCharType="begin"/>
    </w:r>
    <w:r w:rsidRPr="0092542C">
      <w:rPr>
        <w:rFonts w:ascii="Arial" w:hAnsi="Arial" w:cs="Arial"/>
      </w:rPr>
      <w:instrText>NUMPAGES  \* Arabic  \* MERGEFORMAT</w:instrText>
    </w:r>
    <w:r w:rsidRPr="0092542C">
      <w:rPr>
        <w:rFonts w:ascii="Arial" w:hAnsi="Arial" w:cs="Arial"/>
      </w:rPr>
      <w:fldChar w:fldCharType="separate"/>
    </w:r>
    <w:r w:rsidRPr="0092542C">
      <w:rPr>
        <w:rFonts w:ascii="Arial" w:hAnsi="Arial" w:cs="Arial"/>
      </w:rPr>
      <w:t>2</w:t>
    </w:r>
    <w:r w:rsidRPr="0092542C">
      <w:rPr>
        <w:rFonts w:ascii="Arial" w:hAnsi="Arial" w:cs="Arial"/>
      </w:rPr>
      <w:fldChar w:fldCharType="end"/>
    </w:r>
  </w:p>
  <w:p w14:paraId="0F131642" w14:textId="77777777" w:rsidR="0018008D" w:rsidRDefault="0018008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9175870"/>
      <w:docPartObj>
        <w:docPartGallery w:val="Page Numbers (Bottom of Page)"/>
        <w:docPartUnique/>
      </w:docPartObj>
    </w:sdtPr>
    <w:sdtContent>
      <w:sdt>
        <w:sdtPr>
          <w:id w:val="-1769616900"/>
          <w:docPartObj>
            <w:docPartGallery w:val="Page Numbers (Top of Page)"/>
            <w:docPartUnique/>
          </w:docPartObj>
        </w:sdtPr>
        <w:sdtContent>
          <w:p w14:paraId="64E27F4C" w14:textId="0988D4D2" w:rsidR="00223300" w:rsidRDefault="00223300" w:rsidP="00223300">
            <w:pPr>
              <w:pStyle w:val="Piedepgina"/>
              <w:jc w:val="right"/>
            </w:pPr>
            <w:r w:rsidRPr="00223300">
              <w:rPr>
                <w:rFonts w:ascii="Arial" w:hAnsi="Arial" w:cs="Arial"/>
              </w:rPr>
              <w:t xml:space="preserve">Página </w:t>
            </w:r>
            <w:r w:rsidRPr="00223300">
              <w:rPr>
                <w:rFonts w:ascii="Arial" w:hAnsi="Arial" w:cs="Arial"/>
                <w:b/>
                <w:bCs/>
                <w:sz w:val="24"/>
                <w:szCs w:val="24"/>
              </w:rPr>
              <w:fldChar w:fldCharType="begin"/>
            </w:r>
            <w:r w:rsidRPr="00223300">
              <w:rPr>
                <w:rFonts w:ascii="Arial" w:hAnsi="Arial" w:cs="Arial"/>
                <w:b/>
                <w:bCs/>
              </w:rPr>
              <w:instrText>PAGE</w:instrText>
            </w:r>
            <w:r w:rsidRPr="00223300">
              <w:rPr>
                <w:rFonts w:ascii="Arial" w:hAnsi="Arial" w:cs="Arial"/>
                <w:b/>
                <w:bCs/>
                <w:sz w:val="24"/>
                <w:szCs w:val="24"/>
              </w:rPr>
              <w:fldChar w:fldCharType="separate"/>
            </w:r>
            <w:r w:rsidRPr="00223300">
              <w:rPr>
                <w:rFonts w:ascii="Arial" w:hAnsi="Arial" w:cs="Arial"/>
                <w:b/>
                <w:bCs/>
              </w:rPr>
              <w:t>2</w:t>
            </w:r>
            <w:r w:rsidRPr="00223300">
              <w:rPr>
                <w:rFonts w:ascii="Arial" w:hAnsi="Arial" w:cs="Arial"/>
                <w:b/>
                <w:bCs/>
                <w:sz w:val="24"/>
                <w:szCs w:val="24"/>
              </w:rPr>
              <w:fldChar w:fldCharType="end"/>
            </w:r>
            <w:r w:rsidRPr="00223300">
              <w:rPr>
                <w:rFonts w:ascii="Arial" w:hAnsi="Arial" w:cs="Arial"/>
              </w:rPr>
              <w:t xml:space="preserve"> de </w:t>
            </w:r>
            <w:r w:rsidRPr="00223300">
              <w:rPr>
                <w:rFonts w:ascii="Arial" w:hAnsi="Arial" w:cs="Arial"/>
                <w:b/>
                <w:bCs/>
                <w:sz w:val="24"/>
                <w:szCs w:val="24"/>
              </w:rPr>
              <w:fldChar w:fldCharType="begin"/>
            </w:r>
            <w:r w:rsidRPr="00223300">
              <w:rPr>
                <w:rFonts w:ascii="Arial" w:hAnsi="Arial" w:cs="Arial"/>
                <w:b/>
                <w:bCs/>
              </w:rPr>
              <w:instrText>NUMPAGES</w:instrText>
            </w:r>
            <w:r w:rsidRPr="00223300">
              <w:rPr>
                <w:rFonts w:ascii="Arial" w:hAnsi="Arial" w:cs="Arial"/>
                <w:b/>
                <w:bCs/>
                <w:sz w:val="24"/>
                <w:szCs w:val="24"/>
              </w:rPr>
              <w:fldChar w:fldCharType="separate"/>
            </w:r>
            <w:r w:rsidRPr="00223300">
              <w:rPr>
                <w:rFonts w:ascii="Arial" w:hAnsi="Arial" w:cs="Arial"/>
                <w:b/>
                <w:bCs/>
              </w:rPr>
              <w:t>2</w:t>
            </w:r>
            <w:r w:rsidRPr="00223300">
              <w:rPr>
                <w:rFonts w:ascii="Arial" w:hAnsi="Arial" w:cs="Arial"/>
                <w:b/>
                <w:bCs/>
                <w:sz w:val="24"/>
                <w:szCs w:val="24"/>
              </w:rPr>
              <w:fldChar w:fldCharType="end"/>
            </w:r>
          </w:p>
        </w:sdtContent>
      </w:sdt>
    </w:sdtContent>
  </w:sdt>
  <w:p w14:paraId="5F265F7F" w14:textId="77777777" w:rsidR="00B25D5A" w:rsidRDefault="00B25D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4E366" w14:textId="77777777" w:rsidR="005D686C" w:rsidRDefault="005D686C">
      <w:r>
        <w:separator/>
      </w:r>
    </w:p>
  </w:footnote>
  <w:footnote w:type="continuationSeparator" w:id="0">
    <w:p w14:paraId="3D9CEFCA" w14:textId="77777777" w:rsidR="005D686C" w:rsidRDefault="005D6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79528" w14:textId="1F43C801" w:rsidR="00FF7060" w:rsidRPr="00424AED" w:rsidRDefault="00FF7060"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2B4F2551" wp14:editId="165763ED">
          <wp:simplePos x="0" y="0"/>
          <wp:positionH relativeFrom="column">
            <wp:posOffset>-289560</wp:posOffset>
          </wp:positionH>
          <wp:positionV relativeFrom="paragraph">
            <wp:posOffset>50165</wp:posOffset>
          </wp:positionV>
          <wp:extent cx="2095500" cy="638175"/>
          <wp:effectExtent l="0" t="0" r="12700" b="0"/>
          <wp:wrapNone/>
          <wp:docPr id="1810041789" name="Imagen 181004178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6F21086" w14:textId="77777777" w:rsidR="00FF7060" w:rsidRDefault="00FF7060"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F70BB39" w14:textId="40D15B5C" w:rsidR="00FF7060" w:rsidRDefault="00FF7060" w:rsidP="00D4289C">
    <w:pPr>
      <w:pStyle w:val="Encabezado"/>
      <w:jc w:val="right"/>
      <w:rPr>
        <w:rFonts w:ascii="Arial" w:hAnsi="Arial" w:cs="Arial"/>
        <w:color w:val="808080"/>
        <w:szCs w:val="22"/>
      </w:rPr>
    </w:pPr>
    <w:r>
      <w:rPr>
        <w:rFonts w:ascii="Arial" w:hAnsi="Arial" w:cs="Arial"/>
        <w:color w:val="808080"/>
        <w:szCs w:val="22"/>
      </w:rPr>
      <w:t xml:space="preserve">Licitación Pública Internacional Abierta </w:t>
    </w:r>
    <w:r w:rsidR="00884CB5">
      <w:rPr>
        <w:rFonts w:ascii="Arial" w:hAnsi="Arial" w:cs="Arial"/>
        <w:color w:val="808080"/>
        <w:szCs w:val="22"/>
      </w:rPr>
      <w:t>Presencial</w:t>
    </w:r>
  </w:p>
  <w:p w14:paraId="42CB4BAE" w14:textId="16486602" w:rsidR="00FF7060" w:rsidRDefault="00FF7060" w:rsidP="00D4289C">
    <w:pPr>
      <w:pStyle w:val="Encabezado"/>
      <w:jc w:val="right"/>
      <w:rPr>
        <w:rFonts w:ascii="Arial" w:hAnsi="Arial" w:cs="Arial"/>
        <w:color w:val="808080"/>
        <w:szCs w:val="22"/>
      </w:rPr>
    </w:pPr>
    <w:r>
      <w:rPr>
        <w:rFonts w:ascii="Arial" w:hAnsi="Arial" w:cs="Arial"/>
        <w:color w:val="808080"/>
        <w:szCs w:val="22"/>
      </w:rPr>
      <w:t>No. LP-INE-</w:t>
    </w:r>
    <w:r w:rsidR="005F1824">
      <w:rPr>
        <w:rFonts w:ascii="Arial" w:hAnsi="Arial" w:cs="Arial"/>
        <w:color w:val="808080"/>
        <w:szCs w:val="22"/>
      </w:rPr>
      <w:t>025</w:t>
    </w:r>
    <w:r>
      <w:rPr>
        <w:rFonts w:ascii="Arial" w:hAnsi="Arial" w:cs="Arial"/>
        <w:color w:val="808080"/>
        <w:szCs w:val="22"/>
      </w:rPr>
      <w:t>/202</w:t>
    </w:r>
    <w:r w:rsidR="00C5145B">
      <w:rPr>
        <w:rFonts w:ascii="Arial" w:hAnsi="Arial" w:cs="Arial"/>
        <w:color w:val="808080"/>
        <w:szCs w:val="22"/>
      </w:rPr>
      <w:t>5</w:t>
    </w:r>
  </w:p>
  <w:p w14:paraId="47CAB38D" w14:textId="77777777" w:rsidR="00FF7060" w:rsidRDefault="00FF706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ED19B" w14:textId="77777777" w:rsidR="00DA66EA" w:rsidRPr="00424AED" w:rsidRDefault="00DA66E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4384" behindDoc="0" locked="0" layoutInCell="1" allowOverlap="1" wp14:anchorId="6A420B0D" wp14:editId="02AEF227">
          <wp:simplePos x="0" y="0"/>
          <wp:positionH relativeFrom="column">
            <wp:posOffset>-289560</wp:posOffset>
          </wp:positionH>
          <wp:positionV relativeFrom="paragraph">
            <wp:posOffset>50165</wp:posOffset>
          </wp:positionV>
          <wp:extent cx="2095500" cy="638175"/>
          <wp:effectExtent l="0" t="0" r="12700" b="0"/>
          <wp:wrapNone/>
          <wp:docPr id="1697912403" name="Imagen 169791240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0F8C2950" w14:textId="77777777" w:rsidR="00DA66EA" w:rsidRDefault="00DA66E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F199B3C" w14:textId="476161CF" w:rsidR="00DA66EA" w:rsidRDefault="00DA66EA"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7D0165">
      <w:rPr>
        <w:rFonts w:ascii="Arial" w:hAnsi="Arial" w:cs="Arial"/>
        <w:color w:val="808080"/>
        <w:szCs w:val="22"/>
      </w:rPr>
      <w:t xml:space="preserve">Internacional Abierta </w:t>
    </w:r>
    <w:r>
      <w:rPr>
        <w:rFonts w:ascii="Arial" w:hAnsi="Arial" w:cs="Arial"/>
        <w:color w:val="808080"/>
        <w:szCs w:val="22"/>
      </w:rPr>
      <w:t>Presencial</w:t>
    </w:r>
  </w:p>
  <w:p w14:paraId="646516F9" w14:textId="18F59310" w:rsidR="00DA66EA" w:rsidRDefault="00DA66EA" w:rsidP="00AA6742">
    <w:pPr>
      <w:pStyle w:val="Encabezado"/>
      <w:jc w:val="right"/>
      <w:rPr>
        <w:rFonts w:ascii="Arial" w:hAnsi="Arial" w:cs="Arial"/>
        <w:color w:val="808080"/>
        <w:szCs w:val="22"/>
      </w:rPr>
    </w:pPr>
    <w:r>
      <w:rPr>
        <w:rFonts w:ascii="Arial" w:hAnsi="Arial" w:cs="Arial"/>
        <w:color w:val="808080"/>
        <w:szCs w:val="22"/>
      </w:rPr>
      <w:t>No. LP-INE-</w:t>
    </w:r>
    <w:r w:rsidR="00434013">
      <w:rPr>
        <w:rFonts w:ascii="Arial" w:hAnsi="Arial" w:cs="Arial"/>
        <w:color w:val="808080"/>
        <w:szCs w:val="22"/>
      </w:rPr>
      <w:t xml:space="preserve"> </w:t>
    </w:r>
    <w:r w:rsidR="005F1824">
      <w:rPr>
        <w:rFonts w:ascii="Arial" w:hAnsi="Arial" w:cs="Arial"/>
        <w:color w:val="808080"/>
        <w:szCs w:val="22"/>
      </w:rPr>
      <w:t>025</w:t>
    </w:r>
    <w:r>
      <w:rPr>
        <w:rFonts w:ascii="Arial" w:hAnsi="Arial" w:cs="Arial"/>
        <w:color w:val="808080"/>
        <w:szCs w:val="22"/>
      </w:rPr>
      <w:t>/202</w:t>
    </w:r>
    <w:r w:rsidR="00BC739B">
      <w:rPr>
        <w:rFonts w:ascii="Arial" w:hAnsi="Arial" w:cs="Arial"/>
        <w:color w:val="808080"/>
        <w:szCs w:val="22"/>
      </w:rPr>
      <w:t>5</w:t>
    </w:r>
  </w:p>
  <w:p w14:paraId="152F47EB" w14:textId="77777777" w:rsidR="00DA66EA" w:rsidRDefault="00DA66EA"/>
  <w:p w14:paraId="51E6C6B4" w14:textId="77777777" w:rsidR="00DA66EA" w:rsidRDefault="00DA66E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10A67" w14:textId="77777777" w:rsidR="0018008D" w:rsidRPr="00424AED" w:rsidRDefault="0018008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6432" behindDoc="0" locked="0" layoutInCell="1" allowOverlap="1" wp14:anchorId="23C0B746" wp14:editId="3343AD08">
          <wp:simplePos x="0" y="0"/>
          <wp:positionH relativeFrom="column">
            <wp:posOffset>-289560</wp:posOffset>
          </wp:positionH>
          <wp:positionV relativeFrom="paragraph">
            <wp:posOffset>50165</wp:posOffset>
          </wp:positionV>
          <wp:extent cx="2095500" cy="638175"/>
          <wp:effectExtent l="0" t="0" r="12700" b="0"/>
          <wp:wrapNone/>
          <wp:docPr id="1134400164" name="Imagen 1134400164"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FA90614" w14:textId="77777777" w:rsidR="0018008D" w:rsidRDefault="0018008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25B2659" w14:textId="77777777" w:rsidR="0018008D" w:rsidRDefault="0018008D" w:rsidP="00D4289C">
    <w:pPr>
      <w:pStyle w:val="Encabezado"/>
      <w:jc w:val="right"/>
      <w:rPr>
        <w:rFonts w:ascii="Arial" w:hAnsi="Arial" w:cs="Arial"/>
        <w:color w:val="808080"/>
        <w:szCs w:val="22"/>
      </w:rPr>
    </w:pPr>
    <w:r>
      <w:rPr>
        <w:rFonts w:ascii="Arial" w:hAnsi="Arial" w:cs="Arial"/>
        <w:color w:val="808080"/>
        <w:szCs w:val="22"/>
      </w:rPr>
      <w:t>Licitación Pública Internacional Abierta Presencial</w:t>
    </w:r>
  </w:p>
  <w:p w14:paraId="2DDB128E" w14:textId="6627E46A" w:rsidR="0018008D" w:rsidRDefault="0018008D" w:rsidP="00AA6742">
    <w:pPr>
      <w:pStyle w:val="Encabezado"/>
      <w:jc w:val="right"/>
      <w:rPr>
        <w:rFonts w:ascii="Arial" w:hAnsi="Arial" w:cs="Arial"/>
        <w:color w:val="808080"/>
        <w:szCs w:val="22"/>
      </w:rPr>
    </w:pPr>
    <w:r>
      <w:rPr>
        <w:rFonts w:ascii="Arial" w:hAnsi="Arial" w:cs="Arial"/>
        <w:color w:val="808080"/>
        <w:szCs w:val="22"/>
      </w:rPr>
      <w:t>No. LP-INE</w:t>
    </w:r>
    <w:r w:rsidR="00B21E8F">
      <w:rPr>
        <w:rFonts w:ascii="Arial" w:hAnsi="Arial" w:cs="Arial"/>
        <w:color w:val="808080"/>
        <w:szCs w:val="22"/>
      </w:rPr>
      <w:t>-</w:t>
    </w:r>
    <w:r w:rsidR="002E4386">
      <w:rPr>
        <w:rFonts w:ascii="Arial" w:hAnsi="Arial" w:cs="Arial"/>
        <w:color w:val="808080"/>
        <w:szCs w:val="22"/>
      </w:rPr>
      <w:t>025</w:t>
    </w:r>
    <w:r w:rsidR="000C6F1F">
      <w:rPr>
        <w:rFonts w:ascii="Arial" w:hAnsi="Arial" w:cs="Arial"/>
        <w:color w:val="808080"/>
        <w:szCs w:val="22"/>
      </w:rPr>
      <w:t>-</w:t>
    </w:r>
    <w:r>
      <w:rPr>
        <w:rFonts w:ascii="Arial" w:hAnsi="Arial" w:cs="Arial"/>
        <w:color w:val="808080"/>
        <w:szCs w:val="22"/>
      </w:rPr>
      <w:t>202</w:t>
    </w:r>
    <w:r w:rsidR="00BC739B">
      <w:rPr>
        <w:rFonts w:ascii="Arial" w:hAnsi="Arial" w:cs="Arial"/>
        <w:color w:val="808080"/>
        <w:szCs w:val="22"/>
      </w:rPr>
      <w:t>5</w:t>
    </w:r>
  </w:p>
  <w:p w14:paraId="48638C8E" w14:textId="77777777" w:rsidR="0018008D" w:rsidRDefault="0018008D"/>
  <w:p w14:paraId="2E13FB8E" w14:textId="77777777" w:rsidR="0018008D" w:rsidRDefault="0018008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AE952" w14:textId="77777777" w:rsidR="00B25D5A" w:rsidRPr="00424AED" w:rsidRDefault="00B25D5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2336" behindDoc="0" locked="0" layoutInCell="1" allowOverlap="1" wp14:anchorId="1E89F8CD" wp14:editId="2E1A90FD">
          <wp:simplePos x="0" y="0"/>
          <wp:positionH relativeFrom="column">
            <wp:posOffset>-289560</wp:posOffset>
          </wp:positionH>
          <wp:positionV relativeFrom="paragraph">
            <wp:posOffset>50165</wp:posOffset>
          </wp:positionV>
          <wp:extent cx="2095500" cy="638175"/>
          <wp:effectExtent l="0" t="0" r="12700" b="0"/>
          <wp:wrapNone/>
          <wp:docPr id="8085" name="Imagen 8085"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71F5BE83" w14:textId="77777777" w:rsidR="00B25D5A" w:rsidRDefault="00B25D5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B9A8B9E" w14:textId="3D64E59E" w:rsidR="00B25D5A" w:rsidRDefault="00B25D5A"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4C10FA">
      <w:rPr>
        <w:rFonts w:ascii="Arial" w:hAnsi="Arial" w:cs="Arial"/>
        <w:color w:val="808080"/>
        <w:szCs w:val="22"/>
      </w:rPr>
      <w:t>Intern</w:t>
    </w:r>
    <w:r>
      <w:rPr>
        <w:rFonts w:ascii="Arial" w:hAnsi="Arial" w:cs="Arial"/>
        <w:color w:val="808080"/>
        <w:szCs w:val="22"/>
      </w:rPr>
      <w:t>acional</w:t>
    </w:r>
    <w:r w:rsidR="004C10FA">
      <w:rPr>
        <w:rFonts w:ascii="Arial" w:hAnsi="Arial" w:cs="Arial"/>
        <w:color w:val="808080"/>
        <w:szCs w:val="22"/>
      </w:rPr>
      <w:t xml:space="preserve"> Abierta</w:t>
    </w:r>
    <w:r>
      <w:rPr>
        <w:rFonts w:ascii="Arial" w:hAnsi="Arial" w:cs="Arial"/>
        <w:color w:val="808080"/>
        <w:szCs w:val="22"/>
      </w:rPr>
      <w:t xml:space="preserve"> Presencial</w:t>
    </w:r>
  </w:p>
  <w:p w14:paraId="72EB191E" w14:textId="1C7AE3B1" w:rsidR="00B25D5A" w:rsidRDefault="00B25D5A" w:rsidP="00AA6742">
    <w:pPr>
      <w:pStyle w:val="Encabezado"/>
      <w:jc w:val="right"/>
      <w:rPr>
        <w:rFonts w:ascii="Arial" w:hAnsi="Arial" w:cs="Arial"/>
        <w:color w:val="808080"/>
        <w:szCs w:val="22"/>
      </w:rPr>
    </w:pPr>
    <w:r>
      <w:rPr>
        <w:rFonts w:ascii="Arial" w:hAnsi="Arial" w:cs="Arial"/>
        <w:color w:val="808080"/>
        <w:szCs w:val="22"/>
      </w:rPr>
      <w:t>No. LP-INE-</w:t>
    </w:r>
    <w:r w:rsidR="002E4386">
      <w:rPr>
        <w:rFonts w:ascii="Arial" w:hAnsi="Arial" w:cs="Arial"/>
        <w:color w:val="808080"/>
        <w:szCs w:val="22"/>
      </w:rPr>
      <w:t>025</w:t>
    </w:r>
    <w:r>
      <w:rPr>
        <w:rFonts w:ascii="Arial" w:hAnsi="Arial" w:cs="Arial"/>
        <w:color w:val="808080"/>
        <w:szCs w:val="22"/>
      </w:rPr>
      <w:t>/202</w:t>
    </w:r>
    <w:r w:rsidR="00CC4449">
      <w:rPr>
        <w:rFonts w:ascii="Arial" w:hAnsi="Arial" w:cs="Arial"/>
        <w:color w:val="808080"/>
        <w:szCs w:val="22"/>
      </w:rPr>
      <w:t>5</w:t>
    </w:r>
  </w:p>
  <w:p w14:paraId="402F8351" w14:textId="77777777" w:rsidR="00B25D5A" w:rsidRDefault="00B25D5A"/>
  <w:p w14:paraId="79CD9828" w14:textId="77777777" w:rsidR="00B25D5A" w:rsidRDefault="00B25D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86335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1182872"/>
    <w:multiLevelType w:val="multilevel"/>
    <w:tmpl w:val="CE121F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6" w15:restartNumberingAfterBreak="0">
    <w:nsid w:val="024841A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32F440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046D7ED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5025A6A"/>
    <w:multiLevelType w:val="multilevel"/>
    <w:tmpl w:val="B5E234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0529336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057757B7"/>
    <w:multiLevelType w:val="multilevel"/>
    <w:tmpl w:val="ADD66C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076F60A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7E810EC"/>
    <w:multiLevelType w:val="singleLevel"/>
    <w:tmpl w:val="A9E6827C"/>
    <w:styleLink w:val="11111122"/>
    <w:lvl w:ilvl="0">
      <w:start w:val="1"/>
      <w:numFmt w:val="decimal"/>
      <w:pStyle w:val="Titre4a"/>
      <w:lvlText w:val="1.2.%1."/>
      <w:lvlJc w:val="left"/>
      <w:pPr>
        <w:tabs>
          <w:tab w:val="num" w:pos="720"/>
        </w:tabs>
        <w:ind w:left="360" w:hanging="360"/>
      </w:pPr>
      <w:rPr>
        <w:rFonts w:cs="Times New Roman"/>
        <w:b/>
        <w:i w:val="0"/>
        <w:sz w:val="22"/>
      </w:rPr>
    </w:lvl>
  </w:abstractNum>
  <w:abstractNum w:abstractNumId="24" w15:restartNumberingAfterBreak="0">
    <w:nsid w:val="086B2941"/>
    <w:multiLevelType w:val="multilevel"/>
    <w:tmpl w:val="EC16C3C4"/>
    <w:lvl w:ilvl="0">
      <w:start w:val="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89310D7"/>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08A96E1F"/>
    <w:multiLevelType w:val="hybridMultilevel"/>
    <w:tmpl w:val="FE606456"/>
    <w:styleLink w:val="11111121"/>
    <w:lvl w:ilvl="0" w:tplc="AC40C2CE">
      <w:start w:val="30"/>
      <w:numFmt w:val="decimal"/>
      <w:lvlText w:val="%1."/>
      <w:lvlJc w:val="left"/>
      <w:pPr>
        <w:ind w:left="102" w:hanging="408"/>
      </w:pPr>
      <w:rPr>
        <w:rFonts w:ascii="Arial" w:eastAsia="Arial" w:hAnsi="Arial" w:hint="default"/>
        <w:b/>
        <w:bCs/>
        <w:w w:val="100"/>
        <w:sz w:val="20"/>
        <w:szCs w:val="24"/>
      </w:rPr>
    </w:lvl>
    <w:lvl w:ilvl="1" w:tplc="4D8E923A">
      <w:start w:val="1"/>
      <w:numFmt w:val="upperRoman"/>
      <w:lvlText w:val="%2."/>
      <w:lvlJc w:val="left"/>
      <w:pPr>
        <w:ind w:left="1234" w:hanging="567"/>
      </w:pPr>
      <w:rPr>
        <w:rFonts w:ascii="Arial" w:eastAsia="Arial" w:hAnsi="Arial" w:hint="default"/>
        <w:b/>
        <w:bCs/>
        <w:spacing w:val="1"/>
        <w:w w:val="100"/>
        <w:sz w:val="22"/>
        <w:szCs w:val="22"/>
      </w:rPr>
    </w:lvl>
    <w:lvl w:ilvl="2" w:tplc="2FD46030">
      <w:start w:val="1"/>
      <w:numFmt w:val="bullet"/>
      <w:lvlText w:val="•"/>
      <w:lvlJc w:val="left"/>
      <w:pPr>
        <w:ind w:left="2108" w:hanging="567"/>
      </w:pPr>
      <w:rPr>
        <w:rFonts w:hint="default"/>
      </w:rPr>
    </w:lvl>
    <w:lvl w:ilvl="3" w:tplc="8D489652">
      <w:start w:val="1"/>
      <w:numFmt w:val="bullet"/>
      <w:lvlText w:val="•"/>
      <w:lvlJc w:val="left"/>
      <w:pPr>
        <w:ind w:left="2977" w:hanging="567"/>
      </w:pPr>
      <w:rPr>
        <w:rFonts w:hint="default"/>
      </w:rPr>
    </w:lvl>
    <w:lvl w:ilvl="4" w:tplc="458EB0C8">
      <w:start w:val="1"/>
      <w:numFmt w:val="bullet"/>
      <w:lvlText w:val="•"/>
      <w:lvlJc w:val="left"/>
      <w:pPr>
        <w:ind w:left="3846" w:hanging="567"/>
      </w:pPr>
      <w:rPr>
        <w:rFonts w:hint="default"/>
      </w:rPr>
    </w:lvl>
    <w:lvl w:ilvl="5" w:tplc="8B5E2578">
      <w:start w:val="1"/>
      <w:numFmt w:val="bullet"/>
      <w:lvlText w:val="•"/>
      <w:lvlJc w:val="left"/>
      <w:pPr>
        <w:ind w:left="4715" w:hanging="567"/>
      </w:pPr>
      <w:rPr>
        <w:rFonts w:hint="default"/>
      </w:rPr>
    </w:lvl>
    <w:lvl w:ilvl="6" w:tplc="D632F1A2">
      <w:start w:val="1"/>
      <w:numFmt w:val="bullet"/>
      <w:lvlText w:val="•"/>
      <w:lvlJc w:val="left"/>
      <w:pPr>
        <w:ind w:left="5584" w:hanging="567"/>
      </w:pPr>
      <w:rPr>
        <w:rFonts w:hint="default"/>
      </w:rPr>
    </w:lvl>
    <w:lvl w:ilvl="7" w:tplc="8594E910">
      <w:start w:val="1"/>
      <w:numFmt w:val="bullet"/>
      <w:lvlText w:val="•"/>
      <w:lvlJc w:val="left"/>
      <w:pPr>
        <w:ind w:left="6453" w:hanging="567"/>
      </w:pPr>
      <w:rPr>
        <w:rFonts w:hint="default"/>
      </w:rPr>
    </w:lvl>
    <w:lvl w:ilvl="8" w:tplc="B6FA3120">
      <w:start w:val="1"/>
      <w:numFmt w:val="bullet"/>
      <w:lvlText w:val="•"/>
      <w:lvlJc w:val="left"/>
      <w:pPr>
        <w:ind w:left="7322" w:hanging="567"/>
      </w:pPr>
      <w:rPr>
        <w:rFonts w:hint="default"/>
      </w:rPr>
    </w:lvl>
  </w:abstractNum>
  <w:abstractNum w:abstractNumId="27" w15:restartNumberingAfterBreak="0">
    <w:nsid w:val="08E440CA"/>
    <w:multiLevelType w:val="multilevel"/>
    <w:tmpl w:val="78A61342"/>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08F439A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0A03408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0A2A206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0C4C61F6"/>
    <w:multiLevelType w:val="multilevel"/>
    <w:tmpl w:val="CBDA16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0C7F112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0E1B55F8"/>
    <w:multiLevelType w:val="multilevel"/>
    <w:tmpl w:val="B1F6DD74"/>
    <w:lvl w:ilvl="0">
      <w:start w:val="8"/>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0EDA783A"/>
    <w:multiLevelType w:val="hybridMultilevel"/>
    <w:tmpl w:val="44749074"/>
    <w:lvl w:ilvl="0" w:tplc="080A0019">
      <w:start w:val="1"/>
      <w:numFmt w:val="lowerLetter"/>
      <w:lvlText w:val="%1."/>
      <w:lvlJc w:val="left"/>
      <w:pPr>
        <w:ind w:left="3216" w:hanging="360"/>
      </w:pPr>
    </w:lvl>
    <w:lvl w:ilvl="1" w:tplc="080A0019" w:tentative="1">
      <w:start w:val="1"/>
      <w:numFmt w:val="lowerLetter"/>
      <w:lvlText w:val="%2."/>
      <w:lvlJc w:val="left"/>
      <w:pPr>
        <w:ind w:left="3936" w:hanging="360"/>
      </w:pPr>
    </w:lvl>
    <w:lvl w:ilvl="2" w:tplc="080A001B" w:tentative="1">
      <w:start w:val="1"/>
      <w:numFmt w:val="lowerRoman"/>
      <w:lvlText w:val="%3."/>
      <w:lvlJc w:val="right"/>
      <w:pPr>
        <w:ind w:left="4656" w:hanging="180"/>
      </w:pPr>
    </w:lvl>
    <w:lvl w:ilvl="3" w:tplc="080A000F" w:tentative="1">
      <w:start w:val="1"/>
      <w:numFmt w:val="decimal"/>
      <w:lvlText w:val="%4."/>
      <w:lvlJc w:val="left"/>
      <w:pPr>
        <w:ind w:left="5376" w:hanging="360"/>
      </w:pPr>
    </w:lvl>
    <w:lvl w:ilvl="4" w:tplc="080A0019" w:tentative="1">
      <w:start w:val="1"/>
      <w:numFmt w:val="lowerLetter"/>
      <w:lvlText w:val="%5."/>
      <w:lvlJc w:val="left"/>
      <w:pPr>
        <w:ind w:left="6096" w:hanging="360"/>
      </w:pPr>
    </w:lvl>
    <w:lvl w:ilvl="5" w:tplc="080A001B" w:tentative="1">
      <w:start w:val="1"/>
      <w:numFmt w:val="lowerRoman"/>
      <w:lvlText w:val="%6."/>
      <w:lvlJc w:val="right"/>
      <w:pPr>
        <w:ind w:left="6816" w:hanging="180"/>
      </w:pPr>
    </w:lvl>
    <w:lvl w:ilvl="6" w:tplc="080A000F" w:tentative="1">
      <w:start w:val="1"/>
      <w:numFmt w:val="decimal"/>
      <w:lvlText w:val="%7."/>
      <w:lvlJc w:val="left"/>
      <w:pPr>
        <w:ind w:left="7536" w:hanging="360"/>
      </w:pPr>
    </w:lvl>
    <w:lvl w:ilvl="7" w:tplc="080A0019" w:tentative="1">
      <w:start w:val="1"/>
      <w:numFmt w:val="lowerLetter"/>
      <w:lvlText w:val="%8."/>
      <w:lvlJc w:val="left"/>
      <w:pPr>
        <w:ind w:left="8256" w:hanging="360"/>
      </w:pPr>
    </w:lvl>
    <w:lvl w:ilvl="8" w:tplc="080A001B" w:tentative="1">
      <w:start w:val="1"/>
      <w:numFmt w:val="lowerRoman"/>
      <w:lvlText w:val="%9."/>
      <w:lvlJc w:val="right"/>
      <w:pPr>
        <w:ind w:left="8976" w:hanging="180"/>
      </w:pPr>
    </w:lvl>
  </w:abstractNum>
  <w:abstractNum w:abstractNumId="37" w15:restartNumberingAfterBreak="0">
    <w:nsid w:val="0FC53451"/>
    <w:multiLevelType w:val="multilevel"/>
    <w:tmpl w:val="A2A4E2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15:restartNumberingAfterBreak="0">
    <w:nsid w:val="100E2DA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41" w15:restartNumberingAfterBreak="0">
    <w:nsid w:val="11C4325B"/>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12C6608C"/>
    <w:multiLevelType w:val="multilevel"/>
    <w:tmpl w:val="4448D3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44" w15:restartNumberingAfterBreak="0">
    <w:nsid w:val="1373506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1451220C"/>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48" w15:restartNumberingAfterBreak="0">
    <w:nsid w:val="14EA06F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50" w15:restartNumberingAfterBreak="0">
    <w:nsid w:val="15C442F7"/>
    <w:multiLevelType w:val="multilevel"/>
    <w:tmpl w:val="5D9C7E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5ED51D6"/>
    <w:multiLevelType w:val="multilevel"/>
    <w:tmpl w:val="0C0A001F"/>
    <w:styleLink w:val="1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52" w15:restartNumberingAfterBreak="0">
    <w:nsid w:val="16137D4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166E1FC8"/>
    <w:multiLevelType w:val="multilevel"/>
    <w:tmpl w:val="C19AE0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69751D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16BF613D"/>
    <w:multiLevelType w:val="multilevel"/>
    <w:tmpl w:val="59BCEE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 w15:restartNumberingAfterBreak="0">
    <w:nsid w:val="16C94137"/>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58" w15:restartNumberingAfterBreak="0">
    <w:nsid w:val="170963B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82E5500"/>
    <w:multiLevelType w:val="hybridMultilevel"/>
    <w:tmpl w:val="E250ADD2"/>
    <w:lvl w:ilvl="0" w:tplc="ED1E15C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183B476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18E954BC"/>
    <w:multiLevelType w:val="multilevel"/>
    <w:tmpl w:val="11B4A3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9272CDB"/>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9383A1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93E15B0"/>
    <w:multiLevelType w:val="multilevel"/>
    <w:tmpl w:val="478662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5" w15:restartNumberingAfterBreak="0">
    <w:nsid w:val="1983666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1A8C327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1AC528B6"/>
    <w:multiLevelType w:val="multilevel"/>
    <w:tmpl w:val="021AED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BAD7CF0"/>
    <w:multiLevelType w:val="multilevel"/>
    <w:tmpl w:val="C540AE5E"/>
    <w:lvl w:ilvl="0">
      <w:start w:val="6"/>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0"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71" w15:restartNumberingAfterBreak="0">
    <w:nsid w:val="1F78708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201861E6"/>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20A05A1A"/>
    <w:multiLevelType w:val="multilevel"/>
    <w:tmpl w:val="A12242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0B90745"/>
    <w:multiLevelType w:val="multilevel"/>
    <w:tmpl w:val="008EC4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5" w15:restartNumberingAfterBreak="0">
    <w:nsid w:val="20DC54D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20F6360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21224F1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79" w15:restartNumberingAfterBreak="0">
    <w:nsid w:val="21AF768D"/>
    <w:multiLevelType w:val="multilevel"/>
    <w:tmpl w:val="BDF63D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0"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81"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82" w15:restartNumberingAfterBreak="0">
    <w:nsid w:val="23732C77"/>
    <w:multiLevelType w:val="multilevel"/>
    <w:tmpl w:val="2F8431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23DF6C4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2461612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86" w15:restartNumberingAfterBreak="0">
    <w:nsid w:val="24F0389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25031E7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89" w15:restartNumberingAfterBreak="0">
    <w:nsid w:val="2660644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26AE1C04"/>
    <w:multiLevelType w:val="multilevel"/>
    <w:tmpl w:val="E8D857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6D31EB1"/>
    <w:multiLevelType w:val="multilevel"/>
    <w:tmpl w:val="467219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93" w15:restartNumberingAfterBreak="0">
    <w:nsid w:val="2768795B"/>
    <w:multiLevelType w:val="multilevel"/>
    <w:tmpl w:val="ECD65C98"/>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7C02F14"/>
    <w:multiLevelType w:val="multilevel"/>
    <w:tmpl w:val="952062A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5" w15:restartNumberingAfterBreak="0">
    <w:nsid w:val="27F76436"/>
    <w:multiLevelType w:val="multilevel"/>
    <w:tmpl w:val="7C7C28A8"/>
    <w:lvl w:ilvl="0">
      <w:start w:val="1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8C840A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2A5110B7"/>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2AF11A7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2B7B4A21"/>
    <w:multiLevelType w:val="multilevel"/>
    <w:tmpl w:val="AA286FC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0" w15:restartNumberingAfterBreak="0">
    <w:nsid w:val="2BD841D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2" w15:restartNumberingAfterBreak="0">
    <w:nsid w:val="2E1B7491"/>
    <w:multiLevelType w:val="hybridMultilevel"/>
    <w:tmpl w:val="11E4BE7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2E274D2E"/>
    <w:multiLevelType w:val="multilevel"/>
    <w:tmpl w:val="69D6C4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4"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2E7D3D6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2F1D18D2"/>
    <w:multiLevelType w:val="multilevel"/>
    <w:tmpl w:val="B434E1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7" w15:restartNumberingAfterBreak="0">
    <w:nsid w:val="2F272D8B"/>
    <w:multiLevelType w:val="multilevel"/>
    <w:tmpl w:val="C978BC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FA455A1"/>
    <w:multiLevelType w:val="hybridMultilevel"/>
    <w:tmpl w:val="1DEA17E4"/>
    <w:lvl w:ilvl="0" w:tplc="EBA81FAA">
      <w:start w:val="1"/>
      <w:numFmt w:val="lowerLetter"/>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15:restartNumberingAfterBreak="0">
    <w:nsid w:val="2FA930EC"/>
    <w:multiLevelType w:val="multilevel"/>
    <w:tmpl w:val="397475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0" w15:restartNumberingAfterBreak="0">
    <w:nsid w:val="31CE61F1"/>
    <w:multiLevelType w:val="multilevel"/>
    <w:tmpl w:val="482AC8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1" w15:restartNumberingAfterBreak="0">
    <w:nsid w:val="31DC104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33517347"/>
    <w:multiLevelType w:val="hybridMultilevel"/>
    <w:tmpl w:val="730AD2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3"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14" w15:restartNumberingAfterBreak="0">
    <w:nsid w:val="33C547D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34317806"/>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15:restartNumberingAfterBreak="0">
    <w:nsid w:val="347C356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8" w15:restartNumberingAfterBreak="0">
    <w:nsid w:val="35B50C0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35D2791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362201DC"/>
    <w:multiLevelType w:val="multilevel"/>
    <w:tmpl w:val="067071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1"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22"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3"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24" w15:restartNumberingAfterBreak="0">
    <w:nsid w:val="382105C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5"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26" w15:restartNumberingAfterBreak="0">
    <w:nsid w:val="38541FF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7" w15:restartNumberingAfterBreak="0">
    <w:nsid w:val="386671DA"/>
    <w:multiLevelType w:val="multilevel"/>
    <w:tmpl w:val="287A50C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9970EA9"/>
    <w:multiLevelType w:val="multilevel"/>
    <w:tmpl w:val="1D4662B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9" w15:restartNumberingAfterBreak="0">
    <w:nsid w:val="39C4409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0" w15:restartNumberingAfterBreak="0">
    <w:nsid w:val="3A435C7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1" w15:restartNumberingAfterBreak="0">
    <w:nsid w:val="3ADA6A8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3B68559E"/>
    <w:multiLevelType w:val="singleLevel"/>
    <w:tmpl w:val="22C8AC38"/>
    <w:styleLink w:val="Estilo221"/>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33" w15:restartNumberingAfterBreak="0">
    <w:nsid w:val="3BB37C32"/>
    <w:multiLevelType w:val="singleLevel"/>
    <w:tmpl w:val="DDB85468"/>
    <w:styleLink w:val="Estilo32"/>
    <w:lvl w:ilvl="0">
      <w:start w:val="1"/>
      <w:numFmt w:val="bullet"/>
      <w:pStyle w:val="Bullet20"/>
      <w:lvlText w:val=""/>
      <w:lvlJc w:val="left"/>
      <w:pPr>
        <w:tabs>
          <w:tab w:val="num" w:pos="360"/>
        </w:tabs>
        <w:ind w:left="360" w:hanging="360"/>
      </w:pPr>
      <w:rPr>
        <w:rFonts w:ascii="Wingdings" w:hAnsi="Wingdings" w:hint="default"/>
      </w:rPr>
    </w:lvl>
  </w:abstractNum>
  <w:abstractNum w:abstractNumId="134"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35" w15:restartNumberingAfterBreak="0">
    <w:nsid w:val="3C7A451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3C926FC0"/>
    <w:multiLevelType w:val="multilevel"/>
    <w:tmpl w:val="B6EAE5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7" w15:restartNumberingAfterBreak="0">
    <w:nsid w:val="3CD45696"/>
    <w:multiLevelType w:val="multilevel"/>
    <w:tmpl w:val="F5C2DA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8" w15:restartNumberingAfterBreak="0">
    <w:nsid w:val="3DF76AB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3E56199D"/>
    <w:multiLevelType w:val="multilevel"/>
    <w:tmpl w:val="85B877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0" w15:restartNumberingAfterBreak="0">
    <w:nsid w:val="3E673CC8"/>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3EB01F2D"/>
    <w:multiLevelType w:val="multilevel"/>
    <w:tmpl w:val="8E2A5B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F113C66"/>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3F1F45D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15:restartNumberingAfterBreak="0">
    <w:nsid w:val="3F6B210B"/>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3FC0608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6" w15:restartNumberingAfterBreak="0">
    <w:nsid w:val="40472B48"/>
    <w:multiLevelType w:val="multilevel"/>
    <w:tmpl w:val="4D60D6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7" w15:restartNumberingAfterBreak="0">
    <w:nsid w:val="40B7774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8" w15:restartNumberingAfterBreak="0">
    <w:nsid w:val="40FA6765"/>
    <w:multiLevelType w:val="multilevel"/>
    <w:tmpl w:val="14E6302C"/>
    <w:lvl w:ilvl="0">
      <w:start w:val="1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1202562"/>
    <w:multiLevelType w:val="multilevel"/>
    <w:tmpl w:val="AB72D0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1CC7D76"/>
    <w:multiLevelType w:val="multilevel"/>
    <w:tmpl w:val="E85A688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1D25C8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53" w15:restartNumberingAfterBreak="0">
    <w:nsid w:val="42295E7C"/>
    <w:multiLevelType w:val="multilevel"/>
    <w:tmpl w:val="00ECB9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5" w15:restartNumberingAfterBreak="0">
    <w:nsid w:val="42643153"/>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42AF03D8"/>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42D244D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435304E1"/>
    <w:multiLevelType w:val="multilevel"/>
    <w:tmpl w:val="C16E31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9" w15:restartNumberingAfterBreak="0">
    <w:nsid w:val="435D1AB0"/>
    <w:multiLevelType w:val="multilevel"/>
    <w:tmpl w:val="ED94CC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3A715AF"/>
    <w:multiLevelType w:val="multilevel"/>
    <w:tmpl w:val="1760232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3CC2EF3"/>
    <w:multiLevelType w:val="multilevel"/>
    <w:tmpl w:val="C6CE6C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2" w15:restartNumberingAfterBreak="0">
    <w:nsid w:val="442212C3"/>
    <w:multiLevelType w:val="multilevel"/>
    <w:tmpl w:val="D2CC9B40"/>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lvlText w:val="3.1.%3"/>
      <w:lvlJc w:val="left"/>
      <w:pPr>
        <w:ind w:left="2169" w:hanging="720"/>
      </w:pPr>
      <w:rPr>
        <w:rFonts w:ascii="Arial" w:eastAsia="Times New Roman" w:hAnsi="Arial" w:cs="Arial" w:hint="default"/>
        <w:b w:val="0"/>
        <w:bCs/>
        <w:color w:val="E36C0A" w:themeColor="accent6" w:themeShade="BF"/>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63" w15:restartNumberingAfterBreak="0">
    <w:nsid w:val="44506156"/>
    <w:multiLevelType w:val="multilevel"/>
    <w:tmpl w:val="E7207C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4" w15:restartNumberingAfterBreak="0">
    <w:nsid w:val="44CD2746"/>
    <w:multiLevelType w:val="multilevel"/>
    <w:tmpl w:val="E17A96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5" w15:restartNumberingAfterBreak="0">
    <w:nsid w:val="44E12F12"/>
    <w:multiLevelType w:val="multilevel"/>
    <w:tmpl w:val="04D005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6"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67" w15:restartNumberingAfterBreak="0">
    <w:nsid w:val="45965D30"/>
    <w:multiLevelType w:val="multilevel"/>
    <w:tmpl w:val="A16EA242"/>
    <w:lvl w:ilvl="0">
      <w:start w:val="1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69" w15:restartNumberingAfterBreak="0">
    <w:nsid w:val="46CC4DFD"/>
    <w:multiLevelType w:val="multilevel"/>
    <w:tmpl w:val="40A8D6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0" w15:restartNumberingAfterBreak="0">
    <w:nsid w:val="471E157B"/>
    <w:multiLevelType w:val="hybridMultilevel"/>
    <w:tmpl w:val="4DA65B18"/>
    <w:styleLink w:val="Estilo311"/>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71" w15:restartNumberingAfterBreak="0">
    <w:nsid w:val="477A560C"/>
    <w:multiLevelType w:val="multilevel"/>
    <w:tmpl w:val="9592849C"/>
    <w:lvl w:ilvl="0">
      <w:start w:val="4"/>
      <w:numFmt w:val="decimal"/>
      <w:lvlText w:val="%1"/>
      <w:lvlJc w:val="left"/>
      <w:pPr>
        <w:ind w:left="360" w:hanging="360"/>
      </w:pPr>
      <w:rPr>
        <w:rFonts w:cs="Arial" w:hint="default"/>
        <w:color w:val="244061" w:themeColor="accent1" w:themeShade="80"/>
      </w:rPr>
    </w:lvl>
    <w:lvl w:ilvl="1">
      <w:start w:val="2"/>
      <w:numFmt w:val="decimal"/>
      <w:lvlText w:val="%1.%2"/>
      <w:lvlJc w:val="left"/>
      <w:pPr>
        <w:ind w:left="360" w:hanging="360"/>
      </w:pPr>
      <w:rPr>
        <w:rFonts w:cs="Arial" w:hint="default"/>
        <w:color w:val="244061" w:themeColor="accent1" w:themeShade="80"/>
      </w:rPr>
    </w:lvl>
    <w:lvl w:ilvl="2">
      <w:start w:val="1"/>
      <w:numFmt w:val="decimal"/>
      <w:lvlText w:val="%1.%2.%3"/>
      <w:lvlJc w:val="left"/>
      <w:pPr>
        <w:ind w:left="720" w:hanging="720"/>
      </w:pPr>
      <w:rPr>
        <w:rFonts w:cs="Arial" w:hint="default"/>
        <w:color w:val="244061" w:themeColor="accent1" w:themeShade="80"/>
      </w:rPr>
    </w:lvl>
    <w:lvl w:ilvl="3">
      <w:start w:val="1"/>
      <w:numFmt w:val="decimal"/>
      <w:lvlText w:val="%1.%2.%3.%4"/>
      <w:lvlJc w:val="left"/>
      <w:pPr>
        <w:ind w:left="720" w:hanging="720"/>
      </w:pPr>
      <w:rPr>
        <w:rFonts w:cs="Arial" w:hint="default"/>
        <w:color w:val="244061" w:themeColor="accent1" w:themeShade="80"/>
      </w:rPr>
    </w:lvl>
    <w:lvl w:ilvl="4">
      <w:start w:val="1"/>
      <w:numFmt w:val="decimal"/>
      <w:lvlText w:val="%1.%2.%3.%4.%5"/>
      <w:lvlJc w:val="left"/>
      <w:pPr>
        <w:ind w:left="1080" w:hanging="1080"/>
      </w:pPr>
      <w:rPr>
        <w:rFonts w:cs="Arial" w:hint="default"/>
        <w:color w:val="244061" w:themeColor="accent1" w:themeShade="80"/>
      </w:rPr>
    </w:lvl>
    <w:lvl w:ilvl="5">
      <w:start w:val="1"/>
      <w:numFmt w:val="decimal"/>
      <w:lvlText w:val="%1.%2.%3.%4.%5.%6"/>
      <w:lvlJc w:val="left"/>
      <w:pPr>
        <w:ind w:left="1080" w:hanging="1080"/>
      </w:pPr>
      <w:rPr>
        <w:rFonts w:cs="Arial" w:hint="default"/>
        <w:color w:val="244061" w:themeColor="accent1" w:themeShade="80"/>
      </w:rPr>
    </w:lvl>
    <w:lvl w:ilvl="6">
      <w:start w:val="1"/>
      <w:numFmt w:val="decimal"/>
      <w:lvlText w:val="%1.%2.%3.%4.%5.%6.%7"/>
      <w:lvlJc w:val="left"/>
      <w:pPr>
        <w:ind w:left="1440" w:hanging="1440"/>
      </w:pPr>
      <w:rPr>
        <w:rFonts w:cs="Arial" w:hint="default"/>
        <w:color w:val="244061" w:themeColor="accent1" w:themeShade="80"/>
      </w:rPr>
    </w:lvl>
    <w:lvl w:ilvl="7">
      <w:start w:val="1"/>
      <w:numFmt w:val="decimal"/>
      <w:lvlText w:val="%1.%2.%3.%4.%5.%6.%7.%8"/>
      <w:lvlJc w:val="left"/>
      <w:pPr>
        <w:ind w:left="1440" w:hanging="1440"/>
      </w:pPr>
      <w:rPr>
        <w:rFonts w:cs="Arial" w:hint="default"/>
        <w:color w:val="244061" w:themeColor="accent1" w:themeShade="80"/>
      </w:rPr>
    </w:lvl>
    <w:lvl w:ilvl="8">
      <w:start w:val="1"/>
      <w:numFmt w:val="decimal"/>
      <w:lvlText w:val="%1.%2.%3.%4.%5.%6.%7.%8.%9"/>
      <w:lvlJc w:val="left"/>
      <w:pPr>
        <w:ind w:left="1800" w:hanging="1800"/>
      </w:pPr>
      <w:rPr>
        <w:rFonts w:cs="Arial" w:hint="default"/>
        <w:color w:val="244061" w:themeColor="accent1" w:themeShade="80"/>
      </w:rPr>
    </w:lvl>
  </w:abstractNum>
  <w:abstractNum w:abstractNumId="172"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73" w15:restartNumberingAfterBreak="0">
    <w:nsid w:val="47F952C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15:restartNumberingAfterBreak="0">
    <w:nsid w:val="487E53F6"/>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15:restartNumberingAfterBreak="0">
    <w:nsid w:val="49174B8D"/>
    <w:multiLevelType w:val="multilevel"/>
    <w:tmpl w:val="27E85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493B103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7" w15:restartNumberingAfterBreak="0">
    <w:nsid w:val="49E04FAC"/>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15:restartNumberingAfterBreak="0">
    <w:nsid w:val="4A8D52DE"/>
    <w:multiLevelType w:val="multilevel"/>
    <w:tmpl w:val="0CB6EAC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AC0610E"/>
    <w:multiLevelType w:val="multilevel"/>
    <w:tmpl w:val="583C5BE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0" w15:restartNumberingAfterBreak="0">
    <w:nsid w:val="4C0479E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1" w15:restartNumberingAfterBreak="0">
    <w:nsid w:val="4C21528B"/>
    <w:multiLevelType w:val="multilevel"/>
    <w:tmpl w:val="CACCAB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2"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83" w15:restartNumberingAfterBreak="0">
    <w:nsid w:val="4D7E2930"/>
    <w:multiLevelType w:val="hybridMultilevel"/>
    <w:tmpl w:val="484C1E52"/>
    <w:lvl w:ilvl="0" w:tplc="B636E456">
      <w:start w:val="1"/>
      <w:numFmt w:val="upperRoman"/>
      <w:lvlText w:val="%1."/>
      <w:lvlJc w:val="right"/>
      <w:pPr>
        <w:ind w:left="1425" w:hanging="360"/>
      </w:pPr>
      <w:rPr>
        <w:color w:val="auto"/>
      </w:r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84" w15:restartNumberingAfterBreak="0">
    <w:nsid w:val="4D9E6FEA"/>
    <w:multiLevelType w:val="multilevel"/>
    <w:tmpl w:val="7AEAEC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5" w15:restartNumberingAfterBreak="0">
    <w:nsid w:val="4DCA75B5"/>
    <w:multiLevelType w:val="multilevel"/>
    <w:tmpl w:val="EB0E35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6" w15:restartNumberingAfterBreak="0">
    <w:nsid w:val="4E9D190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7" w15:restartNumberingAfterBreak="0">
    <w:nsid w:val="4F6107C0"/>
    <w:multiLevelType w:val="multilevel"/>
    <w:tmpl w:val="DDFCB7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8"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89" w15:restartNumberingAfterBreak="0">
    <w:nsid w:val="501D316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91" w15:restartNumberingAfterBreak="0">
    <w:nsid w:val="52112F00"/>
    <w:multiLevelType w:val="multilevel"/>
    <w:tmpl w:val="898432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2" w15:restartNumberingAfterBreak="0">
    <w:nsid w:val="52375141"/>
    <w:multiLevelType w:val="hybridMultilevel"/>
    <w:tmpl w:val="2084ACB2"/>
    <w:styleLink w:val="Estilo31"/>
    <w:lvl w:ilvl="0" w:tplc="09344966">
      <w:start w:val="1"/>
      <w:numFmt w:val="lowerLetter"/>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abstractNum w:abstractNumId="193" w15:restartNumberingAfterBreak="0">
    <w:nsid w:val="528E54A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53F110BB"/>
    <w:multiLevelType w:val="hybridMultilevel"/>
    <w:tmpl w:val="3816238C"/>
    <w:lvl w:ilvl="0" w:tplc="EC669840">
      <w:start w:val="7"/>
      <w:numFmt w:val="lowerLetter"/>
      <w:lvlText w:val="%1."/>
      <w:lvlJc w:val="left"/>
      <w:pPr>
        <w:ind w:left="720" w:hanging="360"/>
      </w:pPr>
      <w:rPr>
        <w:rFonts w:cs="Times New Roman" w:hint="default"/>
        <w:b/>
        <w:sz w:val="16"/>
        <w:szCs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5" w15:restartNumberingAfterBreak="0">
    <w:nsid w:val="53FD453F"/>
    <w:multiLevelType w:val="multilevel"/>
    <w:tmpl w:val="80D86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54655D4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54DD6E2C"/>
    <w:multiLevelType w:val="multilevel"/>
    <w:tmpl w:val="AAF2B6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8" w15:restartNumberingAfterBreak="0">
    <w:nsid w:val="54EA4D65"/>
    <w:multiLevelType w:val="multilevel"/>
    <w:tmpl w:val="DCD6BA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5042FF0"/>
    <w:multiLevelType w:val="multilevel"/>
    <w:tmpl w:val="7AEACD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5A306DB"/>
    <w:multiLevelType w:val="multilevel"/>
    <w:tmpl w:val="7284D6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1" w15:restartNumberingAfterBreak="0">
    <w:nsid w:val="56205E36"/>
    <w:multiLevelType w:val="multilevel"/>
    <w:tmpl w:val="29643C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2"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3"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204" w15:restartNumberingAfterBreak="0">
    <w:nsid w:val="585D347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58C377AE"/>
    <w:multiLevelType w:val="multilevel"/>
    <w:tmpl w:val="66F40D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6"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7"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08" w15:restartNumberingAfterBreak="0">
    <w:nsid w:val="5949152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9"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21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5A3E5874"/>
    <w:multiLevelType w:val="multilevel"/>
    <w:tmpl w:val="226CD6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AD20207"/>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15:restartNumberingAfterBreak="0">
    <w:nsid w:val="5B325E9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15:restartNumberingAfterBreak="0">
    <w:nsid w:val="5BA7654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15:restartNumberingAfterBreak="0">
    <w:nsid w:val="5BF63157"/>
    <w:multiLevelType w:val="multilevel"/>
    <w:tmpl w:val="1B1675A4"/>
    <w:lvl w:ilvl="0">
      <w:start w:val="7"/>
      <w:numFmt w:val="decimal"/>
      <w:lvlText w:val="%1."/>
      <w:lvlJc w:val="left"/>
      <w:pPr>
        <w:ind w:left="504" w:hanging="504"/>
      </w:pPr>
      <w:rPr>
        <w:rFonts w:hint="default"/>
      </w:rPr>
    </w:lvl>
    <w:lvl w:ilvl="1">
      <w:start w:val="1"/>
      <w:numFmt w:val="decimal"/>
      <w:lvlText w:val="%1.%2."/>
      <w:lvlJc w:val="left"/>
      <w:pPr>
        <w:ind w:left="864" w:hanging="504"/>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6" w15:restartNumberingAfterBreak="0">
    <w:nsid w:val="5C381C27"/>
    <w:multiLevelType w:val="multilevel"/>
    <w:tmpl w:val="7C9875BE"/>
    <w:styleLink w:val="Estilo24"/>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7" w15:restartNumberingAfterBreak="0">
    <w:nsid w:val="5C847CA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5D913BF8"/>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9" w15:restartNumberingAfterBreak="0">
    <w:nsid w:val="5DF373DD"/>
    <w:multiLevelType w:val="multilevel"/>
    <w:tmpl w:val="6FF43F02"/>
    <w:lvl w:ilvl="0">
      <w:start w:val="16"/>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DF6676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15:restartNumberingAfterBreak="0">
    <w:nsid w:val="5E1049F6"/>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2" w15:restartNumberingAfterBreak="0">
    <w:nsid w:val="5E1F106C"/>
    <w:multiLevelType w:val="multilevel"/>
    <w:tmpl w:val="74E62C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24" w15:restartNumberingAfterBreak="0">
    <w:nsid w:val="5EBA53AD"/>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5ED85CB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27" w15:restartNumberingAfterBreak="0">
    <w:nsid w:val="60084BC5"/>
    <w:multiLevelType w:val="multilevel"/>
    <w:tmpl w:val="4BA6A0EA"/>
    <w:lvl w:ilvl="0">
      <w:start w:val="1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021281B"/>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30" w15:restartNumberingAfterBreak="0">
    <w:nsid w:val="614C5FF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617A5CFB"/>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15:restartNumberingAfterBreak="0">
    <w:nsid w:val="618859A6"/>
    <w:multiLevelType w:val="multilevel"/>
    <w:tmpl w:val="F33604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3"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34"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35" w15:restartNumberingAfterBreak="0">
    <w:nsid w:val="62D37FC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6" w15:restartNumberingAfterBreak="0">
    <w:nsid w:val="62E5408B"/>
    <w:multiLevelType w:val="multilevel"/>
    <w:tmpl w:val="62E5408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7" w15:restartNumberingAfterBreak="0">
    <w:nsid w:val="635623E3"/>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8" w15:restartNumberingAfterBreak="0">
    <w:nsid w:val="63B44C0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63B8608B"/>
    <w:multiLevelType w:val="multilevel"/>
    <w:tmpl w:val="01E2B9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3D940A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1" w15:restartNumberingAfterBreak="0">
    <w:nsid w:val="63D956D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6502564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3" w15:restartNumberingAfterBreak="0">
    <w:nsid w:val="655F3CBA"/>
    <w:multiLevelType w:val="multilevel"/>
    <w:tmpl w:val="BC907E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4"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45" w15:restartNumberingAfterBreak="0">
    <w:nsid w:val="65A531E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15:restartNumberingAfterBreak="0">
    <w:nsid w:val="661577F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7" w15:restartNumberingAfterBreak="0">
    <w:nsid w:val="66AA4B9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15:restartNumberingAfterBreak="0">
    <w:nsid w:val="67ED29F6"/>
    <w:multiLevelType w:val="multilevel"/>
    <w:tmpl w:val="F1468D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9" w15:restartNumberingAfterBreak="0">
    <w:nsid w:val="67F3104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51" w15:restartNumberingAfterBreak="0">
    <w:nsid w:val="682E012C"/>
    <w:multiLevelType w:val="hybridMultilevel"/>
    <w:tmpl w:val="08666FFE"/>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F0C2EF34">
      <w:start w:val="1"/>
      <w:numFmt w:val="upperLetter"/>
      <w:lvlText w:val="%4."/>
      <w:lvlJc w:val="left"/>
      <w:pPr>
        <w:ind w:left="2880" w:hanging="360"/>
      </w:pPr>
      <w:rPr>
        <w:rFonts w:hint="default"/>
        <w:b/>
        <w:bCs/>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2" w15:restartNumberingAfterBreak="0">
    <w:nsid w:val="683A4B06"/>
    <w:multiLevelType w:val="multilevel"/>
    <w:tmpl w:val="C0DE7CE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54" w15:restartNumberingAfterBreak="0">
    <w:nsid w:val="68A7135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5" w15:restartNumberingAfterBreak="0">
    <w:nsid w:val="68E861AD"/>
    <w:multiLevelType w:val="multilevel"/>
    <w:tmpl w:val="DF1E3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91A6130"/>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7" w15:restartNumberingAfterBreak="0">
    <w:nsid w:val="6920383C"/>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8" w15:restartNumberingAfterBreak="0">
    <w:nsid w:val="698A0FF6"/>
    <w:multiLevelType w:val="multilevel"/>
    <w:tmpl w:val="1DF0FF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69B50767"/>
    <w:multiLevelType w:val="multilevel"/>
    <w:tmpl w:val="7B98F9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0" w15:restartNumberingAfterBreak="0">
    <w:nsid w:val="69D429C1"/>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1"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62" w15:restartNumberingAfterBreak="0">
    <w:nsid w:val="6B90364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3"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64" w15:restartNumberingAfterBreak="0">
    <w:nsid w:val="6C1E173B"/>
    <w:multiLevelType w:val="multilevel"/>
    <w:tmpl w:val="EAA0B7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CFF4416"/>
    <w:multiLevelType w:val="multilevel"/>
    <w:tmpl w:val="613A4B86"/>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D0F318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268" w15:restartNumberingAfterBreak="0">
    <w:nsid w:val="6E2251B0"/>
    <w:multiLevelType w:val="multilevel"/>
    <w:tmpl w:val="16C87F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E7A0B1B"/>
    <w:multiLevelType w:val="multilevel"/>
    <w:tmpl w:val="827C52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E9C3068"/>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1"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272" w15:restartNumberingAfterBreak="0">
    <w:nsid w:val="6FC820B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3" w15:restartNumberingAfterBreak="0">
    <w:nsid w:val="70195145"/>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4" w15:restartNumberingAfterBreak="0">
    <w:nsid w:val="7076282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5" w15:restartNumberingAfterBreak="0">
    <w:nsid w:val="724510C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15:restartNumberingAfterBreak="0">
    <w:nsid w:val="734868B7"/>
    <w:multiLevelType w:val="multilevel"/>
    <w:tmpl w:val="18C813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73B77B48"/>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8" w15:restartNumberingAfterBreak="0">
    <w:nsid w:val="74971049"/>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755E56A4"/>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0"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281"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282"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3"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84" w15:restartNumberingAfterBreak="0">
    <w:nsid w:val="77F139A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5" w15:restartNumberingAfterBreak="0">
    <w:nsid w:val="783D1A5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6" w15:restartNumberingAfterBreak="0">
    <w:nsid w:val="790C193E"/>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7" w15:restartNumberingAfterBreak="0">
    <w:nsid w:val="7A224ED0"/>
    <w:multiLevelType w:val="multilevel"/>
    <w:tmpl w:val="787CD1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8" w15:restartNumberingAfterBreak="0">
    <w:nsid w:val="7A235556"/>
    <w:multiLevelType w:val="multilevel"/>
    <w:tmpl w:val="3884A6BE"/>
    <w:lvl w:ilvl="0">
      <w:start w:val="10"/>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7A4E55DA"/>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0" w15:restartNumberingAfterBreak="0">
    <w:nsid w:val="7B0843B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1" w15:restartNumberingAfterBreak="0">
    <w:nsid w:val="7B0F4A95"/>
    <w:multiLevelType w:val="multilevel"/>
    <w:tmpl w:val="849A9C02"/>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2" w15:restartNumberingAfterBreak="0">
    <w:nsid w:val="7BC761BC"/>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3" w15:restartNumberingAfterBreak="0">
    <w:nsid w:val="7C3555ED"/>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4" w15:restartNumberingAfterBreak="0">
    <w:nsid w:val="7CC43F46"/>
    <w:multiLevelType w:val="multilevel"/>
    <w:tmpl w:val="91248BD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7D4B733E"/>
    <w:multiLevelType w:val="singleLevel"/>
    <w:tmpl w:val="55D2D53C"/>
    <w:styleLink w:val="Estilo21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96" w15:restartNumberingAfterBreak="0">
    <w:nsid w:val="7D5B5483"/>
    <w:multiLevelType w:val="hybridMultilevel"/>
    <w:tmpl w:val="A6301FE6"/>
    <w:styleLink w:val="Estilo23"/>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297" w15:restartNumberingAfterBreak="0">
    <w:nsid w:val="7D9465EF"/>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99" w15:restartNumberingAfterBreak="0">
    <w:nsid w:val="7E1D7ECF"/>
    <w:multiLevelType w:val="hybridMultilevel"/>
    <w:tmpl w:val="48DC8EA0"/>
    <w:lvl w:ilvl="0" w:tplc="FE629FCE">
      <w:start w:val="1"/>
      <w:numFmt w:val="upperRoman"/>
      <w:lvlText w:val="%1."/>
      <w:lvlJc w:val="right"/>
      <w:pPr>
        <w:ind w:left="720" w:hanging="360"/>
      </w:pPr>
      <w:rPr>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7E7A6BA1"/>
    <w:multiLevelType w:val="multilevel"/>
    <w:tmpl w:val="81C033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F5A6C9B"/>
    <w:multiLevelType w:val="multilevel"/>
    <w:tmpl w:val="0928C744"/>
    <w:lvl w:ilvl="0">
      <w:start w:val="17"/>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F680672"/>
    <w:multiLevelType w:val="multilevel"/>
    <w:tmpl w:val="B270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3" w15:restartNumberingAfterBreak="0">
    <w:nsid w:val="7FB774F5"/>
    <w:multiLevelType w:val="hybridMultilevel"/>
    <w:tmpl w:val="A1E69AD4"/>
    <w:lvl w:ilvl="0" w:tplc="59B6073E">
      <w:start w:val="1"/>
      <w:numFmt w:val="bullet"/>
      <w:pStyle w:val="List-Bullet-1"/>
      <w:lvlText w:val=""/>
      <w:lvlJc w:val="left"/>
      <w:pPr>
        <w:tabs>
          <w:tab w:val="num" w:pos="1872"/>
        </w:tabs>
        <w:ind w:left="1800" w:hanging="288"/>
      </w:pPr>
      <w:rPr>
        <w:rFonts w:ascii="Symbol" w:hAnsi="Symbol" w:hint="default"/>
        <w:sz w:val="20"/>
      </w:rPr>
    </w:lvl>
    <w:lvl w:ilvl="1" w:tplc="04090001">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782988867">
    <w:abstractNumId w:val="99"/>
  </w:num>
  <w:num w:numId="2" w16cid:durableId="1737632475">
    <w:abstractNumId w:val="203"/>
  </w:num>
  <w:num w:numId="3" w16cid:durableId="1427768235">
    <w:abstractNumId w:val="81"/>
  </w:num>
  <w:num w:numId="4" w16cid:durableId="483855753">
    <w:abstractNumId w:val="296"/>
    <w:lvlOverride w:ilvl="3">
      <w:lvl w:ilvl="3" w:tplc="0C0A0001">
        <w:start w:val="1"/>
        <w:numFmt w:val="decimal"/>
        <w:lvlText w:val="%4."/>
        <w:lvlJc w:val="left"/>
        <w:pPr>
          <w:tabs>
            <w:tab w:val="num" w:pos="3480"/>
          </w:tabs>
          <w:ind w:left="3480" w:hanging="360"/>
        </w:pPr>
        <w:rPr>
          <w:rFonts w:cs="Times New Roman"/>
        </w:rPr>
      </w:lvl>
    </w:lvlOverride>
  </w:num>
  <w:num w:numId="5" w16cid:durableId="649363134">
    <w:abstractNumId w:val="295"/>
  </w:num>
  <w:num w:numId="6" w16cid:durableId="1404841219">
    <w:abstractNumId w:val="132"/>
  </w:num>
  <w:num w:numId="7" w16cid:durableId="1310284717">
    <w:abstractNumId w:val="207"/>
  </w:num>
  <w:num w:numId="8" w16cid:durableId="40400887">
    <w:abstractNumId w:val="168"/>
  </w:num>
  <w:num w:numId="9" w16cid:durableId="609627071">
    <w:abstractNumId w:val="216"/>
  </w:num>
  <w:num w:numId="10" w16cid:durableId="1911382388">
    <w:abstractNumId w:val="261"/>
  </w:num>
  <w:num w:numId="11" w16cid:durableId="51585711">
    <w:abstractNumId w:val="78"/>
  </w:num>
  <w:num w:numId="12" w16cid:durableId="1884168180">
    <w:abstractNumId w:val="206"/>
  </w:num>
  <w:num w:numId="13" w16cid:durableId="1087267802">
    <w:abstractNumId w:val="40"/>
  </w:num>
  <w:num w:numId="14" w16cid:durableId="1923759592">
    <w:abstractNumId w:val="6"/>
  </w:num>
  <w:num w:numId="15" w16cid:durableId="1449351411">
    <w:abstractNumId w:val="57"/>
  </w:num>
  <w:num w:numId="16" w16cid:durableId="82453541">
    <w:abstractNumId w:val="51"/>
  </w:num>
  <w:num w:numId="17" w16cid:durableId="958683638">
    <w:abstractNumId w:val="8"/>
  </w:num>
  <w:num w:numId="18" w16cid:durableId="624433160">
    <w:abstractNumId w:val="250"/>
  </w:num>
  <w:num w:numId="19" w16cid:durableId="1946884372">
    <w:abstractNumId w:val="183"/>
  </w:num>
  <w:num w:numId="20" w16cid:durableId="680812751">
    <w:abstractNumId w:val="202"/>
  </w:num>
  <w:num w:numId="21" w16cid:durableId="829323942">
    <w:abstractNumId w:val="29"/>
  </w:num>
  <w:num w:numId="22" w16cid:durableId="657417294">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78442147">
    <w:abstractNumId w:val="2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9385075">
    <w:abstractNumId w:val="162"/>
  </w:num>
  <w:num w:numId="25" w16cid:durableId="1432579547">
    <w:abstractNumId w:val="299"/>
  </w:num>
  <w:num w:numId="26" w16cid:durableId="1500806829">
    <w:abstractNumId w:val="7"/>
  </w:num>
  <w:num w:numId="27" w16cid:durableId="1179658506">
    <w:abstractNumId w:val="3"/>
  </w:num>
  <w:num w:numId="28" w16cid:durableId="1216284030">
    <w:abstractNumId w:val="2"/>
  </w:num>
  <w:num w:numId="29" w16cid:durableId="771172599">
    <w:abstractNumId w:val="1"/>
  </w:num>
  <w:num w:numId="30" w16cid:durableId="851264665">
    <w:abstractNumId w:val="0"/>
  </w:num>
  <w:num w:numId="31" w16cid:durableId="270667300">
    <w:abstractNumId w:val="5"/>
  </w:num>
  <w:num w:numId="32" w16cid:durableId="1605453554">
    <w:abstractNumId w:val="4"/>
  </w:num>
  <w:num w:numId="33" w16cid:durableId="1476070610">
    <w:abstractNumId w:val="113"/>
  </w:num>
  <w:num w:numId="34" w16cid:durableId="1738359991">
    <w:abstractNumId w:val="182"/>
  </w:num>
  <w:num w:numId="35" w16cid:durableId="1232229604">
    <w:abstractNumId w:val="229"/>
  </w:num>
  <w:num w:numId="36" w16cid:durableId="1885867276">
    <w:abstractNumId w:val="253"/>
  </w:num>
  <w:num w:numId="37" w16cid:durableId="49233780">
    <w:abstractNumId w:val="188"/>
  </w:num>
  <w:num w:numId="38" w16cid:durableId="1108819502">
    <w:abstractNumId w:val="233"/>
  </w:num>
  <w:num w:numId="39" w16cid:durableId="548803077">
    <w:abstractNumId w:val="281"/>
  </w:num>
  <w:num w:numId="40" w16cid:durableId="578759384">
    <w:abstractNumId w:val="14"/>
  </w:num>
  <w:num w:numId="41" w16cid:durableId="1508789769">
    <w:abstractNumId w:val="172"/>
  </w:num>
  <w:num w:numId="42" w16cid:durableId="1363827259">
    <w:abstractNumId w:val="234"/>
  </w:num>
  <w:num w:numId="43" w16cid:durableId="429008235">
    <w:abstractNumId w:val="190"/>
  </w:num>
  <w:num w:numId="44" w16cid:durableId="164788006">
    <w:abstractNumId w:val="125"/>
  </w:num>
  <w:num w:numId="45" w16cid:durableId="2129004945">
    <w:abstractNumId w:val="166"/>
  </w:num>
  <w:num w:numId="46" w16cid:durableId="482695613">
    <w:abstractNumId w:val="134"/>
  </w:num>
  <w:num w:numId="47" w16cid:durableId="481971838">
    <w:abstractNumId w:val="49"/>
  </w:num>
  <w:num w:numId="48" w16cid:durableId="57829978">
    <w:abstractNumId w:val="39"/>
  </w:num>
  <w:num w:numId="49" w16cid:durableId="1563518601">
    <w:abstractNumId w:val="223"/>
  </w:num>
  <w:num w:numId="50" w16cid:durableId="1823691972">
    <w:abstractNumId w:val="133"/>
  </w:num>
  <w:num w:numId="51" w16cid:durableId="325477979">
    <w:abstractNumId w:val="70"/>
  </w:num>
  <w:num w:numId="52" w16cid:durableId="363215978">
    <w:abstractNumId w:val="23"/>
  </w:num>
  <w:num w:numId="53" w16cid:durableId="1734233989">
    <w:abstractNumId w:val="43"/>
  </w:num>
  <w:num w:numId="54" w16cid:durableId="1837063785">
    <w:abstractNumId w:val="209"/>
  </w:num>
  <w:num w:numId="55" w16cid:durableId="300810487">
    <w:abstractNumId w:val="152"/>
  </w:num>
  <w:num w:numId="56" w16cid:durableId="876890152">
    <w:abstractNumId w:val="85"/>
  </w:num>
  <w:num w:numId="57" w16cid:durableId="1971352988">
    <w:abstractNumId w:val="267"/>
  </w:num>
  <w:num w:numId="58" w16cid:durableId="2110005068">
    <w:abstractNumId w:val="280"/>
  </w:num>
  <w:num w:numId="59" w16cid:durableId="2085685117">
    <w:abstractNumId w:val="88"/>
  </w:num>
  <w:num w:numId="60" w16cid:durableId="1598948945">
    <w:abstractNumId w:val="104"/>
  </w:num>
  <w:num w:numId="61" w16cid:durableId="1762678964">
    <w:abstractNumId w:val="244"/>
  </w:num>
  <w:num w:numId="62" w16cid:durableId="1486779289">
    <w:abstractNumId w:val="47"/>
  </w:num>
  <w:num w:numId="63" w16cid:durableId="647593820">
    <w:abstractNumId w:val="101"/>
  </w:num>
  <w:num w:numId="64" w16cid:durableId="864488948">
    <w:abstractNumId w:val="263"/>
  </w:num>
  <w:num w:numId="65" w16cid:durableId="1561942974">
    <w:abstractNumId w:val="154"/>
  </w:num>
  <w:num w:numId="66" w16cid:durableId="466318680">
    <w:abstractNumId w:val="117"/>
  </w:num>
  <w:num w:numId="67" w16cid:durableId="553926797">
    <w:abstractNumId w:val="121"/>
  </w:num>
  <w:num w:numId="68" w16cid:durableId="1455639164">
    <w:abstractNumId w:val="69"/>
  </w:num>
  <w:num w:numId="69" w16cid:durableId="190306210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17183420">
    <w:abstractNumId w:val="283"/>
  </w:num>
  <w:num w:numId="71" w16cid:durableId="2017685078">
    <w:abstractNumId w:val="35"/>
  </w:num>
  <w:num w:numId="72" w16cid:durableId="814101994">
    <w:abstractNumId w:val="192"/>
  </w:num>
  <w:num w:numId="73" w16cid:durableId="787503489">
    <w:abstractNumId w:val="282"/>
  </w:num>
  <w:num w:numId="74" w16cid:durableId="954361841">
    <w:abstractNumId w:val="170"/>
  </w:num>
  <w:num w:numId="75" w16cid:durableId="391852225">
    <w:abstractNumId w:val="291"/>
  </w:num>
  <w:num w:numId="76" w16cid:durableId="1753089725">
    <w:abstractNumId w:val="210"/>
  </w:num>
  <w:num w:numId="77" w16cid:durableId="1468158422">
    <w:abstractNumId w:val="26"/>
  </w:num>
  <w:num w:numId="78" w16cid:durableId="1176186996">
    <w:abstractNumId w:val="155"/>
  </w:num>
  <w:num w:numId="79" w16cid:durableId="137844708">
    <w:abstractNumId w:val="224"/>
  </w:num>
  <w:num w:numId="80" w16cid:durableId="1236479585">
    <w:abstractNumId w:val="102"/>
  </w:num>
  <w:num w:numId="81" w16cid:durableId="1827743556">
    <w:abstractNumId w:val="303"/>
  </w:num>
  <w:num w:numId="82" w16cid:durableId="1465081635">
    <w:abstractNumId w:val="36"/>
  </w:num>
  <w:num w:numId="83" w16cid:durableId="646738689">
    <w:abstractNumId w:val="27"/>
  </w:num>
  <w:num w:numId="84" w16cid:durableId="1263875006">
    <w:abstractNumId w:val="25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786584462">
    <w:abstractNumId w:val="215"/>
  </w:num>
  <w:num w:numId="86" w16cid:durableId="458692127">
    <w:abstractNumId w:val="108"/>
  </w:num>
  <w:num w:numId="87" w16cid:durableId="1126317627">
    <w:abstractNumId w:val="294"/>
  </w:num>
  <w:num w:numId="88" w16cid:durableId="936718283">
    <w:abstractNumId w:val="178"/>
  </w:num>
  <w:num w:numId="89" w16cid:durableId="328339211">
    <w:abstractNumId w:val="59"/>
  </w:num>
  <w:num w:numId="90" w16cid:durableId="1259606968">
    <w:abstractNumId w:val="236"/>
  </w:num>
  <w:num w:numId="91" w16cid:durableId="497573319">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817840468">
    <w:abstractNumId w:val="46"/>
  </w:num>
  <w:num w:numId="93" w16cid:durableId="986133777">
    <w:abstractNumId w:val="271"/>
  </w:num>
  <w:num w:numId="94" w16cid:durableId="110054867">
    <w:abstractNumId w:val="298"/>
  </w:num>
  <w:num w:numId="95" w16cid:durableId="388190597">
    <w:abstractNumId w:val="112"/>
  </w:num>
  <w:num w:numId="96" w16cid:durableId="3421659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932736227">
    <w:abstractNumId w:val="171"/>
  </w:num>
  <w:num w:numId="98" w16cid:durableId="295839421">
    <w:abstractNumId w:val="128"/>
  </w:num>
  <w:num w:numId="99" w16cid:durableId="1504852480">
    <w:abstractNumId w:val="296"/>
  </w:num>
  <w:num w:numId="100" w16cid:durableId="941373532">
    <w:abstractNumId w:val="194"/>
  </w:num>
  <w:num w:numId="101" w16cid:durableId="138352803">
    <w:abstractNumId w:val="195"/>
  </w:num>
  <w:num w:numId="102" w16cid:durableId="986128336">
    <w:abstractNumId w:val="175"/>
  </w:num>
  <w:num w:numId="103" w16cid:durableId="363871771">
    <w:abstractNumId w:val="228"/>
  </w:num>
  <w:num w:numId="104" w16cid:durableId="295258568">
    <w:abstractNumId w:val="255"/>
  </w:num>
  <w:num w:numId="105" w16cid:durableId="1736273202">
    <w:abstractNumId w:val="265"/>
  </w:num>
  <w:num w:numId="106" w16cid:durableId="567810565">
    <w:abstractNumId w:val="93"/>
  </w:num>
  <w:num w:numId="107" w16cid:durableId="654377435">
    <w:abstractNumId w:val="107"/>
  </w:num>
  <w:num w:numId="108" w16cid:durableId="1348017711">
    <w:abstractNumId w:val="24"/>
  </w:num>
  <w:num w:numId="109" w16cid:durableId="1531718116">
    <w:abstractNumId w:val="68"/>
  </w:num>
  <w:num w:numId="110" w16cid:durableId="61484515">
    <w:abstractNumId w:val="140"/>
  </w:num>
  <w:num w:numId="111" w16cid:durableId="30765181">
    <w:abstractNumId w:val="76"/>
  </w:num>
  <w:num w:numId="112" w16cid:durableId="1928226384">
    <w:abstractNumId w:val="98"/>
  </w:num>
  <w:num w:numId="113" w16cid:durableId="1660502712">
    <w:abstractNumId w:val="144"/>
  </w:num>
  <w:num w:numId="114" w16cid:durableId="1496453008">
    <w:abstractNumId w:val="17"/>
  </w:num>
  <w:num w:numId="115" w16cid:durableId="1424254398">
    <w:abstractNumId w:val="217"/>
  </w:num>
  <w:num w:numId="116" w16cid:durableId="1839885267">
    <w:abstractNumId w:val="28"/>
  </w:num>
  <w:num w:numId="117" w16cid:durableId="1103721643">
    <w:abstractNumId w:val="193"/>
  </w:num>
  <w:num w:numId="118" w16cid:durableId="1915819086">
    <w:abstractNumId w:val="124"/>
  </w:num>
  <w:num w:numId="119" w16cid:durableId="510531243">
    <w:abstractNumId w:val="213"/>
  </w:num>
  <w:num w:numId="120" w16cid:durableId="977998706">
    <w:abstractNumId w:val="262"/>
  </w:num>
  <w:num w:numId="121" w16cid:durableId="2127771348">
    <w:abstractNumId w:val="41"/>
  </w:num>
  <w:num w:numId="122" w16cid:durableId="1154681937">
    <w:abstractNumId w:val="277"/>
  </w:num>
  <w:num w:numId="123" w16cid:durableId="918028496">
    <w:abstractNumId w:val="180"/>
  </w:num>
  <w:num w:numId="124" w16cid:durableId="370305734">
    <w:abstractNumId w:val="279"/>
  </w:num>
  <w:num w:numId="125" w16cid:durableId="517623261">
    <w:abstractNumId w:val="254"/>
  </w:num>
  <w:num w:numId="126" w16cid:durableId="1417437430">
    <w:abstractNumId w:val="115"/>
  </w:num>
  <w:num w:numId="127" w16cid:durableId="1434744632">
    <w:abstractNumId w:val="297"/>
  </w:num>
  <w:num w:numId="128" w16cid:durableId="52394848">
    <w:abstractNumId w:val="48"/>
  </w:num>
  <w:num w:numId="129" w16cid:durableId="455611025">
    <w:abstractNumId w:val="240"/>
  </w:num>
  <w:num w:numId="130" w16cid:durableId="289945443">
    <w:abstractNumId w:val="200"/>
  </w:num>
  <w:num w:numId="131" w16cid:durableId="1028456498">
    <w:abstractNumId w:val="164"/>
  </w:num>
  <w:num w:numId="132" w16cid:durableId="1172065660">
    <w:abstractNumId w:val="187"/>
  </w:num>
  <w:num w:numId="133" w16cid:durableId="689794550">
    <w:abstractNumId w:val="32"/>
  </w:num>
  <w:num w:numId="134" w16cid:durableId="428620867">
    <w:abstractNumId w:val="103"/>
  </w:num>
  <w:num w:numId="135" w16cid:durableId="1282344865">
    <w:abstractNumId w:val="153"/>
  </w:num>
  <w:num w:numId="136" w16cid:durableId="1397625077">
    <w:abstractNumId w:val="258"/>
  </w:num>
  <w:num w:numId="137" w16cid:durableId="23405459">
    <w:abstractNumId w:val="149"/>
  </w:num>
  <w:num w:numId="138" w16cid:durableId="1554728200">
    <w:abstractNumId w:val="269"/>
  </w:num>
  <w:num w:numId="139" w16cid:durableId="1993680729">
    <w:abstractNumId w:val="141"/>
  </w:num>
  <w:num w:numId="140" w16cid:durableId="1412002478">
    <w:abstractNumId w:val="264"/>
  </w:num>
  <w:num w:numId="141" w16cid:durableId="1732000140">
    <w:abstractNumId w:val="53"/>
  </w:num>
  <w:num w:numId="142" w16cid:durableId="1688095471">
    <w:abstractNumId w:val="159"/>
  </w:num>
  <w:num w:numId="143" w16cid:durableId="1348871894">
    <w:abstractNumId w:val="276"/>
  </w:num>
  <w:num w:numId="144" w16cid:durableId="1181122516">
    <w:abstractNumId w:val="222"/>
  </w:num>
  <w:num w:numId="145" w16cid:durableId="1120994605">
    <w:abstractNumId w:val="270"/>
  </w:num>
  <w:num w:numId="146" w16cid:durableId="312758110">
    <w:abstractNumId w:val="197"/>
  </w:num>
  <w:num w:numId="147" w16cid:durableId="979312959">
    <w:abstractNumId w:val="169"/>
  </w:num>
  <w:num w:numId="148" w16cid:durableId="246504377">
    <w:abstractNumId w:val="109"/>
  </w:num>
  <w:num w:numId="149" w16cid:durableId="1896156287">
    <w:abstractNumId w:val="55"/>
  </w:num>
  <w:num w:numId="150" w16cid:durableId="806702769">
    <w:abstractNumId w:val="259"/>
  </w:num>
  <w:num w:numId="151" w16cid:durableId="1296910416">
    <w:abstractNumId w:val="100"/>
  </w:num>
  <w:num w:numId="152" w16cid:durableId="94139309">
    <w:abstractNumId w:val="87"/>
  </w:num>
  <w:num w:numId="153" w16cid:durableId="506141663">
    <w:abstractNumId w:val="150"/>
  </w:num>
  <w:num w:numId="154" w16cid:durableId="2065446453">
    <w:abstractNumId w:val="61"/>
  </w:num>
  <w:num w:numId="155" w16cid:durableId="788357673">
    <w:abstractNumId w:val="91"/>
  </w:num>
  <w:num w:numId="156" w16cid:durableId="1531723746">
    <w:abstractNumId w:val="73"/>
  </w:num>
  <w:num w:numId="157" w16cid:durableId="1823500659">
    <w:abstractNumId w:val="199"/>
  </w:num>
  <w:num w:numId="158" w16cid:durableId="744180148">
    <w:abstractNumId w:val="50"/>
  </w:num>
  <w:num w:numId="159" w16cid:durableId="1641570160">
    <w:abstractNumId w:val="268"/>
  </w:num>
  <w:num w:numId="160" w16cid:durableId="1441561193">
    <w:abstractNumId w:val="239"/>
  </w:num>
  <w:num w:numId="161" w16cid:durableId="1719014869">
    <w:abstractNumId w:val="211"/>
  </w:num>
  <w:num w:numId="162" w16cid:durableId="1269006265">
    <w:abstractNumId w:val="67"/>
  </w:num>
  <w:num w:numId="163" w16cid:durableId="516579919">
    <w:abstractNumId w:val="90"/>
  </w:num>
  <w:num w:numId="164" w16cid:durableId="742024039">
    <w:abstractNumId w:val="198"/>
  </w:num>
  <w:num w:numId="165" w16cid:durableId="1006596244">
    <w:abstractNumId w:val="300"/>
  </w:num>
  <w:num w:numId="166" w16cid:durableId="213852600">
    <w:abstractNumId w:val="13"/>
  </w:num>
  <w:num w:numId="167" w16cid:durableId="1764373367">
    <w:abstractNumId w:val="63"/>
  </w:num>
  <w:num w:numId="168" w16cid:durableId="1287393072">
    <w:abstractNumId w:val="129"/>
  </w:num>
  <w:num w:numId="169" w16cid:durableId="1328944065">
    <w:abstractNumId w:val="111"/>
  </w:num>
  <w:num w:numId="170" w16cid:durableId="769590537">
    <w:abstractNumId w:val="221"/>
  </w:num>
  <w:num w:numId="171" w16cid:durableId="1620529475">
    <w:abstractNumId w:val="287"/>
  </w:num>
  <w:num w:numId="172" w16cid:durableId="186986357">
    <w:abstractNumId w:val="42"/>
  </w:num>
  <w:num w:numId="173" w16cid:durableId="1189224098">
    <w:abstractNumId w:val="243"/>
  </w:num>
  <w:num w:numId="174" w16cid:durableId="1156646748">
    <w:abstractNumId w:val="105"/>
  </w:num>
  <w:num w:numId="175" w16cid:durableId="1339309379">
    <w:abstractNumId w:val="106"/>
  </w:num>
  <w:num w:numId="176" w16cid:durableId="1485052770">
    <w:abstractNumId w:val="74"/>
  </w:num>
  <w:num w:numId="177" w16cid:durableId="1098913732">
    <w:abstractNumId w:val="136"/>
  </w:num>
  <w:num w:numId="178" w16cid:durableId="668943016">
    <w:abstractNumId w:val="257"/>
  </w:num>
  <w:num w:numId="179" w16cid:durableId="741026246">
    <w:abstractNumId w:val="77"/>
  </w:num>
  <w:num w:numId="180" w16cid:durableId="786050559">
    <w:abstractNumId w:val="177"/>
  </w:num>
  <w:num w:numId="181" w16cid:durableId="1206679631">
    <w:abstractNumId w:val="256"/>
  </w:num>
  <w:num w:numId="182" w16cid:durableId="10842209">
    <w:abstractNumId w:val="114"/>
  </w:num>
  <w:num w:numId="183" w16cid:durableId="2132551044">
    <w:abstractNumId w:val="138"/>
  </w:num>
  <w:num w:numId="184" w16cid:durableId="1181746456">
    <w:abstractNumId w:val="242"/>
  </w:num>
  <w:num w:numId="185" w16cid:durableId="34543117">
    <w:abstractNumId w:val="302"/>
  </w:num>
  <w:num w:numId="186" w16cid:durableId="1274173249">
    <w:abstractNumId w:val="290"/>
  </w:num>
  <w:num w:numId="187" w16cid:durableId="2089568462">
    <w:abstractNumId w:val="247"/>
  </w:num>
  <w:num w:numId="188" w16cid:durableId="654339335">
    <w:abstractNumId w:val="238"/>
  </w:num>
  <w:num w:numId="189" w16cid:durableId="186676378">
    <w:abstractNumId w:val="86"/>
  </w:num>
  <w:num w:numId="190" w16cid:durableId="2050914886">
    <w:abstractNumId w:val="71"/>
  </w:num>
  <w:num w:numId="191" w16cid:durableId="1517814170">
    <w:abstractNumId w:val="143"/>
  </w:num>
  <w:num w:numId="192" w16cid:durableId="1672366745">
    <w:abstractNumId w:val="237"/>
  </w:num>
  <w:num w:numId="193" w16cid:durableId="734162444">
    <w:abstractNumId w:val="34"/>
  </w:num>
  <w:num w:numId="194" w16cid:durableId="121312400">
    <w:abstractNumId w:val="131"/>
  </w:num>
  <w:num w:numId="195" w16cid:durableId="151524795">
    <w:abstractNumId w:val="94"/>
  </w:num>
  <w:num w:numId="196" w16cid:durableId="374551361">
    <w:abstractNumId w:val="79"/>
  </w:num>
  <w:num w:numId="197" w16cid:durableId="955939654">
    <w:abstractNumId w:val="201"/>
  </w:num>
  <w:num w:numId="198" w16cid:durableId="303121266">
    <w:abstractNumId w:val="163"/>
  </w:num>
  <w:num w:numId="199" w16cid:durableId="1626620565">
    <w:abstractNumId w:val="161"/>
  </w:num>
  <w:num w:numId="200" w16cid:durableId="1447887638">
    <w:abstractNumId w:val="54"/>
  </w:num>
  <w:num w:numId="201" w16cid:durableId="950745268">
    <w:abstractNumId w:val="252"/>
  </w:num>
  <w:num w:numId="202" w16cid:durableId="1945728979">
    <w:abstractNumId w:val="12"/>
  </w:num>
  <w:num w:numId="203" w16cid:durableId="1205751686">
    <w:abstractNumId w:val="165"/>
  </w:num>
  <w:num w:numId="204" w16cid:durableId="787047950">
    <w:abstractNumId w:val="21"/>
  </w:num>
  <w:num w:numId="205" w16cid:durableId="924531505">
    <w:abstractNumId w:val="120"/>
  </w:num>
  <w:num w:numId="206" w16cid:durableId="353115566">
    <w:abstractNumId w:val="20"/>
  </w:num>
  <w:num w:numId="207" w16cid:durableId="1953315907">
    <w:abstractNumId w:val="75"/>
  </w:num>
  <w:num w:numId="208" w16cid:durableId="53310508">
    <w:abstractNumId w:val="58"/>
  </w:num>
  <w:num w:numId="209" w16cid:durableId="1566144563">
    <w:abstractNumId w:val="45"/>
  </w:num>
  <w:num w:numId="210" w16cid:durableId="737561154">
    <w:abstractNumId w:val="18"/>
  </w:num>
  <w:num w:numId="211" w16cid:durableId="1388794580">
    <w:abstractNumId w:val="174"/>
  </w:num>
  <w:num w:numId="212" w16cid:durableId="1620184588">
    <w:abstractNumId w:val="60"/>
  </w:num>
  <w:num w:numId="213" w16cid:durableId="695927750">
    <w:abstractNumId w:val="65"/>
  </w:num>
  <w:num w:numId="214" w16cid:durableId="184029288">
    <w:abstractNumId w:val="286"/>
  </w:num>
  <w:num w:numId="215" w16cid:durableId="205022061">
    <w:abstractNumId w:val="204"/>
  </w:num>
  <w:num w:numId="216" w16cid:durableId="336621311">
    <w:abstractNumId w:val="127"/>
  </w:num>
  <w:num w:numId="217" w16cid:durableId="1224945949">
    <w:abstractNumId w:val="176"/>
  </w:num>
  <w:num w:numId="218" w16cid:durableId="218790299">
    <w:abstractNumId w:val="245"/>
  </w:num>
  <w:num w:numId="219" w16cid:durableId="1521091100">
    <w:abstractNumId w:val="274"/>
  </w:num>
  <w:num w:numId="220" w16cid:durableId="1189955690">
    <w:abstractNumId w:val="52"/>
  </w:num>
  <w:num w:numId="221" w16cid:durableId="938367950">
    <w:abstractNumId w:val="292"/>
  </w:num>
  <w:num w:numId="222" w16cid:durableId="1995988552">
    <w:abstractNumId w:val="72"/>
  </w:num>
  <w:num w:numId="223" w16cid:durableId="91439754">
    <w:abstractNumId w:val="130"/>
  </w:num>
  <w:num w:numId="224" w16cid:durableId="823738563">
    <w:abstractNumId w:val="157"/>
  </w:num>
  <w:num w:numId="225" w16cid:durableId="772550762">
    <w:abstractNumId w:val="25"/>
  </w:num>
  <w:num w:numId="226" w16cid:durableId="1380203583">
    <w:abstractNumId w:val="44"/>
  </w:num>
  <w:num w:numId="227" w16cid:durableId="828254529">
    <w:abstractNumId w:val="272"/>
  </w:num>
  <w:num w:numId="228" w16cid:durableId="1190684347">
    <w:abstractNumId w:val="84"/>
  </w:num>
  <w:num w:numId="229" w16cid:durableId="867642806">
    <w:abstractNumId w:val="38"/>
  </w:num>
  <w:num w:numId="230" w16cid:durableId="1179201094">
    <w:abstractNumId w:val="246"/>
  </w:num>
  <w:num w:numId="231" w16cid:durableId="1283195062">
    <w:abstractNumId w:val="288"/>
  </w:num>
  <w:num w:numId="232" w16cid:durableId="93593658">
    <w:abstractNumId w:val="167"/>
  </w:num>
  <w:num w:numId="233" w16cid:durableId="25955458">
    <w:abstractNumId w:val="278"/>
  </w:num>
  <w:num w:numId="234" w16cid:durableId="845562084">
    <w:abstractNumId w:val="179"/>
  </w:num>
  <w:num w:numId="235" w16cid:durableId="1314213442">
    <w:abstractNumId w:val="158"/>
  </w:num>
  <w:num w:numId="236" w16cid:durableId="1129784184">
    <w:abstractNumId w:val="64"/>
  </w:num>
  <w:num w:numId="237" w16cid:durableId="2008289837">
    <w:abstractNumId w:val="139"/>
  </w:num>
  <w:num w:numId="238" w16cid:durableId="1089496865">
    <w:abstractNumId w:val="184"/>
  </w:num>
  <w:num w:numId="239" w16cid:durableId="1186023376">
    <w:abstractNumId w:val="185"/>
  </w:num>
  <w:num w:numId="240" w16cid:durableId="978804034">
    <w:abstractNumId w:val="232"/>
  </w:num>
  <w:num w:numId="241" w16cid:durableId="591546330">
    <w:abstractNumId w:val="146"/>
  </w:num>
  <w:num w:numId="242" w16cid:durableId="479159037">
    <w:abstractNumId w:val="37"/>
  </w:num>
  <w:num w:numId="243" w16cid:durableId="1753358384">
    <w:abstractNumId w:val="137"/>
  </w:num>
  <w:num w:numId="244" w16cid:durableId="1791627172">
    <w:abstractNumId w:val="19"/>
  </w:num>
  <w:num w:numId="245" w16cid:durableId="893858377">
    <w:abstractNumId w:val="181"/>
  </w:num>
  <w:num w:numId="246" w16cid:durableId="2070106662">
    <w:abstractNumId w:val="82"/>
  </w:num>
  <w:num w:numId="247" w16cid:durableId="1408461337">
    <w:abstractNumId w:val="205"/>
  </w:num>
  <w:num w:numId="248" w16cid:durableId="950740405">
    <w:abstractNumId w:val="191"/>
  </w:num>
  <w:num w:numId="249" w16cid:durableId="1979798014">
    <w:abstractNumId w:val="160"/>
  </w:num>
  <w:num w:numId="250" w16cid:durableId="217057089">
    <w:abstractNumId w:val="56"/>
  </w:num>
  <w:num w:numId="251" w16cid:durableId="495927194">
    <w:abstractNumId w:val="285"/>
  </w:num>
  <w:num w:numId="252" w16cid:durableId="1089545572">
    <w:abstractNumId w:val="284"/>
  </w:num>
  <w:num w:numId="253" w16cid:durableId="1435711614">
    <w:abstractNumId w:val="189"/>
  </w:num>
  <w:num w:numId="254" w16cid:durableId="608586183">
    <w:abstractNumId w:val="156"/>
  </w:num>
  <w:num w:numId="255" w16cid:durableId="40977703">
    <w:abstractNumId w:val="126"/>
  </w:num>
  <w:num w:numId="256" w16cid:durableId="1558861040">
    <w:abstractNumId w:val="95"/>
  </w:num>
  <w:num w:numId="257" w16cid:durableId="286476267">
    <w:abstractNumId w:val="227"/>
  </w:num>
  <w:num w:numId="258" w16cid:durableId="1296836140">
    <w:abstractNumId w:val="30"/>
  </w:num>
  <w:num w:numId="259" w16cid:durableId="569385008">
    <w:abstractNumId w:val="33"/>
  </w:num>
  <w:num w:numId="260" w16cid:durableId="1625885383">
    <w:abstractNumId w:val="235"/>
  </w:num>
  <w:num w:numId="261" w16cid:durableId="483620953">
    <w:abstractNumId w:val="273"/>
  </w:num>
  <w:num w:numId="262" w16cid:durableId="1381396494">
    <w:abstractNumId w:val="230"/>
  </w:num>
  <w:num w:numId="263" w16cid:durableId="1547718413">
    <w:abstractNumId w:val="248"/>
  </w:num>
  <w:num w:numId="264" w16cid:durableId="1764717424">
    <w:abstractNumId w:val="110"/>
  </w:num>
  <w:num w:numId="265" w16cid:durableId="1890653497">
    <w:abstractNumId w:val="135"/>
  </w:num>
  <w:num w:numId="266" w16cid:durableId="478352609">
    <w:abstractNumId w:val="66"/>
  </w:num>
  <w:num w:numId="267" w16cid:durableId="826897133">
    <w:abstractNumId w:val="241"/>
  </w:num>
  <w:num w:numId="268" w16cid:durableId="2029794758">
    <w:abstractNumId w:val="16"/>
  </w:num>
  <w:num w:numId="269" w16cid:durableId="1966042711">
    <w:abstractNumId w:val="147"/>
  </w:num>
  <w:num w:numId="270" w16cid:durableId="2088529343">
    <w:abstractNumId w:val="151"/>
  </w:num>
  <w:num w:numId="271" w16cid:durableId="738795411">
    <w:abstractNumId w:val="89"/>
  </w:num>
  <w:num w:numId="272" w16cid:durableId="2026470957">
    <w:abstractNumId w:val="62"/>
  </w:num>
  <w:num w:numId="273" w16cid:durableId="530073744">
    <w:abstractNumId w:val="225"/>
  </w:num>
  <w:num w:numId="274" w16cid:durableId="163595286">
    <w:abstractNumId w:val="266"/>
  </w:num>
  <w:num w:numId="275" w16cid:durableId="159778742">
    <w:abstractNumId w:val="119"/>
  </w:num>
  <w:num w:numId="276" w16cid:durableId="1889105643">
    <w:abstractNumId w:val="116"/>
  </w:num>
  <w:num w:numId="277" w16cid:durableId="970018976">
    <w:abstractNumId w:val="196"/>
  </w:num>
  <w:num w:numId="278" w16cid:durableId="239022781">
    <w:abstractNumId w:val="275"/>
  </w:num>
  <w:num w:numId="279" w16cid:durableId="1942368959">
    <w:abstractNumId w:val="148"/>
  </w:num>
  <w:num w:numId="280" w16cid:durableId="1989479592">
    <w:abstractNumId w:val="249"/>
  </w:num>
  <w:num w:numId="281" w16cid:durableId="354041762">
    <w:abstractNumId w:val="214"/>
  </w:num>
  <w:num w:numId="282" w16cid:durableId="669791781">
    <w:abstractNumId w:val="219"/>
  </w:num>
  <w:num w:numId="283" w16cid:durableId="1045257726">
    <w:abstractNumId w:val="208"/>
  </w:num>
  <w:num w:numId="284" w16cid:durableId="1501697297">
    <w:abstractNumId w:val="289"/>
  </w:num>
  <w:num w:numId="285" w16cid:durableId="1713922258">
    <w:abstractNumId w:val="97"/>
  </w:num>
  <w:num w:numId="286" w16cid:durableId="853610533">
    <w:abstractNumId w:val="293"/>
  </w:num>
  <w:num w:numId="287" w16cid:durableId="500901067">
    <w:abstractNumId w:val="118"/>
  </w:num>
  <w:num w:numId="288" w16cid:durableId="1584607328">
    <w:abstractNumId w:val="142"/>
  </w:num>
  <w:num w:numId="289" w16cid:durableId="1025132185">
    <w:abstractNumId w:val="83"/>
  </w:num>
  <w:num w:numId="290" w16cid:durableId="469713843">
    <w:abstractNumId w:val="260"/>
  </w:num>
  <w:num w:numId="291" w16cid:durableId="1204249288">
    <w:abstractNumId w:val="145"/>
  </w:num>
  <w:num w:numId="292" w16cid:durableId="1000892407">
    <w:abstractNumId w:val="173"/>
  </w:num>
  <w:num w:numId="293" w16cid:durableId="1412003163">
    <w:abstractNumId w:val="231"/>
  </w:num>
  <w:num w:numId="294" w16cid:durableId="1174299188">
    <w:abstractNumId w:val="186"/>
  </w:num>
  <w:num w:numId="295" w16cid:durableId="1579172626">
    <w:abstractNumId w:val="96"/>
  </w:num>
  <w:num w:numId="296" w16cid:durableId="349726490">
    <w:abstractNumId w:val="22"/>
  </w:num>
  <w:num w:numId="297" w16cid:durableId="1092554514">
    <w:abstractNumId w:val="31"/>
  </w:num>
  <w:num w:numId="298" w16cid:durableId="2101563090">
    <w:abstractNumId w:val="212"/>
  </w:num>
  <w:num w:numId="299" w16cid:durableId="1279264884">
    <w:abstractNumId w:val="301"/>
  </w:num>
  <w:num w:numId="300" w16cid:durableId="303782701">
    <w:abstractNumId w:val="220"/>
  </w:num>
  <w:num w:numId="301" w16cid:durableId="1769083005">
    <w:abstractNumId w:val="218"/>
  </w:num>
  <w:num w:numId="302" w16cid:durableId="774247798">
    <w:abstractNumId w:val="15"/>
  </w:num>
  <w:numIdMacAtCleanup w:val="3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419"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C63"/>
    <w:rsid w:val="00000F72"/>
    <w:rsid w:val="0000115B"/>
    <w:rsid w:val="00001CBC"/>
    <w:rsid w:val="00002AC7"/>
    <w:rsid w:val="00002EC0"/>
    <w:rsid w:val="00002F83"/>
    <w:rsid w:val="000037BB"/>
    <w:rsid w:val="00003DB2"/>
    <w:rsid w:val="00004116"/>
    <w:rsid w:val="00004295"/>
    <w:rsid w:val="00004699"/>
    <w:rsid w:val="0000477C"/>
    <w:rsid w:val="00004781"/>
    <w:rsid w:val="00004B4D"/>
    <w:rsid w:val="00004C7A"/>
    <w:rsid w:val="000052A7"/>
    <w:rsid w:val="00005390"/>
    <w:rsid w:val="00005792"/>
    <w:rsid w:val="0000600C"/>
    <w:rsid w:val="000065BA"/>
    <w:rsid w:val="000067C9"/>
    <w:rsid w:val="0000686B"/>
    <w:rsid w:val="000068AB"/>
    <w:rsid w:val="00006B9A"/>
    <w:rsid w:val="00006D06"/>
    <w:rsid w:val="000071A8"/>
    <w:rsid w:val="00007245"/>
    <w:rsid w:val="00007348"/>
    <w:rsid w:val="00007454"/>
    <w:rsid w:val="00007B28"/>
    <w:rsid w:val="00007FCF"/>
    <w:rsid w:val="000102FB"/>
    <w:rsid w:val="0001055D"/>
    <w:rsid w:val="0001081F"/>
    <w:rsid w:val="00010933"/>
    <w:rsid w:val="00010C31"/>
    <w:rsid w:val="00010C37"/>
    <w:rsid w:val="00010E6E"/>
    <w:rsid w:val="000110F3"/>
    <w:rsid w:val="00011149"/>
    <w:rsid w:val="00011279"/>
    <w:rsid w:val="00011B1D"/>
    <w:rsid w:val="000125AE"/>
    <w:rsid w:val="00012AAC"/>
    <w:rsid w:val="00012B21"/>
    <w:rsid w:val="000132C7"/>
    <w:rsid w:val="00013539"/>
    <w:rsid w:val="00013771"/>
    <w:rsid w:val="00013D8A"/>
    <w:rsid w:val="00014049"/>
    <w:rsid w:val="0001430F"/>
    <w:rsid w:val="000144DB"/>
    <w:rsid w:val="0001458E"/>
    <w:rsid w:val="00014C24"/>
    <w:rsid w:val="000155B8"/>
    <w:rsid w:val="0001580C"/>
    <w:rsid w:val="000161DD"/>
    <w:rsid w:val="00016301"/>
    <w:rsid w:val="000163C8"/>
    <w:rsid w:val="0001691A"/>
    <w:rsid w:val="00016968"/>
    <w:rsid w:val="00016D1D"/>
    <w:rsid w:val="0001738A"/>
    <w:rsid w:val="000173FB"/>
    <w:rsid w:val="000174C4"/>
    <w:rsid w:val="0001780D"/>
    <w:rsid w:val="00017DD7"/>
    <w:rsid w:val="00020075"/>
    <w:rsid w:val="0002015D"/>
    <w:rsid w:val="00020311"/>
    <w:rsid w:val="000203F5"/>
    <w:rsid w:val="0002041A"/>
    <w:rsid w:val="000209C1"/>
    <w:rsid w:val="0002141C"/>
    <w:rsid w:val="0002148B"/>
    <w:rsid w:val="000214C2"/>
    <w:rsid w:val="00021818"/>
    <w:rsid w:val="0002194C"/>
    <w:rsid w:val="00021CCD"/>
    <w:rsid w:val="00021E9F"/>
    <w:rsid w:val="00022294"/>
    <w:rsid w:val="00022644"/>
    <w:rsid w:val="000228AC"/>
    <w:rsid w:val="0002293D"/>
    <w:rsid w:val="00023208"/>
    <w:rsid w:val="00023751"/>
    <w:rsid w:val="00023780"/>
    <w:rsid w:val="00023B92"/>
    <w:rsid w:val="00023E32"/>
    <w:rsid w:val="00024022"/>
    <w:rsid w:val="0002432A"/>
    <w:rsid w:val="00024433"/>
    <w:rsid w:val="00024458"/>
    <w:rsid w:val="000248A7"/>
    <w:rsid w:val="00024A00"/>
    <w:rsid w:val="00024E7D"/>
    <w:rsid w:val="00024F69"/>
    <w:rsid w:val="000255E2"/>
    <w:rsid w:val="00025ACC"/>
    <w:rsid w:val="00026066"/>
    <w:rsid w:val="00026487"/>
    <w:rsid w:val="00026980"/>
    <w:rsid w:val="0002716E"/>
    <w:rsid w:val="000272DA"/>
    <w:rsid w:val="000274F5"/>
    <w:rsid w:val="0003035B"/>
    <w:rsid w:val="00030B2B"/>
    <w:rsid w:val="00030D56"/>
    <w:rsid w:val="00031E8D"/>
    <w:rsid w:val="000323FB"/>
    <w:rsid w:val="0003282D"/>
    <w:rsid w:val="00032F59"/>
    <w:rsid w:val="000332B0"/>
    <w:rsid w:val="00033534"/>
    <w:rsid w:val="000337F0"/>
    <w:rsid w:val="0003387A"/>
    <w:rsid w:val="0003395E"/>
    <w:rsid w:val="00034442"/>
    <w:rsid w:val="00034468"/>
    <w:rsid w:val="000345AE"/>
    <w:rsid w:val="00034706"/>
    <w:rsid w:val="000347CD"/>
    <w:rsid w:val="00034A3D"/>
    <w:rsid w:val="00034D13"/>
    <w:rsid w:val="00034F84"/>
    <w:rsid w:val="00035A87"/>
    <w:rsid w:val="00035B38"/>
    <w:rsid w:val="00035D97"/>
    <w:rsid w:val="00035F70"/>
    <w:rsid w:val="000366A7"/>
    <w:rsid w:val="0003670B"/>
    <w:rsid w:val="000372E7"/>
    <w:rsid w:val="00037AE4"/>
    <w:rsid w:val="00037CAD"/>
    <w:rsid w:val="00040147"/>
    <w:rsid w:val="000403F0"/>
    <w:rsid w:val="000403FF"/>
    <w:rsid w:val="0004049B"/>
    <w:rsid w:val="00040B89"/>
    <w:rsid w:val="00040EB2"/>
    <w:rsid w:val="000410DE"/>
    <w:rsid w:val="00041196"/>
    <w:rsid w:val="0004119A"/>
    <w:rsid w:val="000411D2"/>
    <w:rsid w:val="000411E6"/>
    <w:rsid w:val="000412A7"/>
    <w:rsid w:val="00041413"/>
    <w:rsid w:val="00041431"/>
    <w:rsid w:val="00041660"/>
    <w:rsid w:val="0004177E"/>
    <w:rsid w:val="00041879"/>
    <w:rsid w:val="000418CC"/>
    <w:rsid w:val="000419C4"/>
    <w:rsid w:val="00041D85"/>
    <w:rsid w:val="00041DB9"/>
    <w:rsid w:val="00041DE2"/>
    <w:rsid w:val="00042BD1"/>
    <w:rsid w:val="00042D89"/>
    <w:rsid w:val="00043026"/>
    <w:rsid w:val="00043209"/>
    <w:rsid w:val="000436B3"/>
    <w:rsid w:val="000438C3"/>
    <w:rsid w:val="00043BD5"/>
    <w:rsid w:val="00043BDE"/>
    <w:rsid w:val="00043E0A"/>
    <w:rsid w:val="00044286"/>
    <w:rsid w:val="000442B1"/>
    <w:rsid w:val="00044421"/>
    <w:rsid w:val="000456ED"/>
    <w:rsid w:val="00045A7E"/>
    <w:rsid w:val="0004616D"/>
    <w:rsid w:val="0004659F"/>
    <w:rsid w:val="00046877"/>
    <w:rsid w:val="00046DC6"/>
    <w:rsid w:val="00046E4D"/>
    <w:rsid w:val="00046E9B"/>
    <w:rsid w:val="00046ED6"/>
    <w:rsid w:val="0004782C"/>
    <w:rsid w:val="00047866"/>
    <w:rsid w:val="000478D6"/>
    <w:rsid w:val="00047F1E"/>
    <w:rsid w:val="000505F9"/>
    <w:rsid w:val="00050ABC"/>
    <w:rsid w:val="00051418"/>
    <w:rsid w:val="0005164E"/>
    <w:rsid w:val="000516C9"/>
    <w:rsid w:val="00051B21"/>
    <w:rsid w:val="00052699"/>
    <w:rsid w:val="00052735"/>
    <w:rsid w:val="00052AB5"/>
    <w:rsid w:val="00052F82"/>
    <w:rsid w:val="0005305A"/>
    <w:rsid w:val="00053081"/>
    <w:rsid w:val="000534B3"/>
    <w:rsid w:val="00053611"/>
    <w:rsid w:val="00053983"/>
    <w:rsid w:val="00053986"/>
    <w:rsid w:val="000547CB"/>
    <w:rsid w:val="00054834"/>
    <w:rsid w:val="00054A3E"/>
    <w:rsid w:val="00054B5E"/>
    <w:rsid w:val="00054E09"/>
    <w:rsid w:val="00054EB3"/>
    <w:rsid w:val="00055809"/>
    <w:rsid w:val="0005595F"/>
    <w:rsid w:val="00055DA1"/>
    <w:rsid w:val="00056196"/>
    <w:rsid w:val="000563A6"/>
    <w:rsid w:val="0005658F"/>
    <w:rsid w:val="000567EA"/>
    <w:rsid w:val="00056B0B"/>
    <w:rsid w:val="00056E8D"/>
    <w:rsid w:val="0005704D"/>
    <w:rsid w:val="00057212"/>
    <w:rsid w:val="00057CF3"/>
    <w:rsid w:val="00057D24"/>
    <w:rsid w:val="00057DBE"/>
    <w:rsid w:val="00057EA8"/>
    <w:rsid w:val="0006003A"/>
    <w:rsid w:val="0006028C"/>
    <w:rsid w:val="0006043E"/>
    <w:rsid w:val="00061163"/>
    <w:rsid w:val="00061475"/>
    <w:rsid w:val="00061D96"/>
    <w:rsid w:val="00061ECE"/>
    <w:rsid w:val="00062038"/>
    <w:rsid w:val="00062117"/>
    <w:rsid w:val="00062219"/>
    <w:rsid w:val="000622CC"/>
    <w:rsid w:val="000623CF"/>
    <w:rsid w:val="000626F6"/>
    <w:rsid w:val="00062C89"/>
    <w:rsid w:val="00063950"/>
    <w:rsid w:val="000639BA"/>
    <w:rsid w:val="00063DE4"/>
    <w:rsid w:val="000640BA"/>
    <w:rsid w:val="000647BF"/>
    <w:rsid w:val="00064FDF"/>
    <w:rsid w:val="00065017"/>
    <w:rsid w:val="00065268"/>
    <w:rsid w:val="00065635"/>
    <w:rsid w:val="000658A9"/>
    <w:rsid w:val="00065909"/>
    <w:rsid w:val="00065CC6"/>
    <w:rsid w:val="00065E12"/>
    <w:rsid w:val="00065ED7"/>
    <w:rsid w:val="0006601E"/>
    <w:rsid w:val="000662BA"/>
    <w:rsid w:val="00066624"/>
    <w:rsid w:val="00066637"/>
    <w:rsid w:val="00066712"/>
    <w:rsid w:val="000667FF"/>
    <w:rsid w:val="00066BC3"/>
    <w:rsid w:val="00067B91"/>
    <w:rsid w:val="00067C13"/>
    <w:rsid w:val="00067F26"/>
    <w:rsid w:val="00067F32"/>
    <w:rsid w:val="000703B3"/>
    <w:rsid w:val="000709B5"/>
    <w:rsid w:val="00070D5B"/>
    <w:rsid w:val="00071180"/>
    <w:rsid w:val="00071617"/>
    <w:rsid w:val="00071C7F"/>
    <w:rsid w:val="00071EB2"/>
    <w:rsid w:val="000720FE"/>
    <w:rsid w:val="00072342"/>
    <w:rsid w:val="00072F05"/>
    <w:rsid w:val="00072FBF"/>
    <w:rsid w:val="000732AC"/>
    <w:rsid w:val="00073DC4"/>
    <w:rsid w:val="00073E62"/>
    <w:rsid w:val="00073F57"/>
    <w:rsid w:val="00074AEF"/>
    <w:rsid w:val="00074F74"/>
    <w:rsid w:val="00075092"/>
    <w:rsid w:val="00075237"/>
    <w:rsid w:val="000752DD"/>
    <w:rsid w:val="000754B7"/>
    <w:rsid w:val="000759CF"/>
    <w:rsid w:val="00075C44"/>
    <w:rsid w:val="000761D3"/>
    <w:rsid w:val="00076335"/>
    <w:rsid w:val="000767B8"/>
    <w:rsid w:val="000767E4"/>
    <w:rsid w:val="00076931"/>
    <w:rsid w:val="00076DC8"/>
    <w:rsid w:val="00077202"/>
    <w:rsid w:val="00077663"/>
    <w:rsid w:val="00077744"/>
    <w:rsid w:val="00077843"/>
    <w:rsid w:val="000779E1"/>
    <w:rsid w:val="00077B8D"/>
    <w:rsid w:val="00077C82"/>
    <w:rsid w:val="00077D2D"/>
    <w:rsid w:val="00080D75"/>
    <w:rsid w:val="00080D80"/>
    <w:rsid w:val="00080EA5"/>
    <w:rsid w:val="0008106E"/>
    <w:rsid w:val="00081C02"/>
    <w:rsid w:val="00081F13"/>
    <w:rsid w:val="000821D9"/>
    <w:rsid w:val="00082422"/>
    <w:rsid w:val="00082DCD"/>
    <w:rsid w:val="00082FE3"/>
    <w:rsid w:val="00083323"/>
    <w:rsid w:val="0008399C"/>
    <w:rsid w:val="00084140"/>
    <w:rsid w:val="0008444D"/>
    <w:rsid w:val="000844E2"/>
    <w:rsid w:val="00084C98"/>
    <w:rsid w:val="000851DD"/>
    <w:rsid w:val="000858A5"/>
    <w:rsid w:val="000858B7"/>
    <w:rsid w:val="00085EBE"/>
    <w:rsid w:val="0008642F"/>
    <w:rsid w:val="0008729D"/>
    <w:rsid w:val="00087418"/>
    <w:rsid w:val="000875E4"/>
    <w:rsid w:val="00087D2C"/>
    <w:rsid w:val="00087D5F"/>
    <w:rsid w:val="0009009E"/>
    <w:rsid w:val="00090109"/>
    <w:rsid w:val="00090768"/>
    <w:rsid w:val="000907DE"/>
    <w:rsid w:val="00090B4D"/>
    <w:rsid w:val="00090BE5"/>
    <w:rsid w:val="00090C49"/>
    <w:rsid w:val="00090CA5"/>
    <w:rsid w:val="00090D36"/>
    <w:rsid w:val="00091105"/>
    <w:rsid w:val="0009128A"/>
    <w:rsid w:val="000915C2"/>
    <w:rsid w:val="0009160D"/>
    <w:rsid w:val="000918CB"/>
    <w:rsid w:val="00091A4F"/>
    <w:rsid w:val="00091CD7"/>
    <w:rsid w:val="00091E03"/>
    <w:rsid w:val="00091E1F"/>
    <w:rsid w:val="00092802"/>
    <w:rsid w:val="000932A0"/>
    <w:rsid w:val="00093823"/>
    <w:rsid w:val="00093AD9"/>
    <w:rsid w:val="00093B18"/>
    <w:rsid w:val="000948A7"/>
    <w:rsid w:val="00094A6A"/>
    <w:rsid w:val="00094B76"/>
    <w:rsid w:val="000950DE"/>
    <w:rsid w:val="00095AB8"/>
    <w:rsid w:val="00095E18"/>
    <w:rsid w:val="00095FC6"/>
    <w:rsid w:val="000964A8"/>
    <w:rsid w:val="00096535"/>
    <w:rsid w:val="000966BD"/>
    <w:rsid w:val="00096825"/>
    <w:rsid w:val="00096853"/>
    <w:rsid w:val="00096A63"/>
    <w:rsid w:val="00096F4F"/>
    <w:rsid w:val="000979B4"/>
    <w:rsid w:val="00097B1B"/>
    <w:rsid w:val="00097DEF"/>
    <w:rsid w:val="000A0156"/>
    <w:rsid w:val="000A0937"/>
    <w:rsid w:val="000A09C4"/>
    <w:rsid w:val="000A0A90"/>
    <w:rsid w:val="000A0AA8"/>
    <w:rsid w:val="000A0C84"/>
    <w:rsid w:val="000A0CC3"/>
    <w:rsid w:val="000A127B"/>
    <w:rsid w:val="000A176C"/>
    <w:rsid w:val="000A1D08"/>
    <w:rsid w:val="000A1FD3"/>
    <w:rsid w:val="000A2147"/>
    <w:rsid w:val="000A2239"/>
    <w:rsid w:val="000A260D"/>
    <w:rsid w:val="000A28F4"/>
    <w:rsid w:val="000A2DC9"/>
    <w:rsid w:val="000A3A97"/>
    <w:rsid w:val="000A3AB9"/>
    <w:rsid w:val="000A3B1B"/>
    <w:rsid w:val="000A3F36"/>
    <w:rsid w:val="000A4216"/>
    <w:rsid w:val="000A4228"/>
    <w:rsid w:val="000A4F81"/>
    <w:rsid w:val="000A52A4"/>
    <w:rsid w:val="000A52C6"/>
    <w:rsid w:val="000A59D1"/>
    <w:rsid w:val="000A5F7D"/>
    <w:rsid w:val="000A600E"/>
    <w:rsid w:val="000A6315"/>
    <w:rsid w:val="000A6A3C"/>
    <w:rsid w:val="000A6DC7"/>
    <w:rsid w:val="000A6DD1"/>
    <w:rsid w:val="000A7028"/>
    <w:rsid w:val="000A75A1"/>
    <w:rsid w:val="000A774B"/>
    <w:rsid w:val="000B0120"/>
    <w:rsid w:val="000B01B6"/>
    <w:rsid w:val="000B090C"/>
    <w:rsid w:val="000B0B16"/>
    <w:rsid w:val="000B0BDD"/>
    <w:rsid w:val="000B0F07"/>
    <w:rsid w:val="000B0F2A"/>
    <w:rsid w:val="000B0F93"/>
    <w:rsid w:val="000B12F8"/>
    <w:rsid w:val="000B1B6C"/>
    <w:rsid w:val="000B1FD5"/>
    <w:rsid w:val="000B2E5F"/>
    <w:rsid w:val="000B2F48"/>
    <w:rsid w:val="000B308A"/>
    <w:rsid w:val="000B3708"/>
    <w:rsid w:val="000B382A"/>
    <w:rsid w:val="000B3D37"/>
    <w:rsid w:val="000B3FF9"/>
    <w:rsid w:val="000B40C5"/>
    <w:rsid w:val="000B46FD"/>
    <w:rsid w:val="000B4725"/>
    <w:rsid w:val="000B644B"/>
    <w:rsid w:val="000B6587"/>
    <w:rsid w:val="000B6B80"/>
    <w:rsid w:val="000B6B9D"/>
    <w:rsid w:val="000B72E1"/>
    <w:rsid w:val="000B7350"/>
    <w:rsid w:val="000B73A7"/>
    <w:rsid w:val="000B7698"/>
    <w:rsid w:val="000B76FA"/>
    <w:rsid w:val="000B7CD3"/>
    <w:rsid w:val="000B7ECE"/>
    <w:rsid w:val="000C012C"/>
    <w:rsid w:val="000C02CB"/>
    <w:rsid w:val="000C031F"/>
    <w:rsid w:val="000C09BF"/>
    <w:rsid w:val="000C0AA8"/>
    <w:rsid w:val="000C0F3B"/>
    <w:rsid w:val="000C1239"/>
    <w:rsid w:val="000C149D"/>
    <w:rsid w:val="000C1731"/>
    <w:rsid w:val="000C1E68"/>
    <w:rsid w:val="000C297A"/>
    <w:rsid w:val="000C2A31"/>
    <w:rsid w:val="000C2E4D"/>
    <w:rsid w:val="000C30B4"/>
    <w:rsid w:val="000C3219"/>
    <w:rsid w:val="000C3339"/>
    <w:rsid w:val="000C346F"/>
    <w:rsid w:val="000C3472"/>
    <w:rsid w:val="000C403C"/>
    <w:rsid w:val="000C4938"/>
    <w:rsid w:val="000C52FD"/>
    <w:rsid w:val="000C5396"/>
    <w:rsid w:val="000C54FC"/>
    <w:rsid w:val="000C556A"/>
    <w:rsid w:val="000C5C05"/>
    <w:rsid w:val="000C5D80"/>
    <w:rsid w:val="000C5DC5"/>
    <w:rsid w:val="000C6257"/>
    <w:rsid w:val="000C67E7"/>
    <w:rsid w:val="000C67E8"/>
    <w:rsid w:val="000C6AFA"/>
    <w:rsid w:val="000C6B05"/>
    <w:rsid w:val="000C6ED3"/>
    <w:rsid w:val="000C6F1F"/>
    <w:rsid w:val="000C755C"/>
    <w:rsid w:val="000C7AA7"/>
    <w:rsid w:val="000C7C7D"/>
    <w:rsid w:val="000D01D5"/>
    <w:rsid w:val="000D0403"/>
    <w:rsid w:val="000D118F"/>
    <w:rsid w:val="000D1737"/>
    <w:rsid w:val="000D1A5C"/>
    <w:rsid w:val="000D1CA8"/>
    <w:rsid w:val="000D26FA"/>
    <w:rsid w:val="000D2813"/>
    <w:rsid w:val="000D29AD"/>
    <w:rsid w:val="000D3259"/>
    <w:rsid w:val="000D3353"/>
    <w:rsid w:val="000D3CF9"/>
    <w:rsid w:val="000D408F"/>
    <w:rsid w:val="000D41D1"/>
    <w:rsid w:val="000D4240"/>
    <w:rsid w:val="000D425D"/>
    <w:rsid w:val="000D450D"/>
    <w:rsid w:val="000D4751"/>
    <w:rsid w:val="000D49FD"/>
    <w:rsid w:val="000D4AE5"/>
    <w:rsid w:val="000D5553"/>
    <w:rsid w:val="000D55E7"/>
    <w:rsid w:val="000D58BA"/>
    <w:rsid w:val="000D5F15"/>
    <w:rsid w:val="000D6117"/>
    <w:rsid w:val="000D644D"/>
    <w:rsid w:val="000D6520"/>
    <w:rsid w:val="000D67CA"/>
    <w:rsid w:val="000D68A7"/>
    <w:rsid w:val="000D68CA"/>
    <w:rsid w:val="000D6A2F"/>
    <w:rsid w:val="000D6ACB"/>
    <w:rsid w:val="000D6C18"/>
    <w:rsid w:val="000D6D82"/>
    <w:rsid w:val="000D6FCB"/>
    <w:rsid w:val="000D7096"/>
    <w:rsid w:val="000D72D9"/>
    <w:rsid w:val="000D777E"/>
    <w:rsid w:val="000D79D2"/>
    <w:rsid w:val="000D79F1"/>
    <w:rsid w:val="000D7EEF"/>
    <w:rsid w:val="000D7F56"/>
    <w:rsid w:val="000E0297"/>
    <w:rsid w:val="000E03B7"/>
    <w:rsid w:val="000E0807"/>
    <w:rsid w:val="000E0938"/>
    <w:rsid w:val="000E0B22"/>
    <w:rsid w:val="000E0B33"/>
    <w:rsid w:val="000E0F9A"/>
    <w:rsid w:val="000E11D7"/>
    <w:rsid w:val="000E1B1F"/>
    <w:rsid w:val="000E1FFC"/>
    <w:rsid w:val="000E23F3"/>
    <w:rsid w:val="000E26C0"/>
    <w:rsid w:val="000E2A52"/>
    <w:rsid w:val="000E2B34"/>
    <w:rsid w:val="000E3B42"/>
    <w:rsid w:val="000E3B58"/>
    <w:rsid w:val="000E3C12"/>
    <w:rsid w:val="000E3E08"/>
    <w:rsid w:val="000E3E63"/>
    <w:rsid w:val="000E40EB"/>
    <w:rsid w:val="000E43ED"/>
    <w:rsid w:val="000E4E67"/>
    <w:rsid w:val="000E5064"/>
    <w:rsid w:val="000E5308"/>
    <w:rsid w:val="000E5329"/>
    <w:rsid w:val="000E5377"/>
    <w:rsid w:val="000E5388"/>
    <w:rsid w:val="000E57FB"/>
    <w:rsid w:val="000E5D70"/>
    <w:rsid w:val="000E6031"/>
    <w:rsid w:val="000E6434"/>
    <w:rsid w:val="000E65C8"/>
    <w:rsid w:val="000E68C7"/>
    <w:rsid w:val="000E6EB4"/>
    <w:rsid w:val="000E70C5"/>
    <w:rsid w:val="000E75B6"/>
    <w:rsid w:val="000E7CC3"/>
    <w:rsid w:val="000E7E49"/>
    <w:rsid w:val="000F0018"/>
    <w:rsid w:val="000F026A"/>
    <w:rsid w:val="000F0409"/>
    <w:rsid w:val="000F063C"/>
    <w:rsid w:val="000F07E8"/>
    <w:rsid w:val="000F0BF3"/>
    <w:rsid w:val="000F0CDD"/>
    <w:rsid w:val="000F0E18"/>
    <w:rsid w:val="000F1024"/>
    <w:rsid w:val="000F12A1"/>
    <w:rsid w:val="000F179B"/>
    <w:rsid w:val="000F1F41"/>
    <w:rsid w:val="000F2274"/>
    <w:rsid w:val="000F24A4"/>
    <w:rsid w:val="000F2817"/>
    <w:rsid w:val="000F2850"/>
    <w:rsid w:val="000F28A6"/>
    <w:rsid w:val="000F28C7"/>
    <w:rsid w:val="000F3186"/>
    <w:rsid w:val="000F3821"/>
    <w:rsid w:val="000F3AC1"/>
    <w:rsid w:val="000F3BBA"/>
    <w:rsid w:val="000F3C18"/>
    <w:rsid w:val="000F3C1E"/>
    <w:rsid w:val="000F43D0"/>
    <w:rsid w:val="000F4526"/>
    <w:rsid w:val="000F4624"/>
    <w:rsid w:val="000F4A8C"/>
    <w:rsid w:val="000F4AF1"/>
    <w:rsid w:val="000F52D3"/>
    <w:rsid w:val="000F5832"/>
    <w:rsid w:val="000F5ACF"/>
    <w:rsid w:val="000F6054"/>
    <w:rsid w:val="000F6522"/>
    <w:rsid w:val="000F682E"/>
    <w:rsid w:val="000F6C4F"/>
    <w:rsid w:val="000F6D32"/>
    <w:rsid w:val="000F71F7"/>
    <w:rsid w:val="000F773A"/>
    <w:rsid w:val="000F79F9"/>
    <w:rsid w:val="000F7D91"/>
    <w:rsid w:val="000F7E53"/>
    <w:rsid w:val="001005A3"/>
    <w:rsid w:val="001007FD"/>
    <w:rsid w:val="00100B7A"/>
    <w:rsid w:val="0010128A"/>
    <w:rsid w:val="00101690"/>
    <w:rsid w:val="00101D2E"/>
    <w:rsid w:val="00102354"/>
    <w:rsid w:val="00102454"/>
    <w:rsid w:val="00102CF8"/>
    <w:rsid w:val="00102D24"/>
    <w:rsid w:val="00102E05"/>
    <w:rsid w:val="00102F56"/>
    <w:rsid w:val="0010336D"/>
    <w:rsid w:val="0010357C"/>
    <w:rsid w:val="00103793"/>
    <w:rsid w:val="00103CC8"/>
    <w:rsid w:val="001042CF"/>
    <w:rsid w:val="0010508A"/>
    <w:rsid w:val="001050D0"/>
    <w:rsid w:val="00105138"/>
    <w:rsid w:val="001051C4"/>
    <w:rsid w:val="0010546B"/>
    <w:rsid w:val="00106362"/>
    <w:rsid w:val="00106734"/>
    <w:rsid w:val="0010774B"/>
    <w:rsid w:val="00107878"/>
    <w:rsid w:val="001079B6"/>
    <w:rsid w:val="00107BD7"/>
    <w:rsid w:val="00107F16"/>
    <w:rsid w:val="0011019D"/>
    <w:rsid w:val="00110361"/>
    <w:rsid w:val="00110620"/>
    <w:rsid w:val="0011074C"/>
    <w:rsid w:val="001109C9"/>
    <w:rsid w:val="00110A04"/>
    <w:rsid w:val="00110FDE"/>
    <w:rsid w:val="001110F8"/>
    <w:rsid w:val="001113FF"/>
    <w:rsid w:val="00111628"/>
    <w:rsid w:val="00111B81"/>
    <w:rsid w:val="00111CCD"/>
    <w:rsid w:val="00111E55"/>
    <w:rsid w:val="0011224D"/>
    <w:rsid w:val="00112470"/>
    <w:rsid w:val="0011248B"/>
    <w:rsid w:val="00112807"/>
    <w:rsid w:val="001130EA"/>
    <w:rsid w:val="0011317B"/>
    <w:rsid w:val="0011323E"/>
    <w:rsid w:val="00113432"/>
    <w:rsid w:val="001135E0"/>
    <w:rsid w:val="001136D5"/>
    <w:rsid w:val="001138AF"/>
    <w:rsid w:val="00113E4F"/>
    <w:rsid w:val="00114065"/>
    <w:rsid w:val="001151D4"/>
    <w:rsid w:val="0011536A"/>
    <w:rsid w:val="001154FD"/>
    <w:rsid w:val="00115897"/>
    <w:rsid w:val="00115DA6"/>
    <w:rsid w:val="00116182"/>
    <w:rsid w:val="00116400"/>
    <w:rsid w:val="00116552"/>
    <w:rsid w:val="00116810"/>
    <w:rsid w:val="0011694B"/>
    <w:rsid w:val="00116AE4"/>
    <w:rsid w:val="0011741D"/>
    <w:rsid w:val="00117629"/>
    <w:rsid w:val="00117B32"/>
    <w:rsid w:val="00117CF2"/>
    <w:rsid w:val="00117D98"/>
    <w:rsid w:val="00117EA6"/>
    <w:rsid w:val="00117F44"/>
    <w:rsid w:val="00117F69"/>
    <w:rsid w:val="00117F8A"/>
    <w:rsid w:val="0012069F"/>
    <w:rsid w:val="001207E8"/>
    <w:rsid w:val="00120CA8"/>
    <w:rsid w:val="00120F3C"/>
    <w:rsid w:val="00121567"/>
    <w:rsid w:val="001215C7"/>
    <w:rsid w:val="001216F4"/>
    <w:rsid w:val="00121CAB"/>
    <w:rsid w:val="0012252E"/>
    <w:rsid w:val="00122548"/>
    <w:rsid w:val="00123069"/>
    <w:rsid w:val="0012323E"/>
    <w:rsid w:val="00123566"/>
    <w:rsid w:val="001237A5"/>
    <w:rsid w:val="00123C41"/>
    <w:rsid w:val="00123C97"/>
    <w:rsid w:val="0012417A"/>
    <w:rsid w:val="00124742"/>
    <w:rsid w:val="00124751"/>
    <w:rsid w:val="0012490A"/>
    <w:rsid w:val="00124936"/>
    <w:rsid w:val="00124A7A"/>
    <w:rsid w:val="0012630D"/>
    <w:rsid w:val="00126393"/>
    <w:rsid w:val="00126494"/>
    <w:rsid w:val="0012674D"/>
    <w:rsid w:val="001269AB"/>
    <w:rsid w:val="001270E3"/>
    <w:rsid w:val="0012713C"/>
    <w:rsid w:val="001273B6"/>
    <w:rsid w:val="00127539"/>
    <w:rsid w:val="00127561"/>
    <w:rsid w:val="001275DF"/>
    <w:rsid w:val="0012786D"/>
    <w:rsid w:val="001307A3"/>
    <w:rsid w:val="00130D71"/>
    <w:rsid w:val="00131027"/>
    <w:rsid w:val="00131063"/>
    <w:rsid w:val="00131BCC"/>
    <w:rsid w:val="00131C4B"/>
    <w:rsid w:val="0013235C"/>
    <w:rsid w:val="001325EA"/>
    <w:rsid w:val="0013274D"/>
    <w:rsid w:val="00132BE8"/>
    <w:rsid w:val="00132CB7"/>
    <w:rsid w:val="00132EEB"/>
    <w:rsid w:val="001330E0"/>
    <w:rsid w:val="0013384C"/>
    <w:rsid w:val="00133BA7"/>
    <w:rsid w:val="0013407E"/>
    <w:rsid w:val="00134209"/>
    <w:rsid w:val="0013451D"/>
    <w:rsid w:val="0013468D"/>
    <w:rsid w:val="00134B2B"/>
    <w:rsid w:val="00134BFC"/>
    <w:rsid w:val="00134F19"/>
    <w:rsid w:val="00135272"/>
    <w:rsid w:val="00135276"/>
    <w:rsid w:val="00135B52"/>
    <w:rsid w:val="001361A5"/>
    <w:rsid w:val="001366F4"/>
    <w:rsid w:val="00136808"/>
    <w:rsid w:val="001368AB"/>
    <w:rsid w:val="00136A4D"/>
    <w:rsid w:val="00136E94"/>
    <w:rsid w:val="001372B4"/>
    <w:rsid w:val="0013746A"/>
    <w:rsid w:val="001375AC"/>
    <w:rsid w:val="00137A16"/>
    <w:rsid w:val="00137BFD"/>
    <w:rsid w:val="00137CB6"/>
    <w:rsid w:val="00137CDB"/>
    <w:rsid w:val="00137CFE"/>
    <w:rsid w:val="001401A8"/>
    <w:rsid w:val="00140D9E"/>
    <w:rsid w:val="00141100"/>
    <w:rsid w:val="001418D8"/>
    <w:rsid w:val="00141CEC"/>
    <w:rsid w:val="00141DAE"/>
    <w:rsid w:val="0014288E"/>
    <w:rsid w:val="00142E79"/>
    <w:rsid w:val="00143561"/>
    <w:rsid w:val="00143631"/>
    <w:rsid w:val="0014392F"/>
    <w:rsid w:val="00143B22"/>
    <w:rsid w:val="00143D89"/>
    <w:rsid w:val="00143EE5"/>
    <w:rsid w:val="00143F81"/>
    <w:rsid w:val="0014468D"/>
    <w:rsid w:val="00144DC6"/>
    <w:rsid w:val="00145804"/>
    <w:rsid w:val="00145BFB"/>
    <w:rsid w:val="00146480"/>
    <w:rsid w:val="00146741"/>
    <w:rsid w:val="001468E1"/>
    <w:rsid w:val="00146BE5"/>
    <w:rsid w:val="00146CA2"/>
    <w:rsid w:val="0014751A"/>
    <w:rsid w:val="0014762A"/>
    <w:rsid w:val="001476B3"/>
    <w:rsid w:val="0014783C"/>
    <w:rsid w:val="001478E3"/>
    <w:rsid w:val="00147C96"/>
    <w:rsid w:val="00150275"/>
    <w:rsid w:val="001502E9"/>
    <w:rsid w:val="0015039A"/>
    <w:rsid w:val="00150C89"/>
    <w:rsid w:val="00151001"/>
    <w:rsid w:val="0015132A"/>
    <w:rsid w:val="0015139C"/>
    <w:rsid w:val="0015144A"/>
    <w:rsid w:val="00151523"/>
    <w:rsid w:val="00151A25"/>
    <w:rsid w:val="001521EF"/>
    <w:rsid w:val="001527E8"/>
    <w:rsid w:val="001528C6"/>
    <w:rsid w:val="001529D4"/>
    <w:rsid w:val="00152A59"/>
    <w:rsid w:val="00152D9C"/>
    <w:rsid w:val="00152F0F"/>
    <w:rsid w:val="00152F66"/>
    <w:rsid w:val="00152FBB"/>
    <w:rsid w:val="001540CD"/>
    <w:rsid w:val="00154209"/>
    <w:rsid w:val="00154296"/>
    <w:rsid w:val="00154708"/>
    <w:rsid w:val="001548F0"/>
    <w:rsid w:val="00154B86"/>
    <w:rsid w:val="00154D00"/>
    <w:rsid w:val="00154EE3"/>
    <w:rsid w:val="00155364"/>
    <w:rsid w:val="0015562B"/>
    <w:rsid w:val="00155AB4"/>
    <w:rsid w:val="00155FEC"/>
    <w:rsid w:val="001560DF"/>
    <w:rsid w:val="00156107"/>
    <w:rsid w:val="001564E2"/>
    <w:rsid w:val="00156AD7"/>
    <w:rsid w:val="0015721D"/>
    <w:rsid w:val="00157231"/>
    <w:rsid w:val="00157329"/>
    <w:rsid w:val="00157AEE"/>
    <w:rsid w:val="00157E0F"/>
    <w:rsid w:val="00157EE2"/>
    <w:rsid w:val="00157FD9"/>
    <w:rsid w:val="001601E4"/>
    <w:rsid w:val="0016033D"/>
    <w:rsid w:val="00160346"/>
    <w:rsid w:val="001603FF"/>
    <w:rsid w:val="001604F5"/>
    <w:rsid w:val="0016063F"/>
    <w:rsid w:val="00160C48"/>
    <w:rsid w:val="00160E6D"/>
    <w:rsid w:val="00160EA0"/>
    <w:rsid w:val="00160F30"/>
    <w:rsid w:val="001614A7"/>
    <w:rsid w:val="001617E2"/>
    <w:rsid w:val="0016182A"/>
    <w:rsid w:val="00161FC5"/>
    <w:rsid w:val="001620C7"/>
    <w:rsid w:val="001624AC"/>
    <w:rsid w:val="00162568"/>
    <w:rsid w:val="001625CE"/>
    <w:rsid w:val="00162636"/>
    <w:rsid w:val="0016280A"/>
    <w:rsid w:val="00162819"/>
    <w:rsid w:val="00162BB6"/>
    <w:rsid w:val="00162C30"/>
    <w:rsid w:val="00163174"/>
    <w:rsid w:val="0016324F"/>
    <w:rsid w:val="0016377A"/>
    <w:rsid w:val="00163A4B"/>
    <w:rsid w:val="00163D71"/>
    <w:rsid w:val="00163DD8"/>
    <w:rsid w:val="00163DFF"/>
    <w:rsid w:val="00163E5E"/>
    <w:rsid w:val="00164B75"/>
    <w:rsid w:val="00164BC2"/>
    <w:rsid w:val="00164BD8"/>
    <w:rsid w:val="00164E1C"/>
    <w:rsid w:val="001653F7"/>
    <w:rsid w:val="001659FE"/>
    <w:rsid w:val="00165BD4"/>
    <w:rsid w:val="00165E14"/>
    <w:rsid w:val="001667C1"/>
    <w:rsid w:val="0016693D"/>
    <w:rsid w:val="00166A85"/>
    <w:rsid w:val="00166F2D"/>
    <w:rsid w:val="001672B5"/>
    <w:rsid w:val="001674DF"/>
    <w:rsid w:val="0016766C"/>
    <w:rsid w:val="00167699"/>
    <w:rsid w:val="001676F3"/>
    <w:rsid w:val="00167880"/>
    <w:rsid w:val="00167AF7"/>
    <w:rsid w:val="001700EB"/>
    <w:rsid w:val="00170196"/>
    <w:rsid w:val="001705F9"/>
    <w:rsid w:val="00170828"/>
    <w:rsid w:val="00170B49"/>
    <w:rsid w:val="00170C90"/>
    <w:rsid w:val="00171107"/>
    <w:rsid w:val="0017138B"/>
    <w:rsid w:val="00171472"/>
    <w:rsid w:val="00171A08"/>
    <w:rsid w:val="00171CB1"/>
    <w:rsid w:val="0017228F"/>
    <w:rsid w:val="001724DC"/>
    <w:rsid w:val="00172B4F"/>
    <w:rsid w:val="0017327E"/>
    <w:rsid w:val="0017364D"/>
    <w:rsid w:val="00173746"/>
    <w:rsid w:val="0017380F"/>
    <w:rsid w:val="00173881"/>
    <w:rsid w:val="0017408F"/>
    <w:rsid w:val="001743A0"/>
    <w:rsid w:val="00174431"/>
    <w:rsid w:val="001746C3"/>
    <w:rsid w:val="00174943"/>
    <w:rsid w:val="00174D88"/>
    <w:rsid w:val="00174EAC"/>
    <w:rsid w:val="001751B9"/>
    <w:rsid w:val="0017560B"/>
    <w:rsid w:val="00175620"/>
    <w:rsid w:val="00175669"/>
    <w:rsid w:val="001759CE"/>
    <w:rsid w:val="00176414"/>
    <w:rsid w:val="001765E5"/>
    <w:rsid w:val="0017661D"/>
    <w:rsid w:val="00176776"/>
    <w:rsid w:val="00176A60"/>
    <w:rsid w:val="00176AC1"/>
    <w:rsid w:val="00177237"/>
    <w:rsid w:val="00177659"/>
    <w:rsid w:val="00177809"/>
    <w:rsid w:val="00177A55"/>
    <w:rsid w:val="00177AB6"/>
    <w:rsid w:val="00177D90"/>
    <w:rsid w:val="0018008D"/>
    <w:rsid w:val="001802CE"/>
    <w:rsid w:val="001805CD"/>
    <w:rsid w:val="00180DA6"/>
    <w:rsid w:val="001810CE"/>
    <w:rsid w:val="001810CF"/>
    <w:rsid w:val="00181108"/>
    <w:rsid w:val="001815AB"/>
    <w:rsid w:val="001816BD"/>
    <w:rsid w:val="00181835"/>
    <w:rsid w:val="00181AA5"/>
    <w:rsid w:val="001824D4"/>
    <w:rsid w:val="00182810"/>
    <w:rsid w:val="00182862"/>
    <w:rsid w:val="00182A22"/>
    <w:rsid w:val="00182DBA"/>
    <w:rsid w:val="00183475"/>
    <w:rsid w:val="0018352A"/>
    <w:rsid w:val="0018354F"/>
    <w:rsid w:val="001837E0"/>
    <w:rsid w:val="00183E22"/>
    <w:rsid w:val="00183EC2"/>
    <w:rsid w:val="001842D6"/>
    <w:rsid w:val="001843ED"/>
    <w:rsid w:val="001848B3"/>
    <w:rsid w:val="00184CE0"/>
    <w:rsid w:val="00184D01"/>
    <w:rsid w:val="00184EBB"/>
    <w:rsid w:val="0018560C"/>
    <w:rsid w:val="00185765"/>
    <w:rsid w:val="00185AE8"/>
    <w:rsid w:val="00185BE5"/>
    <w:rsid w:val="0018633E"/>
    <w:rsid w:val="001865FA"/>
    <w:rsid w:val="0018668B"/>
    <w:rsid w:val="001867A5"/>
    <w:rsid w:val="001867E4"/>
    <w:rsid w:val="00186B8A"/>
    <w:rsid w:val="00186ECB"/>
    <w:rsid w:val="00187028"/>
    <w:rsid w:val="00187273"/>
    <w:rsid w:val="001877AF"/>
    <w:rsid w:val="00187D65"/>
    <w:rsid w:val="00187F1B"/>
    <w:rsid w:val="00190075"/>
    <w:rsid w:val="0019033A"/>
    <w:rsid w:val="00191611"/>
    <w:rsid w:val="00191932"/>
    <w:rsid w:val="00191A6C"/>
    <w:rsid w:val="0019210E"/>
    <w:rsid w:val="00192317"/>
    <w:rsid w:val="00192396"/>
    <w:rsid w:val="001929E4"/>
    <w:rsid w:val="00193181"/>
    <w:rsid w:val="0019352B"/>
    <w:rsid w:val="001935D3"/>
    <w:rsid w:val="001938C7"/>
    <w:rsid w:val="0019390E"/>
    <w:rsid w:val="0019395C"/>
    <w:rsid w:val="00193AEB"/>
    <w:rsid w:val="00193C79"/>
    <w:rsid w:val="001941A0"/>
    <w:rsid w:val="001948D9"/>
    <w:rsid w:val="00194D13"/>
    <w:rsid w:val="0019501C"/>
    <w:rsid w:val="001952E2"/>
    <w:rsid w:val="001956A0"/>
    <w:rsid w:val="001958FE"/>
    <w:rsid w:val="00195AB2"/>
    <w:rsid w:val="00195D22"/>
    <w:rsid w:val="00196025"/>
    <w:rsid w:val="00196081"/>
    <w:rsid w:val="00196353"/>
    <w:rsid w:val="001965CD"/>
    <w:rsid w:val="001968FB"/>
    <w:rsid w:val="00196C63"/>
    <w:rsid w:val="001970A9"/>
    <w:rsid w:val="00197624"/>
    <w:rsid w:val="00197651"/>
    <w:rsid w:val="00197D09"/>
    <w:rsid w:val="001A0DCD"/>
    <w:rsid w:val="001A12E0"/>
    <w:rsid w:val="001A139F"/>
    <w:rsid w:val="001A1705"/>
    <w:rsid w:val="001A1988"/>
    <w:rsid w:val="001A19C9"/>
    <w:rsid w:val="001A1B18"/>
    <w:rsid w:val="001A1C0B"/>
    <w:rsid w:val="001A2085"/>
    <w:rsid w:val="001A2C8B"/>
    <w:rsid w:val="001A3267"/>
    <w:rsid w:val="001A3346"/>
    <w:rsid w:val="001A39BD"/>
    <w:rsid w:val="001A3BD2"/>
    <w:rsid w:val="001A3DF6"/>
    <w:rsid w:val="001A3E16"/>
    <w:rsid w:val="001A48EB"/>
    <w:rsid w:val="001A4B20"/>
    <w:rsid w:val="001A4C1B"/>
    <w:rsid w:val="001A5484"/>
    <w:rsid w:val="001A5BF1"/>
    <w:rsid w:val="001A6213"/>
    <w:rsid w:val="001A6760"/>
    <w:rsid w:val="001A73C5"/>
    <w:rsid w:val="001A7701"/>
    <w:rsid w:val="001A7804"/>
    <w:rsid w:val="001A7B74"/>
    <w:rsid w:val="001B03A9"/>
    <w:rsid w:val="001B067E"/>
    <w:rsid w:val="001B0F7F"/>
    <w:rsid w:val="001B0FA1"/>
    <w:rsid w:val="001B1E7D"/>
    <w:rsid w:val="001B20B2"/>
    <w:rsid w:val="001B2855"/>
    <w:rsid w:val="001B2AAA"/>
    <w:rsid w:val="001B2B58"/>
    <w:rsid w:val="001B3176"/>
    <w:rsid w:val="001B326B"/>
    <w:rsid w:val="001B4228"/>
    <w:rsid w:val="001B4975"/>
    <w:rsid w:val="001B4BC0"/>
    <w:rsid w:val="001B5551"/>
    <w:rsid w:val="001B582B"/>
    <w:rsid w:val="001B5F91"/>
    <w:rsid w:val="001B674F"/>
    <w:rsid w:val="001B6BDA"/>
    <w:rsid w:val="001B74B6"/>
    <w:rsid w:val="001B7576"/>
    <w:rsid w:val="001B758D"/>
    <w:rsid w:val="001B7763"/>
    <w:rsid w:val="001B79A7"/>
    <w:rsid w:val="001B7AB0"/>
    <w:rsid w:val="001B7B08"/>
    <w:rsid w:val="001B7FB0"/>
    <w:rsid w:val="001C0004"/>
    <w:rsid w:val="001C0118"/>
    <w:rsid w:val="001C0BF0"/>
    <w:rsid w:val="001C0EB4"/>
    <w:rsid w:val="001C0F16"/>
    <w:rsid w:val="001C138A"/>
    <w:rsid w:val="001C14E3"/>
    <w:rsid w:val="001C16F6"/>
    <w:rsid w:val="001C1BD7"/>
    <w:rsid w:val="001C1DF8"/>
    <w:rsid w:val="001C1F1D"/>
    <w:rsid w:val="001C1F32"/>
    <w:rsid w:val="001C21AD"/>
    <w:rsid w:val="001C3084"/>
    <w:rsid w:val="001C338E"/>
    <w:rsid w:val="001C39B9"/>
    <w:rsid w:val="001C3ABE"/>
    <w:rsid w:val="001C3D9B"/>
    <w:rsid w:val="001C40F1"/>
    <w:rsid w:val="001C414E"/>
    <w:rsid w:val="001C4201"/>
    <w:rsid w:val="001C4434"/>
    <w:rsid w:val="001C4730"/>
    <w:rsid w:val="001C4A22"/>
    <w:rsid w:val="001C4A34"/>
    <w:rsid w:val="001C4BB3"/>
    <w:rsid w:val="001C4E26"/>
    <w:rsid w:val="001C52E1"/>
    <w:rsid w:val="001C53CD"/>
    <w:rsid w:val="001C5621"/>
    <w:rsid w:val="001C5745"/>
    <w:rsid w:val="001C57F2"/>
    <w:rsid w:val="001C59BD"/>
    <w:rsid w:val="001C5C1F"/>
    <w:rsid w:val="001C61F4"/>
    <w:rsid w:val="001C654D"/>
    <w:rsid w:val="001C6AED"/>
    <w:rsid w:val="001C738B"/>
    <w:rsid w:val="001C75AF"/>
    <w:rsid w:val="001C7D56"/>
    <w:rsid w:val="001C7E72"/>
    <w:rsid w:val="001C7ECF"/>
    <w:rsid w:val="001D003A"/>
    <w:rsid w:val="001D025A"/>
    <w:rsid w:val="001D05DD"/>
    <w:rsid w:val="001D07CA"/>
    <w:rsid w:val="001D0AC5"/>
    <w:rsid w:val="001D0B43"/>
    <w:rsid w:val="001D116A"/>
    <w:rsid w:val="001D1836"/>
    <w:rsid w:val="001D1EEB"/>
    <w:rsid w:val="001D2075"/>
    <w:rsid w:val="001D2374"/>
    <w:rsid w:val="001D253B"/>
    <w:rsid w:val="001D29FF"/>
    <w:rsid w:val="001D2BC7"/>
    <w:rsid w:val="001D2CFB"/>
    <w:rsid w:val="001D2EAA"/>
    <w:rsid w:val="001D3A2A"/>
    <w:rsid w:val="001D3F26"/>
    <w:rsid w:val="001D46DE"/>
    <w:rsid w:val="001D48F2"/>
    <w:rsid w:val="001D4D26"/>
    <w:rsid w:val="001D4E08"/>
    <w:rsid w:val="001D5113"/>
    <w:rsid w:val="001D517E"/>
    <w:rsid w:val="001D54B2"/>
    <w:rsid w:val="001D54D1"/>
    <w:rsid w:val="001D5ADA"/>
    <w:rsid w:val="001D5BAC"/>
    <w:rsid w:val="001D5C50"/>
    <w:rsid w:val="001D607F"/>
    <w:rsid w:val="001D6127"/>
    <w:rsid w:val="001D61DB"/>
    <w:rsid w:val="001D61FF"/>
    <w:rsid w:val="001D65F0"/>
    <w:rsid w:val="001D726E"/>
    <w:rsid w:val="001D74B6"/>
    <w:rsid w:val="001D770E"/>
    <w:rsid w:val="001D7F13"/>
    <w:rsid w:val="001E0A07"/>
    <w:rsid w:val="001E0B56"/>
    <w:rsid w:val="001E0F5A"/>
    <w:rsid w:val="001E1075"/>
    <w:rsid w:val="001E2085"/>
    <w:rsid w:val="001E2E25"/>
    <w:rsid w:val="001E2E72"/>
    <w:rsid w:val="001E3308"/>
    <w:rsid w:val="001E3395"/>
    <w:rsid w:val="001E33D5"/>
    <w:rsid w:val="001E3588"/>
    <w:rsid w:val="001E3740"/>
    <w:rsid w:val="001E3984"/>
    <w:rsid w:val="001E3B02"/>
    <w:rsid w:val="001E3C4E"/>
    <w:rsid w:val="001E4708"/>
    <w:rsid w:val="001E4A47"/>
    <w:rsid w:val="001E4B4F"/>
    <w:rsid w:val="001E4C31"/>
    <w:rsid w:val="001E4E1E"/>
    <w:rsid w:val="001E4F83"/>
    <w:rsid w:val="001E5296"/>
    <w:rsid w:val="001E53E2"/>
    <w:rsid w:val="001E5415"/>
    <w:rsid w:val="001E5596"/>
    <w:rsid w:val="001E565A"/>
    <w:rsid w:val="001E57E0"/>
    <w:rsid w:val="001E5BFA"/>
    <w:rsid w:val="001E5E42"/>
    <w:rsid w:val="001E6225"/>
    <w:rsid w:val="001E7298"/>
    <w:rsid w:val="001E73A8"/>
    <w:rsid w:val="001E799C"/>
    <w:rsid w:val="001E7A1C"/>
    <w:rsid w:val="001E7B15"/>
    <w:rsid w:val="001E7E36"/>
    <w:rsid w:val="001E7E92"/>
    <w:rsid w:val="001F0000"/>
    <w:rsid w:val="001F0033"/>
    <w:rsid w:val="001F05FC"/>
    <w:rsid w:val="001F061F"/>
    <w:rsid w:val="001F0EAA"/>
    <w:rsid w:val="001F119D"/>
    <w:rsid w:val="001F1470"/>
    <w:rsid w:val="001F17FD"/>
    <w:rsid w:val="001F23DF"/>
    <w:rsid w:val="001F27C0"/>
    <w:rsid w:val="001F2997"/>
    <w:rsid w:val="001F2B49"/>
    <w:rsid w:val="001F2DBD"/>
    <w:rsid w:val="001F3057"/>
    <w:rsid w:val="001F32AF"/>
    <w:rsid w:val="001F3692"/>
    <w:rsid w:val="001F369B"/>
    <w:rsid w:val="001F44DD"/>
    <w:rsid w:val="001F4691"/>
    <w:rsid w:val="001F46FF"/>
    <w:rsid w:val="001F4BC3"/>
    <w:rsid w:val="001F4C81"/>
    <w:rsid w:val="001F4CA7"/>
    <w:rsid w:val="001F4CB1"/>
    <w:rsid w:val="001F4E78"/>
    <w:rsid w:val="001F50C0"/>
    <w:rsid w:val="001F52A5"/>
    <w:rsid w:val="001F52C1"/>
    <w:rsid w:val="001F606F"/>
    <w:rsid w:val="001F66D9"/>
    <w:rsid w:val="001F6A17"/>
    <w:rsid w:val="001F6AD9"/>
    <w:rsid w:val="001F6AE3"/>
    <w:rsid w:val="001F6B70"/>
    <w:rsid w:val="001F6C80"/>
    <w:rsid w:val="001F6F7A"/>
    <w:rsid w:val="001F7199"/>
    <w:rsid w:val="001F7476"/>
    <w:rsid w:val="001F765E"/>
    <w:rsid w:val="001F7667"/>
    <w:rsid w:val="001F78EC"/>
    <w:rsid w:val="001F7CF9"/>
    <w:rsid w:val="00200782"/>
    <w:rsid w:val="00200818"/>
    <w:rsid w:val="002009D9"/>
    <w:rsid w:val="0020124D"/>
    <w:rsid w:val="00201261"/>
    <w:rsid w:val="00201863"/>
    <w:rsid w:val="0020186E"/>
    <w:rsid w:val="002018D2"/>
    <w:rsid w:val="00201944"/>
    <w:rsid w:val="00201973"/>
    <w:rsid w:val="00201B3C"/>
    <w:rsid w:val="00201D72"/>
    <w:rsid w:val="00201F06"/>
    <w:rsid w:val="00202078"/>
    <w:rsid w:val="0020222A"/>
    <w:rsid w:val="00202608"/>
    <w:rsid w:val="00202C46"/>
    <w:rsid w:val="00202F22"/>
    <w:rsid w:val="002033DF"/>
    <w:rsid w:val="002037A3"/>
    <w:rsid w:val="00203877"/>
    <w:rsid w:val="00203D32"/>
    <w:rsid w:val="002042A1"/>
    <w:rsid w:val="00204302"/>
    <w:rsid w:val="00204557"/>
    <w:rsid w:val="002046A2"/>
    <w:rsid w:val="002047F7"/>
    <w:rsid w:val="00204898"/>
    <w:rsid w:val="00204D51"/>
    <w:rsid w:val="0020532A"/>
    <w:rsid w:val="00205608"/>
    <w:rsid w:val="002060B5"/>
    <w:rsid w:val="0020657F"/>
    <w:rsid w:val="002066F1"/>
    <w:rsid w:val="002066F2"/>
    <w:rsid w:val="00206E3E"/>
    <w:rsid w:val="00206F40"/>
    <w:rsid w:val="0020711F"/>
    <w:rsid w:val="0020759D"/>
    <w:rsid w:val="00207B62"/>
    <w:rsid w:val="00207C15"/>
    <w:rsid w:val="002101EA"/>
    <w:rsid w:val="00210547"/>
    <w:rsid w:val="0021054C"/>
    <w:rsid w:val="002107F7"/>
    <w:rsid w:val="00210F50"/>
    <w:rsid w:val="002110D8"/>
    <w:rsid w:val="00211313"/>
    <w:rsid w:val="002119C7"/>
    <w:rsid w:val="00211F8A"/>
    <w:rsid w:val="00212362"/>
    <w:rsid w:val="00212B2E"/>
    <w:rsid w:val="00212CFA"/>
    <w:rsid w:val="00212D86"/>
    <w:rsid w:val="00212EF2"/>
    <w:rsid w:val="00213156"/>
    <w:rsid w:val="002133B6"/>
    <w:rsid w:val="002136A3"/>
    <w:rsid w:val="002136AA"/>
    <w:rsid w:val="00213B1F"/>
    <w:rsid w:val="00213D77"/>
    <w:rsid w:val="00213FCF"/>
    <w:rsid w:val="00214052"/>
    <w:rsid w:val="00214059"/>
    <w:rsid w:val="00214561"/>
    <w:rsid w:val="002147B2"/>
    <w:rsid w:val="00214ABD"/>
    <w:rsid w:val="002150E2"/>
    <w:rsid w:val="0021559A"/>
    <w:rsid w:val="002158BB"/>
    <w:rsid w:val="002159C3"/>
    <w:rsid w:val="00215AD9"/>
    <w:rsid w:val="00216942"/>
    <w:rsid w:val="00216AD4"/>
    <w:rsid w:val="00216C0E"/>
    <w:rsid w:val="00216C8B"/>
    <w:rsid w:val="00216E24"/>
    <w:rsid w:val="00216EAE"/>
    <w:rsid w:val="002173FD"/>
    <w:rsid w:val="0021770C"/>
    <w:rsid w:val="00217F0C"/>
    <w:rsid w:val="00220385"/>
    <w:rsid w:val="00220439"/>
    <w:rsid w:val="00220A36"/>
    <w:rsid w:val="00220D74"/>
    <w:rsid w:val="00220E97"/>
    <w:rsid w:val="00221187"/>
    <w:rsid w:val="00221A56"/>
    <w:rsid w:val="00221F14"/>
    <w:rsid w:val="002223AF"/>
    <w:rsid w:val="00222459"/>
    <w:rsid w:val="00222836"/>
    <w:rsid w:val="00222881"/>
    <w:rsid w:val="00223300"/>
    <w:rsid w:val="00223525"/>
    <w:rsid w:val="002235EF"/>
    <w:rsid w:val="00223A9B"/>
    <w:rsid w:val="00223DE0"/>
    <w:rsid w:val="00223EC1"/>
    <w:rsid w:val="0022423B"/>
    <w:rsid w:val="0022436D"/>
    <w:rsid w:val="002243FC"/>
    <w:rsid w:val="0022459C"/>
    <w:rsid w:val="00224738"/>
    <w:rsid w:val="00224844"/>
    <w:rsid w:val="002248E1"/>
    <w:rsid w:val="00224C6F"/>
    <w:rsid w:val="00224CA6"/>
    <w:rsid w:val="00224D1E"/>
    <w:rsid w:val="00225210"/>
    <w:rsid w:val="0022538B"/>
    <w:rsid w:val="002258FC"/>
    <w:rsid w:val="00226176"/>
    <w:rsid w:val="002267F8"/>
    <w:rsid w:val="0022693A"/>
    <w:rsid w:val="00226B26"/>
    <w:rsid w:val="00226B86"/>
    <w:rsid w:val="00226EB5"/>
    <w:rsid w:val="00227AB7"/>
    <w:rsid w:val="00227F07"/>
    <w:rsid w:val="00227F0D"/>
    <w:rsid w:val="00230031"/>
    <w:rsid w:val="00230131"/>
    <w:rsid w:val="0023034D"/>
    <w:rsid w:val="002309C4"/>
    <w:rsid w:val="00231128"/>
    <w:rsid w:val="0023179A"/>
    <w:rsid w:val="00231987"/>
    <w:rsid w:val="00232434"/>
    <w:rsid w:val="00232735"/>
    <w:rsid w:val="002329EF"/>
    <w:rsid w:val="00232F27"/>
    <w:rsid w:val="00232F8F"/>
    <w:rsid w:val="002330C4"/>
    <w:rsid w:val="002330E6"/>
    <w:rsid w:val="002337CE"/>
    <w:rsid w:val="002337DD"/>
    <w:rsid w:val="0023398E"/>
    <w:rsid w:val="00233B16"/>
    <w:rsid w:val="00233BF4"/>
    <w:rsid w:val="00233C80"/>
    <w:rsid w:val="00234117"/>
    <w:rsid w:val="00234295"/>
    <w:rsid w:val="002343AD"/>
    <w:rsid w:val="00234432"/>
    <w:rsid w:val="002347B3"/>
    <w:rsid w:val="00234845"/>
    <w:rsid w:val="00234BC7"/>
    <w:rsid w:val="00234EB8"/>
    <w:rsid w:val="00235399"/>
    <w:rsid w:val="00235445"/>
    <w:rsid w:val="00235845"/>
    <w:rsid w:val="00235983"/>
    <w:rsid w:val="002359D4"/>
    <w:rsid w:val="002360B9"/>
    <w:rsid w:val="00236796"/>
    <w:rsid w:val="00236A44"/>
    <w:rsid w:val="00236A68"/>
    <w:rsid w:val="00236AC6"/>
    <w:rsid w:val="00236DF2"/>
    <w:rsid w:val="0023704D"/>
    <w:rsid w:val="002372A7"/>
    <w:rsid w:val="0023738A"/>
    <w:rsid w:val="002373EC"/>
    <w:rsid w:val="00237403"/>
    <w:rsid w:val="002375B0"/>
    <w:rsid w:val="002401CF"/>
    <w:rsid w:val="00240357"/>
    <w:rsid w:val="002405DC"/>
    <w:rsid w:val="00240A25"/>
    <w:rsid w:val="00240A6F"/>
    <w:rsid w:val="00240B8A"/>
    <w:rsid w:val="00240CEB"/>
    <w:rsid w:val="00241464"/>
    <w:rsid w:val="002414F3"/>
    <w:rsid w:val="00241819"/>
    <w:rsid w:val="00241834"/>
    <w:rsid w:val="00241B20"/>
    <w:rsid w:val="00241F07"/>
    <w:rsid w:val="00241FEE"/>
    <w:rsid w:val="0024227B"/>
    <w:rsid w:val="002426ED"/>
    <w:rsid w:val="00242D3B"/>
    <w:rsid w:val="00243329"/>
    <w:rsid w:val="002435BC"/>
    <w:rsid w:val="0024372B"/>
    <w:rsid w:val="00244001"/>
    <w:rsid w:val="00244337"/>
    <w:rsid w:val="002443BA"/>
    <w:rsid w:val="0024473C"/>
    <w:rsid w:val="00244767"/>
    <w:rsid w:val="00244EB4"/>
    <w:rsid w:val="00244FC3"/>
    <w:rsid w:val="002451B4"/>
    <w:rsid w:val="00245625"/>
    <w:rsid w:val="00245C9C"/>
    <w:rsid w:val="00245F44"/>
    <w:rsid w:val="002464E1"/>
    <w:rsid w:val="002467EF"/>
    <w:rsid w:val="00246823"/>
    <w:rsid w:val="00247187"/>
    <w:rsid w:val="002475BA"/>
    <w:rsid w:val="002476D7"/>
    <w:rsid w:val="00247AD7"/>
    <w:rsid w:val="00247D34"/>
    <w:rsid w:val="00247E23"/>
    <w:rsid w:val="00247F2A"/>
    <w:rsid w:val="002501D7"/>
    <w:rsid w:val="00250429"/>
    <w:rsid w:val="002504E1"/>
    <w:rsid w:val="00250638"/>
    <w:rsid w:val="00250744"/>
    <w:rsid w:val="0025097B"/>
    <w:rsid w:val="002509EF"/>
    <w:rsid w:val="00250EA1"/>
    <w:rsid w:val="00251114"/>
    <w:rsid w:val="002518A7"/>
    <w:rsid w:val="002519D7"/>
    <w:rsid w:val="00251EC1"/>
    <w:rsid w:val="00252132"/>
    <w:rsid w:val="0025230F"/>
    <w:rsid w:val="002524E5"/>
    <w:rsid w:val="00252F63"/>
    <w:rsid w:val="002530BC"/>
    <w:rsid w:val="002530C5"/>
    <w:rsid w:val="00253157"/>
    <w:rsid w:val="00253734"/>
    <w:rsid w:val="00253C49"/>
    <w:rsid w:val="00253F8C"/>
    <w:rsid w:val="002542B2"/>
    <w:rsid w:val="00254395"/>
    <w:rsid w:val="00254398"/>
    <w:rsid w:val="002546DB"/>
    <w:rsid w:val="00254A34"/>
    <w:rsid w:val="00254B47"/>
    <w:rsid w:val="00254FAD"/>
    <w:rsid w:val="0025530A"/>
    <w:rsid w:val="00255392"/>
    <w:rsid w:val="00255494"/>
    <w:rsid w:val="00255CE2"/>
    <w:rsid w:val="00255D82"/>
    <w:rsid w:val="00255E77"/>
    <w:rsid w:val="002561F6"/>
    <w:rsid w:val="00256280"/>
    <w:rsid w:val="002562BE"/>
    <w:rsid w:val="002563DE"/>
    <w:rsid w:val="0025654E"/>
    <w:rsid w:val="0025679B"/>
    <w:rsid w:val="002572F5"/>
    <w:rsid w:val="00257337"/>
    <w:rsid w:val="002578A4"/>
    <w:rsid w:val="00257909"/>
    <w:rsid w:val="00257C36"/>
    <w:rsid w:val="00257D25"/>
    <w:rsid w:val="0026005A"/>
    <w:rsid w:val="00260195"/>
    <w:rsid w:val="002604EA"/>
    <w:rsid w:val="002608EF"/>
    <w:rsid w:val="00260937"/>
    <w:rsid w:val="00260ABB"/>
    <w:rsid w:val="00260FEA"/>
    <w:rsid w:val="00261214"/>
    <w:rsid w:val="00261468"/>
    <w:rsid w:val="00261495"/>
    <w:rsid w:val="00261CF1"/>
    <w:rsid w:val="00261CFC"/>
    <w:rsid w:val="00261FFB"/>
    <w:rsid w:val="00262076"/>
    <w:rsid w:val="002629EB"/>
    <w:rsid w:val="00262D1F"/>
    <w:rsid w:val="002630A0"/>
    <w:rsid w:val="0026321E"/>
    <w:rsid w:val="00263625"/>
    <w:rsid w:val="00263A3E"/>
    <w:rsid w:val="00263F3F"/>
    <w:rsid w:val="00264190"/>
    <w:rsid w:val="00264211"/>
    <w:rsid w:val="002645F6"/>
    <w:rsid w:val="002646EC"/>
    <w:rsid w:val="002647BA"/>
    <w:rsid w:val="00264D5F"/>
    <w:rsid w:val="002650EE"/>
    <w:rsid w:val="002653E8"/>
    <w:rsid w:val="00265A1F"/>
    <w:rsid w:val="00265EB8"/>
    <w:rsid w:val="00266220"/>
    <w:rsid w:val="00266364"/>
    <w:rsid w:val="00266515"/>
    <w:rsid w:val="00266587"/>
    <w:rsid w:val="00266696"/>
    <w:rsid w:val="00266C05"/>
    <w:rsid w:val="00266D96"/>
    <w:rsid w:val="002675C1"/>
    <w:rsid w:val="00267633"/>
    <w:rsid w:val="00267824"/>
    <w:rsid w:val="00267A53"/>
    <w:rsid w:val="00267EE3"/>
    <w:rsid w:val="00270962"/>
    <w:rsid w:val="00270C00"/>
    <w:rsid w:val="00271306"/>
    <w:rsid w:val="002713A1"/>
    <w:rsid w:val="00271584"/>
    <w:rsid w:val="00271649"/>
    <w:rsid w:val="002718DD"/>
    <w:rsid w:val="00271A7F"/>
    <w:rsid w:val="00271B93"/>
    <w:rsid w:val="00271D0D"/>
    <w:rsid w:val="0027206F"/>
    <w:rsid w:val="002724A7"/>
    <w:rsid w:val="002724AC"/>
    <w:rsid w:val="0027252A"/>
    <w:rsid w:val="0027305A"/>
    <w:rsid w:val="002732D1"/>
    <w:rsid w:val="002735BC"/>
    <w:rsid w:val="00273919"/>
    <w:rsid w:val="00273DBA"/>
    <w:rsid w:val="002741DE"/>
    <w:rsid w:val="00274261"/>
    <w:rsid w:val="002749D8"/>
    <w:rsid w:val="00274C50"/>
    <w:rsid w:val="00274F34"/>
    <w:rsid w:val="002750B3"/>
    <w:rsid w:val="002753D0"/>
    <w:rsid w:val="00275A42"/>
    <w:rsid w:val="00275E4C"/>
    <w:rsid w:val="002760BA"/>
    <w:rsid w:val="0027616E"/>
    <w:rsid w:val="00276170"/>
    <w:rsid w:val="002761F6"/>
    <w:rsid w:val="0027622B"/>
    <w:rsid w:val="00276428"/>
    <w:rsid w:val="0027681C"/>
    <w:rsid w:val="00276C5C"/>
    <w:rsid w:val="0027747D"/>
    <w:rsid w:val="002776AC"/>
    <w:rsid w:val="0027779E"/>
    <w:rsid w:val="002778A7"/>
    <w:rsid w:val="00277908"/>
    <w:rsid w:val="002779A6"/>
    <w:rsid w:val="00277E6F"/>
    <w:rsid w:val="00277FD0"/>
    <w:rsid w:val="00280904"/>
    <w:rsid w:val="00280990"/>
    <w:rsid w:val="002810EC"/>
    <w:rsid w:val="0028117C"/>
    <w:rsid w:val="002811E3"/>
    <w:rsid w:val="002812B0"/>
    <w:rsid w:val="0028135F"/>
    <w:rsid w:val="00281ADA"/>
    <w:rsid w:val="00281D11"/>
    <w:rsid w:val="00281DDC"/>
    <w:rsid w:val="00282096"/>
    <w:rsid w:val="00282249"/>
    <w:rsid w:val="00282346"/>
    <w:rsid w:val="00282940"/>
    <w:rsid w:val="00282E35"/>
    <w:rsid w:val="002832E4"/>
    <w:rsid w:val="002833F3"/>
    <w:rsid w:val="00283559"/>
    <w:rsid w:val="0028368B"/>
    <w:rsid w:val="002839B9"/>
    <w:rsid w:val="00283D68"/>
    <w:rsid w:val="00283F83"/>
    <w:rsid w:val="00284010"/>
    <w:rsid w:val="00284328"/>
    <w:rsid w:val="0028440D"/>
    <w:rsid w:val="002846CA"/>
    <w:rsid w:val="0028497B"/>
    <w:rsid w:val="00284BBA"/>
    <w:rsid w:val="00284C89"/>
    <w:rsid w:val="00284FEC"/>
    <w:rsid w:val="00285FC8"/>
    <w:rsid w:val="002870E0"/>
    <w:rsid w:val="0028739E"/>
    <w:rsid w:val="0028743F"/>
    <w:rsid w:val="00287854"/>
    <w:rsid w:val="00287870"/>
    <w:rsid w:val="0029017F"/>
    <w:rsid w:val="0029053D"/>
    <w:rsid w:val="00290B7B"/>
    <w:rsid w:val="00290F05"/>
    <w:rsid w:val="00291A46"/>
    <w:rsid w:val="00291E07"/>
    <w:rsid w:val="00292157"/>
    <w:rsid w:val="002921A1"/>
    <w:rsid w:val="0029273C"/>
    <w:rsid w:val="00292A24"/>
    <w:rsid w:val="00292BBA"/>
    <w:rsid w:val="00292F64"/>
    <w:rsid w:val="0029305C"/>
    <w:rsid w:val="002936CF"/>
    <w:rsid w:val="00293D9F"/>
    <w:rsid w:val="00293EBC"/>
    <w:rsid w:val="0029465F"/>
    <w:rsid w:val="00294736"/>
    <w:rsid w:val="0029476A"/>
    <w:rsid w:val="002948A6"/>
    <w:rsid w:val="00294AB4"/>
    <w:rsid w:val="00295128"/>
    <w:rsid w:val="002951A2"/>
    <w:rsid w:val="002951F4"/>
    <w:rsid w:val="00295508"/>
    <w:rsid w:val="00295886"/>
    <w:rsid w:val="00295C05"/>
    <w:rsid w:val="0029612E"/>
    <w:rsid w:val="00296156"/>
    <w:rsid w:val="00296942"/>
    <w:rsid w:val="002969BB"/>
    <w:rsid w:val="002973B4"/>
    <w:rsid w:val="002973F7"/>
    <w:rsid w:val="002977C3"/>
    <w:rsid w:val="002978DA"/>
    <w:rsid w:val="00297AC8"/>
    <w:rsid w:val="00297EFF"/>
    <w:rsid w:val="00297F56"/>
    <w:rsid w:val="002A00AB"/>
    <w:rsid w:val="002A0A8B"/>
    <w:rsid w:val="002A116B"/>
    <w:rsid w:val="002A11E4"/>
    <w:rsid w:val="002A1354"/>
    <w:rsid w:val="002A19F8"/>
    <w:rsid w:val="002A1D77"/>
    <w:rsid w:val="002A20E4"/>
    <w:rsid w:val="002A22E5"/>
    <w:rsid w:val="002A24B8"/>
    <w:rsid w:val="002A2BF7"/>
    <w:rsid w:val="002A2E61"/>
    <w:rsid w:val="002A3075"/>
    <w:rsid w:val="002A30F6"/>
    <w:rsid w:val="002A310B"/>
    <w:rsid w:val="002A3326"/>
    <w:rsid w:val="002A4179"/>
    <w:rsid w:val="002A4271"/>
    <w:rsid w:val="002A44CF"/>
    <w:rsid w:val="002A47CA"/>
    <w:rsid w:val="002A4875"/>
    <w:rsid w:val="002A4D9C"/>
    <w:rsid w:val="002A5699"/>
    <w:rsid w:val="002A575C"/>
    <w:rsid w:val="002A5996"/>
    <w:rsid w:val="002A5FAA"/>
    <w:rsid w:val="002A618F"/>
    <w:rsid w:val="002A61A5"/>
    <w:rsid w:val="002A62D5"/>
    <w:rsid w:val="002A6494"/>
    <w:rsid w:val="002A67CF"/>
    <w:rsid w:val="002A6D19"/>
    <w:rsid w:val="002A70E3"/>
    <w:rsid w:val="002A7350"/>
    <w:rsid w:val="002A74C9"/>
    <w:rsid w:val="002A7887"/>
    <w:rsid w:val="002B017A"/>
    <w:rsid w:val="002B02AD"/>
    <w:rsid w:val="002B0BC7"/>
    <w:rsid w:val="002B0C8C"/>
    <w:rsid w:val="002B1937"/>
    <w:rsid w:val="002B1A29"/>
    <w:rsid w:val="002B2121"/>
    <w:rsid w:val="002B21B4"/>
    <w:rsid w:val="002B2478"/>
    <w:rsid w:val="002B3059"/>
    <w:rsid w:val="002B325B"/>
    <w:rsid w:val="002B3A6C"/>
    <w:rsid w:val="002B3FFA"/>
    <w:rsid w:val="002B488A"/>
    <w:rsid w:val="002B4EF5"/>
    <w:rsid w:val="002B5118"/>
    <w:rsid w:val="002B55BD"/>
    <w:rsid w:val="002B5931"/>
    <w:rsid w:val="002B5B49"/>
    <w:rsid w:val="002B5D5C"/>
    <w:rsid w:val="002B5E72"/>
    <w:rsid w:val="002B6667"/>
    <w:rsid w:val="002B6699"/>
    <w:rsid w:val="002B69D7"/>
    <w:rsid w:val="002B6BF7"/>
    <w:rsid w:val="002B6C64"/>
    <w:rsid w:val="002B6CD6"/>
    <w:rsid w:val="002B6EB0"/>
    <w:rsid w:val="002B7085"/>
    <w:rsid w:val="002B75EA"/>
    <w:rsid w:val="002B7ACD"/>
    <w:rsid w:val="002B7B9C"/>
    <w:rsid w:val="002B7D83"/>
    <w:rsid w:val="002C01B3"/>
    <w:rsid w:val="002C0BC3"/>
    <w:rsid w:val="002C0CA9"/>
    <w:rsid w:val="002C0F04"/>
    <w:rsid w:val="002C0F0A"/>
    <w:rsid w:val="002C11C9"/>
    <w:rsid w:val="002C1336"/>
    <w:rsid w:val="002C196C"/>
    <w:rsid w:val="002C1FBC"/>
    <w:rsid w:val="002C22C5"/>
    <w:rsid w:val="002C2C9E"/>
    <w:rsid w:val="002C2CF4"/>
    <w:rsid w:val="002C3216"/>
    <w:rsid w:val="002C3F25"/>
    <w:rsid w:val="002C46E4"/>
    <w:rsid w:val="002C4706"/>
    <w:rsid w:val="002C4B13"/>
    <w:rsid w:val="002C4CBC"/>
    <w:rsid w:val="002C4D64"/>
    <w:rsid w:val="002C4E7E"/>
    <w:rsid w:val="002C4F1B"/>
    <w:rsid w:val="002C4F80"/>
    <w:rsid w:val="002C5398"/>
    <w:rsid w:val="002C5519"/>
    <w:rsid w:val="002C5777"/>
    <w:rsid w:val="002C5A4A"/>
    <w:rsid w:val="002C63DD"/>
    <w:rsid w:val="002C6494"/>
    <w:rsid w:val="002C663A"/>
    <w:rsid w:val="002C6A38"/>
    <w:rsid w:val="002C6D01"/>
    <w:rsid w:val="002C6E2D"/>
    <w:rsid w:val="002C6F81"/>
    <w:rsid w:val="002C6FED"/>
    <w:rsid w:val="002C719C"/>
    <w:rsid w:val="002C72D3"/>
    <w:rsid w:val="002C737A"/>
    <w:rsid w:val="002C7A8D"/>
    <w:rsid w:val="002C7BA8"/>
    <w:rsid w:val="002C7D1F"/>
    <w:rsid w:val="002D006F"/>
    <w:rsid w:val="002D00D9"/>
    <w:rsid w:val="002D0100"/>
    <w:rsid w:val="002D1035"/>
    <w:rsid w:val="002D106A"/>
    <w:rsid w:val="002D107C"/>
    <w:rsid w:val="002D12AA"/>
    <w:rsid w:val="002D233F"/>
    <w:rsid w:val="002D27D7"/>
    <w:rsid w:val="002D3137"/>
    <w:rsid w:val="002D3CE2"/>
    <w:rsid w:val="002D3EE8"/>
    <w:rsid w:val="002D419D"/>
    <w:rsid w:val="002D4402"/>
    <w:rsid w:val="002D448A"/>
    <w:rsid w:val="002D47A5"/>
    <w:rsid w:val="002D4E72"/>
    <w:rsid w:val="002D5173"/>
    <w:rsid w:val="002D56E1"/>
    <w:rsid w:val="002D57FC"/>
    <w:rsid w:val="002D59C0"/>
    <w:rsid w:val="002D5AF5"/>
    <w:rsid w:val="002D5EF8"/>
    <w:rsid w:val="002D62CB"/>
    <w:rsid w:val="002D6615"/>
    <w:rsid w:val="002D68ED"/>
    <w:rsid w:val="002D698B"/>
    <w:rsid w:val="002D6B1F"/>
    <w:rsid w:val="002D6BD9"/>
    <w:rsid w:val="002D6CE8"/>
    <w:rsid w:val="002D6F62"/>
    <w:rsid w:val="002D71E4"/>
    <w:rsid w:val="002D75EA"/>
    <w:rsid w:val="002D767E"/>
    <w:rsid w:val="002D7889"/>
    <w:rsid w:val="002D7926"/>
    <w:rsid w:val="002D7970"/>
    <w:rsid w:val="002D7A2C"/>
    <w:rsid w:val="002D7E77"/>
    <w:rsid w:val="002E0145"/>
    <w:rsid w:val="002E04AD"/>
    <w:rsid w:val="002E0574"/>
    <w:rsid w:val="002E079D"/>
    <w:rsid w:val="002E07A4"/>
    <w:rsid w:val="002E07F5"/>
    <w:rsid w:val="002E0BBD"/>
    <w:rsid w:val="002E0C6E"/>
    <w:rsid w:val="002E0D40"/>
    <w:rsid w:val="002E0E35"/>
    <w:rsid w:val="002E10D5"/>
    <w:rsid w:val="002E1530"/>
    <w:rsid w:val="002E1792"/>
    <w:rsid w:val="002E1D85"/>
    <w:rsid w:val="002E20A1"/>
    <w:rsid w:val="002E2113"/>
    <w:rsid w:val="002E2802"/>
    <w:rsid w:val="002E29B7"/>
    <w:rsid w:val="002E2D05"/>
    <w:rsid w:val="002E3C0E"/>
    <w:rsid w:val="002E3E38"/>
    <w:rsid w:val="002E40AC"/>
    <w:rsid w:val="002E418C"/>
    <w:rsid w:val="002E41A1"/>
    <w:rsid w:val="002E4386"/>
    <w:rsid w:val="002E45EE"/>
    <w:rsid w:val="002E471D"/>
    <w:rsid w:val="002E47A4"/>
    <w:rsid w:val="002E4888"/>
    <w:rsid w:val="002E4A4E"/>
    <w:rsid w:val="002E4DC0"/>
    <w:rsid w:val="002E4E52"/>
    <w:rsid w:val="002E4F9A"/>
    <w:rsid w:val="002E5011"/>
    <w:rsid w:val="002E569D"/>
    <w:rsid w:val="002E5C85"/>
    <w:rsid w:val="002E6292"/>
    <w:rsid w:val="002E6596"/>
    <w:rsid w:val="002E670D"/>
    <w:rsid w:val="002E6C16"/>
    <w:rsid w:val="002E6D53"/>
    <w:rsid w:val="002E7181"/>
    <w:rsid w:val="002E724D"/>
    <w:rsid w:val="002E7448"/>
    <w:rsid w:val="002F050F"/>
    <w:rsid w:val="002F06A0"/>
    <w:rsid w:val="002F0833"/>
    <w:rsid w:val="002F0D95"/>
    <w:rsid w:val="002F0E35"/>
    <w:rsid w:val="002F0F0B"/>
    <w:rsid w:val="002F11AC"/>
    <w:rsid w:val="002F1466"/>
    <w:rsid w:val="002F1508"/>
    <w:rsid w:val="002F1509"/>
    <w:rsid w:val="002F19CE"/>
    <w:rsid w:val="002F1A54"/>
    <w:rsid w:val="002F25C9"/>
    <w:rsid w:val="002F2708"/>
    <w:rsid w:val="002F2F0F"/>
    <w:rsid w:val="002F3137"/>
    <w:rsid w:val="002F3391"/>
    <w:rsid w:val="002F34CC"/>
    <w:rsid w:val="002F3629"/>
    <w:rsid w:val="002F36B1"/>
    <w:rsid w:val="002F47EA"/>
    <w:rsid w:val="002F4A9D"/>
    <w:rsid w:val="002F4C2B"/>
    <w:rsid w:val="002F4E90"/>
    <w:rsid w:val="002F5574"/>
    <w:rsid w:val="002F5751"/>
    <w:rsid w:val="002F58EA"/>
    <w:rsid w:val="002F609E"/>
    <w:rsid w:val="002F668B"/>
    <w:rsid w:val="002F6851"/>
    <w:rsid w:val="002F6867"/>
    <w:rsid w:val="002F6B53"/>
    <w:rsid w:val="002F6C2E"/>
    <w:rsid w:val="002F6E7E"/>
    <w:rsid w:val="002F7032"/>
    <w:rsid w:val="002F7674"/>
    <w:rsid w:val="002F7BC4"/>
    <w:rsid w:val="00300597"/>
    <w:rsid w:val="003005BD"/>
    <w:rsid w:val="0030089E"/>
    <w:rsid w:val="0030105F"/>
    <w:rsid w:val="0030166B"/>
    <w:rsid w:val="003018E4"/>
    <w:rsid w:val="00301979"/>
    <w:rsid w:val="00301D58"/>
    <w:rsid w:val="00302749"/>
    <w:rsid w:val="00302D84"/>
    <w:rsid w:val="00302D8E"/>
    <w:rsid w:val="00302F0B"/>
    <w:rsid w:val="00303030"/>
    <w:rsid w:val="003032A8"/>
    <w:rsid w:val="00303509"/>
    <w:rsid w:val="003037D9"/>
    <w:rsid w:val="003038C4"/>
    <w:rsid w:val="0030397A"/>
    <w:rsid w:val="0030397B"/>
    <w:rsid w:val="00303C7B"/>
    <w:rsid w:val="00303CBE"/>
    <w:rsid w:val="00304312"/>
    <w:rsid w:val="0030432A"/>
    <w:rsid w:val="00304554"/>
    <w:rsid w:val="00304B05"/>
    <w:rsid w:val="00304B26"/>
    <w:rsid w:val="00304F1A"/>
    <w:rsid w:val="00305059"/>
    <w:rsid w:val="00305618"/>
    <w:rsid w:val="003056B9"/>
    <w:rsid w:val="0030587F"/>
    <w:rsid w:val="0030611E"/>
    <w:rsid w:val="00306AE3"/>
    <w:rsid w:val="00306B19"/>
    <w:rsid w:val="00306BD4"/>
    <w:rsid w:val="00307694"/>
    <w:rsid w:val="00307CE8"/>
    <w:rsid w:val="003109FD"/>
    <w:rsid w:val="00310B6D"/>
    <w:rsid w:val="00311518"/>
    <w:rsid w:val="003116A1"/>
    <w:rsid w:val="00311A7B"/>
    <w:rsid w:val="00311E75"/>
    <w:rsid w:val="00312081"/>
    <w:rsid w:val="003121E0"/>
    <w:rsid w:val="003126DE"/>
    <w:rsid w:val="00312C05"/>
    <w:rsid w:val="0031357C"/>
    <w:rsid w:val="00313AD9"/>
    <w:rsid w:val="0031409A"/>
    <w:rsid w:val="00314336"/>
    <w:rsid w:val="0031442C"/>
    <w:rsid w:val="003144BA"/>
    <w:rsid w:val="00314533"/>
    <w:rsid w:val="00314578"/>
    <w:rsid w:val="00314715"/>
    <w:rsid w:val="003147D1"/>
    <w:rsid w:val="003149F3"/>
    <w:rsid w:val="00314C5C"/>
    <w:rsid w:val="00314CF6"/>
    <w:rsid w:val="003150C9"/>
    <w:rsid w:val="0031525F"/>
    <w:rsid w:val="003152E2"/>
    <w:rsid w:val="003157D7"/>
    <w:rsid w:val="003158C1"/>
    <w:rsid w:val="0031629F"/>
    <w:rsid w:val="003169F8"/>
    <w:rsid w:val="00316FA5"/>
    <w:rsid w:val="00316FB0"/>
    <w:rsid w:val="0031713A"/>
    <w:rsid w:val="0031752E"/>
    <w:rsid w:val="0031781F"/>
    <w:rsid w:val="00317955"/>
    <w:rsid w:val="00317BB0"/>
    <w:rsid w:val="00317BDF"/>
    <w:rsid w:val="00317CEE"/>
    <w:rsid w:val="0032032E"/>
    <w:rsid w:val="00320440"/>
    <w:rsid w:val="003207F2"/>
    <w:rsid w:val="00320E8E"/>
    <w:rsid w:val="00320F5C"/>
    <w:rsid w:val="003211EE"/>
    <w:rsid w:val="00321362"/>
    <w:rsid w:val="00321676"/>
    <w:rsid w:val="00321804"/>
    <w:rsid w:val="00321B7F"/>
    <w:rsid w:val="00321F1F"/>
    <w:rsid w:val="003224C8"/>
    <w:rsid w:val="00322667"/>
    <w:rsid w:val="00322C59"/>
    <w:rsid w:val="00323379"/>
    <w:rsid w:val="003234BF"/>
    <w:rsid w:val="00323A6D"/>
    <w:rsid w:val="0032465C"/>
    <w:rsid w:val="003250EF"/>
    <w:rsid w:val="0032522F"/>
    <w:rsid w:val="003255C0"/>
    <w:rsid w:val="0032579B"/>
    <w:rsid w:val="003258A7"/>
    <w:rsid w:val="0032597B"/>
    <w:rsid w:val="00325BF7"/>
    <w:rsid w:val="00326130"/>
    <w:rsid w:val="003263D8"/>
    <w:rsid w:val="0032668C"/>
    <w:rsid w:val="00326803"/>
    <w:rsid w:val="00326D21"/>
    <w:rsid w:val="00327080"/>
    <w:rsid w:val="00327124"/>
    <w:rsid w:val="0032726B"/>
    <w:rsid w:val="003275F3"/>
    <w:rsid w:val="003277AB"/>
    <w:rsid w:val="00327C49"/>
    <w:rsid w:val="00327D71"/>
    <w:rsid w:val="00327E59"/>
    <w:rsid w:val="00327E61"/>
    <w:rsid w:val="00327EE7"/>
    <w:rsid w:val="00330483"/>
    <w:rsid w:val="003304FF"/>
    <w:rsid w:val="003306AC"/>
    <w:rsid w:val="003308E6"/>
    <w:rsid w:val="00330920"/>
    <w:rsid w:val="003309BB"/>
    <w:rsid w:val="00330F89"/>
    <w:rsid w:val="0033164F"/>
    <w:rsid w:val="0033165B"/>
    <w:rsid w:val="00331A49"/>
    <w:rsid w:val="00331D57"/>
    <w:rsid w:val="00332391"/>
    <w:rsid w:val="00332532"/>
    <w:rsid w:val="00332EBE"/>
    <w:rsid w:val="00332F6F"/>
    <w:rsid w:val="003335F4"/>
    <w:rsid w:val="0033387C"/>
    <w:rsid w:val="003338E2"/>
    <w:rsid w:val="00333A60"/>
    <w:rsid w:val="00334503"/>
    <w:rsid w:val="00334596"/>
    <w:rsid w:val="00334919"/>
    <w:rsid w:val="00334ADF"/>
    <w:rsid w:val="00334B31"/>
    <w:rsid w:val="00334EAE"/>
    <w:rsid w:val="00334F94"/>
    <w:rsid w:val="00334FFE"/>
    <w:rsid w:val="00335777"/>
    <w:rsid w:val="00335C32"/>
    <w:rsid w:val="003361E6"/>
    <w:rsid w:val="003366B9"/>
    <w:rsid w:val="003368B8"/>
    <w:rsid w:val="00336E1B"/>
    <w:rsid w:val="003379B9"/>
    <w:rsid w:val="00337D20"/>
    <w:rsid w:val="00337E24"/>
    <w:rsid w:val="0034024E"/>
    <w:rsid w:val="00340295"/>
    <w:rsid w:val="003402B8"/>
    <w:rsid w:val="003409BF"/>
    <w:rsid w:val="00340B7A"/>
    <w:rsid w:val="00340E91"/>
    <w:rsid w:val="00340F7E"/>
    <w:rsid w:val="0034124F"/>
    <w:rsid w:val="00341520"/>
    <w:rsid w:val="00341606"/>
    <w:rsid w:val="0034182E"/>
    <w:rsid w:val="00341BB0"/>
    <w:rsid w:val="00341EC2"/>
    <w:rsid w:val="00341FC5"/>
    <w:rsid w:val="00342063"/>
    <w:rsid w:val="0034220F"/>
    <w:rsid w:val="003423E3"/>
    <w:rsid w:val="00342BD9"/>
    <w:rsid w:val="00342C59"/>
    <w:rsid w:val="00342CDD"/>
    <w:rsid w:val="00342FDB"/>
    <w:rsid w:val="00343166"/>
    <w:rsid w:val="00343427"/>
    <w:rsid w:val="0034348C"/>
    <w:rsid w:val="003439B7"/>
    <w:rsid w:val="00343BD7"/>
    <w:rsid w:val="00344069"/>
    <w:rsid w:val="00344CB8"/>
    <w:rsid w:val="003456AE"/>
    <w:rsid w:val="00345B4D"/>
    <w:rsid w:val="00345CB3"/>
    <w:rsid w:val="003466BC"/>
    <w:rsid w:val="00346941"/>
    <w:rsid w:val="00346BB9"/>
    <w:rsid w:val="00346F16"/>
    <w:rsid w:val="00346F91"/>
    <w:rsid w:val="003470AF"/>
    <w:rsid w:val="00347476"/>
    <w:rsid w:val="00347C23"/>
    <w:rsid w:val="00347D28"/>
    <w:rsid w:val="003500F8"/>
    <w:rsid w:val="0035077A"/>
    <w:rsid w:val="0035102D"/>
    <w:rsid w:val="00351837"/>
    <w:rsid w:val="00351845"/>
    <w:rsid w:val="00351B4A"/>
    <w:rsid w:val="00351D73"/>
    <w:rsid w:val="00351ECB"/>
    <w:rsid w:val="00352483"/>
    <w:rsid w:val="00352618"/>
    <w:rsid w:val="003526B5"/>
    <w:rsid w:val="003527A3"/>
    <w:rsid w:val="00352CF0"/>
    <w:rsid w:val="003531DF"/>
    <w:rsid w:val="003535B4"/>
    <w:rsid w:val="003539E8"/>
    <w:rsid w:val="00353C00"/>
    <w:rsid w:val="00353DCE"/>
    <w:rsid w:val="0035401D"/>
    <w:rsid w:val="003542FB"/>
    <w:rsid w:val="003546FB"/>
    <w:rsid w:val="00354752"/>
    <w:rsid w:val="00354CBD"/>
    <w:rsid w:val="00354D45"/>
    <w:rsid w:val="00354ED6"/>
    <w:rsid w:val="00354FEF"/>
    <w:rsid w:val="0035550A"/>
    <w:rsid w:val="00355527"/>
    <w:rsid w:val="003555B9"/>
    <w:rsid w:val="0035582C"/>
    <w:rsid w:val="00355A7A"/>
    <w:rsid w:val="00355AD1"/>
    <w:rsid w:val="003569F9"/>
    <w:rsid w:val="00356CC4"/>
    <w:rsid w:val="00356D77"/>
    <w:rsid w:val="003570BB"/>
    <w:rsid w:val="0035736E"/>
    <w:rsid w:val="0035747B"/>
    <w:rsid w:val="003575C7"/>
    <w:rsid w:val="003575D9"/>
    <w:rsid w:val="003577B3"/>
    <w:rsid w:val="003578D0"/>
    <w:rsid w:val="0036050C"/>
    <w:rsid w:val="003605B5"/>
    <w:rsid w:val="00360717"/>
    <w:rsid w:val="00360DA3"/>
    <w:rsid w:val="00360FFF"/>
    <w:rsid w:val="0036139B"/>
    <w:rsid w:val="00361405"/>
    <w:rsid w:val="00361D18"/>
    <w:rsid w:val="0036240B"/>
    <w:rsid w:val="003626B8"/>
    <w:rsid w:val="00362B11"/>
    <w:rsid w:val="00362DBB"/>
    <w:rsid w:val="00362DC2"/>
    <w:rsid w:val="00362F7D"/>
    <w:rsid w:val="00363599"/>
    <w:rsid w:val="00363B93"/>
    <w:rsid w:val="00363F0E"/>
    <w:rsid w:val="00363F32"/>
    <w:rsid w:val="00363FEF"/>
    <w:rsid w:val="00364DFF"/>
    <w:rsid w:val="003655E2"/>
    <w:rsid w:val="00365730"/>
    <w:rsid w:val="00365E41"/>
    <w:rsid w:val="0036605A"/>
    <w:rsid w:val="0036611D"/>
    <w:rsid w:val="00366E9A"/>
    <w:rsid w:val="00366EA9"/>
    <w:rsid w:val="003670F8"/>
    <w:rsid w:val="00367487"/>
    <w:rsid w:val="00367596"/>
    <w:rsid w:val="00367667"/>
    <w:rsid w:val="00367E87"/>
    <w:rsid w:val="00370B24"/>
    <w:rsid w:val="00370B60"/>
    <w:rsid w:val="00370DD6"/>
    <w:rsid w:val="00370EE9"/>
    <w:rsid w:val="003710EF"/>
    <w:rsid w:val="003714C8"/>
    <w:rsid w:val="00371885"/>
    <w:rsid w:val="003718B1"/>
    <w:rsid w:val="0037273B"/>
    <w:rsid w:val="00372B05"/>
    <w:rsid w:val="00372BD4"/>
    <w:rsid w:val="00372E3E"/>
    <w:rsid w:val="00373259"/>
    <w:rsid w:val="00373608"/>
    <w:rsid w:val="003738C8"/>
    <w:rsid w:val="00373F46"/>
    <w:rsid w:val="00374D47"/>
    <w:rsid w:val="00375068"/>
    <w:rsid w:val="00375D65"/>
    <w:rsid w:val="0037615D"/>
    <w:rsid w:val="0037621A"/>
    <w:rsid w:val="0037626C"/>
    <w:rsid w:val="00376343"/>
    <w:rsid w:val="003763DD"/>
    <w:rsid w:val="003765D7"/>
    <w:rsid w:val="003767E7"/>
    <w:rsid w:val="00376A7C"/>
    <w:rsid w:val="00376B7A"/>
    <w:rsid w:val="00376E0B"/>
    <w:rsid w:val="00376E5E"/>
    <w:rsid w:val="003772D3"/>
    <w:rsid w:val="003773E6"/>
    <w:rsid w:val="003773FD"/>
    <w:rsid w:val="003776D5"/>
    <w:rsid w:val="00377C01"/>
    <w:rsid w:val="00377D2A"/>
    <w:rsid w:val="003808C0"/>
    <w:rsid w:val="00380A3C"/>
    <w:rsid w:val="00380DD1"/>
    <w:rsid w:val="00381143"/>
    <w:rsid w:val="00381191"/>
    <w:rsid w:val="003813E1"/>
    <w:rsid w:val="003813F2"/>
    <w:rsid w:val="003819DD"/>
    <w:rsid w:val="00381A82"/>
    <w:rsid w:val="00381A8B"/>
    <w:rsid w:val="00381C84"/>
    <w:rsid w:val="00381F3B"/>
    <w:rsid w:val="00382255"/>
    <w:rsid w:val="003828F8"/>
    <w:rsid w:val="00382A41"/>
    <w:rsid w:val="00383002"/>
    <w:rsid w:val="00383123"/>
    <w:rsid w:val="003832C0"/>
    <w:rsid w:val="00383667"/>
    <w:rsid w:val="00383801"/>
    <w:rsid w:val="00383BC5"/>
    <w:rsid w:val="00383EF9"/>
    <w:rsid w:val="00383FEA"/>
    <w:rsid w:val="00384046"/>
    <w:rsid w:val="003841FE"/>
    <w:rsid w:val="00384445"/>
    <w:rsid w:val="00384A06"/>
    <w:rsid w:val="003850E0"/>
    <w:rsid w:val="003851F1"/>
    <w:rsid w:val="00385339"/>
    <w:rsid w:val="00385527"/>
    <w:rsid w:val="003858C6"/>
    <w:rsid w:val="003861D8"/>
    <w:rsid w:val="0038632E"/>
    <w:rsid w:val="0038637B"/>
    <w:rsid w:val="003865D1"/>
    <w:rsid w:val="00387053"/>
    <w:rsid w:val="0038749C"/>
    <w:rsid w:val="0038766A"/>
    <w:rsid w:val="00387B4E"/>
    <w:rsid w:val="00390194"/>
    <w:rsid w:val="00390849"/>
    <w:rsid w:val="00390A4E"/>
    <w:rsid w:val="00390A90"/>
    <w:rsid w:val="00390EB4"/>
    <w:rsid w:val="00390F30"/>
    <w:rsid w:val="0039115A"/>
    <w:rsid w:val="00391694"/>
    <w:rsid w:val="003919D1"/>
    <w:rsid w:val="00391D2D"/>
    <w:rsid w:val="00391D2F"/>
    <w:rsid w:val="00391E2C"/>
    <w:rsid w:val="00391EF5"/>
    <w:rsid w:val="00392139"/>
    <w:rsid w:val="0039216A"/>
    <w:rsid w:val="00392B70"/>
    <w:rsid w:val="00393D77"/>
    <w:rsid w:val="00393E88"/>
    <w:rsid w:val="003945DB"/>
    <w:rsid w:val="00394CB1"/>
    <w:rsid w:val="00394D0A"/>
    <w:rsid w:val="0039504D"/>
    <w:rsid w:val="003953DD"/>
    <w:rsid w:val="00395AAC"/>
    <w:rsid w:val="00395BE2"/>
    <w:rsid w:val="00395BFD"/>
    <w:rsid w:val="00395CA3"/>
    <w:rsid w:val="00395D1F"/>
    <w:rsid w:val="00395E7F"/>
    <w:rsid w:val="00396144"/>
    <w:rsid w:val="003961DB"/>
    <w:rsid w:val="00396204"/>
    <w:rsid w:val="003963F2"/>
    <w:rsid w:val="003964D7"/>
    <w:rsid w:val="0039655E"/>
    <w:rsid w:val="00396715"/>
    <w:rsid w:val="00396C6E"/>
    <w:rsid w:val="00396D77"/>
    <w:rsid w:val="00396F30"/>
    <w:rsid w:val="00397167"/>
    <w:rsid w:val="003971AB"/>
    <w:rsid w:val="0039739C"/>
    <w:rsid w:val="00397791"/>
    <w:rsid w:val="003977FB"/>
    <w:rsid w:val="00397AE3"/>
    <w:rsid w:val="00397C1F"/>
    <w:rsid w:val="00397D58"/>
    <w:rsid w:val="00397D6E"/>
    <w:rsid w:val="00397E7F"/>
    <w:rsid w:val="00397FB5"/>
    <w:rsid w:val="003A00E0"/>
    <w:rsid w:val="003A01A3"/>
    <w:rsid w:val="003A0415"/>
    <w:rsid w:val="003A0F58"/>
    <w:rsid w:val="003A1031"/>
    <w:rsid w:val="003A10D9"/>
    <w:rsid w:val="003A1481"/>
    <w:rsid w:val="003A16C1"/>
    <w:rsid w:val="003A1B76"/>
    <w:rsid w:val="003A1D32"/>
    <w:rsid w:val="003A2653"/>
    <w:rsid w:val="003A2BD7"/>
    <w:rsid w:val="003A370F"/>
    <w:rsid w:val="003A386F"/>
    <w:rsid w:val="003A448F"/>
    <w:rsid w:val="003A4504"/>
    <w:rsid w:val="003A467A"/>
    <w:rsid w:val="003A48B8"/>
    <w:rsid w:val="003A4A1B"/>
    <w:rsid w:val="003A4ADE"/>
    <w:rsid w:val="003A5687"/>
    <w:rsid w:val="003A594E"/>
    <w:rsid w:val="003A5A0F"/>
    <w:rsid w:val="003A5C21"/>
    <w:rsid w:val="003A659E"/>
    <w:rsid w:val="003A65E5"/>
    <w:rsid w:val="003A6D67"/>
    <w:rsid w:val="003A7021"/>
    <w:rsid w:val="003A749F"/>
    <w:rsid w:val="003A7812"/>
    <w:rsid w:val="003A7B51"/>
    <w:rsid w:val="003B0412"/>
    <w:rsid w:val="003B0B39"/>
    <w:rsid w:val="003B0B90"/>
    <w:rsid w:val="003B0C94"/>
    <w:rsid w:val="003B0DEF"/>
    <w:rsid w:val="003B1097"/>
    <w:rsid w:val="003B1158"/>
    <w:rsid w:val="003B152F"/>
    <w:rsid w:val="003B15C7"/>
    <w:rsid w:val="003B1838"/>
    <w:rsid w:val="003B237F"/>
    <w:rsid w:val="003B25DB"/>
    <w:rsid w:val="003B28AE"/>
    <w:rsid w:val="003B2987"/>
    <w:rsid w:val="003B3127"/>
    <w:rsid w:val="003B31FD"/>
    <w:rsid w:val="003B329E"/>
    <w:rsid w:val="003B3D1A"/>
    <w:rsid w:val="003B4087"/>
    <w:rsid w:val="003B41B5"/>
    <w:rsid w:val="003B43D2"/>
    <w:rsid w:val="003B4CEE"/>
    <w:rsid w:val="003B582F"/>
    <w:rsid w:val="003B5CCB"/>
    <w:rsid w:val="003B62E0"/>
    <w:rsid w:val="003B6310"/>
    <w:rsid w:val="003B65C8"/>
    <w:rsid w:val="003B6BE3"/>
    <w:rsid w:val="003B6D9B"/>
    <w:rsid w:val="003B6FBB"/>
    <w:rsid w:val="003B7297"/>
    <w:rsid w:val="003B7632"/>
    <w:rsid w:val="003B7BAE"/>
    <w:rsid w:val="003B7F2B"/>
    <w:rsid w:val="003B7F65"/>
    <w:rsid w:val="003C016C"/>
    <w:rsid w:val="003C0886"/>
    <w:rsid w:val="003C0BA9"/>
    <w:rsid w:val="003C0DDD"/>
    <w:rsid w:val="003C10A5"/>
    <w:rsid w:val="003C10A9"/>
    <w:rsid w:val="003C11A7"/>
    <w:rsid w:val="003C1729"/>
    <w:rsid w:val="003C172A"/>
    <w:rsid w:val="003C1B42"/>
    <w:rsid w:val="003C1D98"/>
    <w:rsid w:val="003C1F21"/>
    <w:rsid w:val="003C21F1"/>
    <w:rsid w:val="003C2389"/>
    <w:rsid w:val="003C2537"/>
    <w:rsid w:val="003C2864"/>
    <w:rsid w:val="003C32A2"/>
    <w:rsid w:val="003C346D"/>
    <w:rsid w:val="003C3530"/>
    <w:rsid w:val="003C3CBF"/>
    <w:rsid w:val="003C41FA"/>
    <w:rsid w:val="003C42C2"/>
    <w:rsid w:val="003C4314"/>
    <w:rsid w:val="003C4C15"/>
    <w:rsid w:val="003C5194"/>
    <w:rsid w:val="003C579B"/>
    <w:rsid w:val="003C5939"/>
    <w:rsid w:val="003C5AFF"/>
    <w:rsid w:val="003C5CFB"/>
    <w:rsid w:val="003C64FA"/>
    <w:rsid w:val="003C69F8"/>
    <w:rsid w:val="003C6D0E"/>
    <w:rsid w:val="003C6E4D"/>
    <w:rsid w:val="003C70FE"/>
    <w:rsid w:val="003C71E4"/>
    <w:rsid w:val="003C723E"/>
    <w:rsid w:val="003C732B"/>
    <w:rsid w:val="003C7729"/>
    <w:rsid w:val="003C7778"/>
    <w:rsid w:val="003C78AA"/>
    <w:rsid w:val="003C7A82"/>
    <w:rsid w:val="003D0151"/>
    <w:rsid w:val="003D042A"/>
    <w:rsid w:val="003D0E19"/>
    <w:rsid w:val="003D115D"/>
    <w:rsid w:val="003D1336"/>
    <w:rsid w:val="003D16E3"/>
    <w:rsid w:val="003D17F6"/>
    <w:rsid w:val="003D181D"/>
    <w:rsid w:val="003D1F42"/>
    <w:rsid w:val="003D2001"/>
    <w:rsid w:val="003D23AA"/>
    <w:rsid w:val="003D26F0"/>
    <w:rsid w:val="003D27AF"/>
    <w:rsid w:val="003D2854"/>
    <w:rsid w:val="003D28D8"/>
    <w:rsid w:val="003D2B3D"/>
    <w:rsid w:val="003D2CD7"/>
    <w:rsid w:val="003D2D4C"/>
    <w:rsid w:val="003D3530"/>
    <w:rsid w:val="003D36E6"/>
    <w:rsid w:val="003D3F56"/>
    <w:rsid w:val="003D4055"/>
    <w:rsid w:val="003D4077"/>
    <w:rsid w:val="003D4212"/>
    <w:rsid w:val="003D44DC"/>
    <w:rsid w:val="003D4E45"/>
    <w:rsid w:val="003D4FBD"/>
    <w:rsid w:val="003D5312"/>
    <w:rsid w:val="003D548D"/>
    <w:rsid w:val="003D5631"/>
    <w:rsid w:val="003D592B"/>
    <w:rsid w:val="003D5C2F"/>
    <w:rsid w:val="003D5DA1"/>
    <w:rsid w:val="003D5F86"/>
    <w:rsid w:val="003D6A25"/>
    <w:rsid w:val="003D6DA4"/>
    <w:rsid w:val="003D6EE0"/>
    <w:rsid w:val="003D704E"/>
    <w:rsid w:val="003D7185"/>
    <w:rsid w:val="003D71A0"/>
    <w:rsid w:val="003D7220"/>
    <w:rsid w:val="003D7247"/>
    <w:rsid w:val="003D760F"/>
    <w:rsid w:val="003D76DA"/>
    <w:rsid w:val="003D770D"/>
    <w:rsid w:val="003D7888"/>
    <w:rsid w:val="003D7EBC"/>
    <w:rsid w:val="003D7F93"/>
    <w:rsid w:val="003E068C"/>
    <w:rsid w:val="003E0A68"/>
    <w:rsid w:val="003E11D3"/>
    <w:rsid w:val="003E1292"/>
    <w:rsid w:val="003E134E"/>
    <w:rsid w:val="003E1568"/>
    <w:rsid w:val="003E1789"/>
    <w:rsid w:val="003E196D"/>
    <w:rsid w:val="003E1BB6"/>
    <w:rsid w:val="003E1BE9"/>
    <w:rsid w:val="003E1DC1"/>
    <w:rsid w:val="003E2599"/>
    <w:rsid w:val="003E2F7C"/>
    <w:rsid w:val="003E3036"/>
    <w:rsid w:val="003E326C"/>
    <w:rsid w:val="003E346E"/>
    <w:rsid w:val="003E386C"/>
    <w:rsid w:val="003E39D3"/>
    <w:rsid w:val="003E3CF4"/>
    <w:rsid w:val="003E414E"/>
    <w:rsid w:val="003E41DA"/>
    <w:rsid w:val="003E45D5"/>
    <w:rsid w:val="003E46D4"/>
    <w:rsid w:val="003E4D0D"/>
    <w:rsid w:val="003E526C"/>
    <w:rsid w:val="003E5949"/>
    <w:rsid w:val="003E5A91"/>
    <w:rsid w:val="003E5C41"/>
    <w:rsid w:val="003E5D9E"/>
    <w:rsid w:val="003E5E1F"/>
    <w:rsid w:val="003E5EED"/>
    <w:rsid w:val="003E619E"/>
    <w:rsid w:val="003E63D5"/>
    <w:rsid w:val="003E63ED"/>
    <w:rsid w:val="003E655F"/>
    <w:rsid w:val="003E6603"/>
    <w:rsid w:val="003E67FE"/>
    <w:rsid w:val="003E6CF5"/>
    <w:rsid w:val="003E742B"/>
    <w:rsid w:val="003E787C"/>
    <w:rsid w:val="003E78F6"/>
    <w:rsid w:val="003E7913"/>
    <w:rsid w:val="003E7975"/>
    <w:rsid w:val="003E7A7E"/>
    <w:rsid w:val="003E7ED3"/>
    <w:rsid w:val="003E7F04"/>
    <w:rsid w:val="003F0321"/>
    <w:rsid w:val="003F04EE"/>
    <w:rsid w:val="003F05D8"/>
    <w:rsid w:val="003F065D"/>
    <w:rsid w:val="003F0CDE"/>
    <w:rsid w:val="003F12FA"/>
    <w:rsid w:val="003F1ACE"/>
    <w:rsid w:val="003F1E51"/>
    <w:rsid w:val="003F1E77"/>
    <w:rsid w:val="003F206D"/>
    <w:rsid w:val="003F2393"/>
    <w:rsid w:val="003F26EC"/>
    <w:rsid w:val="003F2746"/>
    <w:rsid w:val="003F2D8E"/>
    <w:rsid w:val="003F318B"/>
    <w:rsid w:val="003F3449"/>
    <w:rsid w:val="003F3613"/>
    <w:rsid w:val="003F3A34"/>
    <w:rsid w:val="003F3C54"/>
    <w:rsid w:val="003F3D4D"/>
    <w:rsid w:val="003F41DA"/>
    <w:rsid w:val="003F4623"/>
    <w:rsid w:val="003F4821"/>
    <w:rsid w:val="003F4986"/>
    <w:rsid w:val="003F4C40"/>
    <w:rsid w:val="003F4DE3"/>
    <w:rsid w:val="003F4E87"/>
    <w:rsid w:val="003F4F26"/>
    <w:rsid w:val="003F5219"/>
    <w:rsid w:val="003F5618"/>
    <w:rsid w:val="003F5662"/>
    <w:rsid w:val="003F612A"/>
    <w:rsid w:val="003F6D96"/>
    <w:rsid w:val="003F7088"/>
    <w:rsid w:val="003F7236"/>
    <w:rsid w:val="003F748D"/>
    <w:rsid w:val="003F79B1"/>
    <w:rsid w:val="003F7DB5"/>
    <w:rsid w:val="003F7F1F"/>
    <w:rsid w:val="00400603"/>
    <w:rsid w:val="00400DC8"/>
    <w:rsid w:val="00401097"/>
    <w:rsid w:val="004010B6"/>
    <w:rsid w:val="0040167D"/>
    <w:rsid w:val="004017D7"/>
    <w:rsid w:val="00401B09"/>
    <w:rsid w:val="004020F2"/>
    <w:rsid w:val="00402DC5"/>
    <w:rsid w:val="00402F42"/>
    <w:rsid w:val="00403133"/>
    <w:rsid w:val="0040377C"/>
    <w:rsid w:val="00404116"/>
    <w:rsid w:val="00404209"/>
    <w:rsid w:val="0040475A"/>
    <w:rsid w:val="00404987"/>
    <w:rsid w:val="00404B46"/>
    <w:rsid w:val="00404C19"/>
    <w:rsid w:val="004051B4"/>
    <w:rsid w:val="00405270"/>
    <w:rsid w:val="00405756"/>
    <w:rsid w:val="004059FE"/>
    <w:rsid w:val="00405B56"/>
    <w:rsid w:val="00405C1E"/>
    <w:rsid w:val="00405E8C"/>
    <w:rsid w:val="004062B1"/>
    <w:rsid w:val="00406518"/>
    <w:rsid w:val="0040697A"/>
    <w:rsid w:val="00406AD6"/>
    <w:rsid w:val="00406C92"/>
    <w:rsid w:val="00406F91"/>
    <w:rsid w:val="004074BB"/>
    <w:rsid w:val="004079E9"/>
    <w:rsid w:val="00407A8E"/>
    <w:rsid w:val="00407D17"/>
    <w:rsid w:val="00407E9C"/>
    <w:rsid w:val="00410382"/>
    <w:rsid w:val="004108BE"/>
    <w:rsid w:val="00410BF6"/>
    <w:rsid w:val="00410EEC"/>
    <w:rsid w:val="0041102D"/>
    <w:rsid w:val="004110DE"/>
    <w:rsid w:val="00411479"/>
    <w:rsid w:val="00411B9B"/>
    <w:rsid w:val="00411D67"/>
    <w:rsid w:val="00412321"/>
    <w:rsid w:val="004124AA"/>
    <w:rsid w:val="00412E7C"/>
    <w:rsid w:val="00412F3A"/>
    <w:rsid w:val="00412F72"/>
    <w:rsid w:val="00413087"/>
    <w:rsid w:val="004134BA"/>
    <w:rsid w:val="004135E7"/>
    <w:rsid w:val="00413FB8"/>
    <w:rsid w:val="004140CF"/>
    <w:rsid w:val="00414120"/>
    <w:rsid w:val="00414310"/>
    <w:rsid w:val="004143FA"/>
    <w:rsid w:val="0041462A"/>
    <w:rsid w:val="00414ACA"/>
    <w:rsid w:val="00414AF3"/>
    <w:rsid w:val="00414DE5"/>
    <w:rsid w:val="00414EA7"/>
    <w:rsid w:val="0041565B"/>
    <w:rsid w:val="004157E2"/>
    <w:rsid w:val="00415C64"/>
    <w:rsid w:val="004169AC"/>
    <w:rsid w:val="00416CFA"/>
    <w:rsid w:val="00416D85"/>
    <w:rsid w:val="0041704E"/>
    <w:rsid w:val="0041724C"/>
    <w:rsid w:val="00417304"/>
    <w:rsid w:val="004204C8"/>
    <w:rsid w:val="00420523"/>
    <w:rsid w:val="0042070A"/>
    <w:rsid w:val="00420D6E"/>
    <w:rsid w:val="004212BB"/>
    <w:rsid w:val="0042153D"/>
    <w:rsid w:val="0042156F"/>
    <w:rsid w:val="00421D8B"/>
    <w:rsid w:val="00422093"/>
    <w:rsid w:val="00422763"/>
    <w:rsid w:val="00422C2A"/>
    <w:rsid w:val="00422D4E"/>
    <w:rsid w:val="00422EA8"/>
    <w:rsid w:val="00422F81"/>
    <w:rsid w:val="00423545"/>
    <w:rsid w:val="00423C7B"/>
    <w:rsid w:val="00423D7D"/>
    <w:rsid w:val="00424064"/>
    <w:rsid w:val="0042474F"/>
    <w:rsid w:val="00424AED"/>
    <w:rsid w:val="00424CF5"/>
    <w:rsid w:val="00424FA5"/>
    <w:rsid w:val="00425A7B"/>
    <w:rsid w:val="00425BC0"/>
    <w:rsid w:val="00425C69"/>
    <w:rsid w:val="00425DFA"/>
    <w:rsid w:val="00425E73"/>
    <w:rsid w:val="00426145"/>
    <w:rsid w:val="0042644F"/>
    <w:rsid w:val="00426D0E"/>
    <w:rsid w:val="00426D17"/>
    <w:rsid w:val="00426D9A"/>
    <w:rsid w:val="00426E54"/>
    <w:rsid w:val="00427089"/>
    <w:rsid w:val="00427186"/>
    <w:rsid w:val="00427259"/>
    <w:rsid w:val="004274C6"/>
    <w:rsid w:val="00427C60"/>
    <w:rsid w:val="00427F19"/>
    <w:rsid w:val="004300A5"/>
    <w:rsid w:val="004302F8"/>
    <w:rsid w:val="0043044B"/>
    <w:rsid w:val="0043100F"/>
    <w:rsid w:val="0043125C"/>
    <w:rsid w:val="004318C8"/>
    <w:rsid w:val="00431B1E"/>
    <w:rsid w:val="004323DD"/>
    <w:rsid w:val="0043248E"/>
    <w:rsid w:val="0043265D"/>
    <w:rsid w:val="004327BA"/>
    <w:rsid w:val="00432880"/>
    <w:rsid w:val="00432F9C"/>
    <w:rsid w:val="004330A0"/>
    <w:rsid w:val="004331D1"/>
    <w:rsid w:val="00433414"/>
    <w:rsid w:val="00433E64"/>
    <w:rsid w:val="00434013"/>
    <w:rsid w:val="004349F4"/>
    <w:rsid w:val="00434CEF"/>
    <w:rsid w:val="004351E0"/>
    <w:rsid w:val="004355D0"/>
    <w:rsid w:val="0043575A"/>
    <w:rsid w:val="004358C3"/>
    <w:rsid w:val="00435AC0"/>
    <w:rsid w:val="00435C3A"/>
    <w:rsid w:val="00435ED8"/>
    <w:rsid w:val="004360E8"/>
    <w:rsid w:val="004364A3"/>
    <w:rsid w:val="00436C3D"/>
    <w:rsid w:val="00436F3E"/>
    <w:rsid w:val="004372B6"/>
    <w:rsid w:val="00437531"/>
    <w:rsid w:val="004375EF"/>
    <w:rsid w:val="00437B5B"/>
    <w:rsid w:val="00437D0C"/>
    <w:rsid w:val="00437FED"/>
    <w:rsid w:val="00437FF5"/>
    <w:rsid w:val="0044000F"/>
    <w:rsid w:val="00440110"/>
    <w:rsid w:val="00440230"/>
    <w:rsid w:val="0044047C"/>
    <w:rsid w:val="004404C3"/>
    <w:rsid w:val="0044057F"/>
    <w:rsid w:val="00440A3E"/>
    <w:rsid w:val="00440E1D"/>
    <w:rsid w:val="00441067"/>
    <w:rsid w:val="0044139E"/>
    <w:rsid w:val="0044164B"/>
    <w:rsid w:val="004419AE"/>
    <w:rsid w:val="00441ECF"/>
    <w:rsid w:val="00442121"/>
    <w:rsid w:val="0044224B"/>
    <w:rsid w:val="00442251"/>
    <w:rsid w:val="00442883"/>
    <w:rsid w:val="00442AFA"/>
    <w:rsid w:val="00442B50"/>
    <w:rsid w:val="004431B8"/>
    <w:rsid w:val="004432E1"/>
    <w:rsid w:val="0044338A"/>
    <w:rsid w:val="004433C2"/>
    <w:rsid w:val="0044349B"/>
    <w:rsid w:val="00443844"/>
    <w:rsid w:val="00443AA7"/>
    <w:rsid w:val="00443B52"/>
    <w:rsid w:val="004443EC"/>
    <w:rsid w:val="00444CC0"/>
    <w:rsid w:val="00444F88"/>
    <w:rsid w:val="004451D7"/>
    <w:rsid w:val="0044538D"/>
    <w:rsid w:val="00445425"/>
    <w:rsid w:val="00445483"/>
    <w:rsid w:val="0044567E"/>
    <w:rsid w:val="00445AE7"/>
    <w:rsid w:val="0044610C"/>
    <w:rsid w:val="004464A6"/>
    <w:rsid w:val="004464A7"/>
    <w:rsid w:val="00446822"/>
    <w:rsid w:val="00447455"/>
    <w:rsid w:val="00447534"/>
    <w:rsid w:val="00447F5D"/>
    <w:rsid w:val="00450025"/>
    <w:rsid w:val="004508D4"/>
    <w:rsid w:val="00450CA5"/>
    <w:rsid w:val="00450CFE"/>
    <w:rsid w:val="00450D79"/>
    <w:rsid w:val="00451141"/>
    <w:rsid w:val="0045137F"/>
    <w:rsid w:val="004513F0"/>
    <w:rsid w:val="0045160D"/>
    <w:rsid w:val="0045182F"/>
    <w:rsid w:val="004519E0"/>
    <w:rsid w:val="00451A13"/>
    <w:rsid w:val="00451C42"/>
    <w:rsid w:val="00451E25"/>
    <w:rsid w:val="00452080"/>
    <w:rsid w:val="0045267B"/>
    <w:rsid w:val="0045301A"/>
    <w:rsid w:val="00453043"/>
    <w:rsid w:val="0045321A"/>
    <w:rsid w:val="0045353A"/>
    <w:rsid w:val="00453684"/>
    <w:rsid w:val="00453718"/>
    <w:rsid w:val="00453C61"/>
    <w:rsid w:val="00453CAB"/>
    <w:rsid w:val="00453D74"/>
    <w:rsid w:val="00454271"/>
    <w:rsid w:val="00454590"/>
    <w:rsid w:val="004545A2"/>
    <w:rsid w:val="00454C73"/>
    <w:rsid w:val="004551EC"/>
    <w:rsid w:val="00455EA6"/>
    <w:rsid w:val="0045600B"/>
    <w:rsid w:val="0045646B"/>
    <w:rsid w:val="00456BE1"/>
    <w:rsid w:val="0045737F"/>
    <w:rsid w:val="00457446"/>
    <w:rsid w:val="004575F8"/>
    <w:rsid w:val="00457F40"/>
    <w:rsid w:val="00460159"/>
    <w:rsid w:val="00460A33"/>
    <w:rsid w:val="00461384"/>
    <w:rsid w:val="00461A28"/>
    <w:rsid w:val="00461BD7"/>
    <w:rsid w:val="00461E02"/>
    <w:rsid w:val="00462B14"/>
    <w:rsid w:val="004636FD"/>
    <w:rsid w:val="00463743"/>
    <w:rsid w:val="00463776"/>
    <w:rsid w:val="004637C6"/>
    <w:rsid w:val="00463B49"/>
    <w:rsid w:val="00463D94"/>
    <w:rsid w:val="00464135"/>
    <w:rsid w:val="00464178"/>
    <w:rsid w:val="0046454E"/>
    <w:rsid w:val="00464646"/>
    <w:rsid w:val="00464B90"/>
    <w:rsid w:val="00464D4F"/>
    <w:rsid w:val="00464D76"/>
    <w:rsid w:val="00465165"/>
    <w:rsid w:val="0046585F"/>
    <w:rsid w:val="00466148"/>
    <w:rsid w:val="004664EB"/>
    <w:rsid w:val="00466BEB"/>
    <w:rsid w:val="00467316"/>
    <w:rsid w:val="004675F6"/>
    <w:rsid w:val="004676A7"/>
    <w:rsid w:val="004677B8"/>
    <w:rsid w:val="00470130"/>
    <w:rsid w:val="00470618"/>
    <w:rsid w:val="00471190"/>
    <w:rsid w:val="00471645"/>
    <w:rsid w:val="00471C86"/>
    <w:rsid w:val="00471F97"/>
    <w:rsid w:val="00472131"/>
    <w:rsid w:val="00472726"/>
    <w:rsid w:val="00472819"/>
    <w:rsid w:val="004729C3"/>
    <w:rsid w:val="00473038"/>
    <w:rsid w:val="004733CB"/>
    <w:rsid w:val="004734C1"/>
    <w:rsid w:val="00473B7B"/>
    <w:rsid w:val="00473B9D"/>
    <w:rsid w:val="00473BB7"/>
    <w:rsid w:val="004743B9"/>
    <w:rsid w:val="00475013"/>
    <w:rsid w:val="004751E8"/>
    <w:rsid w:val="004754BA"/>
    <w:rsid w:val="0047591A"/>
    <w:rsid w:val="00475AC7"/>
    <w:rsid w:val="00475C52"/>
    <w:rsid w:val="00475DE9"/>
    <w:rsid w:val="00475F47"/>
    <w:rsid w:val="00476015"/>
    <w:rsid w:val="00476056"/>
    <w:rsid w:val="00476700"/>
    <w:rsid w:val="0047675A"/>
    <w:rsid w:val="00476C49"/>
    <w:rsid w:val="00477078"/>
    <w:rsid w:val="00477F41"/>
    <w:rsid w:val="00477F80"/>
    <w:rsid w:val="0048008B"/>
    <w:rsid w:val="00480463"/>
    <w:rsid w:val="004805C1"/>
    <w:rsid w:val="00481153"/>
    <w:rsid w:val="00481163"/>
    <w:rsid w:val="004816DA"/>
    <w:rsid w:val="0048173F"/>
    <w:rsid w:val="00481A17"/>
    <w:rsid w:val="00481F84"/>
    <w:rsid w:val="0048259A"/>
    <w:rsid w:val="004825A8"/>
    <w:rsid w:val="004826EF"/>
    <w:rsid w:val="00482849"/>
    <w:rsid w:val="004828F0"/>
    <w:rsid w:val="00482AC3"/>
    <w:rsid w:val="00482B0F"/>
    <w:rsid w:val="0048304E"/>
    <w:rsid w:val="004834B0"/>
    <w:rsid w:val="00483AA6"/>
    <w:rsid w:val="00483C7C"/>
    <w:rsid w:val="00483FCE"/>
    <w:rsid w:val="0048429D"/>
    <w:rsid w:val="004845E2"/>
    <w:rsid w:val="00484C99"/>
    <w:rsid w:val="00484C9E"/>
    <w:rsid w:val="00484F56"/>
    <w:rsid w:val="00485873"/>
    <w:rsid w:val="004858AB"/>
    <w:rsid w:val="004858D5"/>
    <w:rsid w:val="004859A0"/>
    <w:rsid w:val="00485A52"/>
    <w:rsid w:val="00485B5D"/>
    <w:rsid w:val="00485BC5"/>
    <w:rsid w:val="00485C89"/>
    <w:rsid w:val="00485CA2"/>
    <w:rsid w:val="00486096"/>
    <w:rsid w:val="00486226"/>
    <w:rsid w:val="004862C3"/>
    <w:rsid w:val="00486BBE"/>
    <w:rsid w:val="00486CF7"/>
    <w:rsid w:val="00486D70"/>
    <w:rsid w:val="00486ED2"/>
    <w:rsid w:val="00487080"/>
    <w:rsid w:val="004873FA"/>
    <w:rsid w:val="00487AF2"/>
    <w:rsid w:val="00487F8A"/>
    <w:rsid w:val="0049000C"/>
    <w:rsid w:val="00490065"/>
    <w:rsid w:val="00490139"/>
    <w:rsid w:val="00490527"/>
    <w:rsid w:val="00490582"/>
    <w:rsid w:val="0049087D"/>
    <w:rsid w:val="004908BC"/>
    <w:rsid w:val="00490D75"/>
    <w:rsid w:val="004910C2"/>
    <w:rsid w:val="00491783"/>
    <w:rsid w:val="00491839"/>
    <w:rsid w:val="00491C20"/>
    <w:rsid w:val="00491E75"/>
    <w:rsid w:val="00491F77"/>
    <w:rsid w:val="00492296"/>
    <w:rsid w:val="0049243B"/>
    <w:rsid w:val="0049244A"/>
    <w:rsid w:val="004925BA"/>
    <w:rsid w:val="0049274C"/>
    <w:rsid w:val="00492D52"/>
    <w:rsid w:val="00492E90"/>
    <w:rsid w:val="00492FDE"/>
    <w:rsid w:val="00493065"/>
    <w:rsid w:val="00493161"/>
    <w:rsid w:val="00493435"/>
    <w:rsid w:val="00493468"/>
    <w:rsid w:val="00493C63"/>
    <w:rsid w:val="00493E3A"/>
    <w:rsid w:val="00493FE1"/>
    <w:rsid w:val="0049467B"/>
    <w:rsid w:val="00494711"/>
    <w:rsid w:val="00494A0A"/>
    <w:rsid w:val="00494B78"/>
    <w:rsid w:val="00494D23"/>
    <w:rsid w:val="00494FA6"/>
    <w:rsid w:val="0049574F"/>
    <w:rsid w:val="004957C6"/>
    <w:rsid w:val="00495BFB"/>
    <w:rsid w:val="00495E53"/>
    <w:rsid w:val="00495EFC"/>
    <w:rsid w:val="004961EE"/>
    <w:rsid w:val="0049641B"/>
    <w:rsid w:val="004964F2"/>
    <w:rsid w:val="004965A8"/>
    <w:rsid w:val="00496661"/>
    <w:rsid w:val="00496E4B"/>
    <w:rsid w:val="00496F40"/>
    <w:rsid w:val="004970DB"/>
    <w:rsid w:val="0049765E"/>
    <w:rsid w:val="004976B3"/>
    <w:rsid w:val="00497709"/>
    <w:rsid w:val="00497905"/>
    <w:rsid w:val="004979D5"/>
    <w:rsid w:val="00497EFB"/>
    <w:rsid w:val="004A0060"/>
    <w:rsid w:val="004A02A1"/>
    <w:rsid w:val="004A0367"/>
    <w:rsid w:val="004A03D8"/>
    <w:rsid w:val="004A0428"/>
    <w:rsid w:val="004A048F"/>
    <w:rsid w:val="004A0504"/>
    <w:rsid w:val="004A0ADF"/>
    <w:rsid w:val="004A0B4B"/>
    <w:rsid w:val="004A1084"/>
    <w:rsid w:val="004A10E7"/>
    <w:rsid w:val="004A14BA"/>
    <w:rsid w:val="004A15AF"/>
    <w:rsid w:val="004A178C"/>
    <w:rsid w:val="004A1F0A"/>
    <w:rsid w:val="004A1F25"/>
    <w:rsid w:val="004A1F80"/>
    <w:rsid w:val="004A249D"/>
    <w:rsid w:val="004A25CE"/>
    <w:rsid w:val="004A26CA"/>
    <w:rsid w:val="004A2EFD"/>
    <w:rsid w:val="004A2F53"/>
    <w:rsid w:val="004A30D5"/>
    <w:rsid w:val="004A3991"/>
    <w:rsid w:val="004A431B"/>
    <w:rsid w:val="004A4537"/>
    <w:rsid w:val="004A4B95"/>
    <w:rsid w:val="004A4DFF"/>
    <w:rsid w:val="004A521A"/>
    <w:rsid w:val="004A52FD"/>
    <w:rsid w:val="004A53BC"/>
    <w:rsid w:val="004A53E1"/>
    <w:rsid w:val="004A5775"/>
    <w:rsid w:val="004A5964"/>
    <w:rsid w:val="004A59B8"/>
    <w:rsid w:val="004A5A1F"/>
    <w:rsid w:val="004A5C6D"/>
    <w:rsid w:val="004A5D3C"/>
    <w:rsid w:val="004A5DC9"/>
    <w:rsid w:val="004A5E2D"/>
    <w:rsid w:val="004A6315"/>
    <w:rsid w:val="004A6A88"/>
    <w:rsid w:val="004A7004"/>
    <w:rsid w:val="004A722B"/>
    <w:rsid w:val="004A76FD"/>
    <w:rsid w:val="004B042C"/>
    <w:rsid w:val="004B0839"/>
    <w:rsid w:val="004B0890"/>
    <w:rsid w:val="004B08CC"/>
    <w:rsid w:val="004B0926"/>
    <w:rsid w:val="004B1071"/>
    <w:rsid w:val="004B1215"/>
    <w:rsid w:val="004B14C5"/>
    <w:rsid w:val="004B1529"/>
    <w:rsid w:val="004B1841"/>
    <w:rsid w:val="004B2209"/>
    <w:rsid w:val="004B243D"/>
    <w:rsid w:val="004B249F"/>
    <w:rsid w:val="004B2623"/>
    <w:rsid w:val="004B2ABA"/>
    <w:rsid w:val="004B2B3C"/>
    <w:rsid w:val="004B2FF7"/>
    <w:rsid w:val="004B33B3"/>
    <w:rsid w:val="004B36F1"/>
    <w:rsid w:val="004B399C"/>
    <w:rsid w:val="004B3A9C"/>
    <w:rsid w:val="004B3BAC"/>
    <w:rsid w:val="004B490F"/>
    <w:rsid w:val="004B4E87"/>
    <w:rsid w:val="004B4FE7"/>
    <w:rsid w:val="004B4FED"/>
    <w:rsid w:val="004B52D4"/>
    <w:rsid w:val="004B54AD"/>
    <w:rsid w:val="004B55BA"/>
    <w:rsid w:val="004B5628"/>
    <w:rsid w:val="004B5683"/>
    <w:rsid w:val="004B5825"/>
    <w:rsid w:val="004B5856"/>
    <w:rsid w:val="004B6634"/>
    <w:rsid w:val="004B676B"/>
    <w:rsid w:val="004B6868"/>
    <w:rsid w:val="004B6D63"/>
    <w:rsid w:val="004B7057"/>
    <w:rsid w:val="004B74E7"/>
    <w:rsid w:val="004B7CF5"/>
    <w:rsid w:val="004B7EB7"/>
    <w:rsid w:val="004B7EE4"/>
    <w:rsid w:val="004C0402"/>
    <w:rsid w:val="004C089F"/>
    <w:rsid w:val="004C0BBE"/>
    <w:rsid w:val="004C0BD7"/>
    <w:rsid w:val="004C0D29"/>
    <w:rsid w:val="004C0F77"/>
    <w:rsid w:val="004C10FA"/>
    <w:rsid w:val="004C1804"/>
    <w:rsid w:val="004C1899"/>
    <w:rsid w:val="004C1C0D"/>
    <w:rsid w:val="004C2CA1"/>
    <w:rsid w:val="004C3034"/>
    <w:rsid w:val="004C3462"/>
    <w:rsid w:val="004C34F1"/>
    <w:rsid w:val="004C3B3E"/>
    <w:rsid w:val="004C4064"/>
    <w:rsid w:val="004C421C"/>
    <w:rsid w:val="004C467D"/>
    <w:rsid w:val="004C4800"/>
    <w:rsid w:val="004C4887"/>
    <w:rsid w:val="004C4968"/>
    <w:rsid w:val="004C4DC6"/>
    <w:rsid w:val="004C508C"/>
    <w:rsid w:val="004C50C2"/>
    <w:rsid w:val="004C5129"/>
    <w:rsid w:val="004C559A"/>
    <w:rsid w:val="004C5CD2"/>
    <w:rsid w:val="004C5EB8"/>
    <w:rsid w:val="004C6371"/>
    <w:rsid w:val="004C6DA3"/>
    <w:rsid w:val="004C71B7"/>
    <w:rsid w:val="004C74D7"/>
    <w:rsid w:val="004C7526"/>
    <w:rsid w:val="004C7567"/>
    <w:rsid w:val="004C7572"/>
    <w:rsid w:val="004C7831"/>
    <w:rsid w:val="004C7CB7"/>
    <w:rsid w:val="004C7E44"/>
    <w:rsid w:val="004D0385"/>
    <w:rsid w:val="004D0EDA"/>
    <w:rsid w:val="004D1111"/>
    <w:rsid w:val="004D12CB"/>
    <w:rsid w:val="004D1518"/>
    <w:rsid w:val="004D1635"/>
    <w:rsid w:val="004D1765"/>
    <w:rsid w:val="004D197D"/>
    <w:rsid w:val="004D1B3B"/>
    <w:rsid w:val="004D1B8E"/>
    <w:rsid w:val="004D28E8"/>
    <w:rsid w:val="004D2CE8"/>
    <w:rsid w:val="004D2D10"/>
    <w:rsid w:val="004D3252"/>
    <w:rsid w:val="004D3CA9"/>
    <w:rsid w:val="004D3F72"/>
    <w:rsid w:val="004D4038"/>
    <w:rsid w:val="004D4285"/>
    <w:rsid w:val="004D4D7D"/>
    <w:rsid w:val="004D4D89"/>
    <w:rsid w:val="004D4EC5"/>
    <w:rsid w:val="004D5F3C"/>
    <w:rsid w:val="004D5FD5"/>
    <w:rsid w:val="004D69D8"/>
    <w:rsid w:val="004D69F5"/>
    <w:rsid w:val="004D73B5"/>
    <w:rsid w:val="004D7806"/>
    <w:rsid w:val="004E0079"/>
    <w:rsid w:val="004E020A"/>
    <w:rsid w:val="004E0998"/>
    <w:rsid w:val="004E0BA1"/>
    <w:rsid w:val="004E125A"/>
    <w:rsid w:val="004E12CE"/>
    <w:rsid w:val="004E154E"/>
    <w:rsid w:val="004E1B46"/>
    <w:rsid w:val="004E1E9A"/>
    <w:rsid w:val="004E1FAC"/>
    <w:rsid w:val="004E1FCB"/>
    <w:rsid w:val="004E2262"/>
    <w:rsid w:val="004E24F3"/>
    <w:rsid w:val="004E2853"/>
    <w:rsid w:val="004E2DBF"/>
    <w:rsid w:val="004E2DF7"/>
    <w:rsid w:val="004E2F9F"/>
    <w:rsid w:val="004E3289"/>
    <w:rsid w:val="004E338C"/>
    <w:rsid w:val="004E33D9"/>
    <w:rsid w:val="004E3502"/>
    <w:rsid w:val="004E36C6"/>
    <w:rsid w:val="004E3F28"/>
    <w:rsid w:val="004E4890"/>
    <w:rsid w:val="004E5440"/>
    <w:rsid w:val="004E57EE"/>
    <w:rsid w:val="004E58EE"/>
    <w:rsid w:val="004E596D"/>
    <w:rsid w:val="004E5A93"/>
    <w:rsid w:val="004E5E46"/>
    <w:rsid w:val="004E605E"/>
    <w:rsid w:val="004E60F4"/>
    <w:rsid w:val="004E62E2"/>
    <w:rsid w:val="004E6982"/>
    <w:rsid w:val="004E6FC7"/>
    <w:rsid w:val="004E750A"/>
    <w:rsid w:val="004E76C1"/>
    <w:rsid w:val="004E786B"/>
    <w:rsid w:val="004E79EB"/>
    <w:rsid w:val="004E7DFA"/>
    <w:rsid w:val="004F0167"/>
    <w:rsid w:val="004F017F"/>
    <w:rsid w:val="004F076D"/>
    <w:rsid w:val="004F07D0"/>
    <w:rsid w:val="004F07FF"/>
    <w:rsid w:val="004F1764"/>
    <w:rsid w:val="004F1DA7"/>
    <w:rsid w:val="004F1DCB"/>
    <w:rsid w:val="004F1E37"/>
    <w:rsid w:val="004F1E81"/>
    <w:rsid w:val="004F246E"/>
    <w:rsid w:val="004F2614"/>
    <w:rsid w:val="004F268B"/>
    <w:rsid w:val="004F2A80"/>
    <w:rsid w:val="004F2E93"/>
    <w:rsid w:val="004F301B"/>
    <w:rsid w:val="004F3091"/>
    <w:rsid w:val="004F3177"/>
    <w:rsid w:val="004F35F9"/>
    <w:rsid w:val="004F360A"/>
    <w:rsid w:val="004F381B"/>
    <w:rsid w:val="004F3D43"/>
    <w:rsid w:val="004F422A"/>
    <w:rsid w:val="004F4341"/>
    <w:rsid w:val="004F4766"/>
    <w:rsid w:val="004F47C6"/>
    <w:rsid w:val="004F488D"/>
    <w:rsid w:val="004F4891"/>
    <w:rsid w:val="004F4976"/>
    <w:rsid w:val="004F4E6B"/>
    <w:rsid w:val="004F4F8E"/>
    <w:rsid w:val="004F5021"/>
    <w:rsid w:val="004F5118"/>
    <w:rsid w:val="004F55C0"/>
    <w:rsid w:val="004F58E7"/>
    <w:rsid w:val="004F65CF"/>
    <w:rsid w:val="004F68EB"/>
    <w:rsid w:val="004F6D47"/>
    <w:rsid w:val="004F71B3"/>
    <w:rsid w:val="004F7619"/>
    <w:rsid w:val="004F77DD"/>
    <w:rsid w:val="004F7A34"/>
    <w:rsid w:val="004F7CCB"/>
    <w:rsid w:val="0050005D"/>
    <w:rsid w:val="005002DA"/>
    <w:rsid w:val="005004FB"/>
    <w:rsid w:val="005006D4"/>
    <w:rsid w:val="00500B57"/>
    <w:rsid w:val="00500CAC"/>
    <w:rsid w:val="0050130D"/>
    <w:rsid w:val="00501847"/>
    <w:rsid w:val="00501971"/>
    <w:rsid w:val="00501E1A"/>
    <w:rsid w:val="00501FA5"/>
    <w:rsid w:val="00501FE9"/>
    <w:rsid w:val="005021DC"/>
    <w:rsid w:val="00502850"/>
    <w:rsid w:val="00502B67"/>
    <w:rsid w:val="00502CE5"/>
    <w:rsid w:val="00502DB8"/>
    <w:rsid w:val="00502E97"/>
    <w:rsid w:val="005030E0"/>
    <w:rsid w:val="0050368E"/>
    <w:rsid w:val="0050391D"/>
    <w:rsid w:val="005039F4"/>
    <w:rsid w:val="00504720"/>
    <w:rsid w:val="005048DA"/>
    <w:rsid w:val="00504B24"/>
    <w:rsid w:val="00504BCA"/>
    <w:rsid w:val="00504C8D"/>
    <w:rsid w:val="00504CDE"/>
    <w:rsid w:val="00505433"/>
    <w:rsid w:val="005054DC"/>
    <w:rsid w:val="005054E8"/>
    <w:rsid w:val="00505518"/>
    <w:rsid w:val="0050563D"/>
    <w:rsid w:val="00505680"/>
    <w:rsid w:val="00505704"/>
    <w:rsid w:val="00505978"/>
    <w:rsid w:val="00505AA4"/>
    <w:rsid w:val="00505DC8"/>
    <w:rsid w:val="00505DDD"/>
    <w:rsid w:val="00506A00"/>
    <w:rsid w:val="00506BDD"/>
    <w:rsid w:val="00506E2B"/>
    <w:rsid w:val="00506F89"/>
    <w:rsid w:val="0050715A"/>
    <w:rsid w:val="00507455"/>
    <w:rsid w:val="00507FDC"/>
    <w:rsid w:val="0051011B"/>
    <w:rsid w:val="0051019A"/>
    <w:rsid w:val="00510596"/>
    <w:rsid w:val="005109C9"/>
    <w:rsid w:val="0051158B"/>
    <w:rsid w:val="005117D7"/>
    <w:rsid w:val="005117EA"/>
    <w:rsid w:val="00511BEF"/>
    <w:rsid w:val="00511DC6"/>
    <w:rsid w:val="005124A1"/>
    <w:rsid w:val="005125D2"/>
    <w:rsid w:val="00512DB3"/>
    <w:rsid w:val="00513215"/>
    <w:rsid w:val="0051352A"/>
    <w:rsid w:val="00513C8F"/>
    <w:rsid w:val="00513CBE"/>
    <w:rsid w:val="00513F16"/>
    <w:rsid w:val="005141E1"/>
    <w:rsid w:val="00514728"/>
    <w:rsid w:val="00514885"/>
    <w:rsid w:val="00514968"/>
    <w:rsid w:val="00514B60"/>
    <w:rsid w:val="00514D66"/>
    <w:rsid w:val="00514EB1"/>
    <w:rsid w:val="005150D4"/>
    <w:rsid w:val="00515432"/>
    <w:rsid w:val="0051552C"/>
    <w:rsid w:val="005156CA"/>
    <w:rsid w:val="00515784"/>
    <w:rsid w:val="00515B36"/>
    <w:rsid w:val="00515F62"/>
    <w:rsid w:val="005162EC"/>
    <w:rsid w:val="00516F6E"/>
    <w:rsid w:val="005171A8"/>
    <w:rsid w:val="00517ACB"/>
    <w:rsid w:val="00517F86"/>
    <w:rsid w:val="00520349"/>
    <w:rsid w:val="00520403"/>
    <w:rsid w:val="005205E8"/>
    <w:rsid w:val="00520C13"/>
    <w:rsid w:val="00520E62"/>
    <w:rsid w:val="00520FC9"/>
    <w:rsid w:val="0052109B"/>
    <w:rsid w:val="005214F3"/>
    <w:rsid w:val="00521787"/>
    <w:rsid w:val="005221A6"/>
    <w:rsid w:val="00522F80"/>
    <w:rsid w:val="00523408"/>
    <w:rsid w:val="005239F7"/>
    <w:rsid w:val="00523ED6"/>
    <w:rsid w:val="005242CD"/>
    <w:rsid w:val="005245A8"/>
    <w:rsid w:val="00524A8A"/>
    <w:rsid w:val="00524AAB"/>
    <w:rsid w:val="00524D9E"/>
    <w:rsid w:val="00524F8A"/>
    <w:rsid w:val="00525587"/>
    <w:rsid w:val="005257C5"/>
    <w:rsid w:val="0052597A"/>
    <w:rsid w:val="00525A81"/>
    <w:rsid w:val="00525CD0"/>
    <w:rsid w:val="00525DD2"/>
    <w:rsid w:val="00525E20"/>
    <w:rsid w:val="00525FB9"/>
    <w:rsid w:val="0052610B"/>
    <w:rsid w:val="00526C4D"/>
    <w:rsid w:val="00526D97"/>
    <w:rsid w:val="00526ED1"/>
    <w:rsid w:val="00526F14"/>
    <w:rsid w:val="00526FDF"/>
    <w:rsid w:val="0052737C"/>
    <w:rsid w:val="00527682"/>
    <w:rsid w:val="00527A3D"/>
    <w:rsid w:val="00527B77"/>
    <w:rsid w:val="00527F59"/>
    <w:rsid w:val="00530851"/>
    <w:rsid w:val="00530935"/>
    <w:rsid w:val="00530B54"/>
    <w:rsid w:val="00531406"/>
    <w:rsid w:val="00531436"/>
    <w:rsid w:val="00531689"/>
    <w:rsid w:val="005318EA"/>
    <w:rsid w:val="00531B61"/>
    <w:rsid w:val="00531DBF"/>
    <w:rsid w:val="00531E99"/>
    <w:rsid w:val="00532336"/>
    <w:rsid w:val="00532423"/>
    <w:rsid w:val="00532646"/>
    <w:rsid w:val="005329CB"/>
    <w:rsid w:val="00532D36"/>
    <w:rsid w:val="0053318A"/>
    <w:rsid w:val="0053323C"/>
    <w:rsid w:val="005333DA"/>
    <w:rsid w:val="005335A3"/>
    <w:rsid w:val="00533838"/>
    <w:rsid w:val="005338C2"/>
    <w:rsid w:val="00533A31"/>
    <w:rsid w:val="00533A4A"/>
    <w:rsid w:val="00533CAB"/>
    <w:rsid w:val="00534281"/>
    <w:rsid w:val="005344EC"/>
    <w:rsid w:val="00534519"/>
    <w:rsid w:val="0053487D"/>
    <w:rsid w:val="00534A20"/>
    <w:rsid w:val="00534B37"/>
    <w:rsid w:val="005353BC"/>
    <w:rsid w:val="005356FA"/>
    <w:rsid w:val="00535D65"/>
    <w:rsid w:val="00535DB6"/>
    <w:rsid w:val="00536054"/>
    <w:rsid w:val="005360D2"/>
    <w:rsid w:val="0053683F"/>
    <w:rsid w:val="00536F2C"/>
    <w:rsid w:val="00537661"/>
    <w:rsid w:val="005376CD"/>
    <w:rsid w:val="0053799C"/>
    <w:rsid w:val="00537CC7"/>
    <w:rsid w:val="0054010F"/>
    <w:rsid w:val="005401D2"/>
    <w:rsid w:val="0054058A"/>
    <w:rsid w:val="00540C7D"/>
    <w:rsid w:val="00540F7D"/>
    <w:rsid w:val="00541317"/>
    <w:rsid w:val="0054149C"/>
    <w:rsid w:val="005417AB"/>
    <w:rsid w:val="00541A32"/>
    <w:rsid w:val="00541BFE"/>
    <w:rsid w:val="00541D40"/>
    <w:rsid w:val="00541FB9"/>
    <w:rsid w:val="0054223D"/>
    <w:rsid w:val="005424A2"/>
    <w:rsid w:val="00542AA1"/>
    <w:rsid w:val="00543037"/>
    <w:rsid w:val="005437A5"/>
    <w:rsid w:val="00543C1B"/>
    <w:rsid w:val="005442A5"/>
    <w:rsid w:val="0054487D"/>
    <w:rsid w:val="00544C60"/>
    <w:rsid w:val="00544EC4"/>
    <w:rsid w:val="00545252"/>
    <w:rsid w:val="005456DA"/>
    <w:rsid w:val="00545AFF"/>
    <w:rsid w:val="00546179"/>
    <w:rsid w:val="005463D4"/>
    <w:rsid w:val="00546848"/>
    <w:rsid w:val="00546BA8"/>
    <w:rsid w:val="00546E52"/>
    <w:rsid w:val="00546E71"/>
    <w:rsid w:val="00546FC7"/>
    <w:rsid w:val="005471C9"/>
    <w:rsid w:val="0054796A"/>
    <w:rsid w:val="00547A90"/>
    <w:rsid w:val="00547B77"/>
    <w:rsid w:val="00547CB7"/>
    <w:rsid w:val="00550755"/>
    <w:rsid w:val="00551233"/>
    <w:rsid w:val="005512A6"/>
    <w:rsid w:val="005512CC"/>
    <w:rsid w:val="0055164F"/>
    <w:rsid w:val="0055185E"/>
    <w:rsid w:val="00552550"/>
    <w:rsid w:val="00552B47"/>
    <w:rsid w:val="00552B60"/>
    <w:rsid w:val="00552F2E"/>
    <w:rsid w:val="00552F37"/>
    <w:rsid w:val="00553098"/>
    <w:rsid w:val="005533E0"/>
    <w:rsid w:val="005537A8"/>
    <w:rsid w:val="00553B70"/>
    <w:rsid w:val="00553C66"/>
    <w:rsid w:val="00553CB6"/>
    <w:rsid w:val="00553D22"/>
    <w:rsid w:val="0055437B"/>
    <w:rsid w:val="0055437C"/>
    <w:rsid w:val="0055484F"/>
    <w:rsid w:val="005548C7"/>
    <w:rsid w:val="00554A54"/>
    <w:rsid w:val="00554D6E"/>
    <w:rsid w:val="00554DBE"/>
    <w:rsid w:val="00554F6B"/>
    <w:rsid w:val="00555D87"/>
    <w:rsid w:val="00556271"/>
    <w:rsid w:val="00556322"/>
    <w:rsid w:val="005566F6"/>
    <w:rsid w:val="00556B0D"/>
    <w:rsid w:val="00556CD5"/>
    <w:rsid w:val="00557124"/>
    <w:rsid w:val="005572E8"/>
    <w:rsid w:val="00557441"/>
    <w:rsid w:val="0055780F"/>
    <w:rsid w:val="0055783D"/>
    <w:rsid w:val="0055784B"/>
    <w:rsid w:val="005579EA"/>
    <w:rsid w:val="00557C46"/>
    <w:rsid w:val="00557FCD"/>
    <w:rsid w:val="005600D8"/>
    <w:rsid w:val="00560215"/>
    <w:rsid w:val="00560627"/>
    <w:rsid w:val="00560949"/>
    <w:rsid w:val="00560A2A"/>
    <w:rsid w:val="00560E02"/>
    <w:rsid w:val="00561A5A"/>
    <w:rsid w:val="00561B06"/>
    <w:rsid w:val="00561EA4"/>
    <w:rsid w:val="0056233B"/>
    <w:rsid w:val="00563050"/>
    <w:rsid w:val="0056388B"/>
    <w:rsid w:val="00563DF9"/>
    <w:rsid w:val="00563F88"/>
    <w:rsid w:val="00563FD4"/>
    <w:rsid w:val="0056472B"/>
    <w:rsid w:val="00564A61"/>
    <w:rsid w:val="00564F03"/>
    <w:rsid w:val="0056539F"/>
    <w:rsid w:val="00565823"/>
    <w:rsid w:val="005666C2"/>
    <w:rsid w:val="00566995"/>
    <w:rsid w:val="00566BA4"/>
    <w:rsid w:val="00567222"/>
    <w:rsid w:val="00567265"/>
    <w:rsid w:val="0056738E"/>
    <w:rsid w:val="005673F8"/>
    <w:rsid w:val="00567708"/>
    <w:rsid w:val="005677E0"/>
    <w:rsid w:val="00567B1F"/>
    <w:rsid w:val="00567E62"/>
    <w:rsid w:val="0057001E"/>
    <w:rsid w:val="005700BB"/>
    <w:rsid w:val="0057034A"/>
    <w:rsid w:val="0057075D"/>
    <w:rsid w:val="00571647"/>
    <w:rsid w:val="00571A67"/>
    <w:rsid w:val="00571E64"/>
    <w:rsid w:val="00572588"/>
    <w:rsid w:val="0057279B"/>
    <w:rsid w:val="00572C17"/>
    <w:rsid w:val="00572E6A"/>
    <w:rsid w:val="005733A1"/>
    <w:rsid w:val="005739B4"/>
    <w:rsid w:val="00573BD6"/>
    <w:rsid w:val="0057446E"/>
    <w:rsid w:val="00574BA9"/>
    <w:rsid w:val="00574BC2"/>
    <w:rsid w:val="00574C1C"/>
    <w:rsid w:val="00575607"/>
    <w:rsid w:val="005757BD"/>
    <w:rsid w:val="00575CEC"/>
    <w:rsid w:val="00576243"/>
    <w:rsid w:val="005762A8"/>
    <w:rsid w:val="00576BAB"/>
    <w:rsid w:val="00576DBD"/>
    <w:rsid w:val="0057705A"/>
    <w:rsid w:val="00577489"/>
    <w:rsid w:val="00577A69"/>
    <w:rsid w:val="00577AE5"/>
    <w:rsid w:val="00577F49"/>
    <w:rsid w:val="005800A7"/>
    <w:rsid w:val="005800C9"/>
    <w:rsid w:val="00580232"/>
    <w:rsid w:val="00580253"/>
    <w:rsid w:val="005803D9"/>
    <w:rsid w:val="00580EC4"/>
    <w:rsid w:val="00580FEF"/>
    <w:rsid w:val="00581025"/>
    <w:rsid w:val="00581793"/>
    <w:rsid w:val="0058189E"/>
    <w:rsid w:val="0058192C"/>
    <w:rsid w:val="005821F4"/>
    <w:rsid w:val="0058244A"/>
    <w:rsid w:val="00582487"/>
    <w:rsid w:val="00582490"/>
    <w:rsid w:val="0058286A"/>
    <w:rsid w:val="005828D4"/>
    <w:rsid w:val="005832D2"/>
    <w:rsid w:val="005834A6"/>
    <w:rsid w:val="00583A0F"/>
    <w:rsid w:val="00583C75"/>
    <w:rsid w:val="005843CF"/>
    <w:rsid w:val="005846D3"/>
    <w:rsid w:val="005848A5"/>
    <w:rsid w:val="00584A77"/>
    <w:rsid w:val="00584C01"/>
    <w:rsid w:val="00584CD4"/>
    <w:rsid w:val="00584F47"/>
    <w:rsid w:val="00584F81"/>
    <w:rsid w:val="0058549A"/>
    <w:rsid w:val="00585889"/>
    <w:rsid w:val="00585A19"/>
    <w:rsid w:val="00586662"/>
    <w:rsid w:val="005869BC"/>
    <w:rsid w:val="00586BD5"/>
    <w:rsid w:val="00586C23"/>
    <w:rsid w:val="00586D97"/>
    <w:rsid w:val="00586E35"/>
    <w:rsid w:val="00586FE2"/>
    <w:rsid w:val="005878DC"/>
    <w:rsid w:val="00587B46"/>
    <w:rsid w:val="00587B9D"/>
    <w:rsid w:val="00587C09"/>
    <w:rsid w:val="00587E9C"/>
    <w:rsid w:val="00587EB1"/>
    <w:rsid w:val="00590123"/>
    <w:rsid w:val="00590C11"/>
    <w:rsid w:val="00590DA6"/>
    <w:rsid w:val="00591B3B"/>
    <w:rsid w:val="00591DF9"/>
    <w:rsid w:val="005925D7"/>
    <w:rsid w:val="005926E4"/>
    <w:rsid w:val="0059296A"/>
    <w:rsid w:val="00592FE0"/>
    <w:rsid w:val="005932CA"/>
    <w:rsid w:val="00593F81"/>
    <w:rsid w:val="00594415"/>
    <w:rsid w:val="005944E2"/>
    <w:rsid w:val="0059578D"/>
    <w:rsid w:val="00595934"/>
    <w:rsid w:val="00595B89"/>
    <w:rsid w:val="00595E3E"/>
    <w:rsid w:val="00595F70"/>
    <w:rsid w:val="00595F7F"/>
    <w:rsid w:val="005962F9"/>
    <w:rsid w:val="00596E59"/>
    <w:rsid w:val="00596E8F"/>
    <w:rsid w:val="00596F86"/>
    <w:rsid w:val="0059725E"/>
    <w:rsid w:val="00597463"/>
    <w:rsid w:val="00597508"/>
    <w:rsid w:val="005978B8"/>
    <w:rsid w:val="00597A4F"/>
    <w:rsid w:val="00597C24"/>
    <w:rsid w:val="00597EF6"/>
    <w:rsid w:val="005A025C"/>
    <w:rsid w:val="005A06CF"/>
    <w:rsid w:val="005A0ADC"/>
    <w:rsid w:val="005A0C6C"/>
    <w:rsid w:val="005A0D6B"/>
    <w:rsid w:val="005A0FC1"/>
    <w:rsid w:val="005A139A"/>
    <w:rsid w:val="005A14A3"/>
    <w:rsid w:val="005A1BAC"/>
    <w:rsid w:val="005A24C8"/>
    <w:rsid w:val="005A2897"/>
    <w:rsid w:val="005A329D"/>
    <w:rsid w:val="005A32CD"/>
    <w:rsid w:val="005A36B3"/>
    <w:rsid w:val="005A374D"/>
    <w:rsid w:val="005A37BF"/>
    <w:rsid w:val="005A3BD4"/>
    <w:rsid w:val="005A3E65"/>
    <w:rsid w:val="005A432E"/>
    <w:rsid w:val="005A4384"/>
    <w:rsid w:val="005A4DAE"/>
    <w:rsid w:val="005A4F56"/>
    <w:rsid w:val="005A4F9E"/>
    <w:rsid w:val="005A55C2"/>
    <w:rsid w:val="005A5FAC"/>
    <w:rsid w:val="005A5FE6"/>
    <w:rsid w:val="005A6238"/>
    <w:rsid w:val="005A675B"/>
    <w:rsid w:val="005A68E0"/>
    <w:rsid w:val="005A6D52"/>
    <w:rsid w:val="005A790C"/>
    <w:rsid w:val="005A7914"/>
    <w:rsid w:val="005A7990"/>
    <w:rsid w:val="005A7EBB"/>
    <w:rsid w:val="005B00DD"/>
    <w:rsid w:val="005B0154"/>
    <w:rsid w:val="005B0179"/>
    <w:rsid w:val="005B02C9"/>
    <w:rsid w:val="005B0605"/>
    <w:rsid w:val="005B1055"/>
    <w:rsid w:val="005B1078"/>
    <w:rsid w:val="005B1456"/>
    <w:rsid w:val="005B150F"/>
    <w:rsid w:val="005B1982"/>
    <w:rsid w:val="005B257E"/>
    <w:rsid w:val="005B2726"/>
    <w:rsid w:val="005B2780"/>
    <w:rsid w:val="005B2FDE"/>
    <w:rsid w:val="005B317C"/>
    <w:rsid w:val="005B320E"/>
    <w:rsid w:val="005B3456"/>
    <w:rsid w:val="005B34C0"/>
    <w:rsid w:val="005B353F"/>
    <w:rsid w:val="005B3868"/>
    <w:rsid w:val="005B3ABF"/>
    <w:rsid w:val="005B3D91"/>
    <w:rsid w:val="005B41A1"/>
    <w:rsid w:val="005B4FE7"/>
    <w:rsid w:val="005B5785"/>
    <w:rsid w:val="005B58B9"/>
    <w:rsid w:val="005B63AE"/>
    <w:rsid w:val="005B647A"/>
    <w:rsid w:val="005B65CC"/>
    <w:rsid w:val="005B6825"/>
    <w:rsid w:val="005B70D1"/>
    <w:rsid w:val="005B7193"/>
    <w:rsid w:val="005B751C"/>
    <w:rsid w:val="005B76F7"/>
    <w:rsid w:val="005B78C3"/>
    <w:rsid w:val="005B7953"/>
    <w:rsid w:val="005B7DFA"/>
    <w:rsid w:val="005B7E08"/>
    <w:rsid w:val="005C0124"/>
    <w:rsid w:val="005C0193"/>
    <w:rsid w:val="005C0580"/>
    <w:rsid w:val="005C0971"/>
    <w:rsid w:val="005C0FE8"/>
    <w:rsid w:val="005C107E"/>
    <w:rsid w:val="005C117E"/>
    <w:rsid w:val="005C11B6"/>
    <w:rsid w:val="005C1F01"/>
    <w:rsid w:val="005C2428"/>
    <w:rsid w:val="005C29C1"/>
    <w:rsid w:val="005C29D2"/>
    <w:rsid w:val="005C2BA7"/>
    <w:rsid w:val="005C2CF6"/>
    <w:rsid w:val="005C2DCC"/>
    <w:rsid w:val="005C3027"/>
    <w:rsid w:val="005C33B1"/>
    <w:rsid w:val="005C33DA"/>
    <w:rsid w:val="005C3646"/>
    <w:rsid w:val="005C3712"/>
    <w:rsid w:val="005C3B31"/>
    <w:rsid w:val="005C43C3"/>
    <w:rsid w:val="005C47A2"/>
    <w:rsid w:val="005C4A3A"/>
    <w:rsid w:val="005C4B75"/>
    <w:rsid w:val="005C4FBC"/>
    <w:rsid w:val="005C51F1"/>
    <w:rsid w:val="005C52FE"/>
    <w:rsid w:val="005C59E0"/>
    <w:rsid w:val="005C5E0C"/>
    <w:rsid w:val="005C619B"/>
    <w:rsid w:val="005C620E"/>
    <w:rsid w:val="005C6855"/>
    <w:rsid w:val="005C711F"/>
    <w:rsid w:val="005C71C4"/>
    <w:rsid w:val="005C71C7"/>
    <w:rsid w:val="005C7BA2"/>
    <w:rsid w:val="005D02F9"/>
    <w:rsid w:val="005D09CA"/>
    <w:rsid w:val="005D0AB1"/>
    <w:rsid w:val="005D0CCD"/>
    <w:rsid w:val="005D0D5C"/>
    <w:rsid w:val="005D0E18"/>
    <w:rsid w:val="005D1013"/>
    <w:rsid w:val="005D155E"/>
    <w:rsid w:val="005D17E7"/>
    <w:rsid w:val="005D1C5E"/>
    <w:rsid w:val="005D2007"/>
    <w:rsid w:val="005D21B7"/>
    <w:rsid w:val="005D23DD"/>
    <w:rsid w:val="005D2CC6"/>
    <w:rsid w:val="005D2D0B"/>
    <w:rsid w:val="005D3280"/>
    <w:rsid w:val="005D35E7"/>
    <w:rsid w:val="005D3A02"/>
    <w:rsid w:val="005D3AD1"/>
    <w:rsid w:val="005D3B40"/>
    <w:rsid w:val="005D3BB9"/>
    <w:rsid w:val="005D3DFA"/>
    <w:rsid w:val="005D3F60"/>
    <w:rsid w:val="005D4159"/>
    <w:rsid w:val="005D4178"/>
    <w:rsid w:val="005D4354"/>
    <w:rsid w:val="005D49AD"/>
    <w:rsid w:val="005D4A71"/>
    <w:rsid w:val="005D4DE6"/>
    <w:rsid w:val="005D5597"/>
    <w:rsid w:val="005D5867"/>
    <w:rsid w:val="005D5DA8"/>
    <w:rsid w:val="005D6740"/>
    <w:rsid w:val="005D6796"/>
    <w:rsid w:val="005D686C"/>
    <w:rsid w:val="005D7614"/>
    <w:rsid w:val="005D7919"/>
    <w:rsid w:val="005E00A1"/>
    <w:rsid w:val="005E034C"/>
    <w:rsid w:val="005E06AD"/>
    <w:rsid w:val="005E06B6"/>
    <w:rsid w:val="005E0EB0"/>
    <w:rsid w:val="005E10CB"/>
    <w:rsid w:val="005E1589"/>
    <w:rsid w:val="005E15D4"/>
    <w:rsid w:val="005E1AB8"/>
    <w:rsid w:val="005E1D3B"/>
    <w:rsid w:val="005E21CA"/>
    <w:rsid w:val="005E2352"/>
    <w:rsid w:val="005E2371"/>
    <w:rsid w:val="005E23CF"/>
    <w:rsid w:val="005E2455"/>
    <w:rsid w:val="005E2716"/>
    <w:rsid w:val="005E2ADF"/>
    <w:rsid w:val="005E3291"/>
    <w:rsid w:val="005E3350"/>
    <w:rsid w:val="005E3368"/>
    <w:rsid w:val="005E3452"/>
    <w:rsid w:val="005E35EF"/>
    <w:rsid w:val="005E36F7"/>
    <w:rsid w:val="005E38D6"/>
    <w:rsid w:val="005E3AA7"/>
    <w:rsid w:val="005E3D55"/>
    <w:rsid w:val="005E3E14"/>
    <w:rsid w:val="005E3E31"/>
    <w:rsid w:val="005E3EC5"/>
    <w:rsid w:val="005E404D"/>
    <w:rsid w:val="005E42C2"/>
    <w:rsid w:val="005E42CF"/>
    <w:rsid w:val="005E436D"/>
    <w:rsid w:val="005E4511"/>
    <w:rsid w:val="005E482A"/>
    <w:rsid w:val="005E49A5"/>
    <w:rsid w:val="005E4C34"/>
    <w:rsid w:val="005E4EC0"/>
    <w:rsid w:val="005E5023"/>
    <w:rsid w:val="005E51E7"/>
    <w:rsid w:val="005E52BB"/>
    <w:rsid w:val="005E5639"/>
    <w:rsid w:val="005E587A"/>
    <w:rsid w:val="005E5D6C"/>
    <w:rsid w:val="005E5D9E"/>
    <w:rsid w:val="005E5DAA"/>
    <w:rsid w:val="005E6362"/>
    <w:rsid w:val="005E66A7"/>
    <w:rsid w:val="005E68AC"/>
    <w:rsid w:val="005E6E51"/>
    <w:rsid w:val="005E73F3"/>
    <w:rsid w:val="005E7504"/>
    <w:rsid w:val="005E7C0A"/>
    <w:rsid w:val="005E7D3F"/>
    <w:rsid w:val="005F050D"/>
    <w:rsid w:val="005F05D7"/>
    <w:rsid w:val="005F0D99"/>
    <w:rsid w:val="005F0EEC"/>
    <w:rsid w:val="005F110E"/>
    <w:rsid w:val="005F11E6"/>
    <w:rsid w:val="005F1642"/>
    <w:rsid w:val="005F1824"/>
    <w:rsid w:val="005F19BE"/>
    <w:rsid w:val="005F1BF3"/>
    <w:rsid w:val="005F1C1A"/>
    <w:rsid w:val="005F2459"/>
    <w:rsid w:val="005F2707"/>
    <w:rsid w:val="005F2A9C"/>
    <w:rsid w:val="005F2AF4"/>
    <w:rsid w:val="005F2B97"/>
    <w:rsid w:val="005F2BFE"/>
    <w:rsid w:val="005F2C6C"/>
    <w:rsid w:val="005F2D92"/>
    <w:rsid w:val="005F2DB2"/>
    <w:rsid w:val="005F3396"/>
    <w:rsid w:val="005F342F"/>
    <w:rsid w:val="005F391B"/>
    <w:rsid w:val="005F3CD6"/>
    <w:rsid w:val="005F3E6B"/>
    <w:rsid w:val="005F3F97"/>
    <w:rsid w:val="005F4DAB"/>
    <w:rsid w:val="005F57F0"/>
    <w:rsid w:val="005F592A"/>
    <w:rsid w:val="005F5951"/>
    <w:rsid w:val="005F62BD"/>
    <w:rsid w:val="005F66F9"/>
    <w:rsid w:val="005F6869"/>
    <w:rsid w:val="005F6A8B"/>
    <w:rsid w:val="005F6B2C"/>
    <w:rsid w:val="005F6E07"/>
    <w:rsid w:val="005F7148"/>
    <w:rsid w:val="005F71C4"/>
    <w:rsid w:val="006000B1"/>
    <w:rsid w:val="0060012C"/>
    <w:rsid w:val="00600174"/>
    <w:rsid w:val="006001CC"/>
    <w:rsid w:val="0060055E"/>
    <w:rsid w:val="00600576"/>
    <w:rsid w:val="006007F9"/>
    <w:rsid w:val="00600926"/>
    <w:rsid w:val="00600D8D"/>
    <w:rsid w:val="00600DFF"/>
    <w:rsid w:val="00600E15"/>
    <w:rsid w:val="006017C6"/>
    <w:rsid w:val="00601834"/>
    <w:rsid w:val="006018E8"/>
    <w:rsid w:val="00601A3B"/>
    <w:rsid w:val="00601BD6"/>
    <w:rsid w:val="006020C4"/>
    <w:rsid w:val="00602110"/>
    <w:rsid w:val="00602256"/>
    <w:rsid w:val="0060278C"/>
    <w:rsid w:val="00602A26"/>
    <w:rsid w:val="00602C75"/>
    <w:rsid w:val="00602D08"/>
    <w:rsid w:val="00602E8C"/>
    <w:rsid w:val="00603104"/>
    <w:rsid w:val="0060332B"/>
    <w:rsid w:val="0060348E"/>
    <w:rsid w:val="00603569"/>
    <w:rsid w:val="00603818"/>
    <w:rsid w:val="00603AE3"/>
    <w:rsid w:val="00603BE2"/>
    <w:rsid w:val="00603BFC"/>
    <w:rsid w:val="00604069"/>
    <w:rsid w:val="0060435E"/>
    <w:rsid w:val="00604C6C"/>
    <w:rsid w:val="00604F88"/>
    <w:rsid w:val="00605242"/>
    <w:rsid w:val="006052A7"/>
    <w:rsid w:val="00605E44"/>
    <w:rsid w:val="0060616B"/>
    <w:rsid w:val="00606225"/>
    <w:rsid w:val="006062DD"/>
    <w:rsid w:val="006066A0"/>
    <w:rsid w:val="006069C4"/>
    <w:rsid w:val="00606AB7"/>
    <w:rsid w:val="0060702B"/>
    <w:rsid w:val="0060728A"/>
    <w:rsid w:val="006076E2"/>
    <w:rsid w:val="00607722"/>
    <w:rsid w:val="00607AF4"/>
    <w:rsid w:val="00607D54"/>
    <w:rsid w:val="0061044B"/>
    <w:rsid w:val="0061051E"/>
    <w:rsid w:val="00610919"/>
    <w:rsid w:val="00610A02"/>
    <w:rsid w:val="00610AB2"/>
    <w:rsid w:val="00610AD5"/>
    <w:rsid w:val="00610B16"/>
    <w:rsid w:val="00610B5A"/>
    <w:rsid w:val="00610BF9"/>
    <w:rsid w:val="00611100"/>
    <w:rsid w:val="006111EE"/>
    <w:rsid w:val="00611201"/>
    <w:rsid w:val="0061149C"/>
    <w:rsid w:val="00611980"/>
    <w:rsid w:val="00611E96"/>
    <w:rsid w:val="006120FE"/>
    <w:rsid w:val="006121E8"/>
    <w:rsid w:val="006123E7"/>
    <w:rsid w:val="006126B4"/>
    <w:rsid w:val="00612783"/>
    <w:rsid w:val="00612FC1"/>
    <w:rsid w:val="00613045"/>
    <w:rsid w:val="00613050"/>
    <w:rsid w:val="00613165"/>
    <w:rsid w:val="00613403"/>
    <w:rsid w:val="006135FC"/>
    <w:rsid w:val="00613752"/>
    <w:rsid w:val="0061376B"/>
    <w:rsid w:val="00613970"/>
    <w:rsid w:val="006139C5"/>
    <w:rsid w:val="00613CE0"/>
    <w:rsid w:val="00613DD3"/>
    <w:rsid w:val="0061431E"/>
    <w:rsid w:val="00614856"/>
    <w:rsid w:val="00614EDC"/>
    <w:rsid w:val="006154B9"/>
    <w:rsid w:val="00615575"/>
    <w:rsid w:val="006157A0"/>
    <w:rsid w:val="006159B4"/>
    <w:rsid w:val="00615C8E"/>
    <w:rsid w:val="006161B7"/>
    <w:rsid w:val="0061650E"/>
    <w:rsid w:val="00616833"/>
    <w:rsid w:val="00616CA2"/>
    <w:rsid w:val="00616D04"/>
    <w:rsid w:val="00616D3B"/>
    <w:rsid w:val="00616F30"/>
    <w:rsid w:val="00617ADC"/>
    <w:rsid w:val="00617CF2"/>
    <w:rsid w:val="00620331"/>
    <w:rsid w:val="0062058F"/>
    <w:rsid w:val="00620660"/>
    <w:rsid w:val="00620E43"/>
    <w:rsid w:val="00620F89"/>
    <w:rsid w:val="006215BD"/>
    <w:rsid w:val="00621CE1"/>
    <w:rsid w:val="00621CF1"/>
    <w:rsid w:val="006223D4"/>
    <w:rsid w:val="006223F7"/>
    <w:rsid w:val="006225D5"/>
    <w:rsid w:val="006228F5"/>
    <w:rsid w:val="006229A1"/>
    <w:rsid w:val="00622A7F"/>
    <w:rsid w:val="00622C8B"/>
    <w:rsid w:val="00622F4B"/>
    <w:rsid w:val="006234B9"/>
    <w:rsid w:val="00623A1E"/>
    <w:rsid w:val="0062402C"/>
    <w:rsid w:val="0062404F"/>
    <w:rsid w:val="0062408A"/>
    <w:rsid w:val="0062459C"/>
    <w:rsid w:val="006255FF"/>
    <w:rsid w:val="0062575E"/>
    <w:rsid w:val="0062597A"/>
    <w:rsid w:val="00625D71"/>
    <w:rsid w:val="00625DC0"/>
    <w:rsid w:val="00625E1B"/>
    <w:rsid w:val="00625E41"/>
    <w:rsid w:val="00625F10"/>
    <w:rsid w:val="00626686"/>
    <w:rsid w:val="00626B1F"/>
    <w:rsid w:val="00626CFB"/>
    <w:rsid w:val="00626EA4"/>
    <w:rsid w:val="00627921"/>
    <w:rsid w:val="006279B0"/>
    <w:rsid w:val="00627EFF"/>
    <w:rsid w:val="006303E2"/>
    <w:rsid w:val="0063073B"/>
    <w:rsid w:val="00630890"/>
    <w:rsid w:val="00630C52"/>
    <w:rsid w:val="006311E7"/>
    <w:rsid w:val="0063122B"/>
    <w:rsid w:val="00631AB7"/>
    <w:rsid w:val="0063219B"/>
    <w:rsid w:val="00632527"/>
    <w:rsid w:val="006326D9"/>
    <w:rsid w:val="00632E46"/>
    <w:rsid w:val="0063324B"/>
    <w:rsid w:val="00633678"/>
    <w:rsid w:val="006337B1"/>
    <w:rsid w:val="006338FD"/>
    <w:rsid w:val="00633B1B"/>
    <w:rsid w:val="0063428E"/>
    <w:rsid w:val="0063459E"/>
    <w:rsid w:val="00634712"/>
    <w:rsid w:val="006347C0"/>
    <w:rsid w:val="00634C82"/>
    <w:rsid w:val="0063514B"/>
    <w:rsid w:val="0063515B"/>
    <w:rsid w:val="006351EF"/>
    <w:rsid w:val="0063520F"/>
    <w:rsid w:val="006352A9"/>
    <w:rsid w:val="006358F4"/>
    <w:rsid w:val="00635AB0"/>
    <w:rsid w:val="00635C26"/>
    <w:rsid w:val="00636180"/>
    <w:rsid w:val="0063631B"/>
    <w:rsid w:val="00636534"/>
    <w:rsid w:val="006369B6"/>
    <w:rsid w:val="00636D0C"/>
    <w:rsid w:val="00636D84"/>
    <w:rsid w:val="00636FBA"/>
    <w:rsid w:val="00637544"/>
    <w:rsid w:val="006379A6"/>
    <w:rsid w:val="006379AE"/>
    <w:rsid w:val="006379E7"/>
    <w:rsid w:val="00637E21"/>
    <w:rsid w:val="00637FAD"/>
    <w:rsid w:val="00640002"/>
    <w:rsid w:val="006401DE"/>
    <w:rsid w:val="00640B88"/>
    <w:rsid w:val="00640CF7"/>
    <w:rsid w:val="00640F65"/>
    <w:rsid w:val="006410BA"/>
    <w:rsid w:val="0064111F"/>
    <w:rsid w:val="006418E0"/>
    <w:rsid w:val="0064198B"/>
    <w:rsid w:val="006419FD"/>
    <w:rsid w:val="00641B99"/>
    <w:rsid w:val="00641E6E"/>
    <w:rsid w:val="00642042"/>
    <w:rsid w:val="00642220"/>
    <w:rsid w:val="00642975"/>
    <w:rsid w:val="0064306F"/>
    <w:rsid w:val="00643198"/>
    <w:rsid w:val="00643A62"/>
    <w:rsid w:val="00643AD2"/>
    <w:rsid w:val="00644A42"/>
    <w:rsid w:val="00645082"/>
    <w:rsid w:val="0064516E"/>
    <w:rsid w:val="00645AC0"/>
    <w:rsid w:val="00645D2A"/>
    <w:rsid w:val="00645E02"/>
    <w:rsid w:val="00645E1B"/>
    <w:rsid w:val="00645F04"/>
    <w:rsid w:val="00645F6C"/>
    <w:rsid w:val="00646058"/>
    <w:rsid w:val="00646420"/>
    <w:rsid w:val="006468D8"/>
    <w:rsid w:val="00646B26"/>
    <w:rsid w:val="00646F3C"/>
    <w:rsid w:val="00646F89"/>
    <w:rsid w:val="006470DA"/>
    <w:rsid w:val="0064758C"/>
    <w:rsid w:val="0064784B"/>
    <w:rsid w:val="00647EF0"/>
    <w:rsid w:val="006503EC"/>
    <w:rsid w:val="006509EB"/>
    <w:rsid w:val="00650E8C"/>
    <w:rsid w:val="00651362"/>
    <w:rsid w:val="00651479"/>
    <w:rsid w:val="00651677"/>
    <w:rsid w:val="006517DB"/>
    <w:rsid w:val="00651CDB"/>
    <w:rsid w:val="006520BB"/>
    <w:rsid w:val="006522AB"/>
    <w:rsid w:val="00652507"/>
    <w:rsid w:val="00652811"/>
    <w:rsid w:val="006529A8"/>
    <w:rsid w:val="006529F5"/>
    <w:rsid w:val="00652C80"/>
    <w:rsid w:val="00652CDB"/>
    <w:rsid w:val="00652EC4"/>
    <w:rsid w:val="00652FB0"/>
    <w:rsid w:val="006533CB"/>
    <w:rsid w:val="006535C9"/>
    <w:rsid w:val="006539A1"/>
    <w:rsid w:val="006539AF"/>
    <w:rsid w:val="0065426C"/>
    <w:rsid w:val="00654547"/>
    <w:rsid w:val="006549CF"/>
    <w:rsid w:val="006549EF"/>
    <w:rsid w:val="006557F6"/>
    <w:rsid w:val="00655967"/>
    <w:rsid w:val="00655B5D"/>
    <w:rsid w:val="00655B96"/>
    <w:rsid w:val="00655C54"/>
    <w:rsid w:val="00655C8E"/>
    <w:rsid w:val="00655D9F"/>
    <w:rsid w:val="0065600A"/>
    <w:rsid w:val="00656041"/>
    <w:rsid w:val="006561DD"/>
    <w:rsid w:val="00656522"/>
    <w:rsid w:val="00656C2D"/>
    <w:rsid w:val="00656E10"/>
    <w:rsid w:val="00656E5B"/>
    <w:rsid w:val="006577D6"/>
    <w:rsid w:val="00657A51"/>
    <w:rsid w:val="00657A66"/>
    <w:rsid w:val="00657C69"/>
    <w:rsid w:val="00657EF7"/>
    <w:rsid w:val="00660195"/>
    <w:rsid w:val="006601BC"/>
    <w:rsid w:val="006602C9"/>
    <w:rsid w:val="00660404"/>
    <w:rsid w:val="0066087A"/>
    <w:rsid w:val="00660984"/>
    <w:rsid w:val="00660E23"/>
    <w:rsid w:val="0066188C"/>
    <w:rsid w:val="00661913"/>
    <w:rsid w:val="00661D5A"/>
    <w:rsid w:val="00661D9C"/>
    <w:rsid w:val="006624E6"/>
    <w:rsid w:val="006628BA"/>
    <w:rsid w:val="00662908"/>
    <w:rsid w:val="00662A1F"/>
    <w:rsid w:val="006634F4"/>
    <w:rsid w:val="00663528"/>
    <w:rsid w:val="00663696"/>
    <w:rsid w:val="00663743"/>
    <w:rsid w:val="00663929"/>
    <w:rsid w:val="0066477C"/>
    <w:rsid w:val="00664979"/>
    <w:rsid w:val="00664B8A"/>
    <w:rsid w:val="00664EE3"/>
    <w:rsid w:val="0066504F"/>
    <w:rsid w:val="00665460"/>
    <w:rsid w:val="0066557E"/>
    <w:rsid w:val="0066582B"/>
    <w:rsid w:val="00665972"/>
    <w:rsid w:val="00665A14"/>
    <w:rsid w:val="00665CB9"/>
    <w:rsid w:val="00665FF0"/>
    <w:rsid w:val="00666481"/>
    <w:rsid w:val="0066655B"/>
    <w:rsid w:val="00666964"/>
    <w:rsid w:val="00666AB3"/>
    <w:rsid w:val="00666D47"/>
    <w:rsid w:val="00666E48"/>
    <w:rsid w:val="00667233"/>
    <w:rsid w:val="006673CF"/>
    <w:rsid w:val="006676DC"/>
    <w:rsid w:val="006679D2"/>
    <w:rsid w:val="00667ACA"/>
    <w:rsid w:val="0067009A"/>
    <w:rsid w:val="006701CF"/>
    <w:rsid w:val="00670F94"/>
    <w:rsid w:val="0067134F"/>
    <w:rsid w:val="00672348"/>
    <w:rsid w:val="00672431"/>
    <w:rsid w:val="00672507"/>
    <w:rsid w:val="00672962"/>
    <w:rsid w:val="00672A11"/>
    <w:rsid w:val="00672A2F"/>
    <w:rsid w:val="00672EF6"/>
    <w:rsid w:val="00673044"/>
    <w:rsid w:val="0067374F"/>
    <w:rsid w:val="00673856"/>
    <w:rsid w:val="00673C04"/>
    <w:rsid w:val="00673DE5"/>
    <w:rsid w:val="00673F79"/>
    <w:rsid w:val="00673FDE"/>
    <w:rsid w:val="00673FEB"/>
    <w:rsid w:val="00673FF7"/>
    <w:rsid w:val="0067402B"/>
    <w:rsid w:val="00674391"/>
    <w:rsid w:val="00674485"/>
    <w:rsid w:val="00674840"/>
    <w:rsid w:val="006748DC"/>
    <w:rsid w:val="00674E97"/>
    <w:rsid w:val="0067562F"/>
    <w:rsid w:val="0067574F"/>
    <w:rsid w:val="00675815"/>
    <w:rsid w:val="00675F4E"/>
    <w:rsid w:val="00675F8B"/>
    <w:rsid w:val="00676547"/>
    <w:rsid w:val="0067655F"/>
    <w:rsid w:val="00676602"/>
    <w:rsid w:val="006766C2"/>
    <w:rsid w:val="0067673F"/>
    <w:rsid w:val="00676B62"/>
    <w:rsid w:val="00676FC1"/>
    <w:rsid w:val="00677BDD"/>
    <w:rsid w:val="00677E73"/>
    <w:rsid w:val="006811C4"/>
    <w:rsid w:val="006812D0"/>
    <w:rsid w:val="00681804"/>
    <w:rsid w:val="00681CA7"/>
    <w:rsid w:val="006821B3"/>
    <w:rsid w:val="00682401"/>
    <w:rsid w:val="00682419"/>
    <w:rsid w:val="00682AF8"/>
    <w:rsid w:val="00682E87"/>
    <w:rsid w:val="006835E3"/>
    <w:rsid w:val="00683B7B"/>
    <w:rsid w:val="00683CA0"/>
    <w:rsid w:val="00684017"/>
    <w:rsid w:val="0068402A"/>
    <w:rsid w:val="006842CF"/>
    <w:rsid w:val="006843CA"/>
    <w:rsid w:val="006844F4"/>
    <w:rsid w:val="00684D8A"/>
    <w:rsid w:val="006852F7"/>
    <w:rsid w:val="006854B1"/>
    <w:rsid w:val="00686131"/>
    <w:rsid w:val="006864B5"/>
    <w:rsid w:val="00686DA7"/>
    <w:rsid w:val="0068716D"/>
    <w:rsid w:val="00687774"/>
    <w:rsid w:val="00687A88"/>
    <w:rsid w:val="00687D04"/>
    <w:rsid w:val="00687D4F"/>
    <w:rsid w:val="0069025E"/>
    <w:rsid w:val="006904A2"/>
    <w:rsid w:val="006907E1"/>
    <w:rsid w:val="00691052"/>
    <w:rsid w:val="006914D1"/>
    <w:rsid w:val="00691B20"/>
    <w:rsid w:val="00691B46"/>
    <w:rsid w:val="006920E2"/>
    <w:rsid w:val="00692A72"/>
    <w:rsid w:val="00692DD9"/>
    <w:rsid w:val="00693464"/>
    <w:rsid w:val="00693BFB"/>
    <w:rsid w:val="00693C02"/>
    <w:rsid w:val="00693EC7"/>
    <w:rsid w:val="006947AC"/>
    <w:rsid w:val="00695067"/>
    <w:rsid w:val="006950CB"/>
    <w:rsid w:val="006954B9"/>
    <w:rsid w:val="00695775"/>
    <w:rsid w:val="00695B64"/>
    <w:rsid w:val="00697C9B"/>
    <w:rsid w:val="006A02B7"/>
    <w:rsid w:val="006A04D9"/>
    <w:rsid w:val="006A0706"/>
    <w:rsid w:val="006A093C"/>
    <w:rsid w:val="006A0FB1"/>
    <w:rsid w:val="006A13F5"/>
    <w:rsid w:val="006A1456"/>
    <w:rsid w:val="006A1786"/>
    <w:rsid w:val="006A1801"/>
    <w:rsid w:val="006A18F4"/>
    <w:rsid w:val="006A1DDB"/>
    <w:rsid w:val="006A1FFF"/>
    <w:rsid w:val="006A2094"/>
    <w:rsid w:val="006A22D0"/>
    <w:rsid w:val="006A22EB"/>
    <w:rsid w:val="006A2474"/>
    <w:rsid w:val="006A249E"/>
    <w:rsid w:val="006A25AE"/>
    <w:rsid w:val="006A35AA"/>
    <w:rsid w:val="006A3875"/>
    <w:rsid w:val="006A3A90"/>
    <w:rsid w:val="006A3BC3"/>
    <w:rsid w:val="006A3D7B"/>
    <w:rsid w:val="006A3E4C"/>
    <w:rsid w:val="006A44F0"/>
    <w:rsid w:val="006A455A"/>
    <w:rsid w:val="006A48CF"/>
    <w:rsid w:val="006A4FEF"/>
    <w:rsid w:val="006A51A3"/>
    <w:rsid w:val="006A52F4"/>
    <w:rsid w:val="006A534D"/>
    <w:rsid w:val="006A5565"/>
    <w:rsid w:val="006A5571"/>
    <w:rsid w:val="006A559C"/>
    <w:rsid w:val="006A58C5"/>
    <w:rsid w:val="006A5ACF"/>
    <w:rsid w:val="006A5AED"/>
    <w:rsid w:val="006A60F9"/>
    <w:rsid w:val="006A647F"/>
    <w:rsid w:val="006A66B7"/>
    <w:rsid w:val="006A6BF2"/>
    <w:rsid w:val="006A6CD8"/>
    <w:rsid w:val="006A6D01"/>
    <w:rsid w:val="006A7727"/>
    <w:rsid w:val="006A77F3"/>
    <w:rsid w:val="006A79D5"/>
    <w:rsid w:val="006A7C06"/>
    <w:rsid w:val="006A7C10"/>
    <w:rsid w:val="006B0151"/>
    <w:rsid w:val="006B0342"/>
    <w:rsid w:val="006B08F1"/>
    <w:rsid w:val="006B0B0B"/>
    <w:rsid w:val="006B1053"/>
    <w:rsid w:val="006B13AE"/>
    <w:rsid w:val="006B165F"/>
    <w:rsid w:val="006B16EA"/>
    <w:rsid w:val="006B1719"/>
    <w:rsid w:val="006B1732"/>
    <w:rsid w:val="006B1887"/>
    <w:rsid w:val="006B1CA3"/>
    <w:rsid w:val="006B2067"/>
    <w:rsid w:val="006B22DA"/>
    <w:rsid w:val="006B2305"/>
    <w:rsid w:val="006B2521"/>
    <w:rsid w:val="006B28AF"/>
    <w:rsid w:val="006B2EA8"/>
    <w:rsid w:val="006B363D"/>
    <w:rsid w:val="006B3769"/>
    <w:rsid w:val="006B37FA"/>
    <w:rsid w:val="006B380E"/>
    <w:rsid w:val="006B3D5A"/>
    <w:rsid w:val="006B43EC"/>
    <w:rsid w:val="006B4928"/>
    <w:rsid w:val="006B4A0F"/>
    <w:rsid w:val="006B4B2E"/>
    <w:rsid w:val="006B4BE5"/>
    <w:rsid w:val="006B4FE8"/>
    <w:rsid w:val="006B50F3"/>
    <w:rsid w:val="006B53A3"/>
    <w:rsid w:val="006B5454"/>
    <w:rsid w:val="006B5813"/>
    <w:rsid w:val="006B59D9"/>
    <w:rsid w:val="006B60CE"/>
    <w:rsid w:val="006B6361"/>
    <w:rsid w:val="006B6CB3"/>
    <w:rsid w:val="006B6D36"/>
    <w:rsid w:val="006B73E7"/>
    <w:rsid w:val="006B7509"/>
    <w:rsid w:val="006B7903"/>
    <w:rsid w:val="006B7CAD"/>
    <w:rsid w:val="006C0378"/>
    <w:rsid w:val="006C0468"/>
    <w:rsid w:val="006C0CEE"/>
    <w:rsid w:val="006C0D84"/>
    <w:rsid w:val="006C1241"/>
    <w:rsid w:val="006C1D65"/>
    <w:rsid w:val="006C2126"/>
    <w:rsid w:val="006C2A6E"/>
    <w:rsid w:val="006C2C64"/>
    <w:rsid w:val="006C2D19"/>
    <w:rsid w:val="006C2DBE"/>
    <w:rsid w:val="006C2E3E"/>
    <w:rsid w:val="006C3121"/>
    <w:rsid w:val="006C31B8"/>
    <w:rsid w:val="006C3311"/>
    <w:rsid w:val="006C35A8"/>
    <w:rsid w:val="006C39CE"/>
    <w:rsid w:val="006C3B53"/>
    <w:rsid w:val="006C3D4B"/>
    <w:rsid w:val="006C4147"/>
    <w:rsid w:val="006C4509"/>
    <w:rsid w:val="006C47C8"/>
    <w:rsid w:val="006C4F1F"/>
    <w:rsid w:val="006C543C"/>
    <w:rsid w:val="006C5707"/>
    <w:rsid w:val="006C59BD"/>
    <w:rsid w:val="006C5B02"/>
    <w:rsid w:val="006C5B69"/>
    <w:rsid w:val="006C5F4F"/>
    <w:rsid w:val="006C5F58"/>
    <w:rsid w:val="006C60E6"/>
    <w:rsid w:val="006C7090"/>
    <w:rsid w:val="006C77FF"/>
    <w:rsid w:val="006C7CA4"/>
    <w:rsid w:val="006C7E79"/>
    <w:rsid w:val="006C7F54"/>
    <w:rsid w:val="006D0035"/>
    <w:rsid w:val="006D0170"/>
    <w:rsid w:val="006D02A6"/>
    <w:rsid w:val="006D04D8"/>
    <w:rsid w:val="006D097D"/>
    <w:rsid w:val="006D0AAE"/>
    <w:rsid w:val="006D10A0"/>
    <w:rsid w:val="006D13CE"/>
    <w:rsid w:val="006D1614"/>
    <w:rsid w:val="006D1C4B"/>
    <w:rsid w:val="006D1D7C"/>
    <w:rsid w:val="006D1F9B"/>
    <w:rsid w:val="006D2DF5"/>
    <w:rsid w:val="006D2E5B"/>
    <w:rsid w:val="006D31C4"/>
    <w:rsid w:val="006D326F"/>
    <w:rsid w:val="006D339F"/>
    <w:rsid w:val="006D3435"/>
    <w:rsid w:val="006D3A9B"/>
    <w:rsid w:val="006D3ADC"/>
    <w:rsid w:val="006D3CE0"/>
    <w:rsid w:val="006D40E4"/>
    <w:rsid w:val="006D4140"/>
    <w:rsid w:val="006D4173"/>
    <w:rsid w:val="006D41F3"/>
    <w:rsid w:val="006D48CE"/>
    <w:rsid w:val="006D5909"/>
    <w:rsid w:val="006D5AC8"/>
    <w:rsid w:val="006D5BAF"/>
    <w:rsid w:val="006D6098"/>
    <w:rsid w:val="006D62CD"/>
    <w:rsid w:val="006D6363"/>
    <w:rsid w:val="006D64D6"/>
    <w:rsid w:val="006D6707"/>
    <w:rsid w:val="006D6833"/>
    <w:rsid w:val="006D69A0"/>
    <w:rsid w:val="006D6D8A"/>
    <w:rsid w:val="006D71C4"/>
    <w:rsid w:val="006D72FC"/>
    <w:rsid w:val="006D734D"/>
    <w:rsid w:val="006D7B23"/>
    <w:rsid w:val="006D7E23"/>
    <w:rsid w:val="006E01D1"/>
    <w:rsid w:val="006E0967"/>
    <w:rsid w:val="006E10C2"/>
    <w:rsid w:val="006E14A3"/>
    <w:rsid w:val="006E1724"/>
    <w:rsid w:val="006E19DC"/>
    <w:rsid w:val="006E1EE9"/>
    <w:rsid w:val="006E25E2"/>
    <w:rsid w:val="006E2BF9"/>
    <w:rsid w:val="006E2CC6"/>
    <w:rsid w:val="006E38E6"/>
    <w:rsid w:val="006E4035"/>
    <w:rsid w:val="006E4341"/>
    <w:rsid w:val="006E4373"/>
    <w:rsid w:val="006E4485"/>
    <w:rsid w:val="006E4618"/>
    <w:rsid w:val="006E48D2"/>
    <w:rsid w:val="006E4A41"/>
    <w:rsid w:val="006E4A51"/>
    <w:rsid w:val="006E4A87"/>
    <w:rsid w:val="006E4D1A"/>
    <w:rsid w:val="006E4EB1"/>
    <w:rsid w:val="006E5032"/>
    <w:rsid w:val="006E50D7"/>
    <w:rsid w:val="006E5352"/>
    <w:rsid w:val="006E5690"/>
    <w:rsid w:val="006E588C"/>
    <w:rsid w:val="006E5AE4"/>
    <w:rsid w:val="006E5B0A"/>
    <w:rsid w:val="006E66A7"/>
    <w:rsid w:val="006E67D6"/>
    <w:rsid w:val="006E6865"/>
    <w:rsid w:val="006E6C59"/>
    <w:rsid w:val="006E6E2D"/>
    <w:rsid w:val="006E74A6"/>
    <w:rsid w:val="006E7540"/>
    <w:rsid w:val="006E793D"/>
    <w:rsid w:val="006F0031"/>
    <w:rsid w:val="006F096E"/>
    <w:rsid w:val="006F0A62"/>
    <w:rsid w:val="006F0E75"/>
    <w:rsid w:val="006F128C"/>
    <w:rsid w:val="006F1761"/>
    <w:rsid w:val="006F182A"/>
    <w:rsid w:val="006F1883"/>
    <w:rsid w:val="006F19C7"/>
    <w:rsid w:val="006F1A04"/>
    <w:rsid w:val="006F1ABE"/>
    <w:rsid w:val="006F240D"/>
    <w:rsid w:val="006F26EE"/>
    <w:rsid w:val="006F2BEF"/>
    <w:rsid w:val="006F2D9C"/>
    <w:rsid w:val="006F2EAE"/>
    <w:rsid w:val="006F3288"/>
    <w:rsid w:val="006F3AB0"/>
    <w:rsid w:val="006F3B19"/>
    <w:rsid w:val="006F3D40"/>
    <w:rsid w:val="006F474F"/>
    <w:rsid w:val="006F4AD6"/>
    <w:rsid w:val="006F4DDA"/>
    <w:rsid w:val="006F5374"/>
    <w:rsid w:val="006F5AF5"/>
    <w:rsid w:val="006F5D40"/>
    <w:rsid w:val="006F5ED6"/>
    <w:rsid w:val="006F6173"/>
    <w:rsid w:val="006F6B8F"/>
    <w:rsid w:val="006F7211"/>
    <w:rsid w:val="006F75C1"/>
    <w:rsid w:val="006F76D7"/>
    <w:rsid w:val="006F7AC0"/>
    <w:rsid w:val="006F7DC8"/>
    <w:rsid w:val="006F7ED8"/>
    <w:rsid w:val="006F7F24"/>
    <w:rsid w:val="007001E8"/>
    <w:rsid w:val="007002A4"/>
    <w:rsid w:val="007006B2"/>
    <w:rsid w:val="00700CA1"/>
    <w:rsid w:val="00700F57"/>
    <w:rsid w:val="0070127B"/>
    <w:rsid w:val="00701962"/>
    <w:rsid w:val="00701AB0"/>
    <w:rsid w:val="00701CDA"/>
    <w:rsid w:val="007023C7"/>
    <w:rsid w:val="00703368"/>
    <w:rsid w:val="00703C6A"/>
    <w:rsid w:val="00703DAB"/>
    <w:rsid w:val="007046F9"/>
    <w:rsid w:val="0070470C"/>
    <w:rsid w:val="00704A2B"/>
    <w:rsid w:val="00704A91"/>
    <w:rsid w:val="00704C59"/>
    <w:rsid w:val="00704F34"/>
    <w:rsid w:val="00705195"/>
    <w:rsid w:val="00705869"/>
    <w:rsid w:val="00705A55"/>
    <w:rsid w:val="00705A90"/>
    <w:rsid w:val="007065F6"/>
    <w:rsid w:val="00706725"/>
    <w:rsid w:val="007067F8"/>
    <w:rsid w:val="0070693D"/>
    <w:rsid w:val="00706B5D"/>
    <w:rsid w:val="00706C18"/>
    <w:rsid w:val="00707744"/>
    <w:rsid w:val="00707924"/>
    <w:rsid w:val="00707D2C"/>
    <w:rsid w:val="00707F17"/>
    <w:rsid w:val="00707FB5"/>
    <w:rsid w:val="0071026D"/>
    <w:rsid w:val="007107E1"/>
    <w:rsid w:val="007109F2"/>
    <w:rsid w:val="0071149C"/>
    <w:rsid w:val="00711779"/>
    <w:rsid w:val="00711E26"/>
    <w:rsid w:val="00711E4F"/>
    <w:rsid w:val="00711EC7"/>
    <w:rsid w:val="00711EDB"/>
    <w:rsid w:val="00712245"/>
    <w:rsid w:val="00712677"/>
    <w:rsid w:val="00712705"/>
    <w:rsid w:val="0071291F"/>
    <w:rsid w:val="00712E1A"/>
    <w:rsid w:val="00712FC3"/>
    <w:rsid w:val="00713308"/>
    <w:rsid w:val="0071335A"/>
    <w:rsid w:val="007133AB"/>
    <w:rsid w:val="00713412"/>
    <w:rsid w:val="00713E20"/>
    <w:rsid w:val="00713F4E"/>
    <w:rsid w:val="007141B6"/>
    <w:rsid w:val="00714402"/>
    <w:rsid w:val="00714414"/>
    <w:rsid w:val="007146A0"/>
    <w:rsid w:val="00714721"/>
    <w:rsid w:val="00714A28"/>
    <w:rsid w:val="00714C33"/>
    <w:rsid w:val="00715613"/>
    <w:rsid w:val="0071581D"/>
    <w:rsid w:val="00715A86"/>
    <w:rsid w:val="00715D0A"/>
    <w:rsid w:val="00715D7D"/>
    <w:rsid w:val="00715E1C"/>
    <w:rsid w:val="00715EAE"/>
    <w:rsid w:val="007160B4"/>
    <w:rsid w:val="00716185"/>
    <w:rsid w:val="00716208"/>
    <w:rsid w:val="00716695"/>
    <w:rsid w:val="00716701"/>
    <w:rsid w:val="00716A7A"/>
    <w:rsid w:val="007173D4"/>
    <w:rsid w:val="007174FE"/>
    <w:rsid w:val="0071788A"/>
    <w:rsid w:val="00717900"/>
    <w:rsid w:val="0071792C"/>
    <w:rsid w:val="00717D2A"/>
    <w:rsid w:val="007200C7"/>
    <w:rsid w:val="007205D4"/>
    <w:rsid w:val="007206B6"/>
    <w:rsid w:val="00720EEC"/>
    <w:rsid w:val="007210C9"/>
    <w:rsid w:val="007211D1"/>
    <w:rsid w:val="00721758"/>
    <w:rsid w:val="00721795"/>
    <w:rsid w:val="00721AA4"/>
    <w:rsid w:val="00721C7C"/>
    <w:rsid w:val="007221FF"/>
    <w:rsid w:val="007222EB"/>
    <w:rsid w:val="00722319"/>
    <w:rsid w:val="00722484"/>
    <w:rsid w:val="00722A40"/>
    <w:rsid w:val="00723202"/>
    <w:rsid w:val="00723792"/>
    <w:rsid w:val="00723A3D"/>
    <w:rsid w:val="00723B3E"/>
    <w:rsid w:val="00724009"/>
    <w:rsid w:val="00724C99"/>
    <w:rsid w:val="00724EC6"/>
    <w:rsid w:val="00724F30"/>
    <w:rsid w:val="007251F3"/>
    <w:rsid w:val="00725387"/>
    <w:rsid w:val="007256D2"/>
    <w:rsid w:val="00725848"/>
    <w:rsid w:val="00725FB1"/>
    <w:rsid w:val="00726481"/>
    <w:rsid w:val="00726774"/>
    <w:rsid w:val="0073007F"/>
    <w:rsid w:val="007308ED"/>
    <w:rsid w:val="007308FE"/>
    <w:rsid w:val="0073099A"/>
    <w:rsid w:val="00730B0E"/>
    <w:rsid w:val="00730CB5"/>
    <w:rsid w:val="00730D81"/>
    <w:rsid w:val="00731379"/>
    <w:rsid w:val="0073142A"/>
    <w:rsid w:val="00731786"/>
    <w:rsid w:val="00731A3C"/>
    <w:rsid w:val="0073200E"/>
    <w:rsid w:val="00732934"/>
    <w:rsid w:val="0073294A"/>
    <w:rsid w:val="00732A7D"/>
    <w:rsid w:val="00732B67"/>
    <w:rsid w:val="00733C6F"/>
    <w:rsid w:val="0073441E"/>
    <w:rsid w:val="0073457F"/>
    <w:rsid w:val="00734677"/>
    <w:rsid w:val="00734813"/>
    <w:rsid w:val="00734890"/>
    <w:rsid w:val="00734EA1"/>
    <w:rsid w:val="00734EE1"/>
    <w:rsid w:val="00735162"/>
    <w:rsid w:val="0073518D"/>
    <w:rsid w:val="00735887"/>
    <w:rsid w:val="00735921"/>
    <w:rsid w:val="00735BE5"/>
    <w:rsid w:val="00735C6B"/>
    <w:rsid w:val="00736915"/>
    <w:rsid w:val="00736BF5"/>
    <w:rsid w:val="00736F07"/>
    <w:rsid w:val="0073700C"/>
    <w:rsid w:val="00737336"/>
    <w:rsid w:val="007374BB"/>
    <w:rsid w:val="0073793B"/>
    <w:rsid w:val="00737CCC"/>
    <w:rsid w:val="0074004D"/>
    <w:rsid w:val="0074053D"/>
    <w:rsid w:val="0074124E"/>
    <w:rsid w:val="0074127A"/>
    <w:rsid w:val="007412B5"/>
    <w:rsid w:val="007412E3"/>
    <w:rsid w:val="007414B4"/>
    <w:rsid w:val="00741D32"/>
    <w:rsid w:val="00741DAA"/>
    <w:rsid w:val="007421E2"/>
    <w:rsid w:val="00742324"/>
    <w:rsid w:val="007424AB"/>
    <w:rsid w:val="00742572"/>
    <w:rsid w:val="007429A5"/>
    <w:rsid w:val="00742A1A"/>
    <w:rsid w:val="00743091"/>
    <w:rsid w:val="00743695"/>
    <w:rsid w:val="007437B1"/>
    <w:rsid w:val="0074385A"/>
    <w:rsid w:val="00743984"/>
    <w:rsid w:val="00744144"/>
    <w:rsid w:val="007444CB"/>
    <w:rsid w:val="00744B6D"/>
    <w:rsid w:val="00744FC6"/>
    <w:rsid w:val="007452AA"/>
    <w:rsid w:val="007455A8"/>
    <w:rsid w:val="00745809"/>
    <w:rsid w:val="0074587D"/>
    <w:rsid w:val="00745F4C"/>
    <w:rsid w:val="00745F90"/>
    <w:rsid w:val="007461C1"/>
    <w:rsid w:val="0074654A"/>
    <w:rsid w:val="007465F7"/>
    <w:rsid w:val="007469CB"/>
    <w:rsid w:val="00746F14"/>
    <w:rsid w:val="00747102"/>
    <w:rsid w:val="007475B5"/>
    <w:rsid w:val="00747754"/>
    <w:rsid w:val="00747945"/>
    <w:rsid w:val="00747A71"/>
    <w:rsid w:val="00750023"/>
    <w:rsid w:val="00750102"/>
    <w:rsid w:val="00750275"/>
    <w:rsid w:val="007505AC"/>
    <w:rsid w:val="00750BF2"/>
    <w:rsid w:val="00751122"/>
    <w:rsid w:val="007512C2"/>
    <w:rsid w:val="00751520"/>
    <w:rsid w:val="00751C63"/>
    <w:rsid w:val="0075205B"/>
    <w:rsid w:val="00752153"/>
    <w:rsid w:val="00752169"/>
    <w:rsid w:val="0075262C"/>
    <w:rsid w:val="007535A8"/>
    <w:rsid w:val="00753720"/>
    <w:rsid w:val="0075393D"/>
    <w:rsid w:val="00753986"/>
    <w:rsid w:val="00753C5D"/>
    <w:rsid w:val="00753CED"/>
    <w:rsid w:val="00753F95"/>
    <w:rsid w:val="00754637"/>
    <w:rsid w:val="00754739"/>
    <w:rsid w:val="0075519F"/>
    <w:rsid w:val="007556F2"/>
    <w:rsid w:val="00755724"/>
    <w:rsid w:val="00755A6E"/>
    <w:rsid w:val="00755F6C"/>
    <w:rsid w:val="00755FBA"/>
    <w:rsid w:val="00756A6F"/>
    <w:rsid w:val="00756ADB"/>
    <w:rsid w:val="00756CBE"/>
    <w:rsid w:val="00756DFF"/>
    <w:rsid w:val="00756F0A"/>
    <w:rsid w:val="00757433"/>
    <w:rsid w:val="007576FF"/>
    <w:rsid w:val="00757933"/>
    <w:rsid w:val="00757B70"/>
    <w:rsid w:val="00757BA0"/>
    <w:rsid w:val="0076024A"/>
    <w:rsid w:val="00760925"/>
    <w:rsid w:val="007612A6"/>
    <w:rsid w:val="0076133F"/>
    <w:rsid w:val="0076148C"/>
    <w:rsid w:val="0076157E"/>
    <w:rsid w:val="0076177E"/>
    <w:rsid w:val="00761D59"/>
    <w:rsid w:val="00761ED0"/>
    <w:rsid w:val="00762159"/>
    <w:rsid w:val="00762496"/>
    <w:rsid w:val="007624C4"/>
    <w:rsid w:val="00762687"/>
    <w:rsid w:val="00762D92"/>
    <w:rsid w:val="00763083"/>
    <w:rsid w:val="0076335C"/>
    <w:rsid w:val="00763720"/>
    <w:rsid w:val="0076378E"/>
    <w:rsid w:val="007637FD"/>
    <w:rsid w:val="00763B89"/>
    <w:rsid w:val="00763C93"/>
    <w:rsid w:val="00763F97"/>
    <w:rsid w:val="00764196"/>
    <w:rsid w:val="0076428F"/>
    <w:rsid w:val="00764421"/>
    <w:rsid w:val="007647B1"/>
    <w:rsid w:val="00765313"/>
    <w:rsid w:val="00765B48"/>
    <w:rsid w:val="00765DF3"/>
    <w:rsid w:val="00765F72"/>
    <w:rsid w:val="00765FD8"/>
    <w:rsid w:val="0076607E"/>
    <w:rsid w:val="00766296"/>
    <w:rsid w:val="007664FE"/>
    <w:rsid w:val="00766A00"/>
    <w:rsid w:val="0076705F"/>
    <w:rsid w:val="007670E8"/>
    <w:rsid w:val="00767348"/>
    <w:rsid w:val="00767477"/>
    <w:rsid w:val="00767E87"/>
    <w:rsid w:val="00767F4F"/>
    <w:rsid w:val="007700F1"/>
    <w:rsid w:val="00770706"/>
    <w:rsid w:val="007708F2"/>
    <w:rsid w:val="00770B38"/>
    <w:rsid w:val="00771950"/>
    <w:rsid w:val="007721CE"/>
    <w:rsid w:val="007724EE"/>
    <w:rsid w:val="0077281A"/>
    <w:rsid w:val="00772E91"/>
    <w:rsid w:val="00772F00"/>
    <w:rsid w:val="0077358F"/>
    <w:rsid w:val="007735AF"/>
    <w:rsid w:val="00773633"/>
    <w:rsid w:val="00773A7C"/>
    <w:rsid w:val="00774188"/>
    <w:rsid w:val="007745CB"/>
    <w:rsid w:val="00774BDC"/>
    <w:rsid w:val="0077507C"/>
    <w:rsid w:val="00775233"/>
    <w:rsid w:val="00775340"/>
    <w:rsid w:val="0077577A"/>
    <w:rsid w:val="007757F9"/>
    <w:rsid w:val="00775D6C"/>
    <w:rsid w:val="00775E8C"/>
    <w:rsid w:val="007760C9"/>
    <w:rsid w:val="007762E8"/>
    <w:rsid w:val="007763FB"/>
    <w:rsid w:val="00776B3D"/>
    <w:rsid w:val="00776E68"/>
    <w:rsid w:val="00776EFA"/>
    <w:rsid w:val="00776F14"/>
    <w:rsid w:val="007771A9"/>
    <w:rsid w:val="007772CF"/>
    <w:rsid w:val="00777808"/>
    <w:rsid w:val="00777B7D"/>
    <w:rsid w:val="00777F0B"/>
    <w:rsid w:val="007803E2"/>
    <w:rsid w:val="0078066A"/>
    <w:rsid w:val="007808D3"/>
    <w:rsid w:val="00780995"/>
    <w:rsid w:val="00780B39"/>
    <w:rsid w:val="00780CF9"/>
    <w:rsid w:val="00780D2E"/>
    <w:rsid w:val="00781058"/>
    <w:rsid w:val="00781362"/>
    <w:rsid w:val="00781752"/>
    <w:rsid w:val="00781790"/>
    <w:rsid w:val="00781B81"/>
    <w:rsid w:val="00781CC0"/>
    <w:rsid w:val="00781E3F"/>
    <w:rsid w:val="0078279B"/>
    <w:rsid w:val="00782985"/>
    <w:rsid w:val="00782A7E"/>
    <w:rsid w:val="00782C3F"/>
    <w:rsid w:val="00782D92"/>
    <w:rsid w:val="00782ED7"/>
    <w:rsid w:val="00783030"/>
    <w:rsid w:val="007830B2"/>
    <w:rsid w:val="00783362"/>
    <w:rsid w:val="0078341C"/>
    <w:rsid w:val="0078344D"/>
    <w:rsid w:val="00783520"/>
    <w:rsid w:val="007837E8"/>
    <w:rsid w:val="007838D7"/>
    <w:rsid w:val="00783924"/>
    <w:rsid w:val="00783A4F"/>
    <w:rsid w:val="00783A72"/>
    <w:rsid w:val="007841E6"/>
    <w:rsid w:val="007843D4"/>
    <w:rsid w:val="00784533"/>
    <w:rsid w:val="00784A81"/>
    <w:rsid w:val="00784F3E"/>
    <w:rsid w:val="00784FC2"/>
    <w:rsid w:val="0078511E"/>
    <w:rsid w:val="0078518F"/>
    <w:rsid w:val="00785216"/>
    <w:rsid w:val="007852DF"/>
    <w:rsid w:val="00785600"/>
    <w:rsid w:val="0078574E"/>
    <w:rsid w:val="00785935"/>
    <w:rsid w:val="00785AFF"/>
    <w:rsid w:val="00785CB9"/>
    <w:rsid w:val="00785DF1"/>
    <w:rsid w:val="00785DFB"/>
    <w:rsid w:val="00786164"/>
    <w:rsid w:val="007863F6"/>
    <w:rsid w:val="007864BC"/>
    <w:rsid w:val="0078678D"/>
    <w:rsid w:val="0078690D"/>
    <w:rsid w:val="00786CEF"/>
    <w:rsid w:val="00786E67"/>
    <w:rsid w:val="0078700D"/>
    <w:rsid w:val="00787018"/>
    <w:rsid w:val="00787839"/>
    <w:rsid w:val="007879E4"/>
    <w:rsid w:val="00787A55"/>
    <w:rsid w:val="00787DD6"/>
    <w:rsid w:val="0079074B"/>
    <w:rsid w:val="00790986"/>
    <w:rsid w:val="00790CA3"/>
    <w:rsid w:val="007913B9"/>
    <w:rsid w:val="00791642"/>
    <w:rsid w:val="007916A2"/>
    <w:rsid w:val="00791A72"/>
    <w:rsid w:val="00792251"/>
    <w:rsid w:val="00792B97"/>
    <w:rsid w:val="00792E32"/>
    <w:rsid w:val="007934A1"/>
    <w:rsid w:val="00793508"/>
    <w:rsid w:val="007938A9"/>
    <w:rsid w:val="00793A9C"/>
    <w:rsid w:val="00793EB3"/>
    <w:rsid w:val="00794202"/>
    <w:rsid w:val="00794C43"/>
    <w:rsid w:val="00794FC3"/>
    <w:rsid w:val="00795422"/>
    <w:rsid w:val="007955C3"/>
    <w:rsid w:val="007955C6"/>
    <w:rsid w:val="00795680"/>
    <w:rsid w:val="007957FF"/>
    <w:rsid w:val="00795AA7"/>
    <w:rsid w:val="00795B93"/>
    <w:rsid w:val="00795C60"/>
    <w:rsid w:val="00795C6F"/>
    <w:rsid w:val="00795DC8"/>
    <w:rsid w:val="007960EF"/>
    <w:rsid w:val="0079631F"/>
    <w:rsid w:val="0079645E"/>
    <w:rsid w:val="007964EE"/>
    <w:rsid w:val="0079657B"/>
    <w:rsid w:val="00796A52"/>
    <w:rsid w:val="00796C33"/>
    <w:rsid w:val="00796DD4"/>
    <w:rsid w:val="007972FE"/>
    <w:rsid w:val="007977A4"/>
    <w:rsid w:val="00797837"/>
    <w:rsid w:val="00797C5E"/>
    <w:rsid w:val="007A00F1"/>
    <w:rsid w:val="007A0225"/>
    <w:rsid w:val="007A0233"/>
    <w:rsid w:val="007A0919"/>
    <w:rsid w:val="007A0D04"/>
    <w:rsid w:val="007A0DFA"/>
    <w:rsid w:val="007A0E87"/>
    <w:rsid w:val="007A0F9B"/>
    <w:rsid w:val="007A1025"/>
    <w:rsid w:val="007A12CF"/>
    <w:rsid w:val="007A144F"/>
    <w:rsid w:val="007A18D6"/>
    <w:rsid w:val="007A1A91"/>
    <w:rsid w:val="007A1AAF"/>
    <w:rsid w:val="007A1B23"/>
    <w:rsid w:val="007A1FA4"/>
    <w:rsid w:val="007A207C"/>
    <w:rsid w:val="007A259A"/>
    <w:rsid w:val="007A2B67"/>
    <w:rsid w:val="007A3015"/>
    <w:rsid w:val="007A31BB"/>
    <w:rsid w:val="007A34A1"/>
    <w:rsid w:val="007A3506"/>
    <w:rsid w:val="007A3546"/>
    <w:rsid w:val="007A368C"/>
    <w:rsid w:val="007A391C"/>
    <w:rsid w:val="007A3AFF"/>
    <w:rsid w:val="007A4164"/>
    <w:rsid w:val="007A421D"/>
    <w:rsid w:val="007A450B"/>
    <w:rsid w:val="007A4C42"/>
    <w:rsid w:val="007A4C96"/>
    <w:rsid w:val="007A512D"/>
    <w:rsid w:val="007A5BA4"/>
    <w:rsid w:val="007A6243"/>
    <w:rsid w:val="007A64D3"/>
    <w:rsid w:val="007A6543"/>
    <w:rsid w:val="007A6840"/>
    <w:rsid w:val="007A6A91"/>
    <w:rsid w:val="007A6FBB"/>
    <w:rsid w:val="007A7603"/>
    <w:rsid w:val="007A769E"/>
    <w:rsid w:val="007A776B"/>
    <w:rsid w:val="007A7F55"/>
    <w:rsid w:val="007A7FD7"/>
    <w:rsid w:val="007B0157"/>
    <w:rsid w:val="007B02F1"/>
    <w:rsid w:val="007B0708"/>
    <w:rsid w:val="007B0BAF"/>
    <w:rsid w:val="007B0C1D"/>
    <w:rsid w:val="007B0D41"/>
    <w:rsid w:val="007B0E29"/>
    <w:rsid w:val="007B1150"/>
    <w:rsid w:val="007B14F0"/>
    <w:rsid w:val="007B1616"/>
    <w:rsid w:val="007B1B92"/>
    <w:rsid w:val="007B1CC5"/>
    <w:rsid w:val="007B22F8"/>
    <w:rsid w:val="007B24D9"/>
    <w:rsid w:val="007B27E0"/>
    <w:rsid w:val="007B2A79"/>
    <w:rsid w:val="007B2C81"/>
    <w:rsid w:val="007B3080"/>
    <w:rsid w:val="007B31B1"/>
    <w:rsid w:val="007B3A4F"/>
    <w:rsid w:val="007B3CAD"/>
    <w:rsid w:val="007B3CCE"/>
    <w:rsid w:val="007B40C0"/>
    <w:rsid w:val="007B4465"/>
    <w:rsid w:val="007B4495"/>
    <w:rsid w:val="007B4567"/>
    <w:rsid w:val="007B4E07"/>
    <w:rsid w:val="007B5068"/>
    <w:rsid w:val="007B53DA"/>
    <w:rsid w:val="007B5495"/>
    <w:rsid w:val="007B5718"/>
    <w:rsid w:val="007B57FB"/>
    <w:rsid w:val="007B58C6"/>
    <w:rsid w:val="007B5B9E"/>
    <w:rsid w:val="007B6D68"/>
    <w:rsid w:val="007B6EA2"/>
    <w:rsid w:val="007B7308"/>
    <w:rsid w:val="007B736F"/>
    <w:rsid w:val="007B7A63"/>
    <w:rsid w:val="007C056A"/>
    <w:rsid w:val="007C05BC"/>
    <w:rsid w:val="007C0637"/>
    <w:rsid w:val="007C09F8"/>
    <w:rsid w:val="007C1261"/>
    <w:rsid w:val="007C13FD"/>
    <w:rsid w:val="007C147E"/>
    <w:rsid w:val="007C151D"/>
    <w:rsid w:val="007C1672"/>
    <w:rsid w:val="007C171C"/>
    <w:rsid w:val="007C1D7B"/>
    <w:rsid w:val="007C1EB2"/>
    <w:rsid w:val="007C2257"/>
    <w:rsid w:val="007C341F"/>
    <w:rsid w:val="007C34C2"/>
    <w:rsid w:val="007C37A2"/>
    <w:rsid w:val="007C3821"/>
    <w:rsid w:val="007C3D0F"/>
    <w:rsid w:val="007C3F93"/>
    <w:rsid w:val="007C40D4"/>
    <w:rsid w:val="007C46E1"/>
    <w:rsid w:val="007C4908"/>
    <w:rsid w:val="007C4AC5"/>
    <w:rsid w:val="007C4BEA"/>
    <w:rsid w:val="007C4CF8"/>
    <w:rsid w:val="007C50A2"/>
    <w:rsid w:val="007C519D"/>
    <w:rsid w:val="007C5B61"/>
    <w:rsid w:val="007C5F29"/>
    <w:rsid w:val="007C617F"/>
    <w:rsid w:val="007C6199"/>
    <w:rsid w:val="007C67E8"/>
    <w:rsid w:val="007C6E69"/>
    <w:rsid w:val="007C6E78"/>
    <w:rsid w:val="007C72CD"/>
    <w:rsid w:val="007C7421"/>
    <w:rsid w:val="007C74E7"/>
    <w:rsid w:val="007C7786"/>
    <w:rsid w:val="007C7834"/>
    <w:rsid w:val="007D0083"/>
    <w:rsid w:val="007D00E3"/>
    <w:rsid w:val="007D0165"/>
    <w:rsid w:val="007D03D5"/>
    <w:rsid w:val="007D04A9"/>
    <w:rsid w:val="007D061F"/>
    <w:rsid w:val="007D0C27"/>
    <w:rsid w:val="007D0F35"/>
    <w:rsid w:val="007D1CB5"/>
    <w:rsid w:val="007D1F9A"/>
    <w:rsid w:val="007D2335"/>
    <w:rsid w:val="007D277F"/>
    <w:rsid w:val="007D2AF2"/>
    <w:rsid w:val="007D2EF8"/>
    <w:rsid w:val="007D38C0"/>
    <w:rsid w:val="007D3D3A"/>
    <w:rsid w:val="007D3D3B"/>
    <w:rsid w:val="007D4B06"/>
    <w:rsid w:val="007D52E7"/>
    <w:rsid w:val="007D5393"/>
    <w:rsid w:val="007D58AD"/>
    <w:rsid w:val="007D59D9"/>
    <w:rsid w:val="007D6B8C"/>
    <w:rsid w:val="007D6E09"/>
    <w:rsid w:val="007D6FB5"/>
    <w:rsid w:val="007D7625"/>
    <w:rsid w:val="007D7AB5"/>
    <w:rsid w:val="007D7DE9"/>
    <w:rsid w:val="007D7F2B"/>
    <w:rsid w:val="007E04AC"/>
    <w:rsid w:val="007E084D"/>
    <w:rsid w:val="007E0A60"/>
    <w:rsid w:val="007E10E9"/>
    <w:rsid w:val="007E195E"/>
    <w:rsid w:val="007E1BB3"/>
    <w:rsid w:val="007E1D8A"/>
    <w:rsid w:val="007E1E15"/>
    <w:rsid w:val="007E1F9F"/>
    <w:rsid w:val="007E2FE6"/>
    <w:rsid w:val="007E35C5"/>
    <w:rsid w:val="007E35E0"/>
    <w:rsid w:val="007E35F8"/>
    <w:rsid w:val="007E373E"/>
    <w:rsid w:val="007E3FD1"/>
    <w:rsid w:val="007E4112"/>
    <w:rsid w:val="007E4374"/>
    <w:rsid w:val="007E44FE"/>
    <w:rsid w:val="007E4611"/>
    <w:rsid w:val="007E475E"/>
    <w:rsid w:val="007E47B5"/>
    <w:rsid w:val="007E47BA"/>
    <w:rsid w:val="007E4A35"/>
    <w:rsid w:val="007E4AE9"/>
    <w:rsid w:val="007E4CFF"/>
    <w:rsid w:val="007E53E3"/>
    <w:rsid w:val="007E560C"/>
    <w:rsid w:val="007E5812"/>
    <w:rsid w:val="007E5C9E"/>
    <w:rsid w:val="007E5CEF"/>
    <w:rsid w:val="007E5D3C"/>
    <w:rsid w:val="007E61F4"/>
    <w:rsid w:val="007E63AF"/>
    <w:rsid w:val="007E64B0"/>
    <w:rsid w:val="007E6500"/>
    <w:rsid w:val="007E6759"/>
    <w:rsid w:val="007E67AB"/>
    <w:rsid w:val="007E67B2"/>
    <w:rsid w:val="007E7C84"/>
    <w:rsid w:val="007E7D3D"/>
    <w:rsid w:val="007E7D6C"/>
    <w:rsid w:val="007E7EFA"/>
    <w:rsid w:val="007F0089"/>
    <w:rsid w:val="007F0264"/>
    <w:rsid w:val="007F0412"/>
    <w:rsid w:val="007F044B"/>
    <w:rsid w:val="007F0550"/>
    <w:rsid w:val="007F060B"/>
    <w:rsid w:val="007F0714"/>
    <w:rsid w:val="007F09BD"/>
    <w:rsid w:val="007F0C85"/>
    <w:rsid w:val="007F0D10"/>
    <w:rsid w:val="007F14B6"/>
    <w:rsid w:val="007F18B1"/>
    <w:rsid w:val="007F18F1"/>
    <w:rsid w:val="007F1A3B"/>
    <w:rsid w:val="007F1C31"/>
    <w:rsid w:val="007F1D76"/>
    <w:rsid w:val="007F25F9"/>
    <w:rsid w:val="007F2959"/>
    <w:rsid w:val="007F2C1C"/>
    <w:rsid w:val="007F2D60"/>
    <w:rsid w:val="007F2F25"/>
    <w:rsid w:val="007F33EF"/>
    <w:rsid w:val="007F36A1"/>
    <w:rsid w:val="007F3DA7"/>
    <w:rsid w:val="007F4108"/>
    <w:rsid w:val="007F4152"/>
    <w:rsid w:val="007F45A5"/>
    <w:rsid w:val="007F4691"/>
    <w:rsid w:val="007F4CDB"/>
    <w:rsid w:val="007F5441"/>
    <w:rsid w:val="007F621D"/>
    <w:rsid w:val="007F6330"/>
    <w:rsid w:val="007F6764"/>
    <w:rsid w:val="007F687B"/>
    <w:rsid w:val="007F6B85"/>
    <w:rsid w:val="007F6C20"/>
    <w:rsid w:val="007F70E6"/>
    <w:rsid w:val="007F7310"/>
    <w:rsid w:val="007F74A8"/>
    <w:rsid w:val="007F7657"/>
    <w:rsid w:val="007F76A0"/>
    <w:rsid w:val="007F79D9"/>
    <w:rsid w:val="007F7C19"/>
    <w:rsid w:val="007F7D1E"/>
    <w:rsid w:val="0080038B"/>
    <w:rsid w:val="008005A7"/>
    <w:rsid w:val="00800A7B"/>
    <w:rsid w:val="00800CCB"/>
    <w:rsid w:val="0080130A"/>
    <w:rsid w:val="008013EB"/>
    <w:rsid w:val="0080144E"/>
    <w:rsid w:val="00801540"/>
    <w:rsid w:val="00801D41"/>
    <w:rsid w:val="0080227C"/>
    <w:rsid w:val="00802832"/>
    <w:rsid w:val="00802A13"/>
    <w:rsid w:val="00802D2A"/>
    <w:rsid w:val="00803138"/>
    <w:rsid w:val="00803326"/>
    <w:rsid w:val="00803639"/>
    <w:rsid w:val="008036EF"/>
    <w:rsid w:val="00803FB9"/>
    <w:rsid w:val="008041FA"/>
    <w:rsid w:val="0080428F"/>
    <w:rsid w:val="00804419"/>
    <w:rsid w:val="00804D74"/>
    <w:rsid w:val="00804E74"/>
    <w:rsid w:val="00805480"/>
    <w:rsid w:val="0080551F"/>
    <w:rsid w:val="008057F8"/>
    <w:rsid w:val="008058A3"/>
    <w:rsid w:val="00805ADF"/>
    <w:rsid w:val="00805ED2"/>
    <w:rsid w:val="00806199"/>
    <w:rsid w:val="00806848"/>
    <w:rsid w:val="00806867"/>
    <w:rsid w:val="00807269"/>
    <w:rsid w:val="0080742E"/>
    <w:rsid w:val="0080767F"/>
    <w:rsid w:val="00807836"/>
    <w:rsid w:val="00807EC7"/>
    <w:rsid w:val="00807F3A"/>
    <w:rsid w:val="00810072"/>
    <w:rsid w:val="0081014C"/>
    <w:rsid w:val="008104DC"/>
    <w:rsid w:val="00810714"/>
    <w:rsid w:val="00810A26"/>
    <w:rsid w:val="00810C14"/>
    <w:rsid w:val="00810C8B"/>
    <w:rsid w:val="00810E09"/>
    <w:rsid w:val="00810EF3"/>
    <w:rsid w:val="00810F9D"/>
    <w:rsid w:val="00811ABA"/>
    <w:rsid w:val="00811E4F"/>
    <w:rsid w:val="008126FB"/>
    <w:rsid w:val="00812715"/>
    <w:rsid w:val="008129AF"/>
    <w:rsid w:val="008137C1"/>
    <w:rsid w:val="00813A58"/>
    <w:rsid w:val="00813BF0"/>
    <w:rsid w:val="00813DB4"/>
    <w:rsid w:val="00813DF2"/>
    <w:rsid w:val="008140CE"/>
    <w:rsid w:val="00814CD6"/>
    <w:rsid w:val="00814D36"/>
    <w:rsid w:val="008154BF"/>
    <w:rsid w:val="00815803"/>
    <w:rsid w:val="008159B9"/>
    <w:rsid w:val="008159FA"/>
    <w:rsid w:val="0081615E"/>
    <w:rsid w:val="00816376"/>
    <w:rsid w:val="00816709"/>
    <w:rsid w:val="008167AB"/>
    <w:rsid w:val="00816944"/>
    <w:rsid w:val="0081704C"/>
    <w:rsid w:val="00817518"/>
    <w:rsid w:val="008177DA"/>
    <w:rsid w:val="008178CA"/>
    <w:rsid w:val="00817F0B"/>
    <w:rsid w:val="00820315"/>
    <w:rsid w:val="00820316"/>
    <w:rsid w:val="00820EEF"/>
    <w:rsid w:val="008218B5"/>
    <w:rsid w:val="00821A74"/>
    <w:rsid w:val="00821FD3"/>
    <w:rsid w:val="00822031"/>
    <w:rsid w:val="0082339B"/>
    <w:rsid w:val="00823446"/>
    <w:rsid w:val="00823889"/>
    <w:rsid w:val="008239D4"/>
    <w:rsid w:val="00823E8B"/>
    <w:rsid w:val="00823FF8"/>
    <w:rsid w:val="0082404E"/>
    <w:rsid w:val="00824407"/>
    <w:rsid w:val="00825893"/>
    <w:rsid w:val="00825A1A"/>
    <w:rsid w:val="00825A6A"/>
    <w:rsid w:val="00825A7D"/>
    <w:rsid w:val="0082605C"/>
    <w:rsid w:val="008262B8"/>
    <w:rsid w:val="00826906"/>
    <w:rsid w:val="00826A22"/>
    <w:rsid w:val="00826CE7"/>
    <w:rsid w:val="008271D9"/>
    <w:rsid w:val="0082744F"/>
    <w:rsid w:val="00827564"/>
    <w:rsid w:val="008275A9"/>
    <w:rsid w:val="008276D3"/>
    <w:rsid w:val="00827C1A"/>
    <w:rsid w:val="00830529"/>
    <w:rsid w:val="00830BEA"/>
    <w:rsid w:val="00830EC6"/>
    <w:rsid w:val="008310D1"/>
    <w:rsid w:val="00831410"/>
    <w:rsid w:val="0083181D"/>
    <w:rsid w:val="00831C9E"/>
    <w:rsid w:val="008320DE"/>
    <w:rsid w:val="008321DF"/>
    <w:rsid w:val="0083223A"/>
    <w:rsid w:val="00832654"/>
    <w:rsid w:val="00832D22"/>
    <w:rsid w:val="00832F73"/>
    <w:rsid w:val="00833197"/>
    <w:rsid w:val="008331C7"/>
    <w:rsid w:val="00833B4E"/>
    <w:rsid w:val="0083408B"/>
    <w:rsid w:val="00834564"/>
    <w:rsid w:val="008346DE"/>
    <w:rsid w:val="008346F1"/>
    <w:rsid w:val="008347CF"/>
    <w:rsid w:val="008349BE"/>
    <w:rsid w:val="00834A55"/>
    <w:rsid w:val="00834D1B"/>
    <w:rsid w:val="0083515D"/>
    <w:rsid w:val="008358E7"/>
    <w:rsid w:val="00835B64"/>
    <w:rsid w:val="00835C6D"/>
    <w:rsid w:val="00835EF5"/>
    <w:rsid w:val="00836D6F"/>
    <w:rsid w:val="00836EEA"/>
    <w:rsid w:val="00836FF4"/>
    <w:rsid w:val="008371A3"/>
    <w:rsid w:val="0083742C"/>
    <w:rsid w:val="008376D8"/>
    <w:rsid w:val="00837939"/>
    <w:rsid w:val="00837A34"/>
    <w:rsid w:val="00837BBE"/>
    <w:rsid w:val="00837EAA"/>
    <w:rsid w:val="008401FC"/>
    <w:rsid w:val="008404F0"/>
    <w:rsid w:val="00840511"/>
    <w:rsid w:val="008405EF"/>
    <w:rsid w:val="008407E9"/>
    <w:rsid w:val="00840F83"/>
    <w:rsid w:val="008416B9"/>
    <w:rsid w:val="008416C8"/>
    <w:rsid w:val="00841B98"/>
    <w:rsid w:val="00841CB3"/>
    <w:rsid w:val="0084232B"/>
    <w:rsid w:val="00842AA2"/>
    <w:rsid w:val="00842BC0"/>
    <w:rsid w:val="00843121"/>
    <w:rsid w:val="00843823"/>
    <w:rsid w:val="0084385C"/>
    <w:rsid w:val="00843B99"/>
    <w:rsid w:val="00843FE6"/>
    <w:rsid w:val="008440AA"/>
    <w:rsid w:val="008442C1"/>
    <w:rsid w:val="0084454D"/>
    <w:rsid w:val="008445A8"/>
    <w:rsid w:val="00844D87"/>
    <w:rsid w:val="008459F3"/>
    <w:rsid w:val="00845B4A"/>
    <w:rsid w:val="00845EAE"/>
    <w:rsid w:val="008463C0"/>
    <w:rsid w:val="00846F7D"/>
    <w:rsid w:val="008473B5"/>
    <w:rsid w:val="008473FC"/>
    <w:rsid w:val="0084783C"/>
    <w:rsid w:val="008479F9"/>
    <w:rsid w:val="00847BAA"/>
    <w:rsid w:val="00847C42"/>
    <w:rsid w:val="00847C6F"/>
    <w:rsid w:val="00850160"/>
    <w:rsid w:val="008504B3"/>
    <w:rsid w:val="00850515"/>
    <w:rsid w:val="0085085A"/>
    <w:rsid w:val="00850B63"/>
    <w:rsid w:val="00850D56"/>
    <w:rsid w:val="00850FA9"/>
    <w:rsid w:val="008510C7"/>
    <w:rsid w:val="00851146"/>
    <w:rsid w:val="008515E9"/>
    <w:rsid w:val="008518CB"/>
    <w:rsid w:val="008518D7"/>
    <w:rsid w:val="00851999"/>
    <w:rsid w:val="00851AB8"/>
    <w:rsid w:val="00851B1B"/>
    <w:rsid w:val="00851C06"/>
    <w:rsid w:val="00851DD4"/>
    <w:rsid w:val="008522B7"/>
    <w:rsid w:val="00852532"/>
    <w:rsid w:val="00852588"/>
    <w:rsid w:val="00852591"/>
    <w:rsid w:val="0085260D"/>
    <w:rsid w:val="00852DEC"/>
    <w:rsid w:val="00853157"/>
    <w:rsid w:val="0085320F"/>
    <w:rsid w:val="00853480"/>
    <w:rsid w:val="0085376F"/>
    <w:rsid w:val="00853E21"/>
    <w:rsid w:val="00853F4B"/>
    <w:rsid w:val="00854365"/>
    <w:rsid w:val="00854666"/>
    <w:rsid w:val="00854982"/>
    <w:rsid w:val="00854A1C"/>
    <w:rsid w:val="00854ADB"/>
    <w:rsid w:val="00855513"/>
    <w:rsid w:val="0085580D"/>
    <w:rsid w:val="0085581C"/>
    <w:rsid w:val="008558C9"/>
    <w:rsid w:val="008559CD"/>
    <w:rsid w:val="00855A87"/>
    <w:rsid w:val="008561DF"/>
    <w:rsid w:val="0085623C"/>
    <w:rsid w:val="008564CF"/>
    <w:rsid w:val="00856748"/>
    <w:rsid w:val="00856828"/>
    <w:rsid w:val="00856F22"/>
    <w:rsid w:val="00856F39"/>
    <w:rsid w:val="00857D6C"/>
    <w:rsid w:val="00860198"/>
    <w:rsid w:val="0086023F"/>
    <w:rsid w:val="0086033B"/>
    <w:rsid w:val="008605A0"/>
    <w:rsid w:val="00860700"/>
    <w:rsid w:val="00860B4E"/>
    <w:rsid w:val="00860CBF"/>
    <w:rsid w:val="00860EB6"/>
    <w:rsid w:val="00860F0D"/>
    <w:rsid w:val="00861083"/>
    <w:rsid w:val="008611E5"/>
    <w:rsid w:val="0086194E"/>
    <w:rsid w:val="0086231E"/>
    <w:rsid w:val="00862761"/>
    <w:rsid w:val="00862943"/>
    <w:rsid w:val="00862A29"/>
    <w:rsid w:val="00863251"/>
    <w:rsid w:val="00863399"/>
    <w:rsid w:val="00863CC5"/>
    <w:rsid w:val="00863EA1"/>
    <w:rsid w:val="008640C1"/>
    <w:rsid w:val="00864370"/>
    <w:rsid w:val="00864380"/>
    <w:rsid w:val="0086458C"/>
    <w:rsid w:val="00864B67"/>
    <w:rsid w:val="00864D47"/>
    <w:rsid w:val="00864E55"/>
    <w:rsid w:val="00864E95"/>
    <w:rsid w:val="00865621"/>
    <w:rsid w:val="00865644"/>
    <w:rsid w:val="008658AF"/>
    <w:rsid w:val="00865D31"/>
    <w:rsid w:val="00865DFB"/>
    <w:rsid w:val="00866010"/>
    <w:rsid w:val="0086628E"/>
    <w:rsid w:val="008663F4"/>
    <w:rsid w:val="008673F4"/>
    <w:rsid w:val="008705CA"/>
    <w:rsid w:val="00870C8C"/>
    <w:rsid w:val="0087108B"/>
    <w:rsid w:val="0087110C"/>
    <w:rsid w:val="008713C5"/>
    <w:rsid w:val="00871414"/>
    <w:rsid w:val="00871646"/>
    <w:rsid w:val="008716E2"/>
    <w:rsid w:val="00871986"/>
    <w:rsid w:val="00871A31"/>
    <w:rsid w:val="00871B9C"/>
    <w:rsid w:val="00871D1A"/>
    <w:rsid w:val="00871D98"/>
    <w:rsid w:val="00871EED"/>
    <w:rsid w:val="0087207B"/>
    <w:rsid w:val="00872429"/>
    <w:rsid w:val="00872635"/>
    <w:rsid w:val="00872702"/>
    <w:rsid w:val="00872F5B"/>
    <w:rsid w:val="00872FCB"/>
    <w:rsid w:val="008731FE"/>
    <w:rsid w:val="00873475"/>
    <w:rsid w:val="00873529"/>
    <w:rsid w:val="00873609"/>
    <w:rsid w:val="0087371D"/>
    <w:rsid w:val="00873A1D"/>
    <w:rsid w:val="00873A6F"/>
    <w:rsid w:val="00873B94"/>
    <w:rsid w:val="00873E13"/>
    <w:rsid w:val="0087482F"/>
    <w:rsid w:val="00874D49"/>
    <w:rsid w:val="008756B7"/>
    <w:rsid w:val="008756C4"/>
    <w:rsid w:val="0087589D"/>
    <w:rsid w:val="00875C31"/>
    <w:rsid w:val="00875CB7"/>
    <w:rsid w:val="00875EA7"/>
    <w:rsid w:val="00876A61"/>
    <w:rsid w:val="00876F4C"/>
    <w:rsid w:val="00877270"/>
    <w:rsid w:val="00877331"/>
    <w:rsid w:val="0087739B"/>
    <w:rsid w:val="0087752D"/>
    <w:rsid w:val="00877811"/>
    <w:rsid w:val="00877F46"/>
    <w:rsid w:val="008804A8"/>
    <w:rsid w:val="008804BD"/>
    <w:rsid w:val="0088051C"/>
    <w:rsid w:val="00880BFB"/>
    <w:rsid w:val="00881338"/>
    <w:rsid w:val="00881415"/>
    <w:rsid w:val="0088141C"/>
    <w:rsid w:val="008818B4"/>
    <w:rsid w:val="00882142"/>
    <w:rsid w:val="00882273"/>
    <w:rsid w:val="0088275D"/>
    <w:rsid w:val="00882BD0"/>
    <w:rsid w:val="0088323D"/>
    <w:rsid w:val="00883257"/>
    <w:rsid w:val="00883BE0"/>
    <w:rsid w:val="00883E02"/>
    <w:rsid w:val="00884479"/>
    <w:rsid w:val="00884670"/>
    <w:rsid w:val="00884B45"/>
    <w:rsid w:val="00884CB5"/>
    <w:rsid w:val="008851F0"/>
    <w:rsid w:val="00885631"/>
    <w:rsid w:val="00885950"/>
    <w:rsid w:val="00885AAE"/>
    <w:rsid w:val="00885F47"/>
    <w:rsid w:val="00885FCA"/>
    <w:rsid w:val="00885FCE"/>
    <w:rsid w:val="008864AD"/>
    <w:rsid w:val="008868F8"/>
    <w:rsid w:val="00886C6F"/>
    <w:rsid w:val="008870DE"/>
    <w:rsid w:val="00887103"/>
    <w:rsid w:val="00887A94"/>
    <w:rsid w:val="00887AD2"/>
    <w:rsid w:val="00887C3D"/>
    <w:rsid w:val="00887CDF"/>
    <w:rsid w:val="00887DFF"/>
    <w:rsid w:val="00890302"/>
    <w:rsid w:val="00890466"/>
    <w:rsid w:val="00890469"/>
    <w:rsid w:val="0089050D"/>
    <w:rsid w:val="00890AF5"/>
    <w:rsid w:val="00890E18"/>
    <w:rsid w:val="00890E84"/>
    <w:rsid w:val="00891005"/>
    <w:rsid w:val="00891421"/>
    <w:rsid w:val="00891514"/>
    <w:rsid w:val="008919B8"/>
    <w:rsid w:val="00891B86"/>
    <w:rsid w:val="00891C83"/>
    <w:rsid w:val="00891D0F"/>
    <w:rsid w:val="008923E9"/>
    <w:rsid w:val="00892A9B"/>
    <w:rsid w:val="00892B1B"/>
    <w:rsid w:val="00892F26"/>
    <w:rsid w:val="00893488"/>
    <w:rsid w:val="008936A4"/>
    <w:rsid w:val="008941DD"/>
    <w:rsid w:val="008945E3"/>
    <w:rsid w:val="00894A9D"/>
    <w:rsid w:val="00894AC8"/>
    <w:rsid w:val="0089510A"/>
    <w:rsid w:val="00895249"/>
    <w:rsid w:val="0089573A"/>
    <w:rsid w:val="0089586C"/>
    <w:rsid w:val="008959A0"/>
    <w:rsid w:val="00895A54"/>
    <w:rsid w:val="00896295"/>
    <w:rsid w:val="00896998"/>
    <w:rsid w:val="008969AC"/>
    <w:rsid w:val="00896E79"/>
    <w:rsid w:val="0089722E"/>
    <w:rsid w:val="008977FD"/>
    <w:rsid w:val="00897F49"/>
    <w:rsid w:val="008A0315"/>
    <w:rsid w:val="008A0434"/>
    <w:rsid w:val="008A0AC5"/>
    <w:rsid w:val="008A0BF8"/>
    <w:rsid w:val="008A0C42"/>
    <w:rsid w:val="008A1483"/>
    <w:rsid w:val="008A14CC"/>
    <w:rsid w:val="008A167D"/>
    <w:rsid w:val="008A1753"/>
    <w:rsid w:val="008A18A5"/>
    <w:rsid w:val="008A2095"/>
    <w:rsid w:val="008A2B30"/>
    <w:rsid w:val="008A316C"/>
    <w:rsid w:val="008A3284"/>
    <w:rsid w:val="008A34B5"/>
    <w:rsid w:val="008A38AF"/>
    <w:rsid w:val="008A392B"/>
    <w:rsid w:val="008A43FF"/>
    <w:rsid w:val="008A4809"/>
    <w:rsid w:val="008A48D8"/>
    <w:rsid w:val="008A4954"/>
    <w:rsid w:val="008A4D80"/>
    <w:rsid w:val="008A4FAD"/>
    <w:rsid w:val="008A5830"/>
    <w:rsid w:val="008A59CB"/>
    <w:rsid w:val="008A6658"/>
    <w:rsid w:val="008A69DB"/>
    <w:rsid w:val="008A6CB1"/>
    <w:rsid w:val="008A6D36"/>
    <w:rsid w:val="008A6EC5"/>
    <w:rsid w:val="008A705F"/>
    <w:rsid w:val="008A708B"/>
    <w:rsid w:val="008A70CC"/>
    <w:rsid w:val="008A7713"/>
    <w:rsid w:val="008A7B37"/>
    <w:rsid w:val="008A7D77"/>
    <w:rsid w:val="008A7D91"/>
    <w:rsid w:val="008A7DFE"/>
    <w:rsid w:val="008A7FC1"/>
    <w:rsid w:val="008B02A3"/>
    <w:rsid w:val="008B053A"/>
    <w:rsid w:val="008B06D4"/>
    <w:rsid w:val="008B0FF7"/>
    <w:rsid w:val="008B1069"/>
    <w:rsid w:val="008B11AF"/>
    <w:rsid w:val="008B1871"/>
    <w:rsid w:val="008B1A60"/>
    <w:rsid w:val="008B22C6"/>
    <w:rsid w:val="008B2407"/>
    <w:rsid w:val="008B279A"/>
    <w:rsid w:val="008B2A86"/>
    <w:rsid w:val="008B2DE6"/>
    <w:rsid w:val="008B330A"/>
    <w:rsid w:val="008B3313"/>
    <w:rsid w:val="008B391A"/>
    <w:rsid w:val="008B410C"/>
    <w:rsid w:val="008B41C2"/>
    <w:rsid w:val="008B453B"/>
    <w:rsid w:val="008B4677"/>
    <w:rsid w:val="008B4716"/>
    <w:rsid w:val="008B4A18"/>
    <w:rsid w:val="008B4C15"/>
    <w:rsid w:val="008B4EA5"/>
    <w:rsid w:val="008B5066"/>
    <w:rsid w:val="008B520A"/>
    <w:rsid w:val="008B5690"/>
    <w:rsid w:val="008B5837"/>
    <w:rsid w:val="008B5D76"/>
    <w:rsid w:val="008B638C"/>
    <w:rsid w:val="008B649D"/>
    <w:rsid w:val="008B6F78"/>
    <w:rsid w:val="008B700E"/>
    <w:rsid w:val="008B72B2"/>
    <w:rsid w:val="008B748E"/>
    <w:rsid w:val="008B758A"/>
    <w:rsid w:val="008B787C"/>
    <w:rsid w:val="008B79FB"/>
    <w:rsid w:val="008B7A74"/>
    <w:rsid w:val="008B7AA4"/>
    <w:rsid w:val="008C000D"/>
    <w:rsid w:val="008C00B9"/>
    <w:rsid w:val="008C01E4"/>
    <w:rsid w:val="008C02F8"/>
    <w:rsid w:val="008C0982"/>
    <w:rsid w:val="008C0E33"/>
    <w:rsid w:val="008C0EA0"/>
    <w:rsid w:val="008C0F06"/>
    <w:rsid w:val="008C1161"/>
    <w:rsid w:val="008C15D5"/>
    <w:rsid w:val="008C1678"/>
    <w:rsid w:val="008C16DC"/>
    <w:rsid w:val="008C1811"/>
    <w:rsid w:val="008C1E33"/>
    <w:rsid w:val="008C213E"/>
    <w:rsid w:val="008C2237"/>
    <w:rsid w:val="008C2298"/>
    <w:rsid w:val="008C245B"/>
    <w:rsid w:val="008C27A8"/>
    <w:rsid w:val="008C2F79"/>
    <w:rsid w:val="008C3208"/>
    <w:rsid w:val="008C3678"/>
    <w:rsid w:val="008C3A85"/>
    <w:rsid w:val="008C3F02"/>
    <w:rsid w:val="008C4516"/>
    <w:rsid w:val="008C45F8"/>
    <w:rsid w:val="008C4B51"/>
    <w:rsid w:val="008C4DDD"/>
    <w:rsid w:val="008C596C"/>
    <w:rsid w:val="008C5985"/>
    <w:rsid w:val="008C59A0"/>
    <w:rsid w:val="008C5A4F"/>
    <w:rsid w:val="008C5C09"/>
    <w:rsid w:val="008C5EE4"/>
    <w:rsid w:val="008C5F13"/>
    <w:rsid w:val="008C6285"/>
    <w:rsid w:val="008C6AD7"/>
    <w:rsid w:val="008C6BBC"/>
    <w:rsid w:val="008C7056"/>
    <w:rsid w:val="008C7165"/>
    <w:rsid w:val="008C7200"/>
    <w:rsid w:val="008C73E2"/>
    <w:rsid w:val="008C76B5"/>
    <w:rsid w:val="008C7709"/>
    <w:rsid w:val="008C7E48"/>
    <w:rsid w:val="008C7F9E"/>
    <w:rsid w:val="008D0597"/>
    <w:rsid w:val="008D0680"/>
    <w:rsid w:val="008D07F3"/>
    <w:rsid w:val="008D0822"/>
    <w:rsid w:val="008D0FCC"/>
    <w:rsid w:val="008D1014"/>
    <w:rsid w:val="008D11DB"/>
    <w:rsid w:val="008D14BC"/>
    <w:rsid w:val="008D18C7"/>
    <w:rsid w:val="008D18E3"/>
    <w:rsid w:val="008D19B8"/>
    <w:rsid w:val="008D1EC6"/>
    <w:rsid w:val="008D1F24"/>
    <w:rsid w:val="008D2368"/>
    <w:rsid w:val="008D2723"/>
    <w:rsid w:val="008D27F1"/>
    <w:rsid w:val="008D303F"/>
    <w:rsid w:val="008D305E"/>
    <w:rsid w:val="008D3CA8"/>
    <w:rsid w:val="008D404F"/>
    <w:rsid w:val="008D4092"/>
    <w:rsid w:val="008D40FC"/>
    <w:rsid w:val="008D4469"/>
    <w:rsid w:val="008D4582"/>
    <w:rsid w:val="008D46C2"/>
    <w:rsid w:val="008D4B6D"/>
    <w:rsid w:val="008D50F4"/>
    <w:rsid w:val="008D5835"/>
    <w:rsid w:val="008D5B55"/>
    <w:rsid w:val="008D65DA"/>
    <w:rsid w:val="008D66E1"/>
    <w:rsid w:val="008D6836"/>
    <w:rsid w:val="008D68C8"/>
    <w:rsid w:val="008D69D5"/>
    <w:rsid w:val="008D6C7E"/>
    <w:rsid w:val="008D72BA"/>
    <w:rsid w:val="008D75F4"/>
    <w:rsid w:val="008E0AE2"/>
    <w:rsid w:val="008E0F3D"/>
    <w:rsid w:val="008E15F3"/>
    <w:rsid w:val="008E18BC"/>
    <w:rsid w:val="008E19B3"/>
    <w:rsid w:val="008E1B12"/>
    <w:rsid w:val="008E1C7B"/>
    <w:rsid w:val="008E1E5A"/>
    <w:rsid w:val="008E1EF0"/>
    <w:rsid w:val="008E21AA"/>
    <w:rsid w:val="008E226C"/>
    <w:rsid w:val="008E26DF"/>
    <w:rsid w:val="008E29BE"/>
    <w:rsid w:val="008E2A2D"/>
    <w:rsid w:val="008E3130"/>
    <w:rsid w:val="008E405C"/>
    <w:rsid w:val="008E4A3C"/>
    <w:rsid w:val="008E5677"/>
    <w:rsid w:val="008E579D"/>
    <w:rsid w:val="008E5A6E"/>
    <w:rsid w:val="008E5B91"/>
    <w:rsid w:val="008E6504"/>
    <w:rsid w:val="008E657B"/>
    <w:rsid w:val="008E6764"/>
    <w:rsid w:val="008E6797"/>
    <w:rsid w:val="008E6863"/>
    <w:rsid w:val="008E6E1F"/>
    <w:rsid w:val="008E7143"/>
    <w:rsid w:val="008E7468"/>
    <w:rsid w:val="008E7743"/>
    <w:rsid w:val="008E7A23"/>
    <w:rsid w:val="008E7F65"/>
    <w:rsid w:val="008F07BF"/>
    <w:rsid w:val="008F0B82"/>
    <w:rsid w:val="008F0F35"/>
    <w:rsid w:val="008F0F7B"/>
    <w:rsid w:val="008F10C9"/>
    <w:rsid w:val="008F10CE"/>
    <w:rsid w:val="008F11A1"/>
    <w:rsid w:val="008F133A"/>
    <w:rsid w:val="008F13A6"/>
    <w:rsid w:val="008F18FD"/>
    <w:rsid w:val="008F1BD7"/>
    <w:rsid w:val="008F1ECC"/>
    <w:rsid w:val="008F2352"/>
    <w:rsid w:val="008F2386"/>
    <w:rsid w:val="008F258A"/>
    <w:rsid w:val="008F2732"/>
    <w:rsid w:val="008F291A"/>
    <w:rsid w:val="008F3555"/>
    <w:rsid w:val="008F35B1"/>
    <w:rsid w:val="008F35B8"/>
    <w:rsid w:val="008F3764"/>
    <w:rsid w:val="008F381F"/>
    <w:rsid w:val="008F3C1C"/>
    <w:rsid w:val="008F3E26"/>
    <w:rsid w:val="008F3EDF"/>
    <w:rsid w:val="008F48B4"/>
    <w:rsid w:val="008F491E"/>
    <w:rsid w:val="008F4AEE"/>
    <w:rsid w:val="008F4DF7"/>
    <w:rsid w:val="008F5049"/>
    <w:rsid w:val="008F54B0"/>
    <w:rsid w:val="008F575A"/>
    <w:rsid w:val="008F57FF"/>
    <w:rsid w:val="008F59AA"/>
    <w:rsid w:val="008F5B11"/>
    <w:rsid w:val="008F5F6E"/>
    <w:rsid w:val="008F616E"/>
    <w:rsid w:val="008F61DF"/>
    <w:rsid w:val="008F650C"/>
    <w:rsid w:val="008F66D0"/>
    <w:rsid w:val="008F679E"/>
    <w:rsid w:val="008F6841"/>
    <w:rsid w:val="008F6C59"/>
    <w:rsid w:val="008F6DA7"/>
    <w:rsid w:val="008F6EA6"/>
    <w:rsid w:val="008F6EAF"/>
    <w:rsid w:val="008F705B"/>
    <w:rsid w:val="008F70A7"/>
    <w:rsid w:val="008F779C"/>
    <w:rsid w:val="008F77F5"/>
    <w:rsid w:val="008F7C9A"/>
    <w:rsid w:val="008F7F72"/>
    <w:rsid w:val="008F7FD9"/>
    <w:rsid w:val="00900347"/>
    <w:rsid w:val="009003E9"/>
    <w:rsid w:val="00900700"/>
    <w:rsid w:val="009008D3"/>
    <w:rsid w:val="00900C3A"/>
    <w:rsid w:val="00900D7C"/>
    <w:rsid w:val="00900DD1"/>
    <w:rsid w:val="00900E55"/>
    <w:rsid w:val="00900FAD"/>
    <w:rsid w:val="009010EE"/>
    <w:rsid w:val="009012E4"/>
    <w:rsid w:val="0090140F"/>
    <w:rsid w:val="009019B7"/>
    <w:rsid w:val="00901B70"/>
    <w:rsid w:val="00901CBB"/>
    <w:rsid w:val="00901CCE"/>
    <w:rsid w:val="00902138"/>
    <w:rsid w:val="009024C5"/>
    <w:rsid w:val="00902926"/>
    <w:rsid w:val="00902E2F"/>
    <w:rsid w:val="00902EE5"/>
    <w:rsid w:val="00903230"/>
    <w:rsid w:val="009033EC"/>
    <w:rsid w:val="009037C6"/>
    <w:rsid w:val="00904065"/>
    <w:rsid w:val="0090436D"/>
    <w:rsid w:val="0090451B"/>
    <w:rsid w:val="00905593"/>
    <w:rsid w:val="0090651E"/>
    <w:rsid w:val="00906E69"/>
    <w:rsid w:val="00906EEF"/>
    <w:rsid w:val="00906FC1"/>
    <w:rsid w:val="0090711F"/>
    <w:rsid w:val="009075B1"/>
    <w:rsid w:val="00907CE2"/>
    <w:rsid w:val="00907F25"/>
    <w:rsid w:val="009101D7"/>
    <w:rsid w:val="009102FE"/>
    <w:rsid w:val="00910362"/>
    <w:rsid w:val="00910690"/>
    <w:rsid w:val="0091082A"/>
    <w:rsid w:val="00910D60"/>
    <w:rsid w:val="009111A7"/>
    <w:rsid w:val="009113D2"/>
    <w:rsid w:val="00912214"/>
    <w:rsid w:val="00912BA0"/>
    <w:rsid w:val="009130CF"/>
    <w:rsid w:val="009132F0"/>
    <w:rsid w:val="0091350B"/>
    <w:rsid w:val="009138CD"/>
    <w:rsid w:val="00913B9E"/>
    <w:rsid w:val="00913FAA"/>
    <w:rsid w:val="0091411D"/>
    <w:rsid w:val="00914F39"/>
    <w:rsid w:val="00914F7A"/>
    <w:rsid w:val="009155D2"/>
    <w:rsid w:val="009159BC"/>
    <w:rsid w:val="00915B20"/>
    <w:rsid w:val="00916199"/>
    <w:rsid w:val="009161C4"/>
    <w:rsid w:val="00916259"/>
    <w:rsid w:val="0091653C"/>
    <w:rsid w:val="0091685C"/>
    <w:rsid w:val="00916A3A"/>
    <w:rsid w:val="00916B38"/>
    <w:rsid w:val="00916CBC"/>
    <w:rsid w:val="00916E49"/>
    <w:rsid w:val="0091714C"/>
    <w:rsid w:val="0092028F"/>
    <w:rsid w:val="00920A18"/>
    <w:rsid w:val="00920AB4"/>
    <w:rsid w:val="00920D61"/>
    <w:rsid w:val="009211AD"/>
    <w:rsid w:val="00921390"/>
    <w:rsid w:val="009219D7"/>
    <w:rsid w:val="00921C8D"/>
    <w:rsid w:val="00921D55"/>
    <w:rsid w:val="009222A6"/>
    <w:rsid w:val="00922D75"/>
    <w:rsid w:val="00923034"/>
    <w:rsid w:val="0092348B"/>
    <w:rsid w:val="00923582"/>
    <w:rsid w:val="00923859"/>
    <w:rsid w:val="00923A33"/>
    <w:rsid w:val="00923F4A"/>
    <w:rsid w:val="009240EA"/>
    <w:rsid w:val="009243BB"/>
    <w:rsid w:val="0092444C"/>
    <w:rsid w:val="00924626"/>
    <w:rsid w:val="00924AEC"/>
    <w:rsid w:val="00924D24"/>
    <w:rsid w:val="00924E75"/>
    <w:rsid w:val="00925290"/>
    <w:rsid w:val="0092542C"/>
    <w:rsid w:val="00925AC6"/>
    <w:rsid w:val="00925AEA"/>
    <w:rsid w:val="00925C3E"/>
    <w:rsid w:val="00925EB6"/>
    <w:rsid w:val="00925EBE"/>
    <w:rsid w:val="009265D9"/>
    <w:rsid w:val="0092662D"/>
    <w:rsid w:val="009266C7"/>
    <w:rsid w:val="009269DC"/>
    <w:rsid w:val="00927097"/>
    <w:rsid w:val="009274F0"/>
    <w:rsid w:val="00927623"/>
    <w:rsid w:val="009279E8"/>
    <w:rsid w:val="009302FD"/>
    <w:rsid w:val="009304F2"/>
    <w:rsid w:val="009305FF"/>
    <w:rsid w:val="00931367"/>
    <w:rsid w:val="0093147A"/>
    <w:rsid w:val="00931667"/>
    <w:rsid w:val="00931940"/>
    <w:rsid w:val="00931D64"/>
    <w:rsid w:val="00931E47"/>
    <w:rsid w:val="00931F55"/>
    <w:rsid w:val="009322C5"/>
    <w:rsid w:val="00932311"/>
    <w:rsid w:val="00933148"/>
    <w:rsid w:val="00933152"/>
    <w:rsid w:val="0093378B"/>
    <w:rsid w:val="00933DC9"/>
    <w:rsid w:val="00933F83"/>
    <w:rsid w:val="00934154"/>
    <w:rsid w:val="0093470E"/>
    <w:rsid w:val="00934B11"/>
    <w:rsid w:val="009353AE"/>
    <w:rsid w:val="0093563E"/>
    <w:rsid w:val="00935C54"/>
    <w:rsid w:val="00936057"/>
    <w:rsid w:val="0093614D"/>
    <w:rsid w:val="0093628D"/>
    <w:rsid w:val="009362A9"/>
    <w:rsid w:val="0093644A"/>
    <w:rsid w:val="0093662E"/>
    <w:rsid w:val="00936861"/>
    <w:rsid w:val="00936B90"/>
    <w:rsid w:val="00936D2B"/>
    <w:rsid w:val="00936ED7"/>
    <w:rsid w:val="0093702C"/>
    <w:rsid w:val="00937035"/>
    <w:rsid w:val="0093728B"/>
    <w:rsid w:val="00937FDA"/>
    <w:rsid w:val="00940209"/>
    <w:rsid w:val="009404EF"/>
    <w:rsid w:val="009406E4"/>
    <w:rsid w:val="009408F5"/>
    <w:rsid w:val="00940C47"/>
    <w:rsid w:val="00940C62"/>
    <w:rsid w:val="00940CE7"/>
    <w:rsid w:val="00941145"/>
    <w:rsid w:val="009417E6"/>
    <w:rsid w:val="00941B65"/>
    <w:rsid w:val="00941E1D"/>
    <w:rsid w:val="00941E86"/>
    <w:rsid w:val="00941E96"/>
    <w:rsid w:val="00941FA0"/>
    <w:rsid w:val="009423BE"/>
    <w:rsid w:val="009424D9"/>
    <w:rsid w:val="00942968"/>
    <w:rsid w:val="00942DC5"/>
    <w:rsid w:val="00942E52"/>
    <w:rsid w:val="00942EA7"/>
    <w:rsid w:val="009431BE"/>
    <w:rsid w:val="00943255"/>
    <w:rsid w:val="00943491"/>
    <w:rsid w:val="0094352A"/>
    <w:rsid w:val="009435A8"/>
    <w:rsid w:val="009436F3"/>
    <w:rsid w:val="00943A16"/>
    <w:rsid w:val="00943B1F"/>
    <w:rsid w:val="00943C00"/>
    <w:rsid w:val="00943C9F"/>
    <w:rsid w:val="00943EB1"/>
    <w:rsid w:val="00944DCF"/>
    <w:rsid w:val="00945271"/>
    <w:rsid w:val="00945701"/>
    <w:rsid w:val="0094583D"/>
    <w:rsid w:val="00945858"/>
    <w:rsid w:val="009458B9"/>
    <w:rsid w:val="00945D6F"/>
    <w:rsid w:val="00946002"/>
    <w:rsid w:val="009460E5"/>
    <w:rsid w:val="009460E6"/>
    <w:rsid w:val="009462F2"/>
    <w:rsid w:val="00946972"/>
    <w:rsid w:val="00946F82"/>
    <w:rsid w:val="00947130"/>
    <w:rsid w:val="00947CD5"/>
    <w:rsid w:val="00947E4B"/>
    <w:rsid w:val="009505AC"/>
    <w:rsid w:val="0095095D"/>
    <w:rsid w:val="009509EB"/>
    <w:rsid w:val="00950AD0"/>
    <w:rsid w:val="00950C1E"/>
    <w:rsid w:val="00950F42"/>
    <w:rsid w:val="00950F4D"/>
    <w:rsid w:val="00950F65"/>
    <w:rsid w:val="009513E1"/>
    <w:rsid w:val="0095158E"/>
    <w:rsid w:val="00951E89"/>
    <w:rsid w:val="00951FF5"/>
    <w:rsid w:val="009520FF"/>
    <w:rsid w:val="00952292"/>
    <w:rsid w:val="00952421"/>
    <w:rsid w:val="00952979"/>
    <w:rsid w:val="00953059"/>
    <w:rsid w:val="00953256"/>
    <w:rsid w:val="00953312"/>
    <w:rsid w:val="009538BC"/>
    <w:rsid w:val="00953A6E"/>
    <w:rsid w:val="00953BAF"/>
    <w:rsid w:val="00953D86"/>
    <w:rsid w:val="00953DAB"/>
    <w:rsid w:val="00953EFC"/>
    <w:rsid w:val="009544A9"/>
    <w:rsid w:val="0095451B"/>
    <w:rsid w:val="0095466B"/>
    <w:rsid w:val="00954814"/>
    <w:rsid w:val="00954C9D"/>
    <w:rsid w:val="00954E42"/>
    <w:rsid w:val="00954EDD"/>
    <w:rsid w:val="00954F25"/>
    <w:rsid w:val="00954FA2"/>
    <w:rsid w:val="009555C7"/>
    <w:rsid w:val="00955D1F"/>
    <w:rsid w:val="00955F15"/>
    <w:rsid w:val="00956170"/>
    <w:rsid w:val="009562CB"/>
    <w:rsid w:val="0095638E"/>
    <w:rsid w:val="00956403"/>
    <w:rsid w:val="009566CE"/>
    <w:rsid w:val="009567AB"/>
    <w:rsid w:val="00956CBC"/>
    <w:rsid w:val="00957430"/>
    <w:rsid w:val="00957583"/>
    <w:rsid w:val="00957B78"/>
    <w:rsid w:val="00957B7C"/>
    <w:rsid w:val="00957BD9"/>
    <w:rsid w:val="00957D88"/>
    <w:rsid w:val="00957FBC"/>
    <w:rsid w:val="00960331"/>
    <w:rsid w:val="00960561"/>
    <w:rsid w:val="00960CDB"/>
    <w:rsid w:val="009610C5"/>
    <w:rsid w:val="00961214"/>
    <w:rsid w:val="00961811"/>
    <w:rsid w:val="009619A1"/>
    <w:rsid w:val="00961DFE"/>
    <w:rsid w:val="00962388"/>
    <w:rsid w:val="009624E9"/>
    <w:rsid w:val="00963309"/>
    <w:rsid w:val="009634D8"/>
    <w:rsid w:val="0096391F"/>
    <w:rsid w:val="0096394D"/>
    <w:rsid w:val="00963DD6"/>
    <w:rsid w:val="009640CE"/>
    <w:rsid w:val="00964899"/>
    <w:rsid w:val="00964B71"/>
    <w:rsid w:val="00964D6C"/>
    <w:rsid w:val="00964F47"/>
    <w:rsid w:val="00965093"/>
    <w:rsid w:val="0096521D"/>
    <w:rsid w:val="00965280"/>
    <w:rsid w:val="00965D67"/>
    <w:rsid w:val="00965ED0"/>
    <w:rsid w:val="00965F0C"/>
    <w:rsid w:val="009664A4"/>
    <w:rsid w:val="00966614"/>
    <w:rsid w:val="0096693E"/>
    <w:rsid w:val="00966A8B"/>
    <w:rsid w:val="00966BBE"/>
    <w:rsid w:val="00966D44"/>
    <w:rsid w:val="00966FDD"/>
    <w:rsid w:val="009677D2"/>
    <w:rsid w:val="009679B5"/>
    <w:rsid w:val="00967D82"/>
    <w:rsid w:val="00967E65"/>
    <w:rsid w:val="00967E86"/>
    <w:rsid w:val="00967FD6"/>
    <w:rsid w:val="00970328"/>
    <w:rsid w:val="00970B0D"/>
    <w:rsid w:val="00970E24"/>
    <w:rsid w:val="00970E98"/>
    <w:rsid w:val="0097139E"/>
    <w:rsid w:val="009715FD"/>
    <w:rsid w:val="00971E44"/>
    <w:rsid w:val="00971F82"/>
    <w:rsid w:val="00972568"/>
    <w:rsid w:val="009726ED"/>
    <w:rsid w:val="00972AE1"/>
    <w:rsid w:val="00972F52"/>
    <w:rsid w:val="0097328F"/>
    <w:rsid w:val="0097350D"/>
    <w:rsid w:val="00973736"/>
    <w:rsid w:val="00973F3A"/>
    <w:rsid w:val="00974319"/>
    <w:rsid w:val="009743BB"/>
    <w:rsid w:val="009743EA"/>
    <w:rsid w:val="0097455F"/>
    <w:rsid w:val="00974D8F"/>
    <w:rsid w:val="00974EFF"/>
    <w:rsid w:val="00975492"/>
    <w:rsid w:val="00975C99"/>
    <w:rsid w:val="00975D27"/>
    <w:rsid w:val="009760CC"/>
    <w:rsid w:val="00976112"/>
    <w:rsid w:val="00976262"/>
    <w:rsid w:val="0097633D"/>
    <w:rsid w:val="00976687"/>
    <w:rsid w:val="009768A7"/>
    <w:rsid w:val="0097715C"/>
    <w:rsid w:val="00977287"/>
    <w:rsid w:val="009778FB"/>
    <w:rsid w:val="00977CBD"/>
    <w:rsid w:val="00977D50"/>
    <w:rsid w:val="00977F6E"/>
    <w:rsid w:val="00980326"/>
    <w:rsid w:val="00980704"/>
    <w:rsid w:val="00980874"/>
    <w:rsid w:val="00981002"/>
    <w:rsid w:val="0098179C"/>
    <w:rsid w:val="0098198F"/>
    <w:rsid w:val="00981E29"/>
    <w:rsid w:val="00982268"/>
    <w:rsid w:val="00982551"/>
    <w:rsid w:val="00982882"/>
    <w:rsid w:val="00982AE7"/>
    <w:rsid w:val="00982FA2"/>
    <w:rsid w:val="00983006"/>
    <w:rsid w:val="009834BC"/>
    <w:rsid w:val="00983D74"/>
    <w:rsid w:val="00983EED"/>
    <w:rsid w:val="0098443E"/>
    <w:rsid w:val="009849FB"/>
    <w:rsid w:val="00985032"/>
    <w:rsid w:val="009850DC"/>
    <w:rsid w:val="00985918"/>
    <w:rsid w:val="00985A4C"/>
    <w:rsid w:val="00985C98"/>
    <w:rsid w:val="00985D81"/>
    <w:rsid w:val="00986355"/>
    <w:rsid w:val="00986712"/>
    <w:rsid w:val="0098671D"/>
    <w:rsid w:val="00986915"/>
    <w:rsid w:val="00986987"/>
    <w:rsid w:val="009874A6"/>
    <w:rsid w:val="009877D4"/>
    <w:rsid w:val="00987B29"/>
    <w:rsid w:val="00987D06"/>
    <w:rsid w:val="00987EBA"/>
    <w:rsid w:val="009907EC"/>
    <w:rsid w:val="00990CFA"/>
    <w:rsid w:val="00990D33"/>
    <w:rsid w:val="00991C40"/>
    <w:rsid w:val="00991F42"/>
    <w:rsid w:val="00991F86"/>
    <w:rsid w:val="00992082"/>
    <w:rsid w:val="00992B3B"/>
    <w:rsid w:val="00992BB1"/>
    <w:rsid w:val="00992D9E"/>
    <w:rsid w:val="009933EA"/>
    <w:rsid w:val="0099375D"/>
    <w:rsid w:val="00993C7F"/>
    <w:rsid w:val="00993CDE"/>
    <w:rsid w:val="00993DB0"/>
    <w:rsid w:val="00994061"/>
    <w:rsid w:val="00994610"/>
    <w:rsid w:val="009947B6"/>
    <w:rsid w:val="00994B6F"/>
    <w:rsid w:val="00994DCB"/>
    <w:rsid w:val="00994EAD"/>
    <w:rsid w:val="0099539D"/>
    <w:rsid w:val="00995494"/>
    <w:rsid w:val="009957E5"/>
    <w:rsid w:val="00995AF1"/>
    <w:rsid w:val="00995C21"/>
    <w:rsid w:val="00995ED4"/>
    <w:rsid w:val="0099725A"/>
    <w:rsid w:val="009976F6"/>
    <w:rsid w:val="00997951"/>
    <w:rsid w:val="00997C32"/>
    <w:rsid w:val="009A040A"/>
    <w:rsid w:val="009A0846"/>
    <w:rsid w:val="009A097C"/>
    <w:rsid w:val="009A0D2D"/>
    <w:rsid w:val="009A0D4C"/>
    <w:rsid w:val="009A0D85"/>
    <w:rsid w:val="009A1246"/>
    <w:rsid w:val="009A13A5"/>
    <w:rsid w:val="009A157B"/>
    <w:rsid w:val="009A17B6"/>
    <w:rsid w:val="009A1864"/>
    <w:rsid w:val="009A19B7"/>
    <w:rsid w:val="009A1A8E"/>
    <w:rsid w:val="009A1E53"/>
    <w:rsid w:val="009A2286"/>
    <w:rsid w:val="009A2D50"/>
    <w:rsid w:val="009A2F6B"/>
    <w:rsid w:val="009A3151"/>
    <w:rsid w:val="009A31E7"/>
    <w:rsid w:val="009A3ABC"/>
    <w:rsid w:val="009A3BBF"/>
    <w:rsid w:val="009A3C43"/>
    <w:rsid w:val="009A3C88"/>
    <w:rsid w:val="009A3C93"/>
    <w:rsid w:val="009A3FCE"/>
    <w:rsid w:val="009A42A7"/>
    <w:rsid w:val="009A4A96"/>
    <w:rsid w:val="009A4CDF"/>
    <w:rsid w:val="009A512F"/>
    <w:rsid w:val="009A5306"/>
    <w:rsid w:val="009A590C"/>
    <w:rsid w:val="009A5911"/>
    <w:rsid w:val="009A5991"/>
    <w:rsid w:val="009A620E"/>
    <w:rsid w:val="009A63C1"/>
    <w:rsid w:val="009A6757"/>
    <w:rsid w:val="009A7230"/>
    <w:rsid w:val="009A732C"/>
    <w:rsid w:val="009A7732"/>
    <w:rsid w:val="009A7800"/>
    <w:rsid w:val="009A78C7"/>
    <w:rsid w:val="009A78E9"/>
    <w:rsid w:val="009A7B41"/>
    <w:rsid w:val="009A7C35"/>
    <w:rsid w:val="009A7D51"/>
    <w:rsid w:val="009B04E5"/>
    <w:rsid w:val="009B05DB"/>
    <w:rsid w:val="009B074D"/>
    <w:rsid w:val="009B096C"/>
    <w:rsid w:val="009B09E0"/>
    <w:rsid w:val="009B0B00"/>
    <w:rsid w:val="009B0BC9"/>
    <w:rsid w:val="009B0D84"/>
    <w:rsid w:val="009B0E6A"/>
    <w:rsid w:val="009B1116"/>
    <w:rsid w:val="009B11F9"/>
    <w:rsid w:val="009B14E4"/>
    <w:rsid w:val="009B158A"/>
    <w:rsid w:val="009B1629"/>
    <w:rsid w:val="009B166E"/>
    <w:rsid w:val="009B1846"/>
    <w:rsid w:val="009B1F57"/>
    <w:rsid w:val="009B2BDF"/>
    <w:rsid w:val="009B2C5A"/>
    <w:rsid w:val="009B3389"/>
    <w:rsid w:val="009B3DE1"/>
    <w:rsid w:val="009B3E53"/>
    <w:rsid w:val="009B4311"/>
    <w:rsid w:val="009B455C"/>
    <w:rsid w:val="009B4A71"/>
    <w:rsid w:val="009B4AD4"/>
    <w:rsid w:val="009B4B42"/>
    <w:rsid w:val="009B4E1A"/>
    <w:rsid w:val="009B4F4D"/>
    <w:rsid w:val="009B4FC6"/>
    <w:rsid w:val="009B5CB8"/>
    <w:rsid w:val="009B5DD2"/>
    <w:rsid w:val="009B6100"/>
    <w:rsid w:val="009B63B1"/>
    <w:rsid w:val="009B669B"/>
    <w:rsid w:val="009B6814"/>
    <w:rsid w:val="009B69C2"/>
    <w:rsid w:val="009B69FD"/>
    <w:rsid w:val="009B6DE9"/>
    <w:rsid w:val="009B711E"/>
    <w:rsid w:val="009B78A8"/>
    <w:rsid w:val="009B7EEB"/>
    <w:rsid w:val="009C02EA"/>
    <w:rsid w:val="009C0738"/>
    <w:rsid w:val="009C123F"/>
    <w:rsid w:val="009C177A"/>
    <w:rsid w:val="009C19FC"/>
    <w:rsid w:val="009C1A4F"/>
    <w:rsid w:val="009C1C67"/>
    <w:rsid w:val="009C1C98"/>
    <w:rsid w:val="009C1F1E"/>
    <w:rsid w:val="009C1F85"/>
    <w:rsid w:val="009C2175"/>
    <w:rsid w:val="009C31CA"/>
    <w:rsid w:val="009C338C"/>
    <w:rsid w:val="009C37CB"/>
    <w:rsid w:val="009C3806"/>
    <w:rsid w:val="009C3C3D"/>
    <w:rsid w:val="009C54D3"/>
    <w:rsid w:val="009C5C90"/>
    <w:rsid w:val="009C5EEA"/>
    <w:rsid w:val="009C656F"/>
    <w:rsid w:val="009C6787"/>
    <w:rsid w:val="009C681E"/>
    <w:rsid w:val="009C690E"/>
    <w:rsid w:val="009C696F"/>
    <w:rsid w:val="009C6B31"/>
    <w:rsid w:val="009C6C7E"/>
    <w:rsid w:val="009C6D82"/>
    <w:rsid w:val="009C6F40"/>
    <w:rsid w:val="009C732A"/>
    <w:rsid w:val="009C7943"/>
    <w:rsid w:val="009C7AE0"/>
    <w:rsid w:val="009C7D24"/>
    <w:rsid w:val="009D039A"/>
    <w:rsid w:val="009D053D"/>
    <w:rsid w:val="009D05FD"/>
    <w:rsid w:val="009D06EF"/>
    <w:rsid w:val="009D0A16"/>
    <w:rsid w:val="009D1724"/>
    <w:rsid w:val="009D18AA"/>
    <w:rsid w:val="009D1956"/>
    <w:rsid w:val="009D26B5"/>
    <w:rsid w:val="009D277E"/>
    <w:rsid w:val="009D2787"/>
    <w:rsid w:val="009D3148"/>
    <w:rsid w:val="009D350F"/>
    <w:rsid w:val="009D3627"/>
    <w:rsid w:val="009D36AA"/>
    <w:rsid w:val="009D3861"/>
    <w:rsid w:val="009D3AF6"/>
    <w:rsid w:val="009D3D97"/>
    <w:rsid w:val="009D456C"/>
    <w:rsid w:val="009D534D"/>
    <w:rsid w:val="009D54A7"/>
    <w:rsid w:val="009D57CB"/>
    <w:rsid w:val="009D5FB6"/>
    <w:rsid w:val="009D6116"/>
    <w:rsid w:val="009D6567"/>
    <w:rsid w:val="009D65C2"/>
    <w:rsid w:val="009D6875"/>
    <w:rsid w:val="009D68ED"/>
    <w:rsid w:val="009D6DE3"/>
    <w:rsid w:val="009D736E"/>
    <w:rsid w:val="009D73B8"/>
    <w:rsid w:val="009D75DE"/>
    <w:rsid w:val="009D76E7"/>
    <w:rsid w:val="009D7879"/>
    <w:rsid w:val="009D7BE8"/>
    <w:rsid w:val="009D7CC8"/>
    <w:rsid w:val="009D7EB4"/>
    <w:rsid w:val="009D7F44"/>
    <w:rsid w:val="009E0809"/>
    <w:rsid w:val="009E0C5F"/>
    <w:rsid w:val="009E0FA6"/>
    <w:rsid w:val="009E0FEC"/>
    <w:rsid w:val="009E1236"/>
    <w:rsid w:val="009E12AD"/>
    <w:rsid w:val="009E12CD"/>
    <w:rsid w:val="009E1D88"/>
    <w:rsid w:val="009E24C8"/>
    <w:rsid w:val="009E26F3"/>
    <w:rsid w:val="009E2ADB"/>
    <w:rsid w:val="009E2BE1"/>
    <w:rsid w:val="009E2C19"/>
    <w:rsid w:val="009E2D8F"/>
    <w:rsid w:val="009E2EA9"/>
    <w:rsid w:val="009E335B"/>
    <w:rsid w:val="009E34B0"/>
    <w:rsid w:val="009E34B8"/>
    <w:rsid w:val="009E3C02"/>
    <w:rsid w:val="009E3F80"/>
    <w:rsid w:val="009E4170"/>
    <w:rsid w:val="009E43F9"/>
    <w:rsid w:val="009E465F"/>
    <w:rsid w:val="009E4B90"/>
    <w:rsid w:val="009E5A0F"/>
    <w:rsid w:val="009E5A77"/>
    <w:rsid w:val="009E5BBE"/>
    <w:rsid w:val="009E612D"/>
    <w:rsid w:val="009E619B"/>
    <w:rsid w:val="009E61EC"/>
    <w:rsid w:val="009E6785"/>
    <w:rsid w:val="009E6882"/>
    <w:rsid w:val="009E6AEB"/>
    <w:rsid w:val="009E6B1E"/>
    <w:rsid w:val="009E6CEE"/>
    <w:rsid w:val="009E6DD7"/>
    <w:rsid w:val="009E74D9"/>
    <w:rsid w:val="009E75A0"/>
    <w:rsid w:val="009E7770"/>
    <w:rsid w:val="009E7879"/>
    <w:rsid w:val="009E78E0"/>
    <w:rsid w:val="009E7977"/>
    <w:rsid w:val="009E799C"/>
    <w:rsid w:val="009E7AB8"/>
    <w:rsid w:val="009E7D40"/>
    <w:rsid w:val="009F04AC"/>
    <w:rsid w:val="009F0551"/>
    <w:rsid w:val="009F0565"/>
    <w:rsid w:val="009F1D3F"/>
    <w:rsid w:val="009F20AE"/>
    <w:rsid w:val="009F2161"/>
    <w:rsid w:val="009F2221"/>
    <w:rsid w:val="009F25D8"/>
    <w:rsid w:val="009F2615"/>
    <w:rsid w:val="009F276F"/>
    <w:rsid w:val="009F3032"/>
    <w:rsid w:val="009F317D"/>
    <w:rsid w:val="009F3247"/>
    <w:rsid w:val="009F3A45"/>
    <w:rsid w:val="009F3C30"/>
    <w:rsid w:val="009F40AE"/>
    <w:rsid w:val="009F452F"/>
    <w:rsid w:val="009F4A1A"/>
    <w:rsid w:val="009F4A54"/>
    <w:rsid w:val="009F5030"/>
    <w:rsid w:val="009F519D"/>
    <w:rsid w:val="009F5A1D"/>
    <w:rsid w:val="009F6039"/>
    <w:rsid w:val="009F6061"/>
    <w:rsid w:val="009F64F6"/>
    <w:rsid w:val="009F66AD"/>
    <w:rsid w:val="009F6A8C"/>
    <w:rsid w:val="009F6B30"/>
    <w:rsid w:val="009F6D84"/>
    <w:rsid w:val="009F6DDB"/>
    <w:rsid w:val="009F7397"/>
    <w:rsid w:val="009F763A"/>
    <w:rsid w:val="009F77B8"/>
    <w:rsid w:val="009F79C8"/>
    <w:rsid w:val="009F7CF5"/>
    <w:rsid w:val="009F7D3E"/>
    <w:rsid w:val="00A0034B"/>
    <w:rsid w:val="00A0037D"/>
    <w:rsid w:val="00A00439"/>
    <w:rsid w:val="00A005D7"/>
    <w:rsid w:val="00A006C6"/>
    <w:rsid w:val="00A00A88"/>
    <w:rsid w:val="00A00AC7"/>
    <w:rsid w:val="00A00B1A"/>
    <w:rsid w:val="00A00DF8"/>
    <w:rsid w:val="00A01685"/>
    <w:rsid w:val="00A01688"/>
    <w:rsid w:val="00A0187C"/>
    <w:rsid w:val="00A019CB"/>
    <w:rsid w:val="00A01AD5"/>
    <w:rsid w:val="00A01B56"/>
    <w:rsid w:val="00A01D87"/>
    <w:rsid w:val="00A0212F"/>
    <w:rsid w:val="00A0293D"/>
    <w:rsid w:val="00A02B75"/>
    <w:rsid w:val="00A0324C"/>
    <w:rsid w:val="00A03772"/>
    <w:rsid w:val="00A0441C"/>
    <w:rsid w:val="00A048A9"/>
    <w:rsid w:val="00A049DB"/>
    <w:rsid w:val="00A04D52"/>
    <w:rsid w:val="00A04DB3"/>
    <w:rsid w:val="00A051A9"/>
    <w:rsid w:val="00A054B9"/>
    <w:rsid w:val="00A055D4"/>
    <w:rsid w:val="00A05981"/>
    <w:rsid w:val="00A05C42"/>
    <w:rsid w:val="00A05EBA"/>
    <w:rsid w:val="00A06525"/>
    <w:rsid w:val="00A07526"/>
    <w:rsid w:val="00A076DF"/>
    <w:rsid w:val="00A07871"/>
    <w:rsid w:val="00A07A17"/>
    <w:rsid w:val="00A07C67"/>
    <w:rsid w:val="00A1009F"/>
    <w:rsid w:val="00A1025B"/>
    <w:rsid w:val="00A106A0"/>
    <w:rsid w:val="00A10BAE"/>
    <w:rsid w:val="00A10F73"/>
    <w:rsid w:val="00A110B3"/>
    <w:rsid w:val="00A11906"/>
    <w:rsid w:val="00A1191A"/>
    <w:rsid w:val="00A11950"/>
    <w:rsid w:val="00A11B3E"/>
    <w:rsid w:val="00A12138"/>
    <w:rsid w:val="00A12244"/>
    <w:rsid w:val="00A1299D"/>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53"/>
    <w:rsid w:val="00A15589"/>
    <w:rsid w:val="00A1597A"/>
    <w:rsid w:val="00A166E9"/>
    <w:rsid w:val="00A16902"/>
    <w:rsid w:val="00A1698D"/>
    <w:rsid w:val="00A16B1D"/>
    <w:rsid w:val="00A17104"/>
    <w:rsid w:val="00A173C2"/>
    <w:rsid w:val="00A175BB"/>
    <w:rsid w:val="00A17658"/>
    <w:rsid w:val="00A179D8"/>
    <w:rsid w:val="00A203AB"/>
    <w:rsid w:val="00A21435"/>
    <w:rsid w:val="00A21CBC"/>
    <w:rsid w:val="00A21DBD"/>
    <w:rsid w:val="00A22127"/>
    <w:rsid w:val="00A22931"/>
    <w:rsid w:val="00A22DBB"/>
    <w:rsid w:val="00A22E0F"/>
    <w:rsid w:val="00A23CDF"/>
    <w:rsid w:val="00A23E81"/>
    <w:rsid w:val="00A24001"/>
    <w:rsid w:val="00A243CC"/>
    <w:rsid w:val="00A245D5"/>
    <w:rsid w:val="00A24FE8"/>
    <w:rsid w:val="00A255EE"/>
    <w:rsid w:val="00A2578A"/>
    <w:rsid w:val="00A257CA"/>
    <w:rsid w:val="00A2601D"/>
    <w:rsid w:val="00A2609D"/>
    <w:rsid w:val="00A2622F"/>
    <w:rsid w:val="00A2625F"/>
    <w:rsid w:val="00A265FD"/>
    <w:rsid w:val="00A268BB"/>
    <w:rsid w:val="00A2693A"/>
    <w:rsid w:val="00A26B0D"/>
    <w:rsid w:val="00A26F21"/>
    <w:rsid w:val="00A271DE"/>
    <w:rsid w:val="00A27604"/>
    <w:rsid w:val="00A27612"/>
    <w:rsid w:val="00A279B7"/>
    <w:rsid w:val="00A27C99"/>
    <w:rsid w:val="00A27D0D"/>
    <w:rsid w:val="00A30258"/>
    <w:rsid w:val="00A30849"/>
    <w:rsid w:val="00A31177"/>
    <w:rsid w:val="00A31274"/>
    <w:rsid w:val="00A3174D"/>
    <w:rsid w:val="00A3227A"/>
    <w:rsid w:val="00A32563"/>
    <w:rsid w:val="00A327DF"/>
    <w:rsid w:val="00A32AD1"/>
    <w:rsid w:val="00A32B5C"/>
    <w:rsid w:val="00A32D71"/>
    <w:rsid w:val="00A32E01"/>
    <w:rsid w:val="00A333BB"/>
    <w:rsid w:val="00A3368B"/>
    <w:rsid w:val="00A33E8D"/>
    <w:rsid w:val="00A341C5"/>
    <w:rsid w:val="00A34414"/>
    <w:rsid w:val="00A344CA"/>
    <w:rsid w:val="00A34528"/>
    <w:rsid w:val="00A348F4"/>
    <w:rsid w:val="00A34B46"/>
    <w:rsid w:val="00A35249"/>
    <w:rsid w:val="00A356F1"/>
    <w:rsid w:val="00A35968"/>
    <w:rsid w:val="00A35D5A"/>
    <w:rsid w:val="00A35F64"/>
    <w:rsid w:val="00A360CA"/>
    <w:rsid w:val="00A3637A"/>
    <w:rsid w:val="00A3722F"/>
    <w:rsid w:val="00A37D77"/>
    <w:rsid w:val="00A40043"/>
    <w:rsid w:val="00A400DA"/>
    <w:rsid w:val="00A401F6"/>
    <w:rsid w:val="00A4042A"/>
    <w:rsid w:val="00A404BC"/>
    <w:rsid w:val="00A4071D"/>
    <w:rsid w:val="00A4080B"/>
    <w:rsid w:val="00A40AFC"/>
    <w:rsid w:val="00A40DD2"/>
    <w:rsid w:val="00A40FE1"/>
    <w:rsid w:val="00A410D8"/>
    <w:rsid w:val="00A41285"/>
    <w:rsid w:val="00A4178C"/>
    <w:rsid w:val="00A418AB"/>
    <w:rsid w:val="00A41922"/>
    <w:rsid w:val="00A41E5C"/>
    <w:rsid w:val="00A41EFE"/>
    <w:rsid w:val="00A4246D"/>
    <w:rsid w:val="00A424CE"/>
    <w:rsid w:val="00A424E5"/>
    <w:rsid w:val="00A425CA"/>
    <w:rsid w:val="00A42A44"/>
    <w:rsid w:val="00A42CB7"/>
    <w:rsid w:val="00A42DB1"/>
    <w:rsid w:val="00A42EAA"/>
    <w:rsid w:val="00A4309B"/>
    <w:rsid w:val="00A4351E"/>
    <w:rsid w:val="00A4364C"/>
    <w:rsid w:val="00A436FB"/>
    <w:rsid w:val="00A437AF"/>
    <w:rsid w:val="00A43886"/>
    <w:rsid w:val="00A43D30"/>
    <w:rsid w:val="00A4413D"/>
    <w:rsid w:val="00A444E6"/>
    <w:rsid w:val="00A44682"/>
    <w:rsid w:val="00A44921"/>
    <w:rsid w:val="00A44E03"/>
    <w:rsid w:val="00A44FAC"/>
    <w:rsid w:val="00A45284"/>
    <w:rsid w:val="00A4537F"/>
    <w:rsid w:val="00A45706"/>
    <w:rsid w:val="00A45DA8"/>
    <w:rsid w:val="00A45E52"/>
    <w:rsid w:val="00A460AD"/>
    <w:rsid w:val="00A46482"/>
    <w:rsid w:val="00A46C5C"/>
    <w:rsid w:val="00A46F26"/>
    <w:rsid w:val="00A47371"/>
    <w:rsid w:val="00A473E9"/>
    <w:rsid w:val="00A476AF"/>
    <w:rsid w:val="00A477CA"/>
    <w:rsid w:val="00A47D1E"/>
    <w:rsid w:val="00A47D84"/>
    <w:rsid w:val="00A50814"/>
    <w:rsid w:val="00A508CF"/>
    <w:rsid w:val="00A508D9"/>
    <w:rsid w:val="00A50A02"/>
    <w:rsid w:val="00A50DA3"/>
    <w:rsid w:val="00A511BE"/>
    <w:rsid w:val="00A519BA"/>
    <w:rsid w:val="00A51C18"/>
    <w:rsid w:val="00A5262C"/>
    <w:rsid w:val="00A5268A"/>
    <w:rsid w:val="00A52794"/>
    <w:rsid w:val="00A5280A"/>
    <w:rsid w:val="00A52AA5"/>
    <w:rsid w:val="00A52EE0"/>
    <w:rsid w:val="00A52FE6"/>
    <w:rsid w:val="00A530C9"/>
    <w:rsid w:val="00A53129"/>
    <w:rsid w:val="00A535CD"/>
    <w:rsid w:val="00A53957"/>
    <w:rsid w:val="00A53B41"/>
    <w:rsid w:val="00A53B7B"/>
    <w:rsid w:val="00A53D23"/>
    <w:rsid w:val="00A53EDB"/>
    <w:rsid w:val="00A53FC0"/>
    <w:rsid w:val="00A54095"/>
    <w:rsid w:val="00A54373"/>
    <w:rsid w:val="00A54DA3"/>
    <w:rsid w:val="00A55031"/>
    <w:rsid w:val="00A55218"/>
    <w:rsid w:val="00A553E7"/>
    <w:rsid w:val="00A553E8"/>
    <w:rsid w:val="00A55B57"/>
    <w:rsid w:val="00A55BD4"/>
    <w:rsid w:val="00A55CD8"/>
    <w:rsid w:val="00A55CFD"/>
    <w:rsid w:val="00A55D81"/>
    <w:rsid w:val="00A55F50"/>
    <w:rsid w:val="00A561F5"/>
    <w:rsid w:val="00A5662F"/>
    <w:rsid w:val="00A5675B"/>
    <w:rsid w:val="00A56B1A"/>
    <w:rsid w:val="00A56C8C"/>
    <w:rsid w:val="00A5719A"/>
    <w:rsid w:val="00A5733C"/>
    <w:rsid w:val="00A573FC"/>
    <w:rsid w:val="00A57CC7"/>
    <w:rsid w:val="00A57F9F"/>
    <w:rsid w:val="00A6013A"/>
    <w:rsid w:val="00A6037E"/>
    <w:rsid w:val="00A608FA"/>
    <w:rsid w:val="00A609C3"/>
    <w:rsid w:val="00A60A33"/>
    <w:rsid w:val="00A60EA0"/>
    <w:rsid w:val="00A615E0"/>
    <w:rsid w:val="00A61BBC"/>
    <w:rsid w:val="00A61E1B"/>
    <w:rsid w:val="00A6214B"/>
    <w:rsid w:val="00A62169"/>
    <w:rsid w:val="00A62180"/>
    <w:rsid w:val="00A621EA"/>
    <w:rsid w:val="00A62724"/>
    <w:rsid w:val="00A62847"/>
    <w:rsid w:val="00A62982"/>
    <w:rsid w:val="00A62B75"/>
    <w:rsid w:val="00A62C6B"/>
    <w:rsid w:val="00A63104"/>
    <w:rsid w:val="00A631D2"/>
    <w:rsid w:val="00A63805"/>
    <w:rsid w:val="00A6385F"/>
    <w:rsid w:val="00A638F0"/>
    <w:rsid w:val="00A63DFE"/>
    <w:rsid w:val="00A63EFB"/>
    <w:rsid w:val="00A6431F"/>
    <w:rsid w:val="00A644DE"/>
    <w:rsid w:val="00A64553"/>
    <w:rsid w:val="00A64635"/>
    <w:rsid w:val="00A647A2"/>
    <w:rsid w:val="00A64883"/>
    <w:rsid w:val="00A648E0"/>
    <w:rsid w:val="00A64FBE"/>
    <w:rsid w:val="00A650F2"/>
    <w:rsid w:val="00A65CE4"/>
    <w:rsid w:val="00A65D41"/>
    <w:rsid w:val="00A65FB8"/>
    <w:rsid w:val="00A6604E"/>
    <w:rsid w:val="00A663E7"/>
    <w:rsid w:val="00A664CE"/>
    <w:rsid w:val="00A66A87"/>
    <w:rsid w:val="00A66D10"/>
    <w:rsid w:val="00A67085"/>
    <w:rsid w:val="00A67834"/>
    <w:rsid w:val="00A67D9F"/>
    <w:rsid w:val="00A70410"/>
    <w:rsid w:val="00A7052C"/>
    <w:rsid w:val="00A7081B"/>
    <w:rsid w:val="00A708EE"/>
    <w:rsid w:val="00A70A3A"/>
    <w:rsid w:val="00A70A46"/>
    <w:rsid w:val="00A711CE"/>
    <w:rsid w:val="00A711D0"/>
    <w:rsid w:val="00A71750"/>
    <w:rsid w:val="00A718D2"/>
    <w:rsid w:val="00A718F5"/>
    <w:rsid w:val="00A71BC6"/>
    <w:rsid w:val="00A71D79"/>
    <w:rsid w:val="00A7217A"/>
    <w:rsid w:val="00A72D32"/>
    <w:rsid w:val="00A72DB3"/>
    <w:rsid w:val="00A73610"/>
    <w:rsid w:val="00A73828"/>
    <w:rsid w:val="00A74917"/>
    <w:rsid w:val="00A7531D"/>
    <w:rsid w:val="00A756D3"/>
    <w:rsid w:val="00A75791"/>
    <w:rsid w:val="00A75AFE"/>
    <w:rsid w:val="00A75B34"/>
    <w:rsid w:val="00A75F6E"/>
    <w:rsid w:val="00A75F9F"/>
    <w:rsid w:val="00A7628A"/>
    <w:rsid w:val="00A762C1"/>
    <w:rsid w:val="00A762D9"/>
    <w:rsid w:val="00A76348"/>
    <w:rsid w:val="00A765D5"/>
    <w:rsid w:val="00A76785"/>
    <w:rsid w:val="00A768E8"/>
    <w:rsid w:val="00A768F6"/>
    <w:rsid w:val="00A76900"/>
    <w:rsid w:val="00A76CE9"/>
    <w:rsid w:val="00A77159"/>
    <w:rsid w:val="00A77B30"/>
    <w:rsid w:val="00A80525"/>
    <w:rsid w:val="00A807EE"/>
    <w:rsid w:val="00A809C1"/>
    <w:rsid w:val="00A80C4B"/>
    <w:rsid w:val="00A811D3"/>
    <w:rsid w:val="00A81391"/>
    <w:rsid w:val="00A8165C"/>
    <w:rsid w:val="00A816D7"/>
    <w:rsid w:val="00A81704"/>
    <w:rsid w:val="00A81D79"/>
    <w:rsid w:val="00A821BF"/>
    <w:rsid w:val="00A82523"/>
    <w:rsid w:val="00A8291D"/>
    <w:rsid w:val="00A83CFC"/>
    <w:rsid w:val="00A84BC5"/>
    <w:rsid w:val="00A84D8C"/>
    <w:rsid w:val="00A85136"/>
    <w:rsid w:val="00A85293"/>
    <w:rsid w:val="00A868D6"/>
    <w:rsid w:val="00A86B17"/>
    <w:rsid w:val="00A86E4D"/>
    <w:rsid w:val="00A86F78"/>
    <w:rsid w:val="00A86FE6"/>
    <w:rsid w:val="00A87005"/>
    <w:rsid w:val="00A87A0A"/>
    <w:rsid w:val="00A87CBE"/>
    <w:rsid w:val="00A87DAA"/>
    <w:rsid w:val="00A9076E"/>
    <w:rsid w:val="00A90923"/>
    <w:rsid w:val="00A9117D"/>
    <w:rsid w:val="00A915B3"/>
    <w:rsid w:val="00A919AB"/>
    <w:rsid w:val="00A91EC4"/>
    <w:rsid w:val="00A91EFF"/>
    <w:rsid w:val="00A9208D"/>
    <w:rsid w:val="00A921CF"/>
    <w:rsid w:val="00A928B0"/>
    <w:rsid w:val="00A92C26"/>
    <w:rsid w:val="00A92D9B"/>
    <w:rsid w:val="00A92E7E"/>
    <w:rsid w:val="00A93030"/>
    <w:rsid w:val="00A9316D"/>
    <w:rsid w:val="00A931B7"/>
    <w:rsid w:val="00A934AA"/>
    <w:rsid w:val="00A936EA"/>
    <w:rsid w:val="00A936FC"/>
    <w:rsid w:val="00A93D66"/>
    <w:rsid w:val="00A93E41"/>
    <w:rsid w:val="00A93E92"/>
    <w:rsid w:val="00A940B1"/>
    <w:rsid w:val="00A94697"/>
    <w:rsid w:val="00A94706"/>
    <w:rsid w:val="00A94B6D"/>
    <w:rsid w:val="00A94BF5"/>
    <w:rsid w:val="00A9585B"/>
    <w:rsid w:val="00A95A25"/>
    <w:rsid w:val="00A95A33"/>
    <w:rsid w:val="00A95F09"/>
    <w:rsid w:val="00A95F40"/>
    <w:rsid w:val="00A9673F"/>
    <w:rsid w:val="00A972BA"/>
    <w:rsid w:val="00A97377"/>
    <w:rsid w:val="00A97851"/>
    <w:rsid w:val="00A9789F"/>
    <w:rsid w:val="00A97ACF"/>
    <w:rsid w:val="00AA0043"/>
    <w:rsid w:val="00AA0198"/>
    <w:rsid w:val="00AA22B6"/>
    <w:rsid w:val="00AA2568"/>
    <w:rsid w:val="00AA2C3A"/>
    <w:rsid w:val="00AA2C3B"/>
    <w:rsid w:val="00AA2E18"/>
    <w:rsid w:val="00AA306D"/>
    <w:rsid w:val="00AA31E9"/>
    <w:rsid w:val="00AA32C8"/>
    <w:rsid w:val="00AA38F8"/>
    <w:rsid w:val="00AA3F5D"/>
    <w:rsid w:val="00AA3FE1"/>
    <w:rsid w:val="00AA43AE"/>
    <w:rsid w:val="00AA4681"/>
    <w:rsid w:val="00AA5154"/>
    <w:rsid w:val="00AA53BE"/>
    <w:rsid w:val="00AA5A2E"/>
    <w:rsid w:val="00AA5CD3"/>
    <w:rsid w:val="00AA5DA7"/>
    <w:rsid w:val="00AA5F88"/>
    <w:rsid w:val="00AA5FF0"/>
    <w:rsid w:val="00AA6063"/>
    <w:rsid w:val="00AA6E2A"/>
    <w:rsid w:val="00AA7073"/>
    <w:rsid w:val="00AA71C7"/>
    <w:rsid w:val="00AA73B9"/>
    <w:rsid w:val="00AA73BC"/>
    <w:rsid w:val="00AA79B7"/>
    <w:rsid w:val="00AA7F39"/>
    <w:rsid w:val="00AB0093"/>
    <w:rsid w:val="00AB0A5C"/>
    <w:rsid w:val="00AB0F84"/>
    <w:rsid w:val="00AB1259"/>
    <w:rsid w:val="00AB14D8"/>
    <w:rsid w:val="00AB1670"/>
    <w:rsid w:val="00AB17DC"/>
    <w:rsid w:val="00AB18A6"/>
    <w:rsid w:val="00AB1A0F"/>
    <w:rsid w:val="00AB2224"/>
    <w:rsid w:val="00AB22BA"/>
    <w:rsid w:val="00AB23DD"/>
    <w:rsid w:val="00AB2BC7"/>
    <w:rsid w:val="00AB2DA8"/>
    <w:rsid w:val="00AB314C"/>
    <w:rsid w:val="00AB3302"/>
    <w:rsid w:val="00AB351E"/>
    <w:rsid w:val="00AB3F38"/>
    <w:rsid w:val="00AB3F98"/>
    <w:rsid w:val="00AB41BB"/>
    <w:rsid w:val="00AB4214"/>
    <w:rsid w:val="00AB4E70"/>
    <w:rsid w:val="00AB4F5C"/>
    <w:rsid w:val="00AB54A1"/>
    <w:rsid w:val="00AB5CB0"/>
    <w:rsid w:val="00AB5E0B"/>
    <w:rsid w:val="00AB5F1F"/>
    <w:rsid w:val="00AB654C"/>
    <w:rsid w:val="00AB6893"/>
    <w:rsid w:val="00AB6E13"/>
    <w:rsid w:val="00AB6F97"/>
    <w:rsid w:val="00AB7640"/>
    <w:rsid w:val="00AB7754"/>
    <w:rsid w:val="00AB7E63"/>
    <w:rsid w:val="00AC0D7F"/>
    <w:rsid w:val="00AC0E4A"/>
    <w:rsid w:val="00AC0FBD"/>
    <w:rsid w:val="00AC1A2F"/>
    <w:rsid w:val="00AC1EEC"/>
    <w:rsid w:val="00AC1F88"/>
    <w:rsid w:val="00AC220C"/>
    <w:rsid w:val="00AC2AB8"/>
    <w:rsid w:val="00AC2DE9"/>
    <w:rsid w:val="00AC356D"/>
    <w:rsid w:val="00AC389C"/>
    <w:rsid w:val="00AC3BAF"/>
    <w:rsid w:val="00AC4099"/>
    <w:rsid w:val="00AC41EA"/>
    <w:rsid w:val="00AC43A7"/>
    <w:rsid w:val="00AC44C1"/>
    <w:rsid w:val="00AC45BC"/>
    <w:rsid w:val="00AC4ADE"/>
    <w:rsid w:val="00AC4B37"/>
    <w:rsid w:val="00AC52D0"/>
    <w:rsid w:val="00AC55CB"/>
    <w:rsid w:val="00AC5659"/>
    <w:rsid w:val="00AC57DB"/>
    <w:rsid w:val="00AC57F0"/>
    <w:rsid w:val="00AC580B"/>
    <w:rsid w:val="00AC5AE3"/>
    <w:rsid w:val="00AC5EF9"/>
    <w:rsid w:val="00AC602E"/>
    <w:rsid w:val="00AC6077"/>
    <w:rsid w:val="00AC61DA"/>
    <w:rsid w:val="00AC674B"/>
    <w:rsid w:val="00AC6FC5"/>
    <w:rsid w:val="00AC77DE"/>
    <w:rsid w:val="00AC7929"/>
    <w:rsid w:val="00AC7977"/>
    <w:rsid w:val="00AC7A8C"/>
    <w:rsid w:val="00AC7BAB"/>
    <w:rsid w:val="00AC7D60"/>
    <w:rsid w:val="00AD004D"/>
    <w:rsid w:val="00AD02DC"/>
    <w:rsid w:val="00AD054C"/>
    <w:rsid w:val="00AD068B"/>
    <w:rsid w:val="00AD06D9"/>
    <w:rsid w:val="00AD09E5"/>
    <w:rsid w:val="00AD0A6F"/>
    <w:rsid w:val="00AD0ADF"/>
    <w:rsid w:val="00AD0B3A"/>
    <w:rsid w:val="00AD0E07"/>
    <w:rsid w:val="00AD1133"/>
    <w:rsid w:val="00AD2371"/>
    <w:rsid w:val="00AD23F0"/>
    <w:rsid w:val="00AD2571"/>
    <w:rsid w:val="00AD25E5"/>
    <w:rsid w:val="00AD27D5"/>
    <w:rsid w:val="00AD2882"/>
    <w:rsid w:val="00AD3771"/>
    <w:rsid w:val="00AD39AC"/>
    <w:rsid w:val="00AD39BD"/>
    <w:rsid w:val="00AD3CB5"/>
    <w:rsid w:val="00AD4359"/>
    <w:rsid w:val="00AD462E"/>
    <w:rsid w:val="00AD4FB7"/>
    <w:rsid w:val="00AD56BB"/>
    <w:rsid w:val="00AD5848"/>
    <w:rsid w:val="00AD6055"/>
    <w:rsid w:val="00AD6153"/>
    <w:rsid w:val="00AD63E1"/>
    <w:rsid w:val="00AD6B9A"/>
    <w:rsid w:val="00AD6C02"/>
    <w:rsid w:val="00AD7811"/>
    <w:rsid w:val="00AD7ECF"/>
    <w:rsid w:val="00AE0141"/>
    <w:rsid w:val="00AE023C"/>
    <w:rsid w:val="00AE074D"/>
    <w:rsid w:val="00AE09B2"/>
    <w:rsid w:val="00AE0B77"/>
    <w:rsid w:val="00AE110A"/>
    <w:rsid w:val="00AE192F"/>
    <w:rsid w:val="00AE1F88"/>
    <w:rsid w:val="00AE23AD"/>
    <w:rsid w:val="00AE24E3"/>
    <w:rsid w:val="00AE2B81"/>
    <w:rsid w:val="00AE2C41"/>
    <w:rsid w:val="00AE2CE0"/>
    <w:rsid w:val="00AE3055"/>
    <w:rsid w:val="00AE32AD"/>
    <w:rsid w:val="00AE3402"/>
    <w:rsid w:val="00AE3513"/>
    <w:rsid w:val="00AE3575"/>
    <w:rsid w:val="00AE3800"/>
    <w:rsid w:val="00AE3B0D"/>
    <w:rsid w:val="00AE3BD1"/>
    <w:rsid w:val="00AE4001"/>
    <w:rsid w:val="00AE41CC"/>
    <w:rsid w:val="00AE479C"/>
    <w:rsid w:val="00AE47AF"/>
    <w:rsid w:val="00AE495D"/>
    <w:rsid w:val="00AE4B0F"/>
    <w:rsid w:val="00AE5006"/>
    <w:rsid w:val="00AE55D5"/>
    <w:rsid w:val="00AE55EC"/>
    <w:rsid w:val="00AE6291"/>
    <w:rsid w:val="00AE6823"/>
    <w:rsid w:val="00AE687B"/>
    <w:rsid w:val="00AE6B7B"/>
    <w:rsid w:val="00AE74C2"/>
    <w:rsid w:val="00AE76D6"/>
    <w:rsid w:val="00AE7D6B"/>
    <w:rsid w:val="00AE7ED9"/>
    <w:rsid w:val="00AF0473"/>
    <w:rsid w:val="00AF0A80"/>
    <w:rsid w:val="00AF0B2A"/>
    <w:rsid w:val="00AF0EBE"/>
    <w:rsid w:val="00AF0FC3"/>
    <w:rsid w:val="00AF193F"/>
    <w:rsid w:val="00AF198F"/>
    <w:rsid w:val="00AF1C67"/>
    <w:rsid w:val="00AF1EE8"/>
    <w:rsid w:val="00AF1FF8"/>
    <w:rsid w:val="00AF20C5"/>
    <w:rsid w:val="00AF2241"/>
    <w:rsid w:val="00AF2357"/>
    <w:rsid w:val="00AF248F"/>
    <w:rsid w:val="00AF29F8"/>
    <w:rsid w:val="00AF2D1D"/>
    <w:rsid w:val="00AF2EF2"/>
    <w:rsid w:val="00AF3279"/>
    <w:rsid w:val="00AF32E5"/>
    <w:rsid w:val="00AF3DB2"/>
    <w:rsid w:val="00AF4034"/>
    <w:rsid w:val="00AF44E0"/>
    <w:rsid w:val="00AF452E"/>
    <w:rsid w:val="00AF464E"/>
    <w:rsid w:val="00AF4898"/>
    <w:rsid w:val="00AF48CB"/>
    <w:rsid w:val="00AF4A71"/>
    <w:rsid w:val="00AF4C7F"/>
    <w:rsid w:val="00AF507E"/>
    <w:rsid w:val="00AF50A6"/>
    <w:rsid w:val="00AF563A"/>
    <w:rsid w:val="00AF5B5A"/>
    <w:rsid w:val="00AF5C39"/>
    <w:rsid w:val="00AF6D0C"/>
    <w:rsid w:val="00AF6E4C"/>
    <w:rsid w:val="00AF6EC7"/>
    <w:rsid w:val="00AF7215"/>
    <w:rsid w:val="00AF7253"/>
    <w:rsid w:val="00AF7561"/>
    <w:rsid w:val="00AF79C6"/>
    <w:rsid w:val="00B00048"/>
    <w:rsid w:val="00B00AF4"/>
    <w:rsid w:val="00B00BD3"/>
    <w:rsid w:val="00B0149E"/>
    <w:rsid w:val="00B01948"/>
    <w:rsid w:val="00B019B8"/>
    <w:rsid w:val="00B01AFF"/>
    <w:rsid w:val="00B01E58"/>
    <w:rsid w:val="00B02126"/>
    <w:rsid w:val="00B02239"/>
    <w:rsid w:val="00B028F5"/>
    <w:rsid w:val="00B029E3"/>
    <w:rsid w:val="00B02F16"/>
    <w:rsid w:val="00B02F91"/>
    <w:rsid w:val="00B0389D"/>
    <w:rsid w:val="00B038AD"/>
    <w:rsid w:val="00B03D70"/>
    <w:rsid w:val="00B03D8C"/>
    <w:rsid w:val="00B03F4B"/>
    <w:rsid w:val="00B04351"/>
    <w:rsid w:val="00B04BD8"/>
    <w:rsid w:val="00B04BF1"/>
    <w:rsid w:val="00B04CDE"/>
    <w:rsid w:val="00B04DF0"/>
    <w:rsid w:val="00B05362"/>
    <w:rsid w:val="00B05541"/>
    <w:rsid w:val="00B05937"/>
    <w:rsid w:val="00B059AB"/>
    <w:rsid w:val="00B05A9C"/>
    <w:rsid w:val="00B067F6"/>
    <w:rsid w:val="00B06839"/>
    <w:rsid w:val="00B06ED4"/>
    <w:rsid w:val="00B07329"/>
    <w:rsid w:val="00B0732C"/>
    <w:rsid w:val="00B07575"/>
    <w:rsid w:val="00B07727"/>
    <w:rsid w:val="00B077C3"/>
    <w:rsid w:val="00B0793F"/>
    <w:rsid w:val="00B07BDD"/>
    <w:rsid w:val="00B10097"/>
    <w:rsid w:val="00B100F3"/>
    <w:rsid w:val="00B1076E"/>
    <w:rsid w:val="00B108B5"/>
    <w:rsid w:val="00B10AE2"/>
    <w:rsid w:val="00B10B09"/>
    <w:rsid w:val="00B10BA2"/>
    <w:rsid w:val="00B10C94"/>
    <w:rsid w:val="00B10F8B"/>
    <w:rsid w:val="00B112F7"/>
    <w:rsid w:val="00B113FE"/>
    <w:rsid w:val="00B11C84"/>
    <w:rsid w:val="00B126E3"/>
    <w:rsid w:val="00B12AE7"/>
    <w:rsid w:val="00B12EA3"/>
    <w:rsid w:val="00B12FB6"/>
    <w:rsid w:val="00B13096"/>
    <w:rsid w:val="00B13A08"/>
    <w:rsid w:val="00B13AFD"/>
    <w:rsid w:val="00B13BF5"/>
    <w:rsid w:val="00B13EF6"/>
    <w:rsid w:val="00B1405A"/>
    <w:rsid w:val="00B1446D"/>
    <w:rsid w:val="00B14A90"/>
    <w:rsid w:val="00B14F06"/>
    <w:rsid w:val="00B1525C"/>
    <w:rsid w:val="00B15263"/>
    <w:rsid w:val="00B15638"/>
    <w:rsid w:val="00B156BC"/>
    <w:rsid w:val="00B1575D"/>
    <w:rsid w:val="00B15A1B"/>
    <w:rsid w:val="00B15F61"/>
    <w:rsid w:val="00B16485"/>
    <w:rsid w:val="00B1654E"/>
    <w:rsid w:val="00B168D8"/>
    <w:rsid w:val="00B16D75"/>
    <w:rsid w:val="00B17011"/>
    <w:rsid w:val="00B174E2"/>
    <w:rsid w:val="00B175AD"/>
    <w:rsid w:val="00B175BE"/>
    <w:rsid w:val="00B179A4"/>
    <w:rsid w:val="00B17B5F"/>
    <w:rsid w:val="00B201FD"/>
    <w:rsid w:val="00B2033B"/>
    <w:rsid w:val="00B203E5"/>
    <w:rsid w:val="00B2047C"/>
    <w:rsid w:val="00B20936"/>
    <w:rsid w:val="00B20DBD"/>
    <w:rsid w:val="00B20EB5"/>
    <w:rsid w:val="00B20EFD"/>
    <w:rsid w:val="00B214B2"/>
    <w:rsid w:val="00B21552"/>
    <w:rsid w:val="00B21BEE"/>
    <w:rsid w:val="00B21E8F"/>
    <w:rsid w:val="00B220F7"/>
    <w:rsid w:val="00B22118"/>
    <w:rsid w:val="00B223FF"/>
    <w:rsid w:val="00B224DA"/>
    <w:rsid w:val="00B22624"/>
    <w:rsid w:val="00B22718"/>
    <w:rsid w:val="00B22A34"/>
    <w:rsid w:val="00B22CC5"/>
    <w:rsid w:val="00B22DF4"/>
    <w:rsid w:val="00B22E7F"/>
    <w:rsid w:val="00B22EF3"/>
    <w:rsid w:val="00B230A8"/>
    <w:rsid w:val="00B23167"/>
    <w:rsid w:val="00B23424"/>
    <w:rsid w:val="00B2350D"/>
    <w:rsid w:val="00B23539"/>
    <w:rsid w:val="00B2398D"/>
    <w:rsid w:val="00B2464F"/>
    <w:rsid w:val="00B247DA"/>
    <w:rsid w:val="00B249A5"/>
    <w:rsid w:val="00B24B46"/>
    <w:rsid w:val="00B24C4B"/>
    <w:rsid w:val="00B24CF6"/>
    <w:rsid w:val="00B252C8"/>
    <w:rsid w:val="00B25C72"/>
    <w:rsid w:val="00B25D5A"/>
    <w:rsid w:val="00B2632F"/>
    <w:rsid w:val="00B2654C"/>
    <w:rsid w:val="00B265C3"/>
    <w:rsid w:val="00B267C4"/>
    <w:rsid w:val="00B267DD"/>
    <w:rsid w:val="00B2773D"/>
    <w:rsid w:val="00B27B59"/>
    <w:rsid w:val="00B27CB8"/>
    <w:rsid w:val="00B27D92"/>
    <w:rsid w:val="00B30084"/>
    <w:rsid w:val="00B3031E"/>
    <w:rsid w:val="00B30D3C"/>
    <w:rsid w:val="00B30F57"/>
    <w:rsid w:val="00B311BF"/>
    <w:rsid w:val="00B31768"/>
    <w:rsid w:val="00B31D71"/>
    <w:rsid w:val="00B31F3D"/>
    <w:rsid w:val="00B31FAF"/>
    <w:rsid w:val="00B324E6"/>
    <w:rsid w:val="00B32581"/>
    <w:rsid w:val="00B32721"/>
    <w:rsid w:val="00B329EB"/>
    <w:rsid w:val="00B32BE7"/>
    <w:rsid w:val="00B33285"/>
    <w:rsid w:val="00B337B6"/>
    <w:rsid w:val="00B338A5"/>
    <w:rsid w:val="00B33DC0"/>
    <w:rsid w:val="00B340DF"/>
    <w:rsid w:val="00B34134"/>
    <w:rsid w:val="00B34430"/>
    <w:rsid w:val="00B345DE"/>
    <w:rsid w:val="00B34852"/>
    <w:rsid w:val="00B3496C"/>
    <w:rsid w:val="00B34C00"/>
    <w:rsid w:val="00B34F83"/>
    <w:rsid w:val="00B34FAF"/>
    <w:rsid w:val="00B351BD"/>
    <w:rsid w:val="00B353A8"/>
    <w:rsid w:val="00B354BA"/>
    <w:rsid w:val="00B35564"/>
    <w:rsid w:val="00B3558E"/>
    <w:rsid w:val="00B36171"/>
    <w:rsid w:val="00B363EC"/>
    <w:rsid w:val="00B36653"/>
    <w:rsid w:val="00B366A7"/>
    <w:rsid w:val="00B369AF"/>
    <w:rsid w:val="00B36B12"/>
    <w:rsid w:val="00B36CE6"/>
    <w:rsid w:val="00B371B5"/>
    <w:rsid w:val="00B37686"/>
    <w:rsid w:val="00B378E7"/>
    <w:rsid w:val="00B37CE2"/>
    <w:rsid w:val="00B4042B"/>
    <w:rsid w:val="00B40614"/>
    <w:rsid w:val="00B4068C"/>
    <w:rsid w:val="00B40876"/>
    <w:rsid w:val="00B40ACF"/>
    <w:rsid w:val="00B40AF2"/>
    <w:rsid w:val="00B40B38"/>
    <w:rsid w:val="00B40FE4"/>
    <w:rsid w:val="00B41061"/>
    <w:rsid w:val="00B411DC"/>
    <w:rsid w:val="00B41393"/>
    <w:rsid w:val="00B41554"/>
    <w:rsid w:val="00B417B7"/>
    <w:rsid w:val="00B41ABC"/>
    <w:rsid w:val="00B4213C"/>
    <w:rsid w:val="00B421B9"/>
    <w:rsid w:val="00B42335"/>
    <w:rsid w:val="00B4258C"/>
    <w:rsid w:val="00B4268D"/>
    <w:rsid w:val="00B428E3"/>
    <w:rsid w:val="00B42D45"/>
    <w:rsid w:val="00B43137"/>
    <w:rsid w:val="00B4390A"/>
    <w:rsid w:val="00B44075"/>
    <w:rsid w:val="00B44088"/>
    <w:rsid w:val="00B4457C"/>
    <w:rsid w:val="00B44CB1"/>
    <w:rsid w:val="00B450A3"/>
    <w:rsid w:val="00B45332"/>
    <w:rsid w:val="00B459E4"/>
    <w:rsid w:val="00B45C57"/>
    <w:rsid w:val="00B45CDB"/>
    <w:rsid w:val="00B4646D"/>
    <w:rsid w:val="00B46583"/>
    <w:rsid w:val="00B4665C"/>
    <w:rsid w:val="00B466CB"/>
    <w:rsid w:val="00B46786"/>
    <w:rsid w:val="00B46869"/>
    <w:rsid w:val="00B46B95"/>
    <w:rsid w:val="00B46C75"/>
    <w:rsid w:val="00B46CD0"/>
    <w:rsid w:val="00B470C9"/>
    <w:rsid w:val="00B4741F"/>
    <w:rsid w:val="00B47C39"/>
    <w:rsid w:val="00B5011E"/>
    <w:rsid w:val="00B503AE"/>
    <w:rsid w:val="00B5086C"/>
    <w:rsid w:val="00B50C7A"/>
    <w:rsid w:val="00B50E2F"/>
    <w:rsid w:val="00B50F00"/>
    <w:rsid w:val="00B50F97"/>
    <w:rsid w:val="00B5144D"/>
    <w:rsid w:val="00B520D6"/>
    <w:rsid w:val="00B5250F"/>
    <w:rsid w:val="00B528B9"/>
    <w:rsid w:val="00B528FD"/>
    <w:rsid w:val="00B52D6A"/>
    <w:rsid w:val="00B52F31"/>
    <w:rsid w:val="00B53335"/>
    <w:rsid w:val="00B536D9"/>
    <w:rsid w:val="00B53940"/>
    <w:rsid w:val="00B53AE9"/>
    <w:rsid w:val="00B54483"/>
    <w:rsid w:val="00B5457D"/>
    <w:rsid w:val="00B54A4F"/>
    <w:rsid w:val="00B54A77"/>
    <w:rsid w:val="00B55673"/>
    <w:rsid w:val="00B556E0"/>
    <w:rsid w:val="00B55747"/>
    <w:rsid w:val="00B558D3"/>
    <w:rsid w:val="00B55925"/>
    <w:rsid w:val="00B55987"/>
    <w:rsid w:val="00B56105"/>
    <w:rsid w:val="00B56408"/>
    <w:rsid w:val="00B56AF7"/>
    <w:rsid w:val="00B573EC"/>
    <w:rsid w:val="00B5742F"/>
    <w:rsid w:val="00B576D8"/>
    <w:rsid w:val="00B57755"/>
    <w:rsid w:val="00B579CE"/>
    <w:rsid w:val="00B57EDA"/>
    <w:rsid w:val="00B600E7"/>
    <w:rsid w:val="00B60172"/>
    <w:rsid w:val="00B601D5"/>
    <w:rsid w:val="00B604A9"/>
    <w:rsid w:val="00B608BE"/>
    <w:rsid w:val="00B60A8C"/>
    <w:rsid w:val="00B61391"/>
    <w:rsid w:val="00B61479"/>
    <w:rsid w:val="00B61696"/>
    <w:rsid w:val="00B61742"/>
    <w:rsid w:val="00B61770"/>
    <w:rsid w:val="00B61D12"/>
    <w:rsid w:val="00B621EF"/>
    <w:rsid w:val="00B62CA2"/>
    <w:rsid w:val="00B62CA3"/>
    <w:rsid w:val="00B632EB"/>
    <w:rsid w:val="00B634FB"/>
    <w:rsid w:val="00B63C46"/>
    <w:rsid w:val="00B63FBA"/>
    <w:rsid w:val="00B640EA"/>
    <w:rsid w:val="00B6415E"/>
    <w:rsid w:val="00B64202"/>
    <w:rsid w:val="00B64232"/>
    <w:rsid w:val="00B644A5"/>
    <w:rsid w:val="00B64BB0"/>
    <w:rsid w:val="00B650EC"/>
    <w:rsid w:val="00B651CD"/>
    <w:rsid w:val="00B6558A"/>
    <w:rsid w:val="00B656DE"/>
    <w:rsid w:val="00B663EA"/>
    <w:rsid w:val="00B66EBC"/>
    <w:rsid w:val="00B6794B"/>
    <w:rsid w:val="00B67AA0"/>
    <w:rsid w:val="00B67B44"/>
    <w:rsid w:val="00B70622"/>
    <w:rsid w:val="00B708A7"/>
    <w:rsid w:val="00B70A77"/>
    <w:rsid w:val="00B70AAA"/>
    <w:rsid w:val="00B71F93"/>
    <w:rsid w:val="00B7222F"/>
    <w:rsid w:val="00B728C6"/>
    <w:rsid w:val="00B73551"/>
    <w:rsid w:val="00B73589"/>
    <w:rsid w:val="00B735FD"/>
    <w:rsid w:val="00B7376E"/>
    <w:rsid w:val="00B73B71"/>
    <w:rsid w:val="00B73C98"/>
    <w:rsid w:val="00B73CDB"/>
    <w:rsid w:val="00B73FBB"/>
    <w:rsid w:val="00B74221"/>
    <w:rsid w:val="00B743C9"/>
    <w:rsid w:val="00B744B9"/>
    <w:rsid w:val="00B7495B"/>
    <w:rsid w:val="00B74A3D"/>
    <w:rsid w:val="00B74AB8"/>
    <w:rsid w:val="00B74E1B"/>
    <w:rsid w:val="00B74E1E"/>
    <w:rsid w:val="00B74F00"/>
    <w:rsid w:val="00B74F55"/>
    <w:rsid w:val="00B75021"/>
    <w:rsid w:val="00B750FB"/>
    <w:rsid w:val="00B75217"/>
    <w:rsid w:val="00B75713"/>
    <w:rsid w:val="00B75963"/>
    <w:rsid w:val="00B75B93"/>
    <w:rsid w:val="00B75E04"/>
    <w:rsid w:val="00B75E3B"/>
    <w:rsid w:val="00B75E49"/>
    <w:rsid w:val="00B75EF2"/>
    <w:rsid w:val="00B76240"/>
    <w:rsid w:val="00B76515"/>
    <w:rsid w:val="00B7662E"/>
    <w:rsid w:val="00B766BC"/>
    <w:rsid w:val="00B76F48"/>
    <w:rsid w:val="00B770BB"/>
    <w:rsid w:val="00B773C3"/>
    <w:rsid w:val="00B7794C"/>
    <w:rsid w:val="00B779C7"/>
    <w:rsid w:val="00B77B77"/>
    <w:rsid w:val="00B8005A"/>
    <w:rsid w:val="00B8072B"/>
    <w:rsid w:val="00B80C89"/>
    <w:rsid w:val="00B81161"/>
    <w:rsid w:val="00B81342"/>
    <w:rsid w:val="00B8136F"/>
    <w:rsid w:val="00B81458"/>
    <w:rsid w:val="00B81F78"/>
    <w:rsid w:val="00B820A9"/>
    <w:rsid w:val="00B82250"/>
    <w:rsid w:val="00B82D11"/>
    <w:rsid w:val="00B833E8"/>
    <w:rsid w:val="00B83E24"/>
    <w:rsid w:val="00B841F8"/>
    <w:rsid w:val="00B84916"/>
    <w:rsid w:val="00B84AD8"/>
    <w:rsid w:val="00B84B96"/>
    <w:rsid w:val="00B84D35"/>
    <w:rsid w:val="00B8516A"/>
    <w:rsid w:val="00B85536"/>
    <w:rsid w:val="00B85F73"/>
    <w:rsid w:val="00B862D5"/>
    <w:rsid w:val="00B864A9"/>
    <w:rsid w:val="00B86533"/>
    <w:rsid w:val="00B86D52"/>
    <w:rsid w:val="00B86F03"/>
    <w:rsid w:val="00B86F52"/>
    <w:rsid w:val="00B87B07"/>
    <w:rsid w:val="00B87D14"/>
    <w:rsid w:val="00B87DCD"/>
    <w:rsid w:val="00B905BB"/>
    <w:rsid w:val="00B90F5F"/>
    <w:rsid w:val="00B90FDC"/>
    <w:rsid w:val="00B913CC"/>
    <w:rsid w:val="00B91423"/>
    <w:rsid w:val="00B9146F"/>
    <w:rsid w:val="00B9191A"/>
    <w:rsid w:val="00B91C3C"/>
    <w:rsid w:val="00B91F79"/>
    <w:rsid w:val="00B92215"/>
    <w:rsid w:val="00B92258"/>
    <w:rsid w:val="00B92269"/>
    <w:rsid w:val="00B924C1"/>
    <w:rsid w:val="00B9298C"/>
    <w:rsid w:val="00B92BBE"/>
    <w:rsid w:val="00B930B7"/>
    <w:rsid w:val="00B9371E"/>
    <w:rsid w:val="00B93D90"/>
    <w:rsid w:val="00B94A02"/>
    <w:rsid w:val="00B94CE8"/>
    <w:rsid w:val="00B94DCC"/>
    <w:rsid w:val="00B94F80"/>
    <w:rsid w:val="00B94FE6"/>
    <w:rsid w:val="00B9502B"/>
    <w:rsid w:val="00B950EB"/>
    <w:rsid w:val="00B9539F"/>
    <w:rsid w:val="00B95BD8"/>
    <w:rsid w:val="00B95E51"/>
    <w:rsid w:val="00B96119"/>
    <w:rsid w:val="00B962D9"/>
    <w:rsid w:val="00B96331"/>
    <w:rsid w:val="00B964CC"/>
    <w:rsid w:val="00B96BBA"/>
    <w:rsid w:val="00B96CB1"/>
    <w:rsid w:val="00B96F8B"/>
    <w:rsid w:val="00B97474"/>
    <w:rsid w:val="00B97610"/>
    <w:rsid w:val="00B979CB"/>
    <w:rsid w:val="00B979DA"/>
    <w:rsid w:val="00B97B16"/>
    <w:rsid w:val="00B97E68"/>
    <w:rsid w:val="00BA01E4"/>
    <w:rsid w:val="00BA047B"/>
    <w:rsid w:val="00BA0721"/>
    <w:rsid w:val="00BA0F23"/>
    <w:rsid w:val="00BA125A"/>
    <w:rsid w:val="00BA195F"/>
    <w:rsid w:val="00BA25F4"/>
    <w:rsid w:val="00BA2991"/>
    <w:rsid w:val="00BA2B3B"/>
    <w:rsid w:val="00BA2B7D"/>
    <w:rsid w:val="00BA312B"/>
    <w:rsid w:val="00BA362D"/>
    <w:rsid w:val="00BA36C3"/>
    <w:rsid w:val="00BA39A8"/>
    <w:rsid w:val="00BA3EEC"/>
    <w:rsid w:val="00BA42CC"/>
    <w:rsid w:val="00BA4424"/>
    <w:rsid w:val="00BA44DD"/>
    <w:rsid w:val="00BA4549"/>
    <w:rsid w:val="00BA46F0"/>
    <w:rsid w:val="00BA4C4E"/>
    <w:rsid w:val="00BA4C9B"/>
    <w:rsid w:val="00BA4E92"/>
    <w:rsid w:val="00BA595E"/>
    <w:rsid w:val="00BA5BC3"/>
    <w:rsid w:val="00BA5C71"/>
    <w:rsid w:val="00BA5FD5"/>
    <w:rsid w:val="00BA603E"/>
    <w:rsid w:val="00BA63B2"/>
    <w:rsid w:val="00BA6BAA"/>
    <w:rsid w:val="00BA6F41"/>
    <w:rsid w:val="00BA7866"/>
    <w:rsid w:val="00BA7B50"/>
    <w:rsid w:val="00BA7D44"/>
    <w:rsid w:val="00BA7DD8"/>
    <w:rsid w:val="00BB0280"/>
    <w:rsid w:val="00BB0448"/>
    <w:rsid w:val="00BB1712"/>
    <w:rsid w:val="00BB1913"/>
    <w:rsid w:val="00BB1935"/>
    <w:rsid w:val="00BB2142"/>
    <w:rsid w:val="00BB22D9"/>
    <w:rsid w:val="00BB2856"/>
    <w:rsid w:val="00BB2AFF"/>
    <w:rsid w:val="00BB2B00"/>
    <w:rsid w:val="00BB2F7E"/>
    <w:rsid w:val="00BB3188"/>
    <w:rsid w:val="00BB360E"/>
    <w:rsid w:val="00BB3691"/>
    <w:rsid w:val="00BB36C3"/>
    <w:rsid w:val="00BB3815"/>
    <w:rsid w:val="00BB3DBD"/>
    <w:rsid w:val="00BB3E49"/>
    <w:rsid w:val="00BB4550"/>
    <w:rsid w:val="00BB463F"/>
    <w:rsid w:val="00BB4C63"/>
    <w:rsid w:val="00BB4ED6"/>
    <w:rsid w:val="00BB53A5"/>
    <w:rsid w:val="00BB59D6"/>
    <w:rsid w:val="00BB5A63"/>
    <w:rsid w:val="00BB5BDD"/>
    <w:rsid w:val="00BB5F02"/>
    <w:rsid w:val="00BB6146"/>
    <w:rsid w:val="00BB627B"/>
    <w:rsid w:val="00BB63A5"/>
    <w:rsid w:val="00BB65F4"/>
    <w:rsid w:val="00BB6A5F"/>
    <w:rsid w:val="00BB6C91"/>
    <w:rsid w:val="00BB6EC3"/>
    <w:rsid w:val="00BB710B"/>
    <w:rsid w:val="00BB7A3C"/>
    <w:rsid w:val="00BC0442"/>
    <w:rsid w:val="00BC04B2"/>
    <w:rsid w:val="00BC04B8"/>
    <w:rsid w:val="00BC057B"/>
    <w:rsid w:val="00BC06C2"/>
    <w:rsid w:val="00BC0BB3"/>
    <w:rsid w:val="00BC1457"/>
    <w:rsid w:val="00BC1C59"/>
    <w:rsid w:val="00BC1EB6"/>
    <w:rsid w:val="00BC1FA7"/>
    <w:rsid w:val="00BC1FB6"/>
    <w:rsid w:val="00BC2327"/>
    <w:rsid w:val="00BC28B0"/>
    <w:rsid w:val="00BC2A35"/>
    <w:rsid w:val="00BC2CB6"/>
    <w:rsid w:val="00BC2E73"/>
    <w:rsid w:val="00BC2E97"/>
    <w:rsid w:val="00BC2ED2"/>
    <w:rsid w:val="00BC2F5E"/>
    <w:rsid w:val="00BC3039"/>
    <w:rsid w:val="00BC3207"/>
    <w:rsid w:val="00BC377A"/>
    <w:rsid w:val="00BC380C"/>
    <w:rsid w:val="00BC3869"/>
    <w:rsid w:val="00BC3DDF"/>
    <w:rsid w:val="00BC4013"/>
    <w:rsid w:val="00BC4510"/>
    <w:rsid w:val="00BC456D"/>
    <w:rsid w:val="00BC458B"/>
    <w:rsid w:val="00BC4744"/>
    <w:rsid w:val="00BC488A"/>
    <w:rsid w:val="00BC492C"/>
    <w:rsid w:val="00BC4B95"/>
    <w:rsid w:val="00BC5103"/>
    <w:rsid w:val="00BC52EF"/>
    <w:rsid w:val="00BC5347"/>
    <w:rsid w:val="00BC5605"/>
    <w:rsid w:val="00BC5DC4"/>
    <w:rsid w:val="00BC5EE2"/>
    <w:rsid w:val="00BC5F6E"/>
    <w:rsid w:val="00BC61CC"/>
    <w:rsid w:val="00BC628F"/>
    <w:rsid w:val="00BC63F2"/>
    <w:rsid w:val="00BC66DF"/>
    <w:rsid w:val="00BC6ABF"/>
    <w:rsid w:val="00BC6ADE"/>
    <w:rsid w:val="00BC6BA5"/>
    <w:rsid w:val="00BC6E50"/>
    <w:rsid w:val="00BC70A3"/>
    <w:rsid w:val="00BC7384"/>
    <w:rsid w:val="00BC739B"/>
    <w:rsid w:val="00BC7538"/>
    <w:rsid w:val="00BC76D6"/>
    <w:rsid w:val="00BC77B8"/>
    <w:rsid w:val="00BC781E"/>
    <w:rsid w:val="00BC7B5C"/>
    <w:rsid w:val="00BC7C86"/>
    <w:rsid w:val="00BD044A"/>
    <w:rsid w:val="00BD07DC"/>
    <w:rsid w:val="00BD0A26"/>
    <w:rsid w:val="00BD1296"/>
    <w:rsid w:val="00BD146A"/>
    <w:rsid w:val="00BD14D4"/>
    <w:rsid w:val="00BD15B4"/>
    <w:rsid w:val="00BD16AB"/>
    <w:rsid w:val="00BD1C0C"/>
    <w:rsid w:val="00BD1F4F"/>
    <w:rsid w:val="00BD2109"/>
    <w:rsid w:val="00BD236C"/>
    <w:rsid w:val="00BD264E"/>
    <w:rsid w:val="00BD2706"/>
    <w:rsid w:val="00BD2BBF"/>
    <w:rsid w:val="00BD2E11"/>
    <w:rsid w:val="00BD2F5E"/>
    <w:rsid w:val="00BD31BF"/>
    <w:rsid w:val="00BD32F7"/>
    <w:rsid w:val="00BD3655"/>
    <w:rsid w:val="00BD3B9A"/>
    <w:rsid w:val="00BD3E04"/>
    <w:rsid w:val="00BD47FA"/>
    <w:rsid w:val="00BD4ADF"/>
    <w:rsid w:val="00BD4F15"/>
    <w:rsid w:val="00BD5028"/>
    <w:rsid w:val="00BD5264"/>
    <w:rsid w:val="00BD54E3"/>
    <w:rsid w:val="00BD5827"/>
    <w:rsid w:val="00BD5E68"/>
    <w:rsid w:val="00BD5E85"/>
    <w:rsid w:val="00BD6E33"/>
    <w:rsid w:val="00BD79B0"/>
    <w:rsid w:val="00BD7A63"/>
    <w:rsid w:val="00BD7F1F"/>
    <w:rsid w:val="00BE02E2"/>
    <w:rsid w:val="00BE0559"/>
    <w:rsid w:val="00BE0DC1"/>
    <w:rsid w:val="00BE0E75"/>
    <w:rsid w:val="00BE0F5E"/>
    <w:rsid w:val="00BE1422"/>
    <w:rsid w:val="00BE1809"/>
    <w:rsid w:val="00BE1812"/>
    <w:rsid w:val="00BE19BA"/>
    <w:rsid w:val="00BE1D44"/>
    <w:rsid w:val="00BE1F77"/>
    <w:rsid w:val="00BE243D"/>
    <w:rsid w:val="00BE26B2"/>
    <w:rsid w:val="00BE27C2"/>
    <w:rsid w:val="00BE331C"/>
    <w:rsid w:val="00BE3325"/>
    <w:rsid w:val="00BE337E"/>
    <w:rsid w:val="00BE3DEF"/>
    <w:rsid w:val="00BE4117"/>
    <w:rsid w:val="00BE4243"/>
    <w:rsid w:val="00BE45DA"/>
    <w:rsid w:val="00BE461A"/>
    <w:rsid w:val="00BE4A58"/>
    <w:rsid w:val="00BE4E3E"/>
    <w:rsid w:val="00BE4F90"/>
    <w:rsid w:val="00BE520F"/>
    <w:rsid w:val="00BE618F"/>
    <w:rsid w:val="00BE67AE"/>
    <w:rsid w:val="00BE687B"/>
    <w:rsid w:val="00BE6FCD"/>
    <w:rsid w:val="00BE75C0"/>
    <w:rsid w:val="00BF0048"/>
    <w:rsid w:val="00BF02B1"/>
    <w:rsid w:val="00BF0365"/>
    <w:rsid w:val="00BF0E96"/>
    <w:rsid w:val="00BF17A5"/>
    <w:rsid w:val="00BF1918"/>
    <w:rsid w:val="00BF19F8"/>
    <w:rsid w:val="00BF1A04"/>
    <w:rsid w:val="00BF1D04"/>
    <w:rsid w:val="00BF1E29"/>
    <w:rsid w:val="00BF216B"/>
    <w:rsid w:val="00BF21EC"/>
    <w:rsid w:val="00BF264E"/>
    <w:rsid w:val="00BF271E"/>
    <w:rsid w:val="00BF2751"/>
    <w:rsid w:val="00BF2A3F"/>
    <w:rsid w:val="00BF2CD3"/>
    <w:rsid w:val="00BF3254"/>
    <w:rsid w:val="00BF374B"/>
    <w:rsid w:val="00BF3CC8"/>
    <w:rsid w:val="00BF3E7A"/>
    <w:rsid w:val="00BF40C4"/>
    <w:rsid w:val="00BF4787"/>
    <w:rsid w:val="00BF4E78"/>
    <w:rsid w:val="00BF5230"/>
    <w:rsid w:val="00BF5650"/>
    <w:rsid w:val="00BF5776"/>
    <w:rsid w:val="00BF5813"/>
    <w:rsid w:val="00BF5841"/>
    <w:rsid w:val="00BF5B2F"/>
    <w:rsid w:val="00BF633C"/>
    <w:rsid w:val="00BF64C2"/>
    <w:rsid w:val="00BF65A5"/>
    <w:rsid w:val="00BF6733"/>
    <w:rsid w:val="00BF7E4E"/>
    <w:rsid w:val="00BF7F13"/>
    <w:rsid w:val="00C000F3"/>
    <w:rsid w:val="00C0065B"/>
    <w:rsid w:val="00C007C8"/>
    <w:rsid w:val="00C00820"/>
    <w:rsid w:val="00C00A20"/>
    <w:rsid w:val="00C00BE9"/>
    <w:rsid w:val="00C01026"/>
    <w:rsid w:val="00C016A1"/>
    <w:rsid w:val="00C017A3"/>
    <w:rsid w:val="00C019E4"/>
    <w:rsid w:val="00C01B82"/>
    <w:rsid w:val="00C01C59"/>
    <w:rsid w:val="00C0203D"/>
    <w:rsid w:val="00C023B3"/>
    <w:rsid w:val="00C027CB"/>
    <w:rsid w:val="00C02978"/>
    <w:rsid w:val="00C02B41"/>
    <w:rsid w:val="00C02C0E"/>
    <w:rsid w:val="00C02E18"/>
    <w:rsid w:val="00C02EBD"/>
    <w:rsid w:val="00C03217"/>
    <w:rsid w:val="00C03538"/>
    <w:rsid w:val="00C03768"/>
    <w:rsid w:val="00C037E2"/>
    <w:rsid w:val="00C03832"/>
    <w:rsid w:val="00C03BA5"/>
    <w:rsid w:val="00C03E1D"/>
    <w:rsid w:val="00C041BC"/>
    <w:rsid w:val="00C04918"/>
    <w:rsid w:val="00C04993"/>
    <w:rsid w:val="00C04BEB"/>
    <w:rsid w:val="00C04BF6"/>
    <w:rsid w:val="00C054F4"/>
    <w:rsid w:val="00C0553A"/>
    <w:rsid w:val="00C0578C"/>
    <w:rsid w:val="00C05B07"/>
    <w:rsid w:val="00C05D2A"/>
    <w:rsid w:val="00C05E29"/>
    <w:rsid w:val="00C060C5"/>
    <w:rsid w:val="00C06257"/>
    <w:rsid w:val="00C06765"/>
    <w:rsid w:val="00C074B8"/>
    <w:rsid w:val="00C074DB"/>
    <w:rsid w:val="00C0773E"/>
    <w:rsid w:val="00C07A9F"/>
    <w:rsid w:val="00C1041E"/>
    <w:rsid w:val="00C107E8"/>
    <w:rsid w:val="00C10BFA"/>
    <w:rsid w:val="00C10C15"/>
    <w:rsid w:val="00C1106D"/>
    <w:rsid w:val="00C11078"/>
    <w:rsid w:val="00C114E9"/>
    <w:rsid w:val="00C118F2"/>
    <w:rsid w:val="00C11B91"/>
    <w:rsid w:val="00C12496"/>
    <w:rsid w:val="00C12943"/>
    <w:rsid w:val="00C12D3C"/>
    <w:rsid w:val="00C132AE"/>
    <w:rsid w:val="00C1334D"/>
    <w:rsid w:val="00C13665"/>
    <w:rsid w:val="00C138E6"/>
    <w:rsid w:val="00C13ACA"/>
    <w:rsid w:val="00C13FF1"/>
    <w:rsid w:val="00C14299"/>
    <w:rsid w:val="00C1436D"/>
    <w:rsid w:val="00C14376"/>
    <w:rsid w:val="00C14C11"/>
    <w:rsid w:val="00C14C36"/>
    <w:rsid w:val="00C15043"/>
    <w:rsid w:val="00C1504A"/>
    <w:rsid w:val="00C1548D"/>
    <w:rsid w:val="00C158A1"/>
    <w:rsid w:val="00C158F7"/>
    <w:rsid w:val="00C15C10"/>
    <w:rsid w:val="00C15D1E"/>
    <w:rsid w:val="00C15D26"/>
    <w:rsid w:val="00C1619F"/>
    <w:rsid w:val="00C1640B"/>
    <w:rsid w:val="00C1669F"/>
    <w:rsid w:val="00C168C7"/>
    <w:rsid w:val="00C172C9"/>
    <w:rsid w:val="00C17630"/>
    <w:rsid w:val="00C1780C"/>
    <w:rsid w:val="00C17E8D"/>
    <w:rsid w:val="00C17EB6"/>
    <w:rsid w:val="00C17F8B"/>
    <w:rsid w:val="00C20062"/>
    <w:rsid w:val="00C20243"/>
    <w:rsid w:val="00C20459"/>
    <w:rsid w:val="00C206DE"/>
    <w:rsid w:val="00C2076C"/>
    <w:rsid w:val="00C20B4F"/>
    <w:rsid w:val="00C20F61"/>
    <w:rsid w:val="00C211DC"/>
    <w:rsid w:val="00C21F37"/>
    <w:rsid w:val="00C21F8A"/>
    <w:rsid w:val="00C2227D"/>
    <w:rsid w:val="00C223FF"/>
    <w:rsid w:val="00C22604"/>
    <w:rsid w:val="00C22639"/>
    <w:rsid w:val="00C22659"/>
    <w:rsid w:val="00C226D1"/>
    <w:rsid w:val="00C2285F"/>
    <w:rsid w:val="00C22A4F"/>
    <w:rsid w:val="00C22D84"/>
    <w:rsid w:val="00C230AA"/>
    <w:rsid w:val="00C23355"/>
    <w:rsid w:val="00C23A10"/>
    <w:rsid w:val="00C23B1F"/>
    <w:rsid w:val="00C23F6A"/>
    <w:rsid w:val="00C23F90"/>
    <w:rsid w:val="00C24395"/>
    <w:rsid w:val="00C24522"/>
    <w:rsid w:val="00C2456F"/>
    <w:rsid w:val="00C24713"/>
    <w:rsid w:val="00C2474E"/>
    <w:rsid w:val="00C24E33"/>
    <w:rsid w:val="00C2578C"/>
    <w:rsid w:val="00C257B5"/>
    <w:rsid w:val="00C25809"/>
    <w:rsid w:val="00C25834"/>
    <w:rsid w:val="00C258CA"/>
    <w:rsid w:val="00C2597F"/>
    <w:rsid w:val="00C25E08"/>
    <w:rsid w:val="00C25F58"/>
    <w:rsid w:val="00C25FB7"/>
    <w:rsid w:val="00C2605E"/>
    <w:rsid w:val="00C269DE"/>
    <w:rsid w:val="00C26DB6"/>
    <w:rsid w:val="00C271C6"/>
    <w:rsid w:val="00C273F0"/>
    <w:rsid w:val="00C276F7"/>
    <w:rsid w:val="00C277A5"/>
    <w:rsid w:val="00C27BC5"/>
    <w:rsid w:val="00C30065"/>
    <w:rsid w:val="00C30345"/>
    <w:rsid w:val="00C3091D"/>
    <w:rsid w:val="00C30B1B"/>
    <w:rsid w:val="00C30F27"/>
    <w:rsid w:val="00C31144"/>
    <w:rsid w:val="00C31145"/>
    <w:rsid w:val="00C31366"/>
    <w:rsid w:val="00C31E9A"/>
    <w:rsid w:val="00C31FC1"/>
    <w:rsid w:val="00C3206A"/>
    <w:rsid w:val="00C3239B"/>
    <w:rsid w:val="00C32A9D"/>
    <w:rsid w:val="00C32FB9"/>
    <w:rsid w:val="00C333F7"/>
    <w:rsid w:val="00C33823"/>
    <w:rsid w:val="00C33982"/>
    <w:rsid w:val="00C33C16"/>
    <w:rsid w:val="00C34325"/>
    <w:rsid w:val="00C3441F"/>
    <w:rsid w:val="00C34550"/>
    <w:rsid w:val="00C347B9"/>
    <w:rsid w:val="00C34877"/>
    <w:rsid w:val="00C34C5D"/>
    <w:rsid w:val="00C352EA"/>
    <w:rsid w:val="00C354C2"/>
    <w:rsid w:val="00C35871"/>
    <w:rsid w:val="00C35998"/>
    <w:rsid w:val="00C35C0A"/>
    <w:rsid w:val="00C35E82"/>
    <w:rsid w:val="00C36044"/>
    <w:rsid w:val="00C3609A"/>
    <w:rsid w:val="00C3615C"/>
    <w:rsid w:val="00C36419"/>
    <w:rsid w:val="00C3657C"/>
    <w:rsid w:val="00C368CE"/>
    <w:rsid w:val="00C36B7F"/>
    <w:rsid w:val="00C373BC"/>
    <w:rsid w:val="00C373D1"/>
    <w:rsid w:val="00C37B8B"/>
    <w:rsid w:val="00C37C5E"/>
    <w:rsid w:val="00C37EB4"/>
    <w:rsid w:val="00C4000B"/>
    <w:rsid w:val="00C4080F"/>
    <w:rsid w:val="00C40A06"/>
    <w:rsid w:val="00C40A73"/>
    <w:rsid w:val="00C40B7B"/>
    <w:rsid w:val="00C40BD3"/>
    <w:rsid w:val="00C40C89"/>
    <w:rsid w:val="00C4101D"/>
    <w:rsid w:val="00C411B6"/>
    <w:rsid w:val="00C413D2"/>
    <w:rsid w:val="00C41505"/>
    <w:rsid w:val="00C415D7"/>
    <w:rsid w:val="00C4162A"/>
    <w:rsid w:val="00C41780"/>
    <w:rsid w:val="00C41B15"/>
    <w:rsid w:val="00C41DD8"/>
    <w:rsid w:val="00C41ED8"/>
    <w:rsid w:val="00C421FD"/>
    <w:rsid w:val="00C42579"/>
    <w:rsid w:val="00C42924"/>
    <w:rsid w:val="00C42A4C"/>
    <w:rsid w:val="00C42B85"/>
    <w:rsid w:val="00C4315E"/>
    <w:rsid w:val="00C43EEF"/>
    <w:rsid w:val="00C43FDB"/>
    <w:rsid w:val="00C441DF"/>
    <w:rsid w:val="00C441E5"/>
    <w:rsid w:val="00C44550"/>
    <w:rsid w:val="00C4466D"/>
    <w:rsid w:val="00C4493D"/>
    <w:rsid w:val="00C44D20"/>
    <w:rsid w:val="00C45053"/>
    <w:rsid w:val="00C45522"/>
    <w:rsid w:val="00C4559B"/>
    <w:rsid w:val="00C455F3"/>
    <w:rsid w:val="00C45873"/>
    <w:rsid w:val="00C45FF9"/>
    <w:rsid w:val="00C463D6"/>
    <w:rsid w:val="00C4670B"/>
    <w:rsid w:val="00C467CE"/>
    <w:rsid w:val="00C46941"/>
    <w:rsid w:val="00C46B3A"/>
    <w:rsid w:val="00C46BCC"/>
    <w:rsid w:val="00C47083"/>
    <w:rsid w:val="00C4732C"/>
    <w:rsid w:val="00C477ED"/>
    <w:rsid w:val="00C47BE4"/>
    <w:rsid w:val="00C47EA1"/>
    <w:rsid w:val="00C50276"/>
    <w:rsid w:val="00C50450"/>
    <w:rsid w:val="00C50469"/>
    <w:rsid w:val="00C5061D"/>
    <w:rsid w:val="00C507B9"/>
    <w:rsid w:val="00C50CE1"/>
    <w:rsid w:val="00C51233"/>
    <w:rsid w:val="00C512A6"/>
    <w:rsid w:val="00C5131F"/>
    <w:rsid w:val="00C513A4"/>
    <w:rsid w:val="00C5145B"/>
    <w:rsid w:val="00C519AC"/>
    <w:rsid w:val="00C5207A"/>
    <w:rsid w:val="00C52480"/>
    <w:rsid w:val="00C52489"/>
    <w:rsid w:val="00C52C78"/>
    <w:rsid w:val="00C52CA0"/>
    <w:rsid w:val="00C53025"/>
    <w:rsid w:val="00C5314C"/>
    <w:rsid w:val="00C53854"/>
    <w:rsid w:val="00C5386E"/>
    <w:rsid w:val="00C53ED0"/>
    <w:rsid w:val="00C5448A"/>
    <w:rsid w:val="00C549EA"/>
    <w:rsid w:val="00C54AAF"/>
    <w:rsid w:val="00C54B19"/>
    <w:rsid w:val="00C556C4"/>
    <w:rsid w:val="00C560A9"/>
    <w:rsid w:val="00C568CF"/>
    <w:rsid w:val="00C56AB4"/>
    <w:rsid w:val="00C56E6C"/>
    <w:rsid w:val="00C56E9A"/>
    <w:rsid w:val="00C5751F"/>
    <w:rsid w:val="00C57B64"/>
    <w:rsid w:val="00C57B8D"/>
    <w:rsid w:val="00C60047"/>
    <w:rsid w:val="00C600F4"/>
    <w:rsid w:val="00C602F8"/>
    <w:rsid w:val="00C60446"/>
    <w:rsid w:val="00C60463"/>
    <w:rsid w:val="00C60E37"/>
    <w:rsid w:val="00C60E39"/>
    <w:rsid w:val="00C60F00"/>
    <w:rsid w:val="00C614F0"/>
    <w:rsid w:val="00C61839"/>
    <w:rsid w:val="00C61AC9"/>
    <w:rsid w:val="00C61DE0"/>
    <w:rsid w:val="00C61E5D"/>
    <w:rsid w:val="00C61EB5"/>
    <w:rsid w:val="00C61FDC"/>
    <w:rsid w:val="00C62207"/>
    <w:rsid w:val="00C628D6"/>
    <w:rsid w:val="00C63932"/>
    <w:rsid w:val="00C63C2D"/>
    <w:rsid w:val="00C63DD1"/>
    <w:rsid w:val="00C63F3B"/>
    <w:rsid w:val="00C640BA"/>
    <w:rsid w:val="00C640D6"/>
    <w:rsid w:val="00C642E2"/>
    <w:rsid w:val="00C64A13"/>
    <w:rsid w:val="00C64B4B"/>
    <w:rsid w:val="00C64CB7"/>
    <w:rsid w:val="00C657E0"/>
    <w:rsid w:val="00C6592E"/>
    <w:rsid w:val="00C65C4E"/>
    <w:rsid w:val="00C65C8B"/>
    <w:rsid w:val="00C66035"/>
    <w:rsid w:val="00C6664E"/>
    <w:rsid w:val="00C66B42"/>
    <w:rsid w:val="00C66F53"/>
    <w:rsid w:val="00C70658"/>
    <w:rsid w:val="00C706E4"/>
    <w:rsid w:val="00C70766"/>
    <w:rsid w:val="00C70925"/>
    <w:rsid w:val="00C70939"/>
    <w:rsid w:val="00C71025"/>
    <w:rsid w:val="00C71124"/>
    <w:rsid w:val="00C71541"/>
    <w:rsid w:val="00C7156C"/>
    <w:rsid w:val="00C71682"/>
    <w:rsid w:val="00C716DD"/>
    <w:rsid w:val="00C717BA"/>
    <w:rsid w:val="00C71C9F"/>
    <w:rsid w:val="00C71F8D"/>
    <w:rsid w:val="00C720FF"/>
    <w:rsid w:val="00C722B9"/>
    <w:rsid w:val="00C722C3"/>
    <w:rsid w:val="00C72489"/>
    <w:rsid w:val="00C726D3"/>
    <w:rsid w:val="00C727D6"/>
    <w:rsid w:val="00C72A34"/>
    <w:rsid w:val="00C73577"/>
    <w:rsid w:val="00C745F5"/>
    <w:rsid w:val="00C75190"/>
    <w:rsid w:val="00C751F7"/>
    <w:rsid w:val="00C7547F"/>
    <w:rsid w:val="00C75509"/>
    <w:rsid w:val="00C75533"/>
    <w:rsid w:val="00C75580"/>
    <w:rsid w:val="00C755FC"/>
    <w:rsid w:val="00C7588A"/>
    <w:rsid w:val="00C75C06"/>
    <w:rsid w:val="00C76711"/>
    <w:rsid w:val="00C76841"/>
    <w:rsid w:val="00C76A77"/>
    <w:rsid w:val="00C76AF3"/>
    <w:rsid w:val="00C76C1B"/>
    <w:rsid w:val="00C7719E"/>
    <w:rsid w:val="00C77230"/>
    <w:rsid w:val="00C774BC"/>
    <w:rsid w:val="00C77968"/>
    <w:rsid w:val="00C7799D"/>
    <w:rsid w:val="00C77A94"/>
    <w:rsid w:val="00C77AFF"/>
    <w:rsid w:val="00C77C01"/>
    <w:rsid w:val="00C77D68"/>
    <w:rsid w:val="00C8001C"/>
    <w:rsid w:val="00C80ADF"/>
    <w:rsid w:val="00C8110A"/>
    <w:rsid w:val="00C81213"/>
    <w:rsid w:val="00C812D5"/>
    <w:rsid w:val="00C813C0"/>
    <w:rsid w:val="00C818DC"/>
    <w:rsid w:val="00C819B9"/>
    <w:rsid w:val="00C81A3C"/>
    <w:rsid w:val="00C81ED3"/>
    <w:rsid w:val="00C820D4"/>
    <w:rsid w:val="00C82175"/>
    <w:rsid w:val="00C821FE"/>
    <w:rsid w:val="00C8236A"/>
    <w:rsid w:val="00C82BC3"/>
    <w:rsid w:val="00C8303A"/>
    <w:rsid w:val="00C83216"/>
    <w:rsid w:val="00C833C0"/>
    <w:rsid w:val="00C833E2"/>
    <w:rsid w:val="00C83464"/>
    <w:rsid w:val="00C8356E"/>
    <w:rsid w:val="00C83604"/>
    <w:rsid w:val="00C83BC6"/>
    <w:rsid w:val="00C83CAE"/>
    <w:rsid w:val="00C83E5E"/>
    <w:rsid w:val="00C841F3"/>
    <w:rsid w:val="00C849C0"/>
    <w:rsid w:val="00C84AAC"/>
    <w:rsid w:val="00C85618"/>
    <w:rsid w:val="00C85DC1"/>
    <w:rsid w:val="00C85F43"/>
    <w:rsid w:val="00C8606A"/>
    <w:rsid w:val="00C86476"/>
    <w:rsid w:val="00C86CDD"/>
    <w:rsid w:val="00C86DAE"/>
    <w:rsid w:val="00C86FCF"/>
    <w:rsid w:val="00C877B3"/>
    <w:rsid w:val="00C8799A"/>
    <w:rsid w:val="00C87EB7"/>
    <w:rsid w:val="00C900F6"/>
    <w:rsid w:val="00C901D6"/>
    <w:rsid w:val="00C90933"/>
    <w:rsid w:val="00C90F29"/>
    <w:rsid w:val="00C9116F"/>
    <w:rsid w:val="00C914FF"/>
    <w:rsid w:val="00C9187B"/>
    <w:rsid w:val="00C91E2C"/>
    <w:rsid w:val="00C9262D"/>
    <w:rsid w:val="00C92659"/>
    <w:rsid w:val="00C928BA"/>
    <w:rsid w:val="00C92CE0"/>
    <w:rsid w:val="00C930C6"/>
    <w:rsid w:val="00C932A8"/>
    <w:rsid w:val="00C93AF7"/>
    <w:rsid w:val="00C9438F"/>
    <w:rsid w:val="00C9478D"/>
    <w:rsid w:val="00C94A20"/>
    <w:rsid w:val="00C94DEC"/>
    <w:rsid w:val="00C952B1"/>
    <w:rsid w:val="00C953F3"/>
    <w:rsid w:val="00C9553B"/>
    <w:rsid w:val="00C96075"/>
    <w:rsid w:val="00C96402"/>
    <w:rsid w:val="00C96515"/>
    <w:rsid w:val="00C96720"/>
    <w:rsid w:val="00C96779"/>
    <w:rsid w:val="00C968E8"/>
    <w:rsid w:val="00C96CB6"/>
    <w:rsid w:val="00C96E1F"/>
    <w:rsid w:val="00C96FEA"/>
    <w:rsid w:val="00C97B0E"/>
    <w:rsid w:val="00C97B51"/>
    <w:rsid w:val="00C97BF2"/>
    <w:rsid w:val="00CA00DB"/>
    <w:rsid w:val="00CA020D"/>
    <w:rsid w:val="00CA0563"/>
    <w:rsid w:val="00CA0A41"/>
    <w:rsid w:val="00CA177F"/>
    <w:rsid w:val="00CA1B23"/>
    <w:rsid w:val="00CA1C28"/>
    <w:rsid w:val="00CA1EDD"/>
    <w:rsid w:val="00CA2090"/>
    <w:rsid w:val="00CA3133"/>
    <w:rsid w:val="00CA3C2B"/>
    <w:rsid w:val="00CA3D7C"/>
    <w:rsid w:val="00CA42D0"/>
    <w:rsid w:val="00CA44E3"/>
    <w:rsid w:val="00CA47BB"/>
    <w:rsid w:val="00CA47C4"/>
    <w:rsid w:val="00CA51DD"/>
    <w:rsid w:val="00CA51FA"/>
    <w:rsid w:val="00CA5229"/>
    <w:rsid w:val="00CA52BF"/>
    <w:rsid w:val="00CA5F5C"/>
    <w:rsid w:val="00CA6594"/>
    <w:rsid w:val="00CA67D6"/>
    <w:rsid w:val="00CA680C"/>
    <w:rsid w:val="00CA6D8D"/>
    <w:rsid w:val="00CA7828"/>
    <w:rsid w:val="00CA7DEA"/>
    <w:rsid w:val="00CB0179"/>
    <w:rsid w:val="00CB08A1"/>
    <w:rsid w:val="00CB0A41"/>
    <w:rsid w:val="00CB0C45"/>
    <w:rsid w:val="00CB119C"/>
    <w:rsid w:val="00CB15A4"/>
    <w:rsid w:val="00CB16CC"/>
    <w:rsid w:val="00CB1CC0"/>
    <w:rsid w:val="00CB1DF0"/>
    <w:rsid w:val="00CB1E45"/>
    <w:rsid w:val="00CB1F06"/>
    <w:rsid w:val="00CB2362"/>
    <w:rsid w:val="00CB245D"/>
    <w:rsid w:val="00CB249A"/>
    <w:rsid w:val="00CB2AAF"/>
    <w:rsid w:val="00CB2B86"/>
    <w:rsid w:val="00CB2CBA"/>
    <w:rsid w:val="00CB37C4"/>
    <w:rsid w:val="00CB391F"/>
    <w:rsid w:val="00CB3A2E"/>
    <w:rsid w:val="00CB3AC0"/>
    <w:rsid w:val="00CB48CB"/>
    <w:rsid w:val="00CB4A41"/>
    <w:rsid w:val="00CB4CEE"/>
    <w:rsid w:val="00CB4E98"/>
    <w:rsid w:val="00CB54A3"/>
    <w:rsid w:val="00CB58C0"/>
    <w:rsid w:val="00CB5944"/>
    <w:rsid w:val="00CB5C44"/>
    <w:rsid w:val="00CB5CBF"/>
    <w:rsid w:val="00CB633F"/>
    <w:rsid w:val="00CB65F6"/>
    <w:rsid w:val="00CB65F9"/>
    <w:rsid w:val="00CB69BE"/>
    <w:rsid w:val="00CB6B3B"/>
    <w:rsid w:val="00CB6FF6"/>
    <w:rsid w:val="00CB7149"/>
    <w:rsid w:val="00CB7771"/>
    <w:rsid w:val="00CB77FB"/>
    <w:rsid w:val="00CB7831"/>
    <w:rsid w:val="00CB78FB"/>
    <w:rsid w:val="00CB7DBB"/>
    <w:rsid w:val="00CC0829"/>
    <w:rsid w:val="00CC08EF"/>
    <w:rsid w:val="00CC0D8B"/>
    <w:rsid w:val="00CC139C"/>
    <w:rsid w:val="00CC1598"/>
    <w:rsid w:val="00CC179C"/>
    <w:rsid w:val="00CC1A65"/>
    <w:rsid w:val="00CC1CA4"/>
    <w:rsid w:val="00CC2130"/>
    <w:rsid w:val="00CC2599"/>
    <w:rsid w:val="00CC27A9"/>
    <w:rsid w:val="00CC3051"/>
    <w:rsid w:val="00CC341B"/>
    <w:rsid w:val="00CC38FA"/>
    <w:rsid w:val="00CC3B3F"/>
    <w:rsid w:val="00CC4449"/>
    <w:rsid w:val="00CC44AA"/>
    <w:rsid w:val="00CC4540"/>
    <w:rsid w:val="00CC4B22"/>
    <w:rsid w:val="00CC4BDD"/>
    <w:rsid w:val="00CC5208"/>
    <w:rsid w:val="00CC59BD"/>
    <w:rsid w:val="00CC5DD3"/>
    <w:rsid w:val="00CC6009"/>
    <w:rsid w:val="00CC657A"/>
    <w:rsid w:val="00CC6760"/>
    <w:rsid w:val="00CC69C5"/>
    <w:rsid w:val="00CC6C64"/>
    <w:rsid w:val="00CC748B"/>
    <w:rsid w:val="00CC7521"/>
    <w:rsid w:val="00CC7653"/>
    <w:rsid w:val="00CC768D"/>
    <w:rsid w:val="00CC79FF"/>
    <w:rsid w:val="00CC7C74"/>
    <w:rsid w:val="00CD027D"/>
    <w:rsid w:val="00CD05EF"/>
    <w:rsid w:val="00CD0F1D"/>
    <w:rsid w:val="00CD1734"/>
    <w:rsid w:val="00CD1793"/>
    <w:rsid w:val="00CD19C6"/>
    <w:rsid w:val="00CD1BBC"/>
    <w:rsid w:val="00CD1FEC"/>
    <w:rsid w:val="00CD268D"/>
    <w:rsid w:val="00CD29FB"/>
    <w:rsid w:val="00CD33C2"/>
    <w:rsid w:val="00CD3575"/>
    <w:rsid w:val="00CD3DA2"/>
    <w:rsid w:val="00CD4142"/>
    <w:rsid w:val="00CD490B"/>
    <w:rsid w:val="00CD4B48"/>
    <w:rsid w:val="00CD4B70"/>
    <w:rsid w:val="00CD4E36"/>
    <w:rsid w:val="00CD4E63"/>
    <w:rsid w:val="00CD5247"/>
    <w:rsid w:val="00CD5713"/>
    <w:rsid w:val="00CD576D"/>
    <w:rsid w:val="00CD5798"/>
    <w:rsid w:val="00CD5BC2"/>
    <w:rsid w:val="00CD6814"/>
    <w:rsid w:val="00CD68C8"/>
    <w:rsid w:val="00CD6EE1"/>
    <w:rsid w:val="00CD7069"/>
    <w:rsid w:val="00CD757E"/>
    <w:rsid w:val="00CD7745"/>
    <w:rsid w:val="00CD775E"/>
    <w:rsid w:val="00CD776F"/>
    <w:rsid w:val="00CD79DB"/>
    <w:rsid w:val="00CD7E50"/>
    <w:rsid w:val="00CE0174"/>
    <w:rsid w:val="00CE054F"/>
    <w:rsid w:val="00CE0643"/>
    <w:rsid w:val="00CE0A29"/>
    <w:rsid w:val="00CE0B64"/>
    <w:rsid w:val="00CE0C16"/>
    <w:rsid w:val="00CE0C70"/>
    <w:rsid w:val="00CE0CBD"/>
    <w:rsid w:val="00CE114A"/>
    <w:rsid w:val="00CE12FB"/>
    <w:rsid w:val="00CE17CD"/>
    <w:rsid w:val="00CE1818"/>
    <w:rsid w:val="00CE18FC"/>
    <w:rsid w:val="00CE1C7F"/>
    <w:rsid w:val="00CE1D0A"/>
    <w:rsid w:val="00CE1E5F"/>
    <w:rsid w:val="00CE2029"/>
    <w:rsid w:val="00CE28AA"/>
    <w:rsid w:val="00CE28C3"/>
    <w:rsid w:val="00CE2AC4"/>
    <w:rsid w:val="00CE2E61"/>
    <w:rsid w:val="00CE2E8D"/>
    <w:rsid w:val="00CE3353"/>
    <w:rsid w:val="00CE3671"/>
    <w:rsid w:val="00CE3965"/>
    <w:rsid w:val="00CE3EC7"/>
    <w:rsid w:val="00CE4280"/>
    <w:rsid w:val="00CE4904"/>
    <w:rsid w:val="00CE4BA4"/>
    <w:rsid w:val="00CE4F80"/>
    <w:rsid w:val="00CE519E"/>
    <w:rsid w:val="00CE52A7"/>
    <w:rsid w:val="00CE5950"/>
    <w:rsid w:val="00CE59B8"/>
    <w:rsid w:val="00CE5C78"/>
    <w:rsid w:val="00CE60C3"/>
    <w:rsid w:val="00CE61DC"/>
    <w:rsid w:val="00CE6243"/>
    <w:rsid w:val="00CE64D1"/>
    <w:rsid w:val="00CE65FB"/>
    <w:rsid w:val="00CE66F6"/>
    <w:rsid w:val="00CE6F16"/>
    <w:rsid w:val="00CE74A5"/>
    <w:rsid w:val="00CE76E6"/>
    <w:rsid w:val="00CE7DDF"/>
    <w:rsid w:val="00CF01B8"/>
    <w:rsid w:val="00CF02D6"/>
    <w:rsid w:val="00CF032C"/>
    <w:rsid w:val="00CF0337"/>
    <w:rsid w:val="00CF0BAD"/>
    <w:rsid w:val="00CF164E"/>
    <w:rsid w:val="00CF2111"/>
    <w:rsid w:val="00CF21BF"/>
    <w:rsid w:val="00CF2464"/>
    <w:rsid w:val="00CF252A"/>
    <w:rsid w:val="00CF25F2"/>
    <w:rsid w:val="00CF2BBF"/>
    <w:rsid w:val="00CF302E"/>
    <w:rsid w:val="00CF3259"/>
    <w:rsid w:val="00CF3264"/>
    <w:rsid w:val="00CF3B49"/>
    <w:rsid w:val="00CF3F05"/>
    <w:rsid w:val="00CF45D0"/>
    <w:rsid w:val="00CF4683"/>
    <w:rsid w:val="00CF4811"/>
    <w:rsid w:val="00CF49CE"/>
    <w:rsid w:val="00CF4AAF"/>
    <w:rsid w:val="00CF5042"/>
    <w:rsid w:val="00CF5354"/>
    <w:rsid w:val="00CF586F"/>
    <w:rsid w:val="00CF5B58"/>
    <w:rsid w:val="00CF5C61"/>
    <w:rsid w:val="00CF5E98"/>
    <w:rsid w:val="00CF62B2"/>
    <w:rsid w:val="00CF634D"/>
    <w:rsid w:val="00CF639A"/>
    <w:rsid w:val="00CF6591"/>
    <w:rsid w:val="00CF6D08"/>
    <w:rsid w:val="00CF6F21"/>
    <w:rsid w:val="00CF713B"/>
    <w:rsid w:val="00CF72BB"/>
    <w:rsid w:val="00CF7552"/>
    <w:rsid w:val="00CF7D46"/>
    <w:rsid w:val="00D00025"/>
    <w:rsid w:val="00D00711"/>
    <w:rsid w:val="00D0074D"/>
    <w:rsid w:val="00D00A44"/>
    <w:rsid w:val="00D00D4E"/>
    <w:rsid w:val="00D01694"/>
    <w:rsid w:val="00D01A6C"/>
    <w:rsid w:val="00D01BA2"/>
    <w:rsid w:val="00D01CBF"/>
    <w:rsid w:val="00D01E9D"/>
    <w:rsid w:val="00D02586"/>
    <w:rsid w:val="00D0283E"/>
    <w:rsid w:val="00D03061"/>
    <w:rsid w:val="00D031EC"/>
    <w:rsid w:val="00D0335E"/>
    <w:rsid w:val="00D03540"/>
    <w:rsid w:val="00D03735"/>
    <w:rsid w:val="00D037FE"/>
    <w:rsid w:val="00D038A9"/>
    <w:rsid w:val="00D03930"/>
    <w:rsid w:val="00D03952"/>
    <w:rsid w:val="00D03D9E"/>
    <w:rsid w:val="00D04658"/>
    <w:rsid w:val="00D047EE"/>
    <w:rsid w:val="00D04961"/>
    <w:rsid w:val="00D04D5F"/>
    <w:rsid w:val="00D05022"/>
    <w:rsid w:val="00D0518D"/>
    <w:rsid w:val="00D05317"/>
    <w:rsid w:val="00D05429"/>
    <w:rsid w:val="00D05C5D"/>
    <w:rsid w:val="00D06A83"/>
    <w:rsid w:val="00D06B27"/>
    <w:rsid w:val="00D06CED"/>
    <w:rsid w:val="00D071AC"/>
    <w:rsid w:val="00D071E6"/>
    <w:rsid w:val="00D07610"/>
    <w:rsid w:val="00D07664"/>
    <w:rsid w:val="00D07DEE"/>
    <w:rsid w:val="00D07F3C"/>
    <w:rsid w:val="00D1042F"/>
    <w:rsid w:val="00D108D6"/>
    <w:rsid w:val="00D10A2F"/>
    <w:rsid w:val="00D1151E"/>
    <w:rsid w:val="00D11723"/>
    <w:rsid w:val="00D1173F"/>
    <w:rsid w:val="00D11F4F"/>
    <w:rsid w:val="00D11FE1"/>
    <w:rsid w:val="00D12300"/>
    <w:rsid w:val="00D1237D"/>
    <w:rsid w:val="00D12664"/>
    <w:rsid w:val="00D12993"/>
    <w:rsid w:val="00D12DA3"/>
    <w:rsid w:val="00D12FC8"/>
    <w:rsid w:val="00D134EE"/>
    <w:rsid w:val="00D13D15"/>
    <w:rsid w:val="00D13D94"/>
    <w:rsid w:val="00D146DA"/>
    <w:rsid w:val="00D1517F"/>
    <w:rsid w:val="00D1518A"/>
    <w:rsid w:val="00D1556A"/>
    <w:rsid w:val="00D15590"/>
    <w:rsid w:val="00D1564F"/>
    <w:rsid w:val="00D15BC0"/>
    <w:rsid w:val="00D15CBB"/>
    <w:rsid w:val="00D15E3C"/>
    <w:rsid w:val="00D164E8"/>
    <w:rsid w:val="00D165E3"/>
    <w:rsid w:val="00D16880"/>
    <w:rsid w:val="00D17051"/>
    <w:rsid w:val="00D172B2"/>
    <w:rsid w:val="00D173B4"/>
    <w:rsid w:val="00D17428"/>
    <w:rsid w:val="00D17496"/>
    <w:rsid w:val="00D17743"/>
    <w:rsid w:val="00D17817"/>
    <w:rsid w:val="00D178C9"/>
    <w:rsid w:val="00D17AB1"/>
    <w:rsid w:val="00D17BF9"/>
    <w:rsid w:val="00D17C13"/>
    <w:rsid w:val="00D17D05"/>
    <w:rsid w:val="00D20453"/>
    <w:rsid w:val="00D2084D"/>
    <w:rsid w:val="00D20DC0"/>
    <w:rsid w:val="00D20E81"/>
    <w:rsid w:val="00D2103F"/>
    <w:rsid w:val="00D21403"/>
    <w:rsid w:val="00D217EB"/>
    <w:rsid w:val="00D22089"/>
    <w:rsid w:val="00D22547"/>
    <w:rsid w:val="00D22B6A"/>
    <w:rsid w:val="00D230D5"/>
    <w:rsid w:val="00D23384"/>
    <w:rsid w:val="00D23B0F"/>
    <w:rsid w:val="00D23E11"/>
    <w:rsid w:val="00D23F7E"/>
    <w:rsid w:val="00D2400E"/>
    <w:rsid w:val="00D243BF"/>
    <w:rsid w:val="00D24924"/>
    <w:rsid w:val="00D249DD"/>
    <w:rsid w:val="00D24B88"/>
    <w:rsid w:val="00D24EF1"/>
    <w:rsid w:val="00D24F7B"/>
    <w:rsid w:val="00D25807"/>
    <w:rsid w:val="00D25C6B"/>
    <w:rsid w:val="00D25F01"/>
    <w:rsid w:val="00D2605D"/>
    <w:rsid w:val="00D2616A"/>
    <w:rsid w:val="00D2625F"/>
    <w:rsid w:val="00D26518"/>
    <w:rsid w:val="00D26B7D"/>
    <w:rsid w:val="00D27387"/>
    <w:rsid w:val="00D2739A"/>
    <w:rsid w:val="00D27ED0"/>
    <w:rsid w:val="00D302F6"/>
    <w:rsid w:val="00D3039F"/>
    <w:rsid w:val="00D30577"/>
    <w:rsid w:val="00D30956"/>
    <w:rsid w:val="00D3166C"/>
    <w:rsid w:val="00D31839"/>
    <w:rsid w:val="00D31B6C"/>
    <w:rsid w:val="00D31BFE"/>
    <w:rsid w:val="00D31CEE"/>
    <w:rsid w:val="00D31E87"/>
    <w:rsid w:val="00D31F3C"/>
    <w:rsid w:val="00D32305"/>
    <w:rsid w:val="00D32717"/>
    <w:rsid w:val="00D327ED"/>
    <w:rsid w:val="00D3282E"/>
    <w:rsid w:val="00D32A92"/>
    <w:rsid w:val="00D32B3D"/>
    <w:rsid w:val="00D32CAA"/>
    <w:rsid w:val="00D32F91"/>
    <w:rsid w:val="00D334B9"/>
    <w:rsid w:val="00D33748"/>
    <w:rsid w:val="00D33CC7"/>
    <w:rsid w:val="00D34B36"/>
    <w:rsid w:val="00D34B59"/>
    <w:rsid w:val="00D34CC9"/>
    <w:rsid w:val="00D34E55"/>
    <w:rsid w:val="00D3554A"/>
    <w:rsid w:val="00D357C5"/>
    <w:rsid w:val="00D35C72"/>
    <w:rsid w:val="00D3609C"/>
    <w:rsid w:val="00D3639E"/>
    <w:rsid w:val="00D36C66"/>
    <w:rsid w:val="00D36CED"/>
    <w:rsid w:val="00D36D15"/>
    <w:rsid w:val="00D376C9"/>
    <w:rsid w:val="00D3771E"/>
    <w:rsid w:val="00D37E7D"/>
    <w:rsid w:val="00D40A10"/>
    <w:rsid w:val="00D40C89"/>
    <w:rsid w:val="00D40FAD"/>
    <w:rsid w:val="00D41017"/>
    <w:rsid w:val="00D413E2"/>
    <w:rsid w:val="00D41DFB"/>
    <w:rsid w:val="00D41EE0"/>
    <w:rsid w:val="00D41F22"/>
    <w:rsid w:val="00D41F5C"/>
    <w:rsid w:val="00D42793"/>
    <w:rsid w:val="00D4289C"/>
    <w:rsid w:val="00D4290C"/>
    <w:rsid w:val="00D42BA8"/>
    <w:rsid w:val="00D43025"/>
    <w:rsid w:val="00D4302E"/>
    <w:rsid w:val="00D43732"/>
    <w:rsid w:val="00D43B62"/>
    <w:rsid w:val="00D443AB"/>
    <w:rsid w:val="00D44654"/>
    <w:rsid w:val="00D44AE4"/>
    <w:rsid w:val="00D44D48"/>
    <w:rsid w:val="00D45452"/>
    <w:rsid w:val="00D45742"/>
    <w:rsid w:val="00D4594A"/>
    <w:rsid w:val="00D45993"/>
    <w:rsid w:val="00D45A3C"/>
    <w:rsid w:val="00D45DCF"/>
    <w:rsid w:val="00D46269"/>
    <w:rsid w:val="00D464B7"/>
    <w:rsid w:val="00D467F3"/>
    <w:rsid w:val="00D469E2"/>
    <w:rsid w:val="00D4772F"/>
    <w:rsid w:val="00D47E3C"/>
    <w:rsid w:val="00D501C1"/>
    <w:rsid w:val="00D50E30"/>
    <w:rsid w:val="00D513D7"/>
    <w:rsid w:val="00D51411"/>
    <w:rsid w:val="00D5179E"/>
    <w:rsid w:val="00D51988"/>
    <w:rsid w:val="00D5270E"/>
    <w:rsid w:val="00D52825"/>
    <w:rsid w:val="00D531DA"/>
    <w:rsid w:val="00D5334D"/>
    <w:rsid w:val="00D53680"/>
    <w:rsid w:val="00D5392B"/>
    <w:rsid w:val="00D53ACE"/>
    <w:rsid w:val="00D53C28"/>
    <w:rsid w:val="00D5408A"/>
    <w:rsid w:val="00D542DB"/>
    <w:rsid w:val="00D54381"/>
    <w:rsid w:val="00D54955"/>
    <w:rsid w:val="00D54A64"/>
    <w:rsid w:val="00D5504B"/>
    <w:rsid w:val="00D55A86"/>
    <w:rsid w:val="00D55CB8"/>
    <w:rsid w:val="00D56784"/>
    <w:rsid w:val="00D572CD"/>
    <w:rsid w:val="00D5745D"/>
    <w:rsid w:val="00D574A5"/>
    <w:rsid w:val="00D57611"/>
    <w:rsid w:val="00D57D4A"/>
    <w:rsid w:val="00D60157"/>
    <w:rsid w:val="00D601BB"/>
    <w:rsid w:val="00D604D9"/>
    <w:rsid w:val="00D605E0"/>
    <w:rsid w:val="00D60CE0"/>
    <w:rsid w:val="00D60DEA"/>
    <w:rsid w:val="00D61058"/>
    <w:rsid w:val="00D610CA"/>
    <w:rsid w:val="00D61268"/>
    <w:rsid w:val="00D614D5"/>
    <w:rsid w:val="00D6168A"/>
    <w:rsid w:val="00D61F9D"/>
    <w:rsid w:val="00D6201F"/>
    <w:rsid w:val="00D62111"/>
    <w:rsid w:val="00D621CE"/>
    <w:rsid w:val="00D6240B"/>
    <w:rsid w:val="00D62B3F"/>
    <w:rsid w:val="00D62EAA"/>
    <w:rsid w:val="00D62ECC"/>
    <w:rsid w:val="00D63BD2"/>
    <w:rsid w:val="00D64524"/>
    <w:rsid w:val="00D645BC"/>
    <w:rsid w:val="00D64997"/>
    <w:rsid w:val="00D64DA2"/>
    <w:rsid w:val="00D651A9"/>
    <w:rsid w:val="00D651D8"/>
    <w:rsid w:val="00D654BA"/>
    <w:rsid w:val="00D65A3C"/>
    <w:rsid w:val="00D6606B"/>
    <w:rsid w:val="00D664E4"/>
    <w:rsid w:val="00D6678F"/>
    <w:rsid w:val="00D669AF"/>
    <w:rsid w:val="00D66A2A"/>
    <w:rsid w:val="00D66F1B"/>
    <w:rsid w:val="00D67380"/>
    <w:rsid w:val="00D677F1"/>
    <w:rsid w:val="00D679D0"/>
    <w:rsid w:val="00D67A6C"/>
    <w:rsid w:val="00D67C1C"/>
    <w:rsid w:val="00D67C89"/>
    <w:rsid w:val="00D67C95"/>
    <w:rsid w:val="00D67D6B"/>
    <w:rsid w:val="00D67E12"/>
    <w:rsid w:val="00D7001C"/>
    <w:rsid w:val="00D700FC"/>
    <w:rsid w:val="00D701CB"/>
    <w:rsid w:val="00D7123E"/>
    <w:rsid w:val="00D714DC"/>
    <w:rsid w:val="00D71D54"/>
    <w:rsid w:val="00D71EE8"/>
    <w:rsid w:val="00D71F8A"/>
    <w:rsid w:val="00D71FBE"/>
    <w:rsid w:val="00D7233E"/>
    <w:rsid w:val="00D7242E"/>
    <w:rsid w:val="00D72984"/>
    <w:rsid w:val="00D730AB"/>
    <w:rsid w:val="00D73994"/>
    <w:rsid w:val="00D744F6"/>
    <w:rsid w:val="00D74666"/>
    <w:rsid w:val="00D749F4"/>
    <w:rsid w:val="00D74F70"/>
    <w:rsid w:val="00D7557D"/>
    <w:rsid w:val="00D759A3"/>
    <w:rsid w:val="00D75B4C"/>
    <w:rsid w:val="00D75BB5"/>
    <w:rsid w:val="00D75DBC"/>
    <w:rsid w:val="00D75FD1"/>
    <w:rsid w:val="00D762D2"/>
    <w:rsid w:val="00D76685"/>
    <w:rsid w:val="00D76DE9"/>
    <w:rsid w:val="00D77414"/>
    <w:rsid w:val="00D77487"/>
    <w:rsid w:val="00D7758D"/>
    <w:rsid w:val="00D775C6"/>
    <w:rsid w:val="00D77C59"/>
    <w:rsid w:val="00D80135"/>
    <w:rsid w:val="00D80495"/>
    <w:rsid w:val="00D80701"/>
    <w:rsid w:val="00D80A44"/>
    <w:rsid w:val="00D80A4B"/>
    <w:rsid w:val="00D81090"/>
    <w:rsid w:val="00D8190F"/>
    <w:rsid w:val="00D81F69"/>
    <w:rsid w:val="00D821DD"/>
    <w:rsid w:val="00D8250B"/>
    <w:rsid w:val="00D82609"/>
    <w:rsid w:val="00D826B8"/>
    <w:rsid w:val="00D828C7"/>
    <w:rsid w:val="00D82996"/>
    <w:rsid w:val="00D830E1"/>
    <w:rsid w:val="00D83460"/>
    <w:rsid w:val="00D83699"/>
    <w:rsid w:val="00D83FD5"/>
    <w:rsid w:val="00D8403C"/>
    <w:rsid w:val="00D84140"/>
    <w:rsid w:val="00D84556"/>
    <w:rsid w:val="00D84BF4"/>
    <w:rsid w:val="00D850BD"/>
    <w:rsid w:val="00D85573"/>
    <w:rsid w:val="00D857D2"/>
    <w:rsid w:val="00D857F2"/>
    <w:rsid w:val="00D85878"/>
    <w:rsid w:val="00D85A68"/>
    <w:rsid w:val="00D85BD1"/>
    <w:rsid w:val="00D85F77"/>
    <w:rsid w:val="00D860E1"/>
    <w:rsid w:val="00D864A7"/>
    <w:rsid w:val="00D864F0"/>
    <w:rsid w:val="00D86632"/>
    <w:rsid w:val="00D86725"/>
    <w:rsid w:val="00D868BF"/>
    <w:rsid w:val="00D86B6C"/>
    <w:rsid w:val="00D86C92"/>
    <w:rsid w:val="00D86CCB"/>
    <w:rsid w:val="00D86FE6"/>
    <w:rsid w:val="00D87149"/>
    <w:rsid w:val="00D87412"/>
    <w:rsid w:val="00D878A7"/>
    <w:rsid w:val="00D87C23"/>
    <w:rsid w:val="00D87DE7"/>
    <w:rsid w:val="00D90099"/>
    <w:rsid w:val="00D900EF"/>
    <w:rsid w:val="00D903D9"/>
    <w:rsid w:val="00D90419"/>
    <w:rsid w:val="00D905DE"/>
    <w:rsid w:val="00D90687"/>
    <w:rsid w:val="00D90958"/>
    <w:rsid w:val="00D909B4"/>
    <w:rsid w:val="00D90B0A"/>
    <w:rsid w:val="00D911C9"/>
    <w:rsid w:val="00D91A8A"/>
    <w:rsid w:val="00D91B7E"/>
    <w:rsid w:val="00D92006"/>
    <w:rsid w:val="00D9258A"/>
    <w:rsid w:val="00D926F2"/>
    <w:rsid w:val="00D92B20"/>
    <w:rsid w:val="00D92E8F"/>
    <w:rsid w:val="00D933FD"/>
    <w:rsid w:val="00D93480"/>
    <w:rsid w:val="00D93AFD"/>
    <w:rsid w:val="00D93FC6"/>
    <w:rsid w:val="00D93FEC"/>
    <w:rsid w:val="00D94BD2"/>
    <w:rsid w:val="00D95377"/>
    <w:rsid w:val="00D9567D"/>
    <w:rsid w:val="00D95C67"/>
    <w:rsid w:val="00D95DB9"/>
    <w:rsid w:val="00D95F46"/>
    <w:rsid w:val="00D96128"/>
    <w:rsid w:val="00D966B8"/>
    <w:rsid w:val="00D96740"/>
    <w:rsid w:val="00D967B1"/>
    <w:rsid w:val="00D9686D"/>
    <w:rsid w:val="00D968F7"/>
    <w:rsid w:val="00D96DDB"/>
    <w:rsid w:val="00D97AF6"/>
    <w:rsid w:val="00D97E26"/>
    <w:rsid w:val="00D97F82"/>
    <w:rsid w:val="00DA01AE"/>
    <w:rsid w:val="00DA0327"/>
    <w:rsid w:val="00DA0429"/>
    <w:rsid w:val="00DA0B86"/>
    <w:rsid w:val="00DA0CD1"/>
    <w:rsid w:val="00DA0FE6"/>
    <w:rsid w:val="00DA134B"/>
    <w:rsid w:val="00DA1B7E"/>
    <w:rsid w:val="00DA1C7B"/>
    <w:rsid w:val="00DA1CF2"/>
    <w:rsid w:val="00DA1F61"/>
    <w:rsid w:val="00DA20E8"/>
    <w:rsid w:val="00DA3099"/>
    <w:rsid w:val="00DA30CC"/>
    <w:rsid w:val="00DA3549"/>
    <w:rsid w:val="00DA3790"/>
    <w:rsid w:val="00DA3FF9"/>
    <w:rsid w:val="00DA4025"/>
    <w:rsid w:val="00DA470D"/>
    <w:rsid w:val="00DA4A5B"/>
    <w:rsid w:val="00DA4B39"/>
    <w:rsid w:val="00DA4F15"/>
    <w:rsid w:val="00DA57AB"/>
    <w:rsid w:val="00DA592B"/>
    <w:rsid w:val="00DA616B"/>
    <w:rsid w:val="00DA66EA"/>
    <w:rsid w:val="00DA6FB7"/>
    <w:rsid w:val="00DA706F"/>
    <w:rsid w:val="00DA7728"/>
    <w:rsid w:val="00DA7848"/>
    <w:rsid w:val="00DA79D6"/>
    <w:rsid w:val="00DA7BE8"/>
    <w:rsid w:val="00DB001D"/>
    <w:rsid w:val="00DB01FA"/>
    <w:rsid w:val="00DB0438"/>
    <w:rsid w:val="00DB13AF"/>
    <w:rsid w:val="00DB1CAD"/>
    <w:rsid w:val="00DB20B4"/>
    <w:rsid w:val="00DB2346"/>
    <w:rsid w:val="00DB2EF5"/>
    <w:rsid w:val="00DB30F5"/>
    <w:rsid w:val="00DB364B"/>
    <w:rsid w:val="00DB37D2"/>
    <w:rsid w:val="00DB4788"/>
    <w:rsid w:val="00DB47FA"/>
    <w:rsid w:val="00DB4A6E"/>
    <w:rsid w:val="00DB4BCA"/>
    <w:rsid w:val="00DB4F1C"/>
    <w:rsid w:val="00DB50DD"/>
    <w:rsid w:val="00DB5338"/>
    <w:rsid w:val="00DB5A96"/>
    <w:rsid w:val="00DB5F25"/>
    <w:rsid w:val="00DB609D"/>
    <w:rsid w:val="00DB60C8"/>
    <w:rsid w:val="00DB6197"/>
    <w:rsid w:val="00DB61D2"/>
    <w:rsid w:val="00DB6816"/>
    <w:rsid w:val="00DB69EA"/>
    <w:rsid w:val="00DB6DDB"/>
    <w:rsid w:val="00DB74CA"/>
    <w:rsid w:val="00DB7AD5"/>
    <w:rsid w:val="00DB7BDE"/>
    <w:rsid w:val="00DB7D75"/>
    <w:rsid w:val="00DC0207"/>
    <w:rsid w:val="00DC0498"/>
    <w:rsid w:val="00DC0743"/>
    <w:rsid w:val="00DC0813"/>
    <w:rsid w:val="00DC0B11"/>
    <w:rsid w:val="00DC10F7"/>
    <w:rsid w:val="00DC15B4"/>
    <w:rsid w:val="00DC15F0"/>
    <w:rsid w:val="00DC19B3"/>
    <w:rsid w:val="00DC1C31"/>
    <w:rsid w:val="00DC1CC3"/>
    <w:rsid w:val="00DC2417"/>
    <w:rsid w:val="00DC2528"/>
    <w:rsid w:val="00DC2828"/>
    <w:rsid w:val="00DC2E3E"/>
    <w:rsid w:val="00DC3A13"/>
    <w:rsid w:val="00DC3DFB"/>
    <w:rsid w:val="00DC3F07"/>
    <w:rsid w:val="00DC3F54"/>
    <w:rsid w:val="00DC4B33"/>
    <w:rsid w:val="00DC5050"/>
    <w:rsid w:val="00DC5C0A"/>
    <w:rsid w:val="00DC5FB0"/>
    <w:rsid w:val="00DC62BB"/>
    <w:rsid w:val="00DC661F"/>
    <w:rsid w:val="00DC6727"/>
    <w:rsid w:val="00DC69E1"/>
    <w:rsid w:val="00DC6B2E"/>
    <w:rsid w:val="00DC700E"/>
    <w:rsid w:val="00DC7207"/>
    <w:rsid w:val="00DC76CB"/>
    <w:rsid w:val="00DC7EA3"/>
    <w:rsid w:val="00DC7FF4"/>
    <w:rsid w:val="00DD0287"/>
    <w:rsid w:val="00DD04AA"/>
    <w:rsid w:val="00DD0586"/>
    <w:rsid w:val="00DD05E8"/>
    <w:rsid w:val="00DD0957"/>
    <w:rsid w:val="00DD0F56"/>
    <w:rsid w:val="00DD0F6C"/>
    <w:rsid w:val="00DD1399"/>
    <w:rsid w:val="00DD1409"/>
    <w:rsid w:val="00DD1955"/>
    <w:rsid w:val="00DD1B14"/>
    <w:rsid w:val="00DD1C7E"/>
    <w:rsid w:val="00DD201B"/>
    <w:rsid w:val="00DD21BC"/>
    <w:rsid w:val="00DD22C0"/>
    <w:rsid w:val="00DD240D"/>
    <w:rsid w:val="00DD283B"/>
    <w:rsid w:val="00DD2A65"/>
    <w:rsid w:val="00DD2C4D"/>
    <w:rsid w:val="00DD3068"/>
    <w:rsid w:val="00DD327D"/>
    <w:rsid w:val="00DD342D"/>
    <w:rsid w:val="00DD36EB"/>
    <w:rsid w:val="00DD3A27"/>
    <w:rsid w:val="00DD3C72"/>
    <w:rsid w:val="00DD4097"/>
    <w:rsid w:val="00DD4222"/>
    <w:rsid w:val="00DD43EE"/>
    <w:rsid w:val="00DD4CD0"/>
    <w:rsid w:val="00DD59A8"/>
    <w:rsid w:val="00DD5D97"/>
    <w:rsid w:val="00DD602D"/>
    <w:rsid w:val="00DD6363"/>
    <w:rsid w:val="00DD68F9"/>
    <w:rsid w:val="00DD6BC4"/>
    <w:rsid w:val="00DD6E02"/>
    <w:rsid w:val="00DD72CF"/>
    <w:rsid w:val="00DD7440"/>
    <w:rsid w:val="00DD7721"/>
    <w:rsid w:val="00DD78A3"/>
    <w:rsid w:val="00DD7BAA"/>
    <w:rsid w:val="00DD7C65"/>
    <w:rsid w:val="00DE03EA"/>
    <w:rsid w:val="00DE04DD"/>
    <w:rsid w:val="00DE0A47"/>
    <w:rsid w:val="00DE147D"/>
    <w:rsid w:val="00DE1B2A"/>
    <w:rsid w:val="00DE1CAD"/>
    <w:rsid w:val="00DE1F02"/>
    <w:rsid w:val="00DE225F"/>
    <w:rsid w:val="00DE2663"/>
    <w:rsid w:val="00DE272D"/>
    <w:rsid w:val="00DE285A"/>
    <w:rsid w:val="00DE2E51"/>
    <w:rsid w:val="00DE32FF"/>
    <w:rsid w:val="00DE35E4"/>
    <w:rsid w:val="00DE35F4"/>
    <w:rsid w:val="00DE382F"/>
    <w:rsid w:val="00DE392C"/>
    <w:rsid w:val="00DE3BBD"/>
    <w:rsid w:val="00DE3D16"/>
    <w:rsid w:val="00DE3E00"/>
    <w:rsid w:val="00DE3F53"/>
    <w:rsid w:val="00DE4531"/>
    <w:rsid w:val="00DE4670"/>
    <w:rsid w:val="00DE46C3"/>
    <w:rsid w:val="00DE4BC4"/>
    <w:rsid w:val="00DE56BA"/>
    <w:rsid w:val="00DE5773"/>
    <w:rsid w:val="00DE5B61"/>
    <w:rsid w:val="00DE5BFF"/>
    <w:rsid w:val="00DE5CC3"/>
    <w:rsid w:val="00DE5D25"/>
    <w:rsid w:val="00DE628D"/>
    <w:rsid w:val="00DE6412"/>
    <w:rsid w:val="00DE6554"/>
    <w:rsid w:val="00DE6648"/>
    <w:rsid w:val="00DE7250"/>
    <w:rsid w:val="00DE746B"/>
    <w:rsid w:val="00DE75E6"/>
    <w:rsid w:val="00DE78E7"/>
    <w:rsid w:val="00DE7AD8"/>
    <w:rsid w:val="00DE7B63"/>
    <w:rsid w:val="00DE7EE6"/>
    <w:rsid w:val="00DF0144"/>
    <w:rsid w:val="00DF021D"/>
    <w:rsid w:val="00DF0237"/>
    <w:rsid w:val="00DF0566"/>
    <w:rsid w:val="00DF10C1"/>
    <w:rsid w:val="00DF144D"/>
    <w:rsid w:val="00DF173D"/>
    <w:rsid w:val="00DF1751"/>
    <w:rsid w:val="00DF176D"/>
    <w:rsid w:val="00DF19DE"/>
    <w:rsid w:val="00DF19E0"/>
    <w:rsid w:val="00DF1AAD"/>
    <w:rsid w:val="00DF1D3F"/>
    <w:rsid w:val="00DF21B3"/>
    <w:rsid w:val="00DF2484"/>
    <w:rsid w:val="00DF24B5"/>
    <w:rsid w:val="00DF2622"/>
    <w:rsid w:val="00DF2ACB"/>
    <w:rsid w:val="00DF2D1B"/>
    <w:rsid w:val="00DF3144"/>
    <w:rsid w:val="00DF3416"/>
    <w:rsid w:val="00DF36DF"/>
    <w:rsid w:val="00DF36F8"/>
    <w:rsid w:val="00DF389C"/>
    <w:rsid w:val="00DF3AA6"/>
    <w:rsid w:val="00DF3AB6"/>
    <w:rsid w:val="00DF3BBC"/>
    <w:rsid w:val="00DF3D16"/>
    <w:rsid w:val="00DF41E5"/>
    <w:rsid w:val="00DF47F1"/>
    <w:rsid w:val="00DF4D1F"/>
    <w:rsid w:val="00DF4F0E"/>
    <w:rsid w:val="00DF5305"/>
    <w:rsid w:val="00DF593F"/>
    <w:rsid w:val="00DF5BBF"/>
    <w:rsid w:val="00DF5D8F"/>
    <w:rsid w:val="00DF5ECD"/>
    <w:rsid w:val="00DF5EEF"/>
    <w:rsid w:val="00DF5FDB"/>
    <w:rsid w:val="00DF62B1"/>
    <w:rsid w:val="00DF6485"/>
    <w:rsid w:val="00DF66D8"/>
    <w:rsid w:val="00DF686F"/>
    <w:rsid w:val="00DF69FC"/>
    <w:rsid w:val="00DF6A11"/>
    <w:rsid w:val="00DF6DAE"/>
    <w:rsid w:val="00DF79C2"/>
    <w:rsid w:val="00DF7F75"/>
    <w:rsid w:val="00E0041B"/>
    <w:rsid w:val="00E006E7"/>
    <w:rsid w:val="00E00F16"/>
    <w:rsid w:val="00E00F43"/>
    <w:rsid w:val="00E014AF"/>
    <w:rsid w:val="00E01A1D"/>
    <w:rsid w:val="00E01B84"/>
    <w:rsid w:val="00E02BAD"/>
    <w:rsid w:val="00E02C8C"/>
    <w:rsid w:val="00E02F55"/>
    <w:rsid w:val="00E03255"/>
    <w:rsid w:val="00E03512"/>
    <w:rsid w:val="00E03606"/>
    <w:rsid w:val="00E0367E"/>
    <w:rsid w:val="00E0371A"/>
    <w:rsid w:val="00E03B7D"/>
    <w:rsid w:val="00E03E07"/>
    <w:rsid w:val="00E03E18"/>
    <w:rsid w:val="00E03F88"/>
    <w:rsid w:val="00E03FF1"/>
    <w:rsid w:val="00E040B3"/>
    <w:rsid w:val="00E0483C"/>
    <w:rsid w:val="00E05322"/>
    <w:rsid w:val="00E05991"/>
    <w:rsid w:val="00E05B07"/>
    <w:rsid w:val="00E05CFD"/>
    <w:rsid w:val="00E060F0"/>
    <w:rsid w:val="00E0645E"/>
    <w:rsid w:val="00E064AB"/>
    <w:rsid w:val="00E06632"/>
    <w:rsid w:val="00E06651"/>
    <w:rsid w:val="00E06AAA"/>
    <w:rsid w:val="00E06B90"/>
    <w:rsid w:val="00E06E68"/>
    <w:rsid w:val="00E07080"/>
    <w:rsid w:val="00E07187"/>
    <w:rsid w:val="00E07464"/>
    <w:rsid w:val="00E07B45"/>
    <w:rsid w:val="00E07BD9"/>
    <w:rsid w:val="00E10235"/>
    <w:rsid w:val="00E102A0"/>
    <w:rsid w:val="00E1065D"/>
    <w:rsid w:val="00E1069D"/>
    <w:rsid w:val="00E10748"/>
    <w:rsid w:val="00E10BD6"/>
    <w:rsid w:val="00E10D20"/>
    <w:rsid w:val="00E11474"/>
    <w:rsid w:val="00E11B87"/>
    <w:rsid w:val="00E125FB"/>
    <w:rsid w:val="00E12A83"/>
    <w:rsid w:val="00E12CE7"/>
    <w:rsid w:val="00E12F26"/>
    <w:rsid w:val="00E13469"/>
    <w:rsid w:val="00E1394E"/>
    <w:rsid w:val="00E14316"/>
    <w:rsid w:val="00E1446F"/>
    <w:rsid w:val="00E14BFD"/>
    <w:rsid w:val="00E14D7C"/>
    <w:rsid w:val="00E14EA1"/>
    <w:rsid w:val="00E14F99"/>
    <w:rsid w:val="00E14FF7"/>
    <w:rsid w:val="00E1540C"/>
    <w:rsid w:val="00E1559B"/>
    <w:rsid w:val="00E158A3"/>
    <w:rsid w:val="00E15C74"/>
    <w:rsid w:val="00E16017"/>
    <w:rsid w:val="00E1631E"/>
    <w:rsid w:val="00E163A2"/>
    <w:rsid w:val="00E165E1"/>
    <w:rsid w:val="00E168BC"/>
    <w:rsid w:val="00E16BB6"/>
    <w:rsid w:val="00E16E65"/>
    <w:rsid w:val="00E1732E"/>
    <w:rsid w:val="00E173AA"/>
    <w:rsid w:val="00E17D4F"/>
    <w:rsid w:val="00E17D56"/>
    <w:rsid w:val="00E17EF9"/>
    <w:rsid w:val="00E205E8"/>
    <w:rsid w:val="00E2095F"/>
    <w:rsid w:val="00E215B7"/>
    <w:rsid w:val="00E220A9"/>
    <w:rsid w:val="00E222EF"/>
    <w:rsid w:val="00E22377"/>
    <w:rsid w:val="00E2249B"/>
    <w:rsid w:val="00E226EA"/>
    <w:rsid w:val="00E22BDB"/>
    <w:rsid w:val="00E22EDF"/>
    <w:rsid w:val="00E22EF7"/>
    <w:rsid w:val="00E2335C"/>
    <w:rsid w:val="00E235B5"/>
    <w:rsid w:val="00E23894"/>
    <w:rsid w:val="00E23903"/>
    <w:rsid w:val="00E23D19"/>
    <w:rsid w:val="00E243B8"/>
    <w:rsid w:val="00E247A7"/>
    <w:rsid w:val="00E24BBA"/>
    <w:rsid w:val="00E24E38"/>
    <w:rsid w:val="00E24F0E"/>
    <w:rsid w:val="00E2529E"/>
    <w:rsid w:val="00E253E9"/>
    <w:rsid w:val="00E2550A"/>
    <w:rsid w:val="00E25854"/>
    <w:rsid w:val="00E25CBB"/>
    <w:rsid w:val="00E25CD8"/>
    <w:rsid w:val="00E25DF2"/>
    <w:rsid w:val="00E25E49"/>
    <w:rsid w:val="00E26109"/>
    <w:rsid w:val="00E2639F"/>
    <w:rsid w:val="00E26627"/>
    <w:rsid w:val="00E26C6B"/>
    <w:rsid w:val="00E26CC9"/>
    <w:rsid w:val="00E26E47"/>
    <w:rsid w:val="00E270E5"/>
    <w:rsid w:val="00E272D0"/>
    <w:rsid w:val="00E2731C"/>
    <w:rsid w:val="00E30127"/>
    <w:rsid w:val="00E30864"/>
    <w:rsid w:val="00E30BB8"/>
    <w:rsid w:val="00E30FF1"/>
    <w:rsid w:val="00E314BF"/>
    <w:rsid w:val="00E3153B"/>
    <w:rsid w:val="00E3159F"/>
    <w:rsid w:val="00E31995"/>
    <w:rsid w:val="00E31B7A"/>
    <w:rsid w:val="00E322A7"/>
    <w:rsid w:val="00E32360"/>
    <w:rsid w:val="00E3334B"/>
    <w:rsid w:val="00E334D7"/>
    <w:rsid w:val="00E3371E"/>
    <w:rsid w:val="00E339A5"/>
    <w:rsid w:val="00E33BB8"/>
    <w:rsid w:val="00E3442E"/>
    <w:rsid w:val="00E35078"/>
    <w:rsid w:val="00E35947"/>
    <w:rsid w:val="00E35D34"/>
    <w:rsid w:val="00E366D7"/>
    <w:rsid w:val="00E36C4E"/>
    <w:rsid w:val="00E36D51"/>
    <w:rsid w:val="00E36F18"/>
    <w:rsid w:val="00E3719A"/>
    <w:rsid w:val="00E374F2"/>
    <w:rsid w:val="00E4050A"/>
    <w:rsid w:val="00E4063C"/>
    <w:rsid w:val="00E41225"/>
    <w:rsid w:val="00E41533"/>
    <w:rsid w:val="00E4166C"/>
    <w:rsid w:val="00E41690"/>
    <w:rsid w:val="00E419C4"/>
    <w:rsid w:val="00E41AA2"/>
    <w:rsid w:val="00E41B76"/>
    <w:rsid w:val="00E41BE1"/>
    <w:rsid w:val="00E41D09"/>
    <w:rsid w:val="00E41E1B"/>
    <w:rsid w:val="00E41E22"/>
    <w:rsid w:val="00E41EF0"/>
    <w:rsid w:val="00E41F8C"/>
    <w:rsid w:val="00E41FDC"/>
    <w:rsid w:val="00E421DB"/>
    <w:rsid w:val="00E421FE"/>
    <w:rsid w:val="00E42243"/>
    <w:rsid w:val="00E423CE"/>
    <w:rsid w:val="00E4258C"/>
    <w:rsid w:val="00E425E4"/>
    <w:rsid w:val="00E42FE9"/>
    <w:rsid w:val="00E43246"/>
    <w:rsid w:val="00E43437"/>
    <w:rsid w:val="00E43561"/>
    <w:rsid w:val="00E435C3"/>
    <w:rsid w:val="00E436C1"/>
    <w:rsid w:val="00E437E3"/>
    <w:rsid w:val="00E43BBF"/>
    <w:rsid w:val="00E440A6"/>
    <w:rsid w:val="00E442AA"/>
    <w:rsid w:val="00E442BE"/>
    <w:rsid w:val="00E444FE"/>
    <w:rsid w:val="00E44DC7"/>
    <w:rsid w:val="00E454B1"/>
    <w:rsid w:val="00E454BF"/>
    <w:rsid w:val="00E45AF6"/>
    <w:rsid w:val="00E45E89"/>
    <w:rsid w:val="00E4604E"/>
    <w:rsid w:val="00E460C5"/>
    <w:rsid w:val="00E4649C"/>
    <w:rsid w:val="00E465CD"/>
    <w:rsid w:val="00E467F4"/>
    <w:rsid w:val="00E4729E"/>
    <w:rsid w:val="00E4776D"/>
    <w:rsid w:val="00E47BA6"/>
    <w:rsid w:val="00E47DCF"/>
    <w:rsid w:val="00E47DE6"/>
    <w:rsid w:val="00E500D1"/>
    <w:rsid w:val="00E501E7"/>
    <w:rsid w:val="00E50388"/>
    <w:rsid w:val="00E50DCF"/>
    <w:rsid w:val="00E51068"/>
    <w:rsid w:val="00E510C8"/>
    <w:rsid w:val="00E511EE"/>
    <w:rsid w:val="00E51F46"/>
    <w:rsid w:val="00E52017"/>
    <w:rsid w:val="00E52179"/>
    <w:rsid w:val="00E5232E"/>
    <w:rsid w:val="00E5286E"/>
    <w:rsid w:val="00E52A07"/>
    <w:rsid w:val="00E5305E"/>
    <w:rsid w:val="00E530F2"/>
    <w:rsid w:val="00E53974"/>
    <w:rsid w:val="00E541FA"/>
    <w:rsid w:val="00E54530"/>
    <w:rsid w:val="00E546D7"/>
    <w:rsid w:val="00E54EDC"/>
    <w:rsid w:val="00E55D06"/>
    <w:rsid w:val="00E55E12"/>
    <w:rsid w:val="00E5615C"/>
    <w:rsid w:val="00E568F2"/>
    <w:rsid w:val="00E5697F"/>
    <w:rsid w:val="00E56D20"/>
    <w:rsid w:val="00E56FAC"/>
    <w:rsid w:val="00E5771E"/>
    <w:rsid w:val="00E577CE"/>
    <w:rsid w:val="00E57F23"/>
    <w:rsid w:val="00E601A3"/>
    <w:rsid w:val="00E60671"/>
    <w:rsid w:val="00E60B9E"/>
    <w:rsid w:val="00E60C24"/>
    <w:rsid w:val="00E60CAF"/>
    <w:rsid w:val="00E61113"/>
    <w:rsid w:val="00E6125D"/>
    <w:rsid w:val="00E61856"/>
    <w:rsid w:val="00E61DE1"/>
    <w:rsid w:val="00E62126"/>
    <w:rsid w:val="00E625C4"/>
    <w:rsid w:val="00E62955"/>
    <w:rsid w:val="00E63031"/>
    <w:rsid w:val="00E63601"/>
    <w:rsid w:val="00E63897"/>
    <w:rsid w:val="00E63D12"/>
    <w:rsid w:val="00E63FC0"/>
    <w:rsid w:val="00E64C3D"/>
    <w:rsid w:val="00E64FDA"/>
    <w:rsid w:val="00E6524F"/>
    <w:rsid w:val="00E659B6"/>
    <w:rsid w:val="00E66072"/>
    <w:rsid w:val="00E66B61"/>
    <w:rsid w:val="00E67111"/>
    <w:rsid w:val="00E6739C"/>
    <w:rsid w:val="00E6744D"/>
    <w:rsid w:val="00E678B9"/>
    <w:rsid w:val="00E70026"/>
    <w:rsid w:val="00E700A2"/>
    <w:rsid w:val="00E70549"/>
    <w:rsid w:val="00E70AC4"/>
    <w:rsid w:val="00E70DA0"/>
    <w:rsid w:val="00E71402"/>
    <w:rsid w:val="00E7148A"/>
    <w:rsid w:val="00E72443"/>
    <w:rsid w:val="00E72570"/>
    <w:rsid w:val="00E725FC"/>
    <w:rsid w:val="00E72A49"/>
    <w:rsid w:val="00E72F11"/>
    <w:rsid w:val="00E731C5"/>
    <w:rsid w:val="00E73307"/>
    <w:rsid w:val="00E7341B"/>
    <w:rsid w:val="00E73553"/>
    <w:rsid w:val="00E73AB1"/>
    <w:rsid w:val="00E73B25"/>
    <w:rsid w:val="00E73B8D"/>
    <w:rsid w:val="00E73F11"/>
    <w:rsid w:val="00E7404E"/>
    <w:rsid w:val="00E74165"/>
    <w:rsid w:val="00E745C5"/>
    <w:rsid w:val="00E7482E"/>
    <w:rsid w:val="00E74EE4"/>
    <w:rsid w:val="00E752B2"/>
    <w:rsid w:val="00E754C6"/>
    <w:rsid w:val="00E757F6"/>
    <w:rsid w:val="00E75A0B"/>
    <w:rsid w:val="00E75EFD"/>
    <w:rsid w:val="00E760AA"/>
    <w:rsid w:val="00E76EB7"/>
    <w:rsid w:val="00E77004"/>
    <w:rsid w:val="00E77882"/>
    <w:rsid w:val="00E77E38"/>
    <w:rsid w:val="00E80018"/>
    <w:rsid w:val="00E800F3"/>
    <w:rsid w:val="00E805ED"/>
    <w:rsid w:val="00E80C3D"/>
    <w:rsid w:val="00E80D15"/>
    <w:rsid w:val="00E810A8"/>
    <w:rsid w:val="00E810FB"/>
    <w:rsid w:val="00E81200"/>
    <w:rsid w:val="00E81E66"/>
    <w:rsid w:val="00E82352"/>
    <w:rsid w:val="00E823EA"/>
    <w:rsid w:val="00E82529"/>
    <w:rsid w:val="00E82645"/>
    <w:rsid w:val="00E82968"/>
    <w:rsid w:val="00E82ABC"/>
    <w:rsid w:val="00E82E77"/>
    <w:rsid w:val="00E82F2F"/>
    <w:rsid w:val="00E82F4F"/>
    <w:rsid w:val="00E832D5"/>
    <w:rsid w:val="00E8337A"/>
    <w:rsid w:val="00E83744"/>
    <w:rsid w:val="00E83C82"/>
    <w:rsid w:val="00E83E12"/>
    <w:rsid w:val="00E84427"/>
    <w:rsid w:val="00E8466A"/>
    <w:rsid w:val="00E84AF3"/>
    <w:rsid w:val="00E84E21"/>
    <w:rsid w:val="00E855A5"/>
    <w:rsid w:val="00E85A4C"/>
    <w:rsid w:val="00E85A5A"/>
    <w:rsid w:val="00E86020"/>
    <w:rsid w:val="00E8619F"/>
    <w:rsid w:val="00E86877"/>
    <w:rsid w:val="00E86F82"/>
    <w:rsid w:val="00E87904"/>
    <w:rsid w:val="00E902D8"/>
    <w:rsid w:val="00E90A08"/>
    <w:rsid w:val="00E90ACB"/>
    <w:rsid w:val="00E90BBA"/>
    <w:rsid w:val="00E90BFA"/>
    <w:rsid w:val="00E90EFD"/>
    <w:rsid w:val="00E9102D"/>
    <w:rsid w:val="00E91232"/>
    <w:rsid w:val="00E91C64"/>
    <w:rsid w:val="00E91D50"/>
    <w:rsid w:val="00E926F0"/>
    <w:rsid w:val="00E92D45"/>
    <w:rsid w:val="00E9321C"/>
    <w:rsid w:val="00E9372F"/>
    <w:rsid w:val="00E93E4F"/>
    <w:rsid w:val="00E9402C"/>
    <w:rsid w:val="00E9446E"/>
    <w:rsid w:val="00E9448B"/>
    <w:rsid w:val="00E945CC"/>
    <w:rsid w:val="00E9473D"/>
    <w:rsid w:val="00E947B9"/>
    <w:rsid w:val="00E9493A"/>
    <w:rsid w:val="00E94A6F"/>
    <w:rsid w:val="00E94C97"/>
    <w:rsid w:val="00E94D46"/>
    <w:rsid w:val="00E952F1"/>
    <w:rsid w:val="00E953C5"/>
    <w:rsid w:val="00E95528"/>
    <w:rsid w:val="00E955D9"/>
    <w:rsid w:val="00E959C4"/>
    <w:rsid w:val="00E95BE3"/>
    <w:rsid w:val="00E95EE2"/>
    <w:rsid w:val="00E962DD"/>
    <w:rsid w:val="00E96954"/>
    <w:rsid w:val="00E96A02"/>
    <w:rsid w:val="00E96B05"/>
    <w:rsid w:val="00E96F2E"/>
    <w:rsid w:val="00E979B6"/>
    <w:rsid w:val="00E97C5D"/>
    <w:rsid w:val="00E97CA6"/>
    <w:rsid w:val="00E97EF1"/>
    <w:rsid w:val="00EA026D"/>
    <w:rsid w:val="00EA0BF6"/>
    <w:rsid w:val="00EA0EE7"/>
    <w:rsid w:val="00EA0F87"/>
    <w:rsid w:val="00EA0FBC"/>
    <w:rsid w:val="00EA102B"/>
    <w:rsid w:val="00EA1249"/>
    <w:rsid w:val="00EA12E6"/>
    <w:rsid w:val="00EA19FE"/>
    <w:rsid w:val="00EA1D93"/>
    <w:rsid w:val="00EA2124"/>
    <w:rsid w:val="00EA2178"/>
    <w:rsid w:val="00EA21E3"/>
    <w:rsid w:val="00EA261C"/>
    <w:rsid w:val="00EA29B4"/>
    <w:rsid w:val="00EA2E15"/>
    <w:rsid w:val="00EA34AD"/>
    <w:rsid w:val="00EA3B5F"/>
    <w:rsid w:val="00EA3CEE"/>
    <w:rsid w:val="00EA3D8D"/>
    <w:rsid w:val="00EA3D9B"/>
    <w:rsid w:val="00EA3FDC"/>
    <w:rsid w:val="00EA4491"/>
    <w:rsid w:val="00EA4666"/>
    <w:rsid w:val="00EA49C0"/>
    <w:rsid w:val="00EA4C6E"/>
    <w:rsid w:val="00EA4CE5"/>
    <w:rsid w:val="00EA4D06"/>
    <w:rsid w:val="00EA5587"/>
    <w:rsid w:val="00EA558C"/>
    <w:rsid w:val="00EA562C"/>
    <w:rsid w:val="00EA567F"/>
    <w:rsid w:val="00EA57CD"/>
    <w:rsid w:val="00EA5A33"/>
    <w:rsid w:val="00EA5B28"/>
    <w:rsid w:val="00EA5B56"/>
    <w:rsid w:val="00EA5CC1"/>
    <w:rsid w:val="00EA6499"/>
    <w:rsid w:val="00EA735F"/>
    <w:rsid w:val="00EA7428"/>
    <w:rsid w:val="00EA772A"/>
    <w:rsid w:val="00EA78C5"/>
    <w:rsid w:val="00EA7992"/>
    <w:rsid w:val="00EA7BCB"/>
    <w:rsid w:val="00EA7CFD"/>
    <w:rsid w:val="00EB0852"/>
    <w:rsid w:val="00EB0E7D"/>
    <w:rsid w:val="00EB0EC2"/>
    <w:rsid w:val="00EB118C"/>
    <w:rsid w:val="00EB12A3"/>
    <w:rsid w:val="00EB1377"/>
    <w:rsid w:val="00EB16E0"/>
    <w:rsid w:val="00EB1BC2"/>
    <w:rsid w:val="00EB1D6D"/>
    <w:rsid w:val="00EB1EF9"/>
    <w:rsid w:val="00EB2177"/>
    <w:rsid w:val="00EB22F6"/>
    <w:rsid w:val="00EB231E"/>
    <w:rsid w:val="00EB233E"/>
    <w:rsid w:val="00EB263D"/>
    <w:rsid w:val="00EB2C96"/>
    <w:rsid w:val="00EB2CCB"/>
    <w:rsid w:val="00EB3510"/>
    <w:rsid w:val="00EB3609"/>
    <w:rsid w:val="00EB3C21"/>
    <w:rsid w:val="00EB43D5"/>
    <w:rsid w:val="00EB456F"/>
    <w:rsid w:val="00EB45C6"/>
    <w:rsid w:val="00EB4FBA"/>
    <w:rsid w:val="00EB542C"/>
    <w:rsid w:val="00EB5A3C"/>
    <w:rsid w:val="00EB5B6D"/>
    <w:rsid w:val="00EB6085"/>
    <w:rsid w:val="00EB671F"/>
    <w:rsid w:val="00EB69B9"/>
    <w:rsid w:val="00EB6E7E"/>
    <w:rsid w:val="00EB71FF"/>
    <w:rsid w:val="00EB751D"/>
    <w:rsid w:val="00EB75CF"/>
    <w:rsid w:val="00EB75F1"/>
    <w:rsid w:val="00EB791E"/>
    <w:rsid w:val="00EB7FD3"/>
    <w:rsid w:val="00EB7FFE"/>
    <w:rsid w:val="00EC0948"/>
    <w:rsid w:val="00EC0967"/>
    <w:rsid w:val="00EC0A9F"/>
    <w:rsid w:val="00EC0B23"/>
    <w:rsid w:val="00EC0BCB"/>
    <w:rsid w:val="00EC0ED5"/>
    <w:rsid w:val="00EC129F"/>
    <w:rsid w:val="00EC1476"/>
    <w:rsid w:val="00EC194B"/>
    <w:rsid w:val="00EC198B"/>
    <w:rsid w:val="00EC1992"/>
    <w:rsid w:val="00EC19B6"/>
    <w:rsid w:val="00EC1F6D"/>
    <w:rsid w:val="00EC1F97"/>
    <w:rsid w:val="00EC2182"/>
    <w:rsid w:val="00EC28C5"/>
    <w:rsid w:val="00EC2C14"/>
    <w:rsid w:val="00EC2F61"/>
    <w:rsid w:val="00EC33A6"/>
    <w:rsid w:val="00EC35FF"/>
    <w:rsid w:val="00EC39E7"/>
    <w:rsid w:val="00EC3EAD"/>
    <w:rsid w:val="00EC3ED3"/>
    <w:rsid w:val="00EC40D9"/>
    <w:rsid w:val="00EC434C"/>
    <w:rsid w:val="00EC4AE7"/>
    <w:rsid w:val="00EC5191"/>
    <w:rsid w:val="00EC54F3"/>
    <w:rsid w:val="00EC56B3"/>
    <w:rsid w:val="00EC57F1"/>
    <w:rsid w:val="00EC586C"/>
    <w:rsid w:val="00EC5F43"/>
    <w:rsid w:val="00EC60D2"/>
    <w:rsid w:val="00EC69DC"/>
    <w:rsid w:val="00EC6A78"/>
    <w:rsid w:val="00EC6B21"/>
    <w:rsid w:val="00EC6B59"/>
    <w:rsid w:val="00EC6F16"/>
    <w:rsid w:val="00EC74A3"/>
    <w:rsid w:val="00EC75A6"/>
    <w:rsid w:val="00EC7CB2"/>
    <w:rsid w:val="00ED021A"/>
    <w:rsid w:val="00ED02E8"/>
    <w:rsid w:val="00ED086C"/>
    <w:rsid w:val="00ED0E59"/>
    <w:rsid w:val="00ED127D"/>
    <w:rsid w:val="00ED15A6"/>
    <w:rsid w:val="00ED1B4B"/>
    <w:rsid w:val="00ED1CA0"/>
    <w:rsid w:val="00ED229C"/>
    <w:rsid w:val="00ED279F"/>
    <w:rsid w:val="00ED2D00"/>
    <w:rsid w:val="00ED2DE3"/>
    <w:rsid w:val="00ED3317"/>
    <w:rsid w:val="00ED3360"/>
    <w:rsid w:val="00ED3B4E"/>
    <w:rsid w:val="00ED4093"/>
    <w:rsid w:val="00ED45F6"/>
    <w:rsid w:val="00ED4E1C"/>
    <w:rsid w:val="00ED5492"/>
    <w:rsid w:val="00ED5E0C"/>
    <w:rsid w:val="00ED605C"/>
    <w:rsid w:val="00ED61F3"/>
    <w:rsid w:val="00ED62F1"/>
    <w:rsid w:val="00ED67CC"/>
    <w:rsid w:val="00ED6E99"/>
    <w:rsid w:val="00ED6F1C"/>
    <w:rsid w:val="00ED6F88"/>
    <w:rsid w:val="00ED732F"/>
    <w:rsid w:val="00ED7361"/>
    <w:rsid w:val="00ED750D"/>
    <w:rsid w:val="00ED7A26"/>
    <w:rsid w:val="00ED7A6B"/>
    <w:rsid w:val="00ED7B0A"/>
    <w:rsid w:val="00ED7D4D"/>
    <w:rsid w:val="00ED7E2A"/>
    <w:rsid w:val="00ED7F36"/>
    <w:rsid w:val="00EE01E8"/>
    <w:rsid w:val="00EE049D"/>
    <w:rsid w:val="00EE0746"/>
    <w:rsid w:val="00EE0843"/>
    <w:rsid w:val="00EE0AA6"/>
    <w:rsid w:val="00EE0AE2"/>
    <w:rsid w:val="00EE0ECE"/>
    <w:rsid w:val="00EE0F72"/>
    <w:rsid w:val="00EE1242"/>
    <w:rsid w:val="00EE1538"/>
    <w:rsid w:val="00EE19FC"/>
    <w:rsid w:val="00EE1E5E"/>
    <w:rsid w:val="00EE25AF"/>
    <w:rsid w:val="00EE2D88"/>
    <w:rsid w:val="00EE2F3B"/>
    <w:rsid w:val="00EE3438"/>
    <w:rsid w:val="00EE388D"/>
    <w:rsid w:val="00EE39D7"/>
    <w:rsid w:val="00EE3F5D"/>
    <w:rsid w:val="00EE40BB"/>
    <w:rsid w:val="00EE423B"/>
    <w:rsid w:val="00EE4310"/>
    <w:rsid w:val="00EE4538"/>
    <w:rsid w:val="00EE499B"/>
    <w:rsid w:val="00EE522E"/>
    <w:rsid w:val="00EE5581"/>
    <w:rsid w:val="00EE574F"/>
    <w:rsid w:val="00EE57F1"/>
    <w:rsid w:val="00EE5879"/>
    <w:rsid w:val="00EE5965"/>
    <w:rsid w:val="00EE5FCC"/>
    <w:rsid w:val="00EE6345"/>
    <w:rsid w:val="00EE67AD"/>
    <w:rsid w:val="00EE682C"/>
    <w:rsid w:val="00EE6ADA"/>
    <w:rsid w:val="00EE762F"/>
    <w:rsid w:val="00EE7D9F"/>
    <w:rsid w:val="00EF0227"/>
    <w:rsid w:val="00EF0755"/>
    <w:rsid w:val="00EF09D9"/>
    <w:rsid w:val="00EF0F62"/>
    <w:rsid w:val="00EF11E4"/>
    <w:rsid w:val="00EF121D"/>
    <w:rsid w:val="00EF1562"/>
    <w:rsid w:val="00EF1761"/>
    <w:rsid w:val="00EF18DE"/>
    <w:rsid w:val="00EF1C1A"/>
    <w:rsid w:val="00EF1CD4"/>
    <w:rsid w:val="00EF1D44"/>
    <w:rsid w:val="00EF214D"/>
    <w:rsid w:val="00EF2417"/>
    <w:rsid w:val="00EF2592"/>
    <w:rsid w:val="00EF2A12"/>
    <w:rsid w:val="00EF3449"/>
    <w:rsid w:val="00EF3972"/>
    <w:rsid w:val="00EF3F0B"/>
    <w:rsid w:val="00EF4110"/>
    <w:rsid w:val="00EF432D"/>
    <w:rsid w:val="00EF43CE"/>
    <w:rsid w:val="00EF4984"/>
    <w:rsid w:val="00EF4A48"/>
    <w:rsid w:val="00EF4D14"/>
    <w:rsid w:val="00EF54A6"/>
    <w:rsid w:val="00EF5B6A"/>
    <w:rsid w:val="00EF6094"/>
    <w:rsid w:val="00EF620B"/>
    <w:rsid w:val="00EF6650"/>
    <w:rsid w:val="00EF66E4"/>
    <w:rsid w:val="00EF6B82"/>
    <w:rsid w:val="00EF6E85"/>
    <w:rsid w:val="00EF7432"/>
    <w:rsid w:val="00EF7AC4"/>
    <w:rsid w:val="00EF7FD3"/>
    <w:rsid w:val="00F0027D"/>
    <w:rsid w:val="00F002AA"/>
    <w:rsid w:val="00F00CDE"/>
    <w:rsid w:val="00F00D14"/>
    <w:rsid w:val="00F01377"/>
    <w:rsid w:val="00F0139A"/>
    <w:rsid w:val="00F0158F"/>
    <w:rsid w:val="00F019DE"/>
    <w:rsid w:val="00F01F7F"/>
    <w:rsid w:val="00F0219B"/>
    <w:rsid w:val="00F02B79"/>
    <w:rsid w:val="00F02D52"/>
    <w:rsid w:val="00F03138"/>
    <w:rsid w:val="00F03F82"/>
    <w:rsid w:val="00F03F9F"/>
    <w:rsid w:val="00F03FD2"/>
    <w:rsid w:val="00F043E4"/>
    <w:rsid w:val="00F045B4"/>
    <w:rsid w:val="00F047DC"/>
    <w:rsid w:val="00F04DA2"/>
    <w:rsid w:val="00F050D7"/>
    <w:rsid w:val="00F0522E"/>
    <w:rsid w:val="00F05790"/>
    <w:rsid w:val="00F0607D"/>
    <w:rsid w:val="00F06195"/>
    <w:rsid w:val="00F061D7"/>
    <w:rsid w:val="00F0623D"/>
    <w:rsid w:val="00F06600"/>
    <w:rsid w:val="00F066AA"/>
    <w:rsid w:val="00F06AED"/>
    <w:rsid w:val="00F06BAE"/>
    <w:rsid w:val="00F06C0E"/>
    <w:rsid w:val="00F06F46"/>
    <w:rsid w:val="00F06F9B"/>
    <w:rsid w:val="00F079B0"/>
    <w:rsid w:val="00F079DD"/>
    <w:rsid w:val="00F10247"/>
    <w:rsid w:val="00F10252"/>
    <w:rsid w:val="00F102A1"/>
    <w:rsid w:val="00F102F3"/>
    <w:rsid w:val="00F102F7"/>
    <w:rsid w:val="00F104CA"/>
    <w:rsid w:val="00F10696"/>
    <w:rsid w:val="00F109BD"/>
    <w:rsid w:val="00F10CC5"/>
    <w:rsid w:val="00F10D63"/>
    <w:rsid w:val="00F11078"/>
    <w:rsid w:val="00F11213"/>
    <w:rsid w:val="00F1126C"/>
    <w:rsid w:val="00F11A3A"/>
    <w:rsid w:val="00F11B3D"/>
    <w:rsid w:val="00F11C34"/>
    <w:rsid w:val="00F11C7B"/>
    <w:rsid w:val="00F11DA2"/>
    <w:rsid w:val="00F11E3B"/>
    <w:rsid w:val="00F121B9"/>
    <w:rsid w:val="00F1284A"/>
    <w:rsid w:val="00F1296E"/>
    <w:rsid w:val="00F12E74"/>
    <w:rsid w:val="00F131A9"/>
    <w:rsid w:val="00F138F0"/>
    <w:rsid w:val="00F13B73"/>
    <w:rsid w:val="00F1418F"/>
    <w:rsid w:val="00F1438E"/>
    <w:rsid w:val="00F145CD"/>
    <w:rsid w:val="00F14734"/>
    <w:rsid w:val="00F15244"/>
    <w:rsid w:val="00F1524F"/>
    <w:rsid w:val="00F1537D"/>
    <w:rsid w:val="00F15D3E"/>
    <w:rsid w:val="00F16C17"/>
    <w:rsid w:val="00F171CF"/>
    <w:rsid w:val="00F178F1"/>
    <w:rsid w:val="00F17B1C"/>
    <w:rsid w:val="00F17D63"/>
    <w:rsid w:val="00F17DE0"/>
    <w:rsid w:val="00F2024F"/>
    <w:rsid w:val="00F2053E"/>
    <w:rsid w:val="00F205A5"/>
    <w:rsid w:val="00F20D78"/>
    <w:rsid w:val="00F20EF4"/>
    <w:rsid w:val="00F20F71"/>
    <w:rsid w:val="00F20F91"/>
    <w:rsid w:val="00F21215"/>
    <w:rsid w:val="00F21763"/>
    <w:rsid w:val="00F21D07"/>
    <w:rsid w:val="00F21D14"/>
    <w:rsid w:val="00F2238A"/>
    <w:rsid w:val="00F229BD"/>
    <w:rsid w:val="00F22FC5"/>
    <w:rsid w:val="00F234FE"/>
    <w:rsid w:val="00F23684"/>
    <w:rsid w:val="00F236C8"/>
    <w:rsid w:val="00F23A54"/>
    <w:rsid w:val="00F23A8F"/>
    <w:rsid w:val="00F23B91"/>
    <w:rsid w:val="00F23BD0"/>
    <w:rsid w:val="00F24792"/>
    <w:rsid w:val="00F24B0D"/>
    <w:rsid w:val="00F24D6C"/>
    <w:rsid w:val="00F24E6F"/>
    <w:rsid w:val="00F24F83"/>
    <w:rsid w:val="00F2538C"/>
    <w:rsid w:val="00F256D3"/>
    <w:rsid w:val="00F25B66"/>
    <w:rsid w:val="00F25BE2"/>
    <w:rsid w:val="00F26488"/>
    <w:rsid w:val="00F26869"/>
    <w:rsid w:val="00F26BAF"/>
    <w:rsid w:val="00F27141"/>
    <w:rsid w:val="00F271B2"/>
    <w:rsid w:val="00F27237"/>
    <w:rsid w:val="00F2739D"/>
    <w:rsid w:val="00F27A15"/>
    <w:rsid w:val="00F27D3B"/>
    <w:rsid w:val="00F27F6F"/>
    <w:rsid w:val="00F301A2"/>
    <w:rsid w:val="00F302A4"/>
    <w:rsid w:val="00F302C4"/>
    <w:rsid w:val="00F30416"/>
    <w:rsid w:val="00F30E56"/>
    <w:rsid w:val="00F31110"/>
    <w:rsid w:val="00F31128"/>
    <w:rsid w:val="00F3123A"/>
    <w:rsid w:val="00F3164D"/>
    <w:rsid w:val="00F31ABF"/>
    <w:rsid w:val="00F31C21"/>
    <w:rsid w:val="00F3202E"/>
    <w:rsid w:val="00F322AC"/>
    <w:rsid w:val="00F32477"/>
    <w:rsid w:val="00F32BC1"/>
    <w:rsid w:val="00F33A61"/>
    <w:rsid w:val="00F33CAB"/>
    <w:rsid w:val="00F33DA2"/>
    <w:rsid w:val="00F34000"/>
    <w:rsid w:val="00F34056"/>
    <w:rsid w:val="00F34145"/>
    <w:rsid w:val="00F3442C"/>
    <w:rsid w:val="00F347D2"/>
    <w:rsid w:val="00F34B0F"/>
    <w:rsid w:val="00F351BD"/>
    <w:rsid w:val="00F3554C"/>
    <w:rsid w:val="00F356E6"/>
    <w:rsid w:val="00F35FA8"/>
    <w:rsid w:val="00F361B1"/>
    <w:rsid w:val="00F36599"/>
    <w:rsid w:val="00F36612"/>
    <w:rsid w:val="00F366F3"/>
    <w:rsid w:val="00F36BF1"/>
    <w:rsid w:val="00F36EB2"/>
    <w:rsid w:val="00F36EBE"/>
    <w:rsid w:val="00F37AF3"/>
    <w:rsid w:val="00F403C0"/>
    <w:rsid w:val="00F404D3"/>
    <w:rsid w:val="00F409F6"/>
    <w:rsid w:val="00F40F0F"/>
    <w:rsid w:val="00F41013"/>
    <w:rsid w:val="00F412CD"/>
    <w:rsid w:val="00F41475"/>
    <w:rsid w:val="00F416D4"/>
    <w:rsid w:val="00F420E8"/>
    <w:rsid w:val="00F422ED"/>
    <w:rsid w:val="00F43659"/>
    <w:rsid w:val="00F43755"/>
    <w:rsid w:val="00F438E8"/>
    <w:rsid w:val="00F439F5"/>
    <w:rsid w:val="00F43F24"/>
    <w:rsid w:val="00F444F9"/>
    <w:rsid w:val="00F44728"/>
    <w:rsid w:val="00F44DB5"/>
    <w:rsid w:val="00F44EFB"/>
    <w:rsid w:val="00F4500E"/>
    <w:rsid w:val="00F452E5"/>
    <w:rsid w:val="00F45328"/>
    <w:rsid w:val="00F45594"/>
    <w:rsid w:val="00F45A50"/>
    <w:rsid w:val="00F45E6F"/>
    <w:rsid w:val="00F46178"/>
    <w:rsid w:val="00F46294"/>
    <w:rsid w:val="00F46724"/>
    <w:rsid w:val="00F47370"/>
    <w:rsid w:val="00F47A14"/>
    <w:rsid w:val="00F47C2C"/>
    <w:rsid w:val="00F508AB"/>
    <w:rsid w:val="00F50E76"/>
    <w:rsid w:val="00F511DC"/>
    <w:rsid w:val="00F51462"/>
    <w:rsid w:val="00F5160F"/>
    <w:rsid w:val="00F518FD"/>
    <w:rsid w:val="00F51A80"/>
    <w:rsid w:val="00F51DA6"/>
    <w:rsid w:val="00F51DF6"/>
    <w:rsid w:val="00F51FD8"/>
    <w:rsid w:val="00F5258A"/>
    <w:rsid w:val="00F52755"/>
    <w:rsid w:val="00F52A66"/>
    <w:rsid w:val="00F52D00"/>
    <w:rsid w:val="00F5307F"/>
    <w:rsid w:val="00F532D3"/>
    <w:rsid w:val="00F5358C"/>
    <w:rsid w:val="00F53D9B"/>
    <w:rsid w:val="00F54B70"/>
    <w:rsid w:val="00F54DCD"/>
    <w:rsid w:val="00F557FF"/>
    <w:rsid w:val="00F558C1"/>
    <w:rsid w:val="00F55984"/>
    <w:rsid w:val="00F55A3A"/>
    <w:rsid w:val="00F55A98"/>
    <w:rsid w:val="00F560D5"/>
    <w:rsid w:val="00F564E6"/>
    <w:rsid w:val="00F5660D"/>
    <w:rsid w:val="00F56BB2"/>
    <w:rsid w:val="00F56C18"/>
    <w:rsid w:val="00F56C2E"/>
    <w:rsid w:val="00F56FB2"/>
    <w:rsid w:val="00F573AC"/>
    <w:rsid w:val="00F579E7"/>
    <w:rsid w:val="00F60257"/>
    <w:rsid w:val="00F60566"/>
    <w:rsid w:val="00F60B6C"/>
    <w:rsid w:val="00F60F34"/>
    <w:rsid w:val="00F610C5"/>
    <w:rsid w:val="00F614BF"/>
    <w:rsid w:val="00F616C0"/>
    <w:rsid w:val="00F61DD2"/>
    <w:rsid w:val="00F62545"/>
    <w:rsid w:val="00F627CA"/>
    <w:rsid w:val="00F62A39"/>
    <w:rsid w:val="00F62D18"/>
    <w:rsid w:val="00F62FF3"/>
    <w:rsid w:val="00F6302F"/>
    <w:rsid w:val="00F6305C"/>
    <w:rsid w:val="00F630AB"/>
    <w:rsid w:val="00F63238"/>
    <w:rsid w:val="00F63C0A"/>
    <w:rsid w:val="00F63CDE"/>
    <w:rsid w:val="00F63F92"/>
    <w:rsid w:val="00F648A8"/>
    <w:rsid w:val="00F64B06"/>
    <w:rsid w:val="00F65317"/>
    <w:rsid w:val="00F654EF"/>
    <w:rsid w:val="00F6554E"/>
    <w:rsid w:val="00F65C6E"/>
    <w:rsid w:val="00F65FB1"/>
    <w:rsid w:val="00F667A1"/>
    <w:rsid w:val="00F667EB"/>
    <w:rsid w:val="00F66AA7"/>
    <w:rsid w:val="00F66BA8"/>
    <w:rsid w:val="00F66E77"/>
    <w:rsid w:val="00F6703A"/>
    <w:rsid w:val="00F67BC8"/>
    <w:rsid w:val="00F70002"/>
    <w:rsid w:val="00F7004C"/>
    <w:rsid w:val="00F70298"/>
    <w:rsid w:val="00F70338"/>
    <w:rsid w:val="00F70339"/>
    <w:rsid w:val="00F7054C"/>
    <w:rsid w:val="00F70673"/>
    <w:rsid w:val="00F70A95"/>
    <w:rsid w:val="00F70B8B"/>
    <w:rsid w:val="00F70FCA"/>
    <w:rsid w:val="00F70FF4"/>
    <w:rsid w:val="00F70FF7"/>
    <w:rsid w:val="00F7112C"/>
    <w:rsid w:val="00F716B1"/>
    <w:rsid w:val="00F7179E"/>
    <w:rsid w:val="00F71823"/>
    <w:rsid w:val="00F71F26"/>
    <w:rsid w:val="00F725BF"/>
    <w:rsid w:val="00F72B0B"/>
    <w:rsid w:val="00F72C7D"/>
    <w:rsid w:val="00F72E8B"/>
    <w:rsid w:val="00F73211"/>
    <w:rsid w:val="00F7323F"/>
    <w:rsid w:val="00F73261"/>
    <w:rsid w:val="00F734BF"/>
    <w:rsid w:val="00F73F98"/>
    <w:rsid w:val="00F7405B"/>
    <w:rsid w:val="00F7448D"/>
    <w:rsid w:val="00F74658"/>
    <w:rsid w:val="00F748D6"/>
    <w:rsid w:val="00F74F27"/>
    <w:rsid w:val="00F7557B"/>
    <w:rsid w:val="00F755E4"/>
    <w:rsid w:val="00F75D57"/>
    <w:rsid w:val="00F76396"/>
    <w:rsid w:val="00F765D0"/>
    <w:rsid w:val="00F767ED"/>
    <w:rsid w:val="00F7681E"/>
    <w:rsid w:val="00F76933"/>
    <w:rsid w:val="00F76CF6"/>
    <w:rsid w:val="00F76D45"/>
    <w:rsid w:val="00F77B08"/>
    <w:rsid w:val="00F8049F"/>
    <w:rsid w:val="00F80801"/>
    <w:rsid w:val="00F80C83"/>
    <w:rsid w:val="00F828A6"/>
    <w:rsid w:val="00F82952"/>
    <w:rsid w:val="00F82B60"/>
    <w:rsid w:val="00F82DDA"/>
    <w:rsid w:val="00F82E55"/>
    <w:rsid w:val="00F8308F"/>
    <w:rsid w:val="00F83135"/>
    <w:rsid w:val="00F833ED"/>
    <w:rsid w:val="00F83688"/>
    <w:rsid w:val="00F83CB2"/>
    <w:rsid w:val="00F83D3D"/>
    <w:rsid w:val="00F84364"/>
    <w:rsid w:val="00F848BC"/>
    <w:rsid w:val="00F84A11"/>
    <w:rsid w:val="00F84AAD"/>
    <w:rsid w:val="00F84E6C"/>
    <w:rsid w:val="00F8547B"/>
    <w:rsid w:val="00F8593F"/>
    <w:rsid w:val="00F85A06"/>
    <w:rsid w:val="00F86110"/>
    <w:rsid w:val="00F864A3"/>
    <w:rsid w:val="00F86B92"/>
    <w:rsid w:val="00F86FC2"/>
    <w:rsid w:val="00F87A76"/>
    <w:rsid w:val="00F87CE9"/>
    <w:rsid w:val="00F900F5"/>
    <w:rsid w:val="00F904AA"/>
    <w:rsid w:val="00F905C0"/>
    <w:rsid w:val="00F90ABA"/>
    <w:rsid w:val="00F90B29"/>
    <w:rsid w:val="00F90DF7"/>
    <w:rsid w:val="00F916EF"/>
    <w:rsid w:val="00F91B34"/>
    <w:rsid w:val="00F91D96"/>
    <w:rsid w:val="00F91E95"/>
    <w:rsid w:val="00F91FD7"/>
    <w:rsid w:val="00F922D2"/>
    <w:rsid w:val="00F923FB"/>
    <w:rsid w:val="00F92406"/>
    <w:rsid w:val="00F92B23"/>
    <w:rsid w:val="00F92E71"/>
    <w:rsid w:val="00F931BB"/>
    <w:rsid w:val="00F9321C"/>
    <w:rsid w:val="00F938A9"/>
    <w:rsid w:val="00F941C0"/>
    <w:rsid w:val="00F94324"/>
    <w:rsid w:val="00F94543"/>
    <w:rsid w:val="00F94686"/>
    <w:rsid w:val="00F94B8E"/>
    <w:rsid w:val="00F94C18"/>
    <w:rsid w:val="00F94E0D"/>
    <w:rsid w:val="00F95142"/>
    <w:rsid w:val="00F952CF"/>
    <w:rsid w:val="00F953C7"/>
    <w:rsid w:val="00F95817"/>
    <w:rsid w:val="00F9585D"/>
    <w:rsid w:val="00F95BEA"/>
    <w:rsid w:val="00F9606C"/>
    <w:rsid w:val="00F96237"/>
    <w:rsid w:val="00F964DB"/>
    <w:rsid w:val="00F96564"/>
    <w:rsid w:val="00F96838"/>
    <w:rsid w:val="00F9685C"/>
    <w:rsid w:val="00F96CEB"/>
    <w:rsid w:val="00F97495"/>
    <w:rsid w:val="00F976B9"/>
    <w:rsid w:val="00F97ADF"/>
    <w:rsid w:val="00FA0995"/>
    <w:rsid w:val="00FA0AAE"/>
    <w:rsid w:val="00FA11BC"/>
    <w:rsid w:val="00FA133F"/>
    <w:rsid w:val="00FA136A"/>
    <w:rsid w:val="00FA14C3"/>
    <w:rsid w:val="00FA160D"/>
    <w:rsid w:val="00FA1779"/>
    <w:rsid w:val="00FA1CD3"/>
    <w:rsid w:val="00FA2357"/>
    <w:rsid w:val="00FA239B"/>
    <w:rsid w:val="00FA254E"/>
    <w:rsid w:val="00FA2DBD"/>
    <w:rsid w:val="00FA3058"/>
    <w:rsid w:val="00FA316E"/>
    <w:rsid w:val="00FA32FA"/>
    <w:rsid w:val="00FA3849"/>
    <w:rsid w:val="00FA3E99"/>
    <w:rsid w:val="00FA3F3A"/>
    <w:rsid w:val="00FA4380"/>
    <w:rsid w:val="00FA512C"/>
    <w:rsid w:val="00FA594B"/>
    <w:rsid w:val="00FA59E4"/>
    <w:rsid w:val="00FA5C47"/>
    <w:rsid w:val="00FA5E15"/>
    <w:rsid w:val="00FA5F71"/>
    <w:rsid w:val="00FA6284"/>
    <w:rsid w:val="00FA62BF"/>
    <w:rsid w:val="00FA62F6"/>
    <w:rsid w:val="00FA6620"/>
    <w:rsid w:val="00FA69E5"/>
    <w:rsid w:val="00FA6A3E"/>
    <w:rsid w:val="00FA7125"/>
    <w:rsid w:val="00FA732A"/>
    <w:rsid w:val="00FA7711"/>
    <w:rsid w:val="00FA7829"/>
    <w:rsid w:val="00FA785A"/>
    <w:rsid w:val="00FA7E7C"/>
    <w:rsid w:val="00FB122B"/>
    <w:rsid w:val="00FB14F3"/>
    <w:rsid w:val="00FB153C"/>
    <w:rsid w:val="00FB15BF"/>
    <w:rsid w:val="00FB1D19"/>
    <w:rsid w:val="00FB1DC0"/>
    <w:rsid w:val="00FB1E0E"/>
    <w:rsid w:val="00FB1F74"/>
    <w:rsid w:val="00FB229E"/>
    <w:rsid w:val="00FB2D0A"/>
    <w:rsid w:val="00FB35A2"/>
    <w:rsid w:val="00FB35EF"/>
    <w:rsid w:val="00FB36EC"/>
    <w:rsid w:val="00FB3844"/>
    <w:rsid w:val="00FB386E"/>
    <w:rsid w:val="00FB3B5C"/>
    <w:rsid w:val="00FB3E4B"/>
    <w:rsid w:val="00FB3FD2"/>
    <w:rsid w:val="00FB4AC9"/>
    <w:rsid w:val="00FB50F7"/>
    <w:rsid w:val="00FB5152"/>
    <w:rsid w:val="00FB548D"/>
    <w:rsid w:val="00FB54A4"/>
    <w:rsid w:val="00FB556B"/>
    <w:rsid w:val="00FB55A5"/>
    <w:rsid w:val="00FB5921"/>
    <w:rsid w:val="00FB5F1A"/>
    <w:rsid w:val="00FB6032"/>
    <w:rsid w:val="00FB60C0"/>
    <w:rsid w:val="00FB6138"/>
    <w:rsid w:val="00FB616E"/>
    <w:rsid w:val="00FB658A"/>
    <w:rsid w:val="00FB6F47"/>
    <w:rsid w:val="00FB7367"/>
    <w:rsid w:val="00FB749B"/>
    <w:rsid w:val="00FB789C"/>
    <w:rsid w:val="00FB78DB"/>
    <w:rsid w:val="00FB78EE"/>
    <w:rsid w:val="00FB7976"/>
    <w:rsid w:val="00FB7F4F"/>
    <w:rsid w:val="00FC0174"/>
    <w:rsid w:val="00FC031E"/>
    <w:rsid w:val="00FC0B72"/>
    <w:rsid w:val="00FC0C32"/>
    <w:rsid w:val="00FC0CD0"/>
    <w:rsid w:val="00FC1161"/>
    <w:rsid w:val="00FC169E"/>
    <w:rsid w:val="00FC1A13"/>
    <w:rsid w:val="00FC1B4A"/>
    <w:rsid w:val="00FC1CD4"/>
    <w:rsid w:val="00FC1DD2"/>
    <w:rsid w:val="00FC25D0"/>
    <w:rsid w:val="00FC2B99"/>
    <w:rsid w:val="00FC2FDF"/>
    <w:rsid w:val="00FC300E"/>
    <w:rsid w:val="00FC3166"/>
    <w:rsid w:val="00FC34D5"/>
    <w:rsid w:val="00FC3A6B"/>
    <w:rsid w:val="00FC3A9F"/>
    <w:rsid w:val="00FC3D88"/>
    <w:rsid w:val="00FC3DDD"/>
    <w:rsid w:val="00FC42D5"/>
    <w:rsid w:val="00FC436F"/>
    <w:rsid w:val="00FC43BD"/>
    <w:rsid w:val="00FC4411"/>
    <w:rsid w:val="00FC443F"/>
    <w:rsid w:val="00FC463B"/>
    <w:rsid w:val="00FC49ED"/>
    <w:rsid w:val="00FC502B"/>
    <w:rsid w:val="00FC5049"/>
    <w:rsid w:val="00FC528C"/>
    <w:rsid w:val="00FC54EA"/>
    <w:rsid w:val="00FC5B77"/>
    <w:rsid w:val="00FC5E26"/>
    <w:rsid w:val="00FC615E"/>
    <w:rsid w:val="00FC6875"/>
    <w:rsid w:val="00FC70B9"/>
    <w:rsid w:val="00FC7976"/>
    <w:rsid w:val="00FC7F23"/>
    <w:rsid w:val="00FD012C"/>
    <w:rsid w:val="00FD0B28"/>
    <w:rsid w:val="00FD0D58"/>
    <w:rsid w:val="00FD147B"/>
    <w:rsid w:val="00FD1626"/>
    <w:rsid w:val="00FD196B"/>
    <w:rsid w:val="00FD1CBB"/>
    <w:rsid w:val="00FD1DE2"/>
    <w:rsid w:val="00FD1E72"/>
    <w:rsid w:val="00FD22AB"/>
    <w:rsid w:val="00FD2371"/>
    <w:rsid w:val="00FD2419"/>
    <w:rsid w:val="00FD25C3"/>
    <w:rsid w:val="00FD2C67"/>
    <w:rsid w:val="00FD311F"/>
    <w:rsid w:val="00FD37E2"/>
    <w:rsid w:val="00FD3ABC"/>
    <w:rsid w:val="00FD4547"/>
    <w:rsid w:val="00FD4902"/>
    <w:rsid w:val="00FD4D25"/>
    <w:rsid w:val="00FD4D8A"/>
    <w:rsid w:val="00FD4E06"/>
    <w:rsid w:val="00FD4F51"/>
    <w:rsid w:val="00FD530F"/>
    <w:rsid w:val="00FD53A2"/>
    <w:rsid w:val="00FD5540"/>
    <w:rsid w:val="00FD58F7"/>
    <w:rsid w:val="00FD5AC2"/>
    <w:rsid w:val="00FD5ADA"/>
    <w:rsid w:val="00FD5E94"/>
    <w:rsid w:val="00FD5F89"/>
    <w:rsid w:val="00FD5F93"/>
    <w:rsid w:val="00FD5FF9"/>
    <w:rsid w:val="00FD60A7"/>
    <w:rsid w:val="00FD618D"/>
    <w:rsid w:val="00FD6553"/>
    <w:rsid w:val="00FD6DA1"/>
    <w:rsid w:val="00FD6EB8"/>
    <w:rsid w:val="00FD70D2"/>
    <w:rsid w:val="00FD732B"/>
    <w:rsid w:val="00FD75E5"/>
    <w:rsid w:val="00FD7A05"/>
    <w:rsid w:val="00FE03D4"/>
    <w:rsid w:val="00FE04D5"/>
    <w:rsid w:val="00FE0CAA"/>
    <w:rsid w:val="00FE14C0"/>
    <w:rsid w:val="00FE1702"/>
    <w:rsid w:val="00FE1966"/>
    <w:rsid w:val="00FE20C5"/>
    <w:rsid w:val="00FE2109"/>
    <w:rsid w:val="00FE24AB"/>
    <w:rsid w:val="00FE25D5"/>
    <w:rsid w:val="00FE2762"/>
    <w:rsid w:val="00FE288B"/>
    <w:rsid w:val="00FE2FB8"/>
    <w:rsid w:val="00FE3040"/>
    <w:rsid w:val="00FE31D0"/>
    <w:rsid w:val="00FE3B48"/>
    <w:rsid w:val="00FE3C50"/>
    <w:rsid w:val="00FE4262"/>
    <w:rsid w:val="00FE52A5"/>
    <w:rsid w:val="00FE57C0"/>
    <w:rsid w:val="00FE5A06"/>
    <w:rsid w:val="00FE5FCF"/>
    <w:rsid w:val="00FE63C1"/>
    <w:rsid w:val="00FE6973"/>
    <w:rsid w:val="00FE6C72"/>
    <w:rsid w:val="00FE717C"/>
    <w:rsid w:val="00FE74A5"/>
    <w:rsid w:val="00FE7A80"/>
    <w:rsid w:val="00FE7F62"/>
    <w:rsid w:val="00FF0080"/>
    <w:rsid w:val="00FF054F"/>
    <w:rsid w:val="00FF05DB"/>
    <w:rsid w:val="00FF085D"/>
    <w:rsid w:val="00FF0D69"/>
    <w:rsid w:val="00FF0EA6"/>
    <w:rsid w:val="00FF12D0"/>
    <w:rsid w:val="00FF1407"/>
    <w:rsid w:val="00FF1F0E"/>
    <w:rsid w:val="00FF2C28"/>
    <w:rsid w:val="00FF2D75"/>
    <w:rsid w:val="00FF3067"/>
    <w:rsid w:val="00FF3475"/>
    <w:rsid w:val="00FF38A3"/>
    <w:rsid w:val="00FF47AE"/>
    <w:rsid w:val="00FF47EC"/>
    <w:rsid w:val="00FF4BFA"/>
    <w:rsid w:val="00FF4D71"/>
    <w:rsid w:val="00FF545D"/>
    <w:rsid w:val="00FF5EE2"/>
    <w:rsid w:val="00FF6621"/>
    <w:rsid w:val="00FF6996"/>
    <w:rsid w:val="00FF6D02"/>
    <w:rsid w:val="00FF6F15"/>
    <w:rsid w:val="00FF7060"/>
    <w:rsid w:val="00FF76F6"/>
    <w:rsid w:val="00FF7E5F"/>
    <w:rsid w:val="01928105"/>
    <w:rsid w:val="09BB8F3F"/>
    <w:rsid w:val="31A0326D"/>
    <w:rsid w:val="3AF940A8"/>
    <w:rsid w:val="3DC2B780"/>
    <w:rsid w:val="46A51902"/>
    <w:rsid w:val="5F828B5D"/>
    <w:rsid w:val="72561EF6"/>
    <w:rsid w:val="764165D5"/>
    <w:rsid w:val="7DEA8B40"/>
    <w:rsid w:val="7FCE67B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F09B8E"/>
  <w15:docId w15:val="{AD59AE5E-4B12-45DC-AE32-AB98B62C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uiPriority="99"/>
    <w:lsdException w:name="List 2" w:semiHidden="1" w:uiPriority="99" w:unhideWhenUsed="1"/>
    <w:lsdException w:name="List 3" w:semiHidden="1" w:unhideWhenUsed="1"/>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99"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7D5"/>
    <w:rPr>
      <w:lang w:val="es-ES_tradnl"/>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rPr>
  </w:style>
  <w:style w:type="paragraph" w:customStyle="1" w:styleId="E2">
    <w:name w:val="E2"/>
    <w:basedOn w:val="Normal"/>
    <w:rsid w:val="00AD27D5"/>
    <w:pPr>
      <w:widowControl w:val="0"/>
      <w:ind w:left="567"/>
      <w:jc w:val="both"/>
    </w:pPr>
    <w:rPr>
      <w:rFonts w:ascii="Arial" w:hAnsi="Arial"/>
      <w:sz w:val="24"/>
    </w:rPr>
  </w:style>
  <w:style w:type="paragraph" w:customStyle="1" w:styleId="Textoindependiente21">
    <w:name w:val="Texto independiente 21"/>
    <w:basedOn w:val="Normal"/>
    <w:qFormat/>
    <w:rsid w:val="00AD27D5"/>
    <w:pPr>
      <w:widowControl w:val="0"/>
      <w:spacing w:before="120"/>
      <w:jc w:val="center"/>
    </w:pPr>
    <w:rPr>
      <w:rFonts w:ascii="Arial" w:hAnsi="Arial"/>
      <w:b/>
      <w:i/>
      <w:sz w:val="24"/>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2"/>
    <w:qFormat/>
    <w:rsid w:val="00AD27D5"/>
    <w:pPr>
      <w:widowControl w:val="0"/>
      <w:ind w:firstLine="851"/>
      <w:jc w:val="center"/>
    </w:pPr>
    <w:rPr>
      <w:rFonts w:ascii="Arial" w:hAnsi="Arial"/>
      <w:b/>
      <w:sz w:val="24"/>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rPr>
  </w:style>
  <w:style w:type="paragraph" w:styleId="Textoindependiente2">
    <w:name w:val="Body Text 2"/>
    <w:basedOn w:val="Normal"/>
    <w:link w:val="Textoindependiente2Car"/>
    <w:rsid w:val="00AD27D5"/>
    <w:pPr>
      <w:widowControl w:val="0"/>
      <w:spacing w:before="120"/>
    </w:pPr>
    <w:rPr>
      <w:rFonts w:ascii="Arial" w:hAnsi="Arial"/>
      <w:sz w:val="22"/>
    </w:rPr>
  </w:style>
  <w:style w:type="paragraph" w:styleId="Sangradetextonormal">
    <w:name w:val="Body Text Indent"/>
    <w:aliases w:val="Sangría de t. independiente"/>
    <w:basedOn w:val="Normal"/>
    <w:link w:val="SangradetextonormalCar"/>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uiPriority w:val="99"/>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2046A2"/>
    <w:pPr>
      <w:tabs>
        <w:tab w:val="left" w:pos="0"/>
        <w:tab w:val="right" w:leader="dot" w:pos="9227"/>
      </w:tabs>
      <w:spacing w:line="276" w:lineRule="auto"/>
      <w:ind w:left="567" w:right="23" w:hanging="567"/>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rPr>
  </w:style>
  <w:style w:type="paragraph" w:styleId="Textodeglobo">
    <w:name w:val="Balloon Text"/>
    <w:basedOn w:val="Normal"/>
    <w:link w:val="TextodegloboCar"/>
    <w:uiPriority w:val="99"/>
    <w:rsid w:val="00AD27D5"/>
    <w:pPr>
      <w:widowControl w:val="0"/>
    </w:pPr>
    <w:rPr>
      <w:rFonts w:ascii="Tahoma" w:hAnsi="Tahoma"/>
      <w:snapToGrid w:val="0"/>
      <w:sz w:val="16"/>
      <w:szCs w:val="16"/>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uiPriority w:val="99"/>
    <w:rsid w:val="004F422A"/>
    <w:pPr>
      <w:widowControl w:val="0"/>
      <w:tabs>
        <w:tab w:val="left" w:pos="720"/>
      </w:tabs>
      <w:spacing w:line="240" w:lineRule="atLeast"/>
      <w:jc w:val="both"/>
    </w:pPr>
    <w:rPr>
      <w:snapToGrid w:val="0"/>
      <w:sz w:val="24"/>
    </w:rPr>
  </w:style>
  <w:style w:type="paragraph" w:customStyle="1" w:styleId="t6">
    <w:name w:val="t6"/>
    <w:basedOn w:val="Normal"/>
    <w:uiPriority w:val="99"/>
    <w:rsid w:val="004F422A"/>
    <w:pPr>
      <w:widowControl w:val="0"/>
      <w:spacing w:line="240" w:lineRule="atLeast"/>
    </w:pPr>
    <w:rPr>
      <w:snapToGrid w:val="0"/>
      <w:sz w:val="24"/>
    </w:rPr>
  </w:style>
  <w:style w:type="paragraph" w:customStyle="1" w:styleId="p23">
    <w:name w:val="p23"/>
    <w:basedOn w:val="Normal"/>
    <w:uiPriority w:val="99"/>
    <w:rsid w:val="004F422A"/>
    <w:pPr>
      <w:widowControl w:val="0"/>
      <w:spacing w:line="240" w:lineRule="atLeast"/>
    </w:pPr>
    <w:rPr>
      <w:snapToGrid w:val="0"/>
      <w:sz w:val="24"/>
    </w:rPr>
  </w:style>
  <w:style w:type="paragraph" w:customStyle="1" w:styleId="p8">
    <w:name w:val="p8"/>
    <w:basedOn w:val="Normal"/>
    <w:uiPriority w:val="99"/>
    <w:rsid w:val="004F422A"/>
    <w:pPr>
      <w:widowControl w:val="0"/>
      <w:tabs>
        <w:tab w:val="left" w:pos="580"/>
      </w:tabs>
      <w:spacing w:line="400" w:lineRule="atLeast"/>
      <w:ind w:left="864" w:hanging="576"/>
    </w:pPr>
    <w:rPr>
      <w:snapToGrid w:val="0"/>
      <w:sz w:val="24"/>
    </w:rPr>
  </w:style>
  <w:style w:type="paragraph" w:customStyle="1" w:styleId="p24">
    <w:name w:val="p24"/>
    <w:basedOn w:val="Normal"/>
    <w:uiPriority w:val="99"/>
    <w:rsid w:val="004F422A"/>
    <w:pPr>
      <w:widowControl w:val="0"/>
      <w:tabs>
        <w:tab w:val="left" w:pos="1460"/>
      </w:tabs>
      <w:spacing w:line="400" w:lineRule="atLeast"/>
      <w:ind w:hanging="864"/>
    </w:pPr>
    <w:rPr>
      <w:snapToGrid w:val="0"/>
      <w:sz w:val="24"/>
    </w:rPr>
  </w:style>
  <w:style w:type="paragraph" w:customStyle="1" w:styleId="p3">
    <w:name w:val="p3"/>
    <w:basedOn w:val="Normal"/>
    <w:uiPriority w:val="99"/>
    <w:rsid w:val="004F422A"/>
    <w:pPr>
      <w:widowControl w:val="0"/>
      <w:tabs>
        <w:tab w:val="left" w:pos="580"/>
      </w:tabs>
      <w:spacing w:line="400" w:lineRule="atLeast"/>
      <w:ind w:left="860"/>
    </w:pPr>
    <w:rPr>
      <w:snapToGrid w:val="0"/>
      <w:sz w:val="24"/>
    </w:rPr>
  </w:style>
  <w:style w:type="paragraph" w:customStyle="1" w:styleId="c1">
    <w:name w:val="c1"/>
    <w:basedOn w:val="Normal"/>
    <w:uiPriority w:val="99"/>
    <w:rsid w:val="004F422A"/>
    <w:pPr>
      <w:widowControl w:val="0"/>
      <w:spacing w:line="240" w:lineRule="atLeast"/>
      <w:jc w:val="center"/>
    </w:pPr>
    <w:rPr>
      <w:snapToGrid w:val="0"/>
      <w:sz w:val="24"/>
    </w:rPr>
  </w:style>
  <w:style w:type="paragraph" w:customStyle="1" w:styleId="p25">
    <w:name w:val="p25"/>
    <w:basedOn w:val="Normal"/>
    <w:uiPriority w:val="99"/>
    <w:rsid w:val="004F422A"/>
    <w:pPr>
      <w:widowControl w:val="0"/>
      <w:spacing w:line="400" w:lineRule="atLeast"/>
      <w:ind w:left="576" w:hanging="864"/>
    </w:pPr>
    <w:rPr>
      <w:snapToGrid w:val="0"/>
      <w:sz w:val="24"/>
    </w:rPr>
  </w:style>
  <w:style w:type="paragraph" w:customStyle="1" w:styleId="p17">
    <w:name w:val="p17"/>
    <w:basedOn w:val="Normal"/>
    <w:uiPriority w:val="99"/>
    <w:rsid w:val="004F422A"/>
    <w:pPr>
      <w:widowControl w:val="0"/>
      <w:spacing w:line="400" w:lineRule="atLeast"/>
      <w:ind w:left="864" w:hanging="576"/>
      <w:jc w:val="both"/>
    </w:pPr>
    <w:rPr>
      <w:snapToGrid w:val="0"/>
      <w:sz w:val="24"/>
    </w:rPr>
  </w:style>
  <w:style w:type="character" w:styleId="Refdenotaalpie">
    <w:name w:val="footnote reference"/>
    <w:uiPriority w:val="99"/>
    <w:rsid w:val="004F422A"/>
    <w:rPr>
      <w:vertAlign w:val="superscript"/>
    </w:rPr>
  </w:style>
  <w:style w:type="paragraph" w:customStyle="1" w:styleId="p2">
    <w:name w:val="p2"/>
    <w:basedOn w:val="Normal"/>
    <w:uiPriority w:val="99"/>
    <w:rsid w:val="004F422A"/>
    <w:pPr>
      <w:widowControl w:val="0"/>
      <w:tabs>
        <w:tab w:val="left" w:pos="820"/>
      </w:tabs>
      <w:spacing w:line="240" w:lineRule="atLeast"/>
      <w:ind w:left="576" w:hanging="864"/>
    </w:pPr>
    <w:rPr>
      <w:snapToGrid w:val="0"/>
      <w:sz w:val="24"/>
    </w:rPr>
  </w:style>
  <w:style w:type="paragraph" w:customStyle="1" w:styleId="p4">
    <w:name w:val="p4"/>
    <w:basedOn w:val="Normal"/>
    <w:uiPriority w:val="99"/>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rsid w:val="004F422A"/>
    <w:pPr>
      <w:widowControl w:val="0"/>
      <w:tabs>
        <w:tab w:val="left" w:pos="720"/>
      </w:tabs>
      <w:spacing w:line="560" w:lineRule="atLeast"/>
    </w:pPr>
    <w:rPr>
      <w:snapToGrid w:val="0"/>
      <w:sz w:val="24"/>
    </w:rPr>
  </w:style>
  <w:style w:type="paragraph" w:customStyle="1" w:styleId="p12">
    <w:name w:val="p12"/>
    <w:basedOn w:val="Normal"/>
    <w:uiPriority w:val="99"/>
    <w:rsid w:val="004F422A"/>
    <w:pPr>
      <w:widowControl w:val="0"/>
      <w:tabs>
        <w:tab w:val="left" w:pos="2640"/>
      </w:tabs>
      <w:spacing w:line="560" w:lineRule="atLeast"/>
      <w:ind w:left="1200"/>
    </w:pPr>
    <w:rPr>
      <w:snapToGrid w:val="0"/>
      <w:sz w:val="24"/>
    </w:rPr>
  </w:style>
  <w:style w:type="paragraph" w:customStyle="1" w:styleId="p15">
    <w:name w:val="p15"/>
    <w:basedOn w:val="Normal"/>
    <w:uiPriority w:val="99"/>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rsid w:val="004F422A"/>
    <w:pPr>
      <w:widowControl w:val="0"/>
      <w:tabs>
        <w:tab w:val="left" w:pos="2980"/>
      </w:tabs>
      <w:spacing w:line="240" w:lineRule="atLeast"/>
      <w:ind w:left="1584" w:hanging="432"/>
    </w:pPr>
    <w:rPr>
      <w:snapToGrid w:val="0"/>
      <w:sz w:val="24"/>
    </w:rPr>
  </w:style>
  <w:style w:type="paragraph" w:customStyle="1" w:styleId="p20">
    <w:name w:val="p20"/>
    <w:basedOn w:val="Normal"/>
    <w:uiPriority w:val="99"/>
    <w:rsid w:val="004F422A"/>
    <w:pPr>
      <w:widowControl w:val="0"/>
      <w:tabs>
        <w:tab w:val="left" w:pos="720"/>
      </w:tabs>
      <w:spacing w:line="1100" w:lineRule="atLeast"/>
    </w:pPr>
    <w:rPr>
      <w:snapToGrid w:val="0"/>
      <w:sz w:val="24"/>
    </w:rPr>
  </w:style>
  <w:style w:type="paragraph" w:customStyle="1" w:styleId="p6">
    <w:name w:val="p6"/>
    <w:basedOn w:val="Normal"/>
    <w:uiPriority w:val="99"/>
    <w:rsid w:val="004F422A"/>
    <w:pPr>
      <w:widowControl w:val="0"/>
      <w:spacing w:line="560" w:lineRule="atLeast"/>
      <w:ind w:left="600"/>
    </w:pPr>
    <w:rPr>
      <w:snapToGrid w:val="0"/>
      <w:sz w:val="24"/>
    </w:rPr>
  </w:style>
  <w:style w:type="paragraph" w:customStyle="1" w:styleId="p9">
    <w:name w:val="p9"/>
    <w:basedOn w:val="Normal"/>
    <w:uiPriority w:val="99"/>
    <w:rsid w:val="004F422A"/>
    <w:pPr>
      <w:widowControl w:val="0"/>
      <w:tabs>
        <w:tab w:val="left" w:pos="13420"/>
      </w:tabs>
      <w:spacing w:line="240" w:lineRule="atLeast"/>
      <w:ind w:left="11980"/>
    </w:pPr>
    <w:rPr>
      <w:snapToGrid w:val="0"/>
      <w:sz w:val="24"/>
    </w:rPr>
  </w:style>
  <w:style w:type="paragraph" w:customStyle="1" w:styleId="p13">
    <w:name w:val="p13"/>
    <w:basedOn w:val="Normal"/>
    <w:uiPriority w:val="99"/>
    <w:rsid w:val="004F422A"/>
    <w:pPr>
      <w:widowControl w:val="0"/>
      <w:tabs>
        <w:tab w:val="left" w:pos="14240"/>
      </w:tabs>
      <w:spacing w:line="240" w:lineRule="atLeast"/>
      <w:ind w:left="12800"/>
    </w:pPr>
    <w:rPr>
      <w:snapToGrid w:val="0"/>
      <w:sz w:val="24"/>
    </w:rPr>
  </w:style>
  <w:style w:type="paragraph" w:customStyle="1" w:styleId="p18">
    <w:name w:val="p18"/>
    <w:basedOn w:val="Normal"/>
    <w:uiPriority w:val="99"/>
    <w:rsid w:val="004F422A"/>
    <w:pPr>
      <w:widowControl w:val="0"/>
      <w:tabs>
        <w:tab w:val="left" w:pos="10480"/>
      </w:tabs>
      <w:spacing w:line="240" w:lineRule="atLeast"/>
      <w:ind w:left="9040"/>
    </w:pPr>
    <w:rPr>
      <w:snapToGrid w:val="0"/>
      <w:sz w:val="24"/>
    </w:rPr>
  </w:style>
  <w:style w:type="paragraph" w:customStyle="1" w:styleId="p29">
    <w:name w:val="p29"/>
    <w:basedOn w:val="Normal"/>
    <w:uiPriority w:val="99"/>
    <w:rsid w:val="004F422A"/>
    <w:pPr>
      <w:widowControl w:val="0"/>
      <w:tabs>
        <w:tab w:val="left" w:pos="15140"/>
      </w:tabs>
      <w:spacing w:line="240" w:lineRule="atLeast"/>
      <w:ind w:left="13700"/>
    </w:pPr>
    <w:rPr>
      <w:snapToGrid w:val="0"/>
      <w:sz w:val="24"/>
    </w:rPr>
  </w:style>
  <w:style w:type="paragraph" w:customStyle="1" w:styleId="p28">
    <w:name w:val="p28"/>
    <w:basedOn w:val="Normal"/>
    <w:uiPriority w:val="99"/>
    <w:rsid w:val="004F422A"/>
    <w:pPr>
      <w:widowControl w:val="0"/>
      <w:tabs>
        <w:tab w:val="left" w:pos="14680"/>
      </w:tabs>
      <w:spacing w:line="240" w:lineRule="atLeast"/>
      <w:ind w:left="13240"/>
    </w:pPr>
    <w:rPr>
      <w:snapToGrid w:val="0"/>
      <w:sz w:val="24"/>
    </w:rPr>
  </w:style>
  <w:style w:type="paragraph" w:customStyle="1" w:styleId="p34">
    <w:name w:val="p34"/>
    <w:basedOn w:val="Normal"/>
    <w:uiPriority w:val="99"/>
    <w:rsid w:val="004F422A"/>
    <w:pPr>
      <w:widowControl w:val="0"/>
      <w:tabs>
        <w:tab w:val="left" w:pos="1040"/>
      </w:tabs>
      <w:spacing w:line="1120" w:lineRule="atLeast"/>
      <w:ind w:left="432" w:hanging="1008"/>
    </w:pPr>
    <w:rPr>
      <w:snapToGrid w:val="0"/>
      <w:sz w:val="24"/>
    </w:rPr>
  </w:style>
  <w:style w:type="paragraph" w:customStyle="1" w:styleId="p36">
    <w:name w:val="p36"/>
    <w:basedOn w:val="Normal"/>
    <w:uiPriority w:val="99"/>
    <w:rsid w:val="004F422A"/>
    <w:pPr>
      <w:widowControl w:val="0"/>
      <w:tabs>
        <w:tab w:val="left" w:pos="14980"/>
      </w:tabs>
      <w:spacing w:line="240" w:lineRule="atLeast"/>
      <w:ind w:left="13540"/>
    </w:pPr>
    <w:rPr>
      <w:snapToGrid w:val="0"/>
      <w:sz w:val="24"/>
    </w:rPr>
  </w:style>
  <w:style w:type="paragraph" w:customStyle="1" w:styleId="p40">
    <w:name w:val="p40"/>
    <w:basedOn w:val="Normal"/>
    <w:uiPriority w:val="99"/>
    <w:rsid w:val="004F422A"/>
    <w:pPr>
      <w:widowControl w:val="0"/>
      <w:tabs>
        <w:tab w:val="left" w:pos="3780"/>
      </w:tabs>
      <w:spacing w:line="540" w:lineRule="atLeast"/>
      <w:ind w:left="2340"/>
    </w:pPr>
    <w:rPr>
      <w:snapToGrid w:val="0"/>
      <w:sz w:val="24"/>
    </w:rPr>
  </w:style>
  <w:style w:type="paragraph" w:customStyle="1" w:styleId="p43">
    <w:name w:val="p43"/>
    <w:basedOn w:val="Normal"/>
    <w:uiPriority w:val="99"/>
    <w:rsid w:val="004F422A"/>
    <w:pPr>
      <w:widowControl w:val="0"/>
      <w:tabs>
        <w:tab w:val="left" w:pos="12060"/>
      </w:tabs>
      <w:spacing w:line="240" w:lineRule="atLeast"/>
      <w:ind w:left="10620"/>
    </w:pPr>
    <w:rPr>
      <w:snapToGrid w:val="0"/>
      <w:sz w:val="24"/>
    </w:rPr>
  </w:style>
  <w:style w:type="paragraph" w:customStyle="1" w:styleId="p44">
    <w:name w:val="p44"/>
    <w:basedOn w:val="Normal"/>
    <w:uiPriority w:val="99"/>
    <w:rsid w:val="004F422A"/>
    <w:pPr>
      <w:widowControl w:val="0"/>
      <w:tabs>
        <w:tab w:val="left" w:pos="3780"/>
      </w:tabs>
      <w:spacing w:line="240" w:lineRule="atLeast"/>
      <w:ind w:left="2340"/>
    </w:pPr>
    <w:rPr>
      <w:snapToGrid w:val="0"/>
      <w:sz w:val="24"/>
    </w:rPr>
  </w:style>
  <w:style w:type="paragraph" w:customStyle="1" w:styleId="Caratula">
    <w:name w:val="Caratula"/>
    <w:basedOn w:val="Normal"/>
    <w:uiPriority w:val="99"/>
    <w:rsid w:val="004F422A"/>
    <w:pPr>
      <w:spacing w:before="240"/>
      <w:jc w:val="both"/>
    </w:pPr>
    <w:rPr>
      <w:rFonts w:ascii="Book Antiqua" w:hAnsi="Book Antiqua"/>
      <w:sz w:val="24"/>
    </w:rPr>
  </w:style>
  <w:style w:type="paragraph" w:customStyle="1" w:styleId="Estilo">
    <w:name w:val="Estilo"/>
    <w:uiPriority w:val="99"/>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uiPriority w:val="99"/>
    <w:rsid w:val="000858A5"/>
    <w:pPr>
      <w:spacing w:after="101" w:line="216" w:lineRule="atLeast"/>
      <w:ind w:left="810" w:hanging="540"/>
      <w:jc w:val="both"/>
    </w:pPr>
    <w:rPr>
      <w:rFonts w:ascii="Arial" w:hAnsi="Arial"/>
      <w:sz w:val="18"/>
    </w:rPr>
  </w:style>
  <w:style w:type="paragraph" w:customStyle="1" w:styleId="PARRAFO">
    <w:name w:val="PARRAFO"/>
    <w:basedOn w:val="Normal"/>
    <w:uiPriority w:val="99"/>
    <w:rsid w:val="00F7004C"/>
    <w:pPr>
      <w:spacing w:before="120" w:after="120" w:line="360" w:lineRule="auto"/>
      <w:jc w:val="both"/>
    </w:pPr>
    <w:rPr>
      <w:rFonts w:ascii="Arial" w:hAnsi="Arial"/>
      <w:sz w:val="24"/>
    </w:rPr>
  </w:style>
  <w:style w:type="paragraph" w:customStyle="1" w:styleId="xl39">
    <w:name w:val="xl39"/>
    <w:basedOn w:val="Normal"/>
    <w:uiPriority w:val="99"/>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rsid w:val="00F7004C"/>
    <w:pPr>
      <w:widowControl w:val="0"/>
      <w:jc w:val="both"/>
    </w:pPr>
    <w:rPr>
      <w:rFonts w:ascii="Arial" w:hAnsi="Arial"/>
      <w:sz w:val="24"/>
    </w:rPr>
  </w:style>
  <w:style w:type="paragraph" w:customStyle="1" w:styleId="GUIONA">
    <w:name w:val="GUION A"/>
    <w:basedOn w:val="Normal"/>
    <w:uiPriority w:val="99"/>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uiPriority w:val="99"/>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uiPriority w:val="99"/>
    <w:rsid w:val="00F62545"/>
    <w:pPr>
      <w:widowControl w:val="0"/>
      <w:jc w:val="center"/>
    </w:pPr>
    <w:rPr>
      <w:rFonts w:ascii="Arial" w:hAnsi="Arial"/>
      <w:b/>
      <w:sz w:val="22"/>
    </w:rPr>
  </w:style>
  <w:style w:type="paragraph" w:customStyle="1" w:styleId="INCISO">
    <w:name w:val="INCISO"/>
    <w:basedOn w:val="Normal"/>
    <w:uiPriority w:val="99"/>
    <w:rsid w:val="0080130A"/>
    <w:pPr>
      <w:tabs>
        <w:tab w:val="left" w:pos="1152"/>
      </w:tabs>
      <w:spacing w:after="101" w:line="216" w:lineRule="atLeast"/>
      <w:ind w:left="1152" w:hanging="432"/>
      <w:jc w:val="both"/>
    </w:pPr>
    <w:rPr>
      <w:rFonts w:ascii="Arial" w:hAnsi="Arial" w:cs="Arial"/>
      <w:sz w:val="18"/>
      <w:szCs w:val="18"/>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uiPriority w:val="99"/>
    <w:rsid w:val="00117629"/>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uiPriority w:val="99"/>
    <w:rsid w:val="00662A1F"/>
    <w:pPr>
      <w:tabs>
        <w:tab w:val="left" w:pos="2127"/>
        <w:tab w:val="right" w:pos="8647"/>
      </w:tabs>
    </w:pPr>
    <w:rPr>
      <w:rFonts w:ascii="Arial" w:hAnsi="Aria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uiPriority w:val="99"/>
    <w:qFormat/>
    <w:rsid w:val="00852532"/>
    <w:pPr>
      <w:jc w:val="both"/>
    </w:pPr>
    <w:rPr>
      <w:rFonts w:ascii="CG Times (W1)" w:hAnsi="CG Times (W1)"/>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uiPriority w:val="99"/>
    <w:rsid w:val="004A6315"/>
    <w:pPr>
      <w:spacing w:before="100" w:beforeAutospacing="1" w:after="100" w:afterAutospacing="1"/>
    </w:pPr>
    <w:rPr>
      <w:sz w:val="24"/>
      <w:szCs w:val="24"/>
      <w:lang w:val="es-ES"/>
    </w:rPr>
  </w:style>
  <w:style w:type="paragraph" w:customStyle="1" w:styleId="pchartsubheadcmt">
    <w:name w:val="pchart_subheadcmt"/>
    <w:basedOn w:val="Normal"/>
    <w:uiPriority w:val="99"/>
    <w:rsid w:val="004A6315"/>
    <w:pPr>
      <w:spacing w:before="100" w:beforeAutospacing="1" w:after="100" w:afterAutospacing="1"/>
    </w:pPr>
    <w:rPr>
      <w:sz w:val="24"/>
      <w:szCs w:val="24"/>
      <w:lang w:eastAsia="es-MX"/>
    </w:rPr>
  </w:style>
  <w:style w:type="paragraph" w:customStyle="1" w:styleId="Prrafodelista2">
    <w:name w:val="Párrafo de lista2"/>
    <w:basedOn w:val="Normal"/>
    <w:uiPriority w:val="99"/>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uiPriority w:val="99"/>
    <w:rsid w:val="00137BFD"/>
    <w:pPr>
      <w:overflowPunct w:val="0"/>
      <w:autoSpaceDE w:val="0"/>
      <w:autoSpaceDN w:val="0"/>
      <w:adjustRightInd w:val="0"/>
      <w:textAlignment w:val="baseline"/>
    </w:pPr>
    <w:rPr>
      <w:noProof/>
      <w:sz w:val="24"/>
    </w:rPr>
  </w:style>
  <w:style w:type="paragraph" w:customStyle="1" w:styleId="BodyText1">
    <w:name w:val="Body Text1"/>
    <w:basedOn w:val="Normal"/>
    <w:uiPriority w:val="99"/>
    <w:rsid w:val="00137BFD"/>
    <w:pPr>
      <w:overflowPunct w:val="0"/>
      <w:autoSpaceDE w:val="0"/>
      <w:autoSpaceDN w:val="0"/>
      <w:adjustRightInd w:val="0"/>
      <w:textAlignment w:val="baseline"/>
    </w:pPr>
    <w:rPr>
      <w:rFonts w:ascii="Arial" w:hAnsi="Arial"/>
      <w:sz w:val="22"/>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uiPriority w:val="9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uiPriority w:val="99"/>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101">
    <w:name w:val="Tabla con cuadrícula101"/>
    <w:basedOn w:val="Tablanormal"/>
    <w:next w:val="Tablaconcuadrcula"/>
    <w:rsid w:val="00E444F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3"/>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rPr>
  </w:style>
  <w:style w:type="paragraph" w:customStyle="1" w:styleId="n1Car">
    <w:name w:val="n1 Car"/>
    <w:basedOn w:val="Normal"/>
    <w:rsid w:val="00F27F6F"/>
    <w:pPr>
      <w:autoSpaceDE w:val="0"/>
      <w:autoSpaceDN w:val="0"/>
      <w:jc w:val="both"/>
    </w:pPr>
    <w:rPr>
      <w:rFonts w:ascii="Verdana" w:hAnsi="Verdana"/>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5"/>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4"/>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17"/>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uiPriority w:val="99"/>
    <w:rsid w:val="00673DE5"/>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4"/>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9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4"/>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7"/>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4"/>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1"/>
      </w:numPr>
      <w:tabs>
        <w:tab w:val="clear" w:pos="1069"/>
        <w:tab w:val="num" w:pos="360"/>
        <w:tab w:val="num" w:pos="2798"/>
      </w:tabs>
      <w:ind w:left="2798"/>
    </w:pPr>
  </w:style>
  <w:style w:type="paragraph" w:customStyle="1" w:styleId="N4">
    <w:name w:val="N4"/>
    <w:basedOn w:val="N1"/>
    <w:uiPriority w:val="99"/>
    <w:rsid w:val="00A27612"/>
    <w:pPr>
      <w:numPr>
        <w:numId w:val="35"/>
      </w:numPr>
      <w:tabs>
        <w:tab w:val="clear" w:pos="360"/>
      </w:tabs>
      <w:ind w:left="1418" w:hanging="357"/>
    </w:pPr>
  </w:style>
  <w:style w:type="paragraph" w:customStyle="1" w:styleId="N2">
    <w:name w:val="N2"/>
    <w:basedOn w:val="N1"/>
    <w:uiPriority w:val="99"/>
    <w:rsid w:val="00A27612"/>
    <w:pPr>
      <w:numPr>
        <w:numId w:val="40"/>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6"/>
      </w:numPr>
      <w:tabs>
        <w:tab w:val="clear" w:pos="360"/>
        <w:tab w:val="left" w:pos="284"/>
      </w:tabs>
      <w:spacing w:before="60"/>
      <w:jc w:val="left"/>
    </w:pPr>
  </w:style>
  <w:style w:type="paragraph" w:customStyle="1" w:styleId="N2Liste1">
    <w:name w:val="N2 Liste 1"/>
    <w:basedOn w:val="N2"/>
    <w:uiPriority w:val="99"/>
    <w:rsid w:val="00A27612"/>
    <w:pPr>
      <w:numPr>
        <w:numId w:val="42"/>
      </w:numPr>
      <w:tabs>
        <w:tab w:val="clear" w:pos="1069"/>
        <w:tab w:val="num" w:pos="2568"/>
        <w:tab w:val="num" w:pos="2798"/>
      </w:tabs>
      <w:ind w:left="717"/>
    </w:pPr>
  </w:style>
  <w:style w:type="paragraph" w:customStyle="1" w:styleId="Liste2">
    <w:name w:val="Liste2"/>
    <w:basedOn w:val="Normal"/>
    <w:uiPriority w:val="99"/>
    <w:rsid w:val="00A27612"/>
    <w:pPr>
      <w:numPr>
        <w:numId w:val="43"/>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9"/>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5"/>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6"/>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26"/>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7"/>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1"/>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2"/>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7"/>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3"/>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8"/>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8"/>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9"/>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0"/>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1"/>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2"/>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3"/>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4"/>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5"/>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6"/>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7"/>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8"/>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9"/>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0"/>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1"/>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2"/>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3"/>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4"/>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rPr>
  </w:style>
  <w:style w:type="paragraph" w:customStyle="1" w:styleId="Nivel1">
    <w:name w:val="Nivel 1"/>
    <w:basedOn w:val="Normal"/>
    <w:rsid w:val="00BF216B"/>
    <w:pPr>
      <w:jc w:val="both"/>
    </w:pPr>
    <w:rPr>
      <w:rFonts w:ascii="Arial" w:hAnsi="Arial"/>
      <w:b/>
      <w:sz w:val="28"/>
      <w:u w:val="words"/>
    </w:rPr>
  </w:style>
  <w:style w:type="paragraph" w:customStyle="1" w:styleId="Pliza4">
    <w:name w:val="Póliza 4"/>
    <w:basedOn w:val="Normal"/>
    <w:rsid w:val="00BF216B"/>
    <w:pPr>
      <w:ind w:left="312"/>
      <w:jc w:val="both"/>
    </w:pPr>
    <w:rPr>
      <w:rFonts w:ascii="Arial" w:hAnsi="Arial"/>
      <w:sz w:val="24"/>
    </w:rPr>
  </w:style>
  <w:style w:type="paragraph" w:customStyle="1" w:styleId="Pliza2">
    <w:name w:val="Póliza 2"/>
    <w:basedOn w:val="Normal"/>
    <w:rsid w:val="00BF216B"/>
    <w:pPr>
      <w:jc w:val="center"/>
    </w:pPr>
    <w:rPr>
      <w:rFonts w:ascii="Arial" w:hAnsi="Arial"/>
      <w:b/>
      <w:sz w:val="24"/>
    </w:rPr>
  </w:style>
  <w:style w:type="paragraph" w:customStyle="1" w:styleId="Pliza3">
    <w:name w:val="Póliza 3"/>
    <w:basedOn w:val="Normal"/>
    <w:rsid w:val="00BF216B"/>
    <w:pPr>
      <w:jc w:val="both"/>
    </w:pPr>
    <w:rPr>
      <w:rFonts w:ascii="Arial" w:hAnsi="Arial"/>
      <w:b/>
      <w:sz w:val="24"/>
      <w:u w:val="words"/>
    </w:rPr>
  </w:style>
  <w:style w:type="paragraph" w:customStyle="1" w:styleId="Pliza5">
    <w:name w:val="Póliza 5"/>
    <w:basedOn w:val="Normal"/>
    <w:rsid w:val="00BF216B"/>
    <w:pPr>
      <w:ind w:left="879" w:hanging="567"/>
      <w:jc w:val="both"/>
    </w:pPr>
    <w:rPr>
      <w:rFonts w:ascii="Arial" w:hAnsi="Arial"/>
      <w:sz w:val="24"/>
    </w:rPr>
  </w:style>
  <w:style w:type="paragraph" w:customStyle="1" w:styleId="Pliza6">
    <w:name w:val="Póliza 6"/>
    <w:basedOn w:val="Normal"/>
    <w:rsid w:val="00BF216B"/>
    <w:pPr>
      <w:ind w:left="851"/>
      <w:jc w:val="both"/>
    </w:pPr>
    <w:rPr>
      <w:rFonts w:ascii="Arial" w:hAnsi="Arial"/>
      <w:sz w:val="24"/>
    </w:rPr>
  </w:style>
  <w:style w:type="paragraph" w:customStyle="1" w:styleId="Pliza7">
    <w:name w:val="Póliza 7"/>
    <w:basedOn w:val="Normal"/>
    <w:rsid w:val="00BF216B"/>
    <w:pPr>
      <w:ind w:left="1843" w:hanging="851"/>
      <w:jc w:val="both"/>
    </w:pPr>
    <w:rPr>
      <w:rFonts w:ascii="Arial" w:hAnsi="Arial"/>
      <w:sz w:val="24"/>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E444FE"/>
    <w:pPr>
      <w:numPr>
        <w:numId w:val="72"/>
      </w:numPr>
    </w:pPr>
  </w:style>
  <w:style w:type="numbering" w:customStyle="1" w:styleId="11111121">
    <w:name w:val="1 / 1.1 / 1.1.121"/>
    <w:basedOn w:val="Sinlista"/>
    <w:rsid w:val="00E444FE"/>
    <w:pPr>
      <w:numPr>
        <w:numId w:val="77"/>
      </w:numPr>
    </w:pPr>
  </w:style>
  <w:style w:type="table" w:customStyle="1" w:styleId="Tablaconcuadrcula91">
    <w:name w:val="Tabla con cuadrícula91"/>
    <w:basedOn w:val="Tablanormal"/>
    <w:next w:val="Tablaconcuadrcula"/>
    <w:uiPriority w:val="59"/>
    <w:rsid w:val="00E444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6">
    <w:name w:val="Mención sin resolver6"/>
    <w:basedOn w:val="Fuentedeprrafopredeter"/>
    <w:uiPriority w:val="99"/>
    <w:semiHidden/>
    <w:unhideWhenUsed/>
    <w:rsid w:val="00E444FE"/>
    <w:rPr>
      <w:color w:val="605E5C"/>
      <w:shd w:val="clear" w:color="auto" w:fill="E1DFDD"/>
    </w:rPr>
  </w:style>
  <w:style w:type="character" w:customStyle="1" w:styleId="Mencinsinresolver7">
    <w:name w:val="Mención sin resolver7"/>
    <w:basedOn w:val="Fuentedeprrafopredeter"/>
    <w:uiPriority w:val="99"/>
    <w:semiHidden/>
    <w:unhideWhenUsed/>
    <w:rsid w:val="00E444FE"/>
    <w:rPr>
      <w:color w:val="605E5C"/>
      <w:shd w:val="clear" w:color="auto" w:fill="E1DFDD"/>
    </w:rPr>
  </w:style>
  <w:style w:type="numbering" w:customStyle="1" w:styleId="Estilo24">
    <w:name w:val="Estilo24"/>
    <w:uiPriority w:val="99"/>
    <w:rsid w:val="00E444FE"/>
    <w:pPr>
      <w:numPr>
        <w:numId w:val="9"/>
      </w:numPr>
    </w:pPr>
  </w:style>
  <w:style w:type="paragraph" w:customStyle="1" w:styleId="Alfa-04">
    <w:name w:val="Alfa-04"/>
    <w:basedOn w:val="Normal"/>
    <w:rsid w:val="00BF216B"/>
    <w:pPr>
      <w:spacing w:line="360" w:lineRule="auto"/>
      <w:ind w:left="480" w:hanging="480"/>
      <w:jc w:val="both"/>
    </w:pPr>
    <w:rPr>
      <w:sz w:val="24"/>
      <w:lang w:val="es-ES"/>
    </w:rPr>
  </w:style>
  <w:style w:type="numbering" w:customStyle="1" w:styleId="1111111">
    <w:name w:val="1 / 1.1 / 1.1.11"/>
    <w:basedOn w:val="Sinlista"/>
    <w:rsid w:val="00E444FE"/>
    <w:pPr>
      <w:numPr>
        <w:numId w:val="16"/>
      </w:numPr>
    </w:pPr>
  </w:style>
  <w:style w:type="numbering" w:customStyle="1" w:styleId="Estilo211">
    <w:name w:val="Estilo211"/>
    <w:uiPriority w:val="99"/>
    <w:rsid w:val="00E444FE"/>
    <w:pPr>
      <w:numPr>
        <w:numId w:val="5"/>
      </w:numPr>
    </w:pPr>
  </w:style>
  <w:style w:type="numbering" w:customStyle="1" w:styleId="Estilo221">
    <w:name w:val="Estilo221"/>
    <w:uiPriority w:val="99"/>
    <w:rsid w:val="00E444FE"/>
    <w:pPr>
      <w:numPr>
        <w:numId w:val="6"/>
      </w:numPr>
    </w:pPr>
  </w:style>
  <w:style w:type="numbering" w:customStyle="1" w:styleId="Estilo311">
    <w:name w:val="Estilo311"/>
    <w:uiPriority w:val="99"/>
    <w:rsid w:val="00E444FE"/>
    <w:pPr>
      <w:numPr>
        <w:numId w:val="74"/>
      </w:numPr>
    </w:pPr>
  </w:style>
  <w:style w:type="table" w:customStyle="1" w:styleId="Tablaconcuadrcula151">
    <w:name w:val="Tabla con cuadrícula151"/>
    <w:basedOn w:val="Tablanormal"/>
    <w:next w:val="Tablaconcuadrcula"/>
    <w:uiPriority w:val="39"/>
    <w:rsid w:val="00E444F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qFormat/>
    <w:rsid w:val="00E444FE"/>
    <w:pPr>
      <w:widowControl w:val="0"/>
      <w:autoSpaceDE w:val="0"/>
      <w:autoSpaceDN w:val="0"/>
    </w:pPr>
    <w:rPr>
      <w:rFonts w:ascii="Arial" w:eastAsia="Arial" w:hAnsi="Arial"/>
      <w:sz w:val="22"/>
      <w:szCs w:val="22"/>
      <w:lang w:val="en-US" w:eastAsia="en-US"/>
    </w:rPr>
    <w:tblPr>
      <w:tblCellMar>
        <w:top w:w="0" w:type="dxa"/>
        <w:left w:w="0" w:type="dxa"/>
        <w:bottom w:w="0" w:type="dxa"/>
        <w:right w:w="0" w:type="dxa"/>
      </w:tblCellMar>
    </w:tblPr>
  </w:style>
  <w:style w:type="table" w:customStyle="1" w:styleId="Tablaconcuadrcula161">
    <w:name w:val="Tabla con cuadrícula16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
    <w:name w:val="Tabla con cuadrícula19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table" w:customStyle="1" w:styleId="Tablaconcuadrcula201">
    <w:name w:val="Tabla con cuadrícula201"/>
    <w:basedOn w:val="Tablanormal"/>
    <w:next w:val="Tablaconcuadrcula"/>
    <w:uiPriority w:val="39"/>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2">
    <w:name w:val="Tabla con cuadrícula22"/>
    <w:basedOn w:val="Tablanormal"/>
    <w:next w:val="Tablaconcuadrcula"/>
    <w:uiPriority w:val="39"/>
    <w:rsid w:val="00E444FE"/>
    <w:rPr>
      <w:rFonts w:ascii="Calibri" w:hAnsi="Calibri"/>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uiPriority w:val="10"/>
    <w:qFormat/>
    <w:rsid w:val="00032F59"/>
    <w:rPr>
      <w:rFonts w:ascii="Arial" w:hAnsi="Arial"/>
      <w:b/>
      <w:sz w:val="24"/>
      <w:lang w:val="es-ES_tradnl" w:eastAsia="es-ES"/>
    </w:rPr>
  </w:style>
  <w:style w:type="character" w:customStyle="1" w:styleId="TtuloCar1">
    <w:name w:val="Título Car1"/>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table" w:customStyle="1" w:styleId="TableNormal5">
    <w:name w:val="Table Normal5"/>
    <w:uiPriority w:val="2"/>
    <w:semiHidden/>
    <w:unhideWhenUsed/>
    <w:qFormat/>
    <w:rsid w:val="00E444FE"/>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paragraph" w:customStyle="1" w:styleId="Cuadrculamedia21">
    <w:name w:val="Cuadrícula media 21"/>
    <w:uiPriority w:val="1"/>
    <w:qFormat/>
    <w:rsid w:val="00197D09"/>
    <w:rPr>
      <w:sz w:val="24"/>
      <w:szCs w:val="24"/>
      <w:lang w:val="es-ES"/>
    </w:rPr>
  </w:style>
  <w:style w:type="character" w:customStyle="1" w:styleId="UnresolvedMention1">
    <w:name w:val="Unresolved Mention1"/>
    <w:basedOn w:val="Fuentedeprrafopredeter"/>
    <w:uiPriority w:val="99"/>
    <w:semiHidden/>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rPr>
  </w:style>
  <w:style w:type="paragraph" w:customStyle="1" w:styleId="Textoindependiente28">
    <w:name w:val="Texto independiente 28"/>
    <w:basedOn w:val="Normal"/>
    <w:rsid w:val="000052A7"/>
    <w:pPr>
      <w:widowControl w:val="0"/>
      <w:spacing w:before="120"/>
      <w:jc w:val="center"/>
    </w:pPr>
    <w:rPr>
      <w:rFonts w:ascii="Arial" w:hAnsi="Arial"/>
      <w:b/>
      <w:i/>
      <w:sz w:val="24"/>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normaltextrun1">
    <w:name w:val="normaltextrun1"/>
    <w:basedOn w:val="Fuentedeprrafopredeter"/>
    <w:rsid w:val="004355D0"/>
  </w:style>
  <w:style w:type="paragraph" w:customStyle="1" w:styleId="paragraph0">
    <w:name w:val="paragraph"/>
    <w:basedOn w:val="Normal"/>
    <w:rsid w:val="004355D0"/>
    <w:rPr>
      <w:sz w:val="24"/>
      <w:szCs w:val="24"/>
      <w:lang w:eastAsia="es-MX"/>
    </w:rPr>
  </w:style>
  <w:style w:type="character" w:customStyle="1" w:styleId="eop">
    <w:name w:val="eop"/>
    <w:basedOn w:val="Fuentedeprrafopredeter"/>
    <w:rsid w:val="004355D0"/>
  </w:style>
  <w:style w:type="character" w:customStyle="1" w:styleId="normaltextrun">
    <w:name w:val="normaltextrun"/>
    <w:basedOn w:val="Fuentedeprrafopredeter"/>
    <w:rsid w:val="004355D0"/>
  </w:style>
  <w:style w:type="character" w:customStyle="1" w:styleId="spellingerror">
    <w:name w:val="spellingerror"/>
    <w:basedOn w:val="Fuentedeprrafopredeter"/>
    <w:rsid w:val="004355D0"/>
  </w:style>
  <w:style w:type="table" w:styleId="Listaclara">
    <w:name w:val="Light List"/>
    <w:basedOn w:val="Tablanormal"/>
    <w:uiPriority w:val="61"/>
    <w:rsid w:val="001952E2"/>
    <w:rPr>
      <w:rFonts w:asciiTheme="minorHAnsi" w:eastAsiaTheme="minorHAnsi" w:hAnsiTheme="minorHAnsi" w:cstheme="minorBidi"/>
      <w:sz w:val="22"/>
      <w:szCs w:val="22"/>
      <w:lang w:val="es-E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Mencinsinresolver2">
    <w:name w:val="Mención sin resolver2"/>
    <w:basedOn w:val="Fuentedeprrafopredeter"/>
    <w:uiPriority w:val="99"/>
    <w:semiHidden/>
    <w:unhideWhenUsed/>
    <w:rsid w:val="003D4055"/>
    <w:rPr>
      <w:color w:val="605E5C"/>
      <w:shd w:val="clear" w:color="auto" w:fill="E1DFDD"/>
    </w:rPr>
  </w:style>
  <w:style w:type="character" w:customStyle="1" w:styleId="Mencinsinresolver3">
    <w:name w:val="Mención sin resolver3"/>
    <w:basedOn w:val="Fuentedeprrafopredeter"/>
    <w:uiPriority w:val="99"/>
    <w:semiHidden/>
    <w:unhideWhenUsed/>
    <w:rsid w:val="00D6606B"/>
    <w:rPr>
      <w:color w:val="605E5C"/>
      <w:shd w:val="clear" w:color="auto" w:fill="E1DFDD"/>
    </w:rPr>
  </w:style>
  <w:style w:type="table" w:customStyle="1" w:styleId="Tablaconcuadrcula7">
    <w:name w:val="Tabla con cuadrícula7"/>
    <w:basedOn w:val="Tablanormal"/>
    <w:next w:val="Tablaconcuadrcula"/>
    <w:uiPriority w:val="59"/>
    <w:rsid w:val="0005361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rsid w:val="000A214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0C6ED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SIGETIC-Ttuloportada">
    <w:name w:val="SIGETIC-Título portada"/>
    <w:basedOn w:val="Normal"/>
    <w:link w:val="SIGETIC-TtuloportadaCar"/>
    <w:qFormat/>
    <w:rsid w:val="00A87A0A"/>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A87A0A"/>
    <w:rPr>
      <w:rFonts w:ascii="Arial" w:hAnsi="Arial" w:cs="Calibri"/>
      <w:b/>
      <w:bCs/>
      <w:smallCaps/>
      <w:sz w:val="72"/>
      <w:szCs w:val="24"/>
      <w:lang w:eastAsia="en-US"/>
    </w:rPr>
  </w:style>
  <w:style w:type="table" w:styleId="Tabladecuadrcula4">
    <w:name w:val="Grid Table 4"/>
    <w:basedOn w:val="Tablanormal"/>
    <w:uiPriority w:val="49"/>
    <w:rsid w:val="00A87A0A"/>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normal1">
    <w:name w:val="Plain Table 1"/>
    <w:basedOn w:val="Tablanormal"/>
    <w:uiPriority w:val="41"/>
    <w:rsid w:val="00A87A0A"/>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character" w:customStyle="1" w:styleId="Mencinsinresolver4">
    <w:name w:val="Mención sin resolver4"/>
    <w:basedOn w:val="Fuentedeprrafopredeter"/>
    <w:uiPriority w:val="99"/>
    <w:semiHidden/>
    <w:unhideWhenUsed/>
    <w:rsid w:val="003005BD"/>
    <w:rPr>
      <w:color w:val="605E5C"/>
      <w:shd w:val="clear" w:color="auto" w:fill="E1DFDD"/>
    </w:rPr>
  </w:style>
  <w:style w:type="paragraph" w:customStyle="1" w:styleId="xxmsocommenttext">
    <w:name w:val="x_x_msocommenttext"/>
    <w:basedOn w:val="Normal"/>
    <w:rsid w:val="00943EB1"/>
    <w:pPr>
      <w:spacing w:before="100" w:beforeAutospacing="1" w:after="100" w:afterAutospacing="1"/>
    </w:pPr>
    <w:rPr>
      <w:sz w:val="24"/>
      <w:szCs w:val="24"/>
      <w:lang w:eastAsia="es-MX"/>
    </w:rPr>
  </w:style>
  <w:style w:type="paragraph" w:customStyle="1" w:styleId="Fechas">
    <w:name w:val="Fechas"/>
    <w:basedOn w:val="Normal"/>
    <w:semiHidden/>
    <w:qFormat/>
    <w:rsid w:val="00D0283E"/>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D0283E"/>
    <w:rPr>
      <w:color w:val="808080"/>
    </w:rPr>
  </w:style>
  <w:style w:type="paragraph" w:customStyle="1" w:styleId="TextoAlt">
    <w:name w:val="Texto Alt"/>
    <w:basedOn w:val="Texto0"/>
    <w:uiPriority w:val="4"/>
    <w:qFormat/>
    <w:rsid w:val="00D0283E"/>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D0283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D0283E"/>
    <w:rPr>
      <w:color w:val="808080"/>
    </w:rPr>
  </w:style>
  <w:style w:type="paragraph" w:customStyle="1" w:styleId="DataDocument-g">
    <w:name w:val="Data Document-g"/>
    <w:basedOn w:val="Normal"/>
    <w:rsid w:val="00D0283E"/>
    <w:rPr>
      <w:sz w:val="24"/>
      <w:lang w:val="en-US" w:eastAsia="en-US"/>
    </w:rPr>
  </w:style>
  <w:style w:type="paragraph" w:customStyle="1" w:styleId="EstiloTtulo1Antes6ptoDespus3ptoInterlineadoMn">
    <w:name w:val="Estilo Título 1 + Antes:  6 pto Después:  3 pto Interlineado:  Mín..."/>
    <w:basedOn w:val="Ttulo1"/>
    <w:rsid w:val="00D0283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D0283E"/>
    <w:pPr>
      <w:spacing w:before="60"/>
    </w:pPr>
    <w:rPr>
      <w:i/>
      <w:sz w:val="18"/>
      <w:lang w:val="en-US" w:eastAsia="en-US"/>
    </w:rPr>
  </w:style>
  <w:style w:type="paragraph" w:customStyle="1" w:styleId="formtext-small">
    <w:name w:val="form text - small"/>
    <w:basedOn w:val="Normal"/>
    <w:rsid w:val="00D0283E"/>
    <w:pPr>
      <w:spacing w:before="240"/>
    </w:pPr>
    <w:rPr>
      <w:lang w:val="en-US" w:eastAsia="en-US"/>
    </w:rPr>
  </w:style>
  <w:style w:type="paragraph" w:customStyle="1" w:styleId="TemplateNote">
    <w:name w:val="Template Note"/>
    <w:basedOn w:val="Normal"/>
    <w:link w:val="TemplateNoteChar"/>
    <w:rsid w:val="00D0283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D0283E"/>
    <w:rPr>
      <w:i/>
      <w:color w:val="FF0000"/>
      <w:shd w:val="pct5" w:color="auto" w:fill="auto"/>
      <w:lang w:val="en-US" w:eastAsia="en-US"/>
    </w:rPr>
  </w:style>
  <w:style w:type="character" w:customStyle="1" w:styleId="PuestoCar">
    <w:name w:val="Puesto Car"/>
    <w:basedOn w:val="Fuentedeprrafopredeter"/>
    <w:link w:val="Ttulo10"/>
    <w:locked/>
    <w:rsid w:val="005D2CC6"/>
    <w:rPr>
      <w:rFonts w:ascii="Lucida Sans Unicode" w:eastAsia="Batang" w:hAnsi="Lucida Sans Unicode"/>
      <w:sz w:val="44"/>
      <w:lang w:val="en-US" w:eastAsia="en-US"/>
    </w:rPr>
  </w:style>
  <w:style w:type="paragraph" w:customStyle="1" w:styleId="List-Bullet-1">
    <w:name w:val="List-Bullet-1"/>
    <w:basedOn w:val="Normal"/>
    <w:qFormat/>
    <w:rsid w:val="003B0B39"/>
    <w:pPr>
      <w:numPr>
        <w:numId w:val="81"/>
      </w:numPr>
      <w:spacing w:before="60" w:after="60"/>
    </w:pPr>
    <w:rPr>
      <w:rFonts w:ascii="Arial" w:eastAsiaTheme="minorHAnsi" w:hAnsi="Arial" w:cs="Arial"/>
      <w:sz w:val="24"/>
      <w:szCs w:val="24"/>
      <w:lang w:eastAsia="en-US"/>
    </w:rPr>
  </w:style>
  <w:style w:type="character" w:customStyle="1" w:styleId="Mencinsinresolver5">
    <w:name w:val="Mención sin resolver5"/>
    <w:basedOn w:val="Fuentedeprrafopredeter"/>
    <w:uiPriority w:val="99"/>
    <w:semiHidden/>
    <w:unhideWhenUsed/>
    <w:rsid w:val="002046A2"/>
    <w:rPr>
      <w:color w:val="605E5C"/>
      <w:shd w:val="clear" w:color="auto" w:fill="E1DFDD"/>
    </w:rPr>
  </w:style>
  <w:style w:type="table" w:customStyle="1" w:styleId="TableGrid0">
    <w:name w:val="Table Grid0"/>
    <w:rsid w:val="00546179"/>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2401CF"/>
    <w:rPr>
      <w:rFonts w:ascii="Calibri" w:hAnsi="Calibri"/>
      <w:sz w:val="22"/>
      <w:szCs w:val="22"/>
      <w:lang w:eastAsia="en-US"/>
    </w:rPr>
    <w:tblPr>
      <w:tblCellMar>
        <w:top w:w="0" w:type="dxa"/>
        <w:left w:w="0" w:type="dxa"/>
        <w:bottom w:w="0" w:type="dxa"/>
        <w:right w:w="0" w:type="dxa"/>
      </w:tblCellMar>
    </w:tblPr>
  </w:style>
  <w:style w:type="table" w:customStyle="1" w:styleId="TableNormal3">
    <w:name w:val="Table Normal3"/>
    <w:uiPriority w:val="2"/>
    <w:semiHidden/>
    <w:unhideWhenUsed/>
    <w:qFormat/>
    <w:rsid w:val="002401C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Grid2">
    <w:name w:val="TableGrid2"/>
    <w:rsid w:val="001E1075"/>
    <w:rPr>
      <w:rFonts w:ascii="Calibri" w:hAnsi="Calibri"/>
      <w:sz w:val="22"/>
      <w:szCs w:val="22"/>
      <w:lang w:eastAsia="en-US"/>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7D52E7"/>
    <w:rPr>
      <w:color w:val="605E5C"/>
      <w:shd w:val="clear" w:color="auto" w:fill="E1DFDD"/>
    </w:rPr>
  </w:style>
  <w:style w:type="table" w:customStyle="1" w:styleId="Tablaconcuadrcula9">
    <w:name w:val="Tabla con cuadrícula9"/>
    <w:basedOn w:val="Tablanormal"/>
    <w:next w:val="Tablaconcuadrcula"/>
    <w:rsid w:val="00261FFB"/>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rsid w:val="00261FF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2518A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E500D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4F016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
    <w:name w:val="Tabla con cuadrícula17"/>
    <w:basedOn w:val="Tablanormal"/>
    <w:next w:val="Tablaconcuadrcula"/>
    <w:uiPriority w:val="39"/>
    <w:rsid w:val="00D134EE"/>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39"/>
    <w:rsid w:val="00EF2A12"/>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940C4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AC44C1"/>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uiPriority w:val="39"/>
    <w:rsid w:val="00E444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next w:val="Tablanormal1"/>
    <w:uiPriority w:val="41"/>
    <w:rsid w:val="00E444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24">
    <w:name w:val="Tabla con cuadrícula24"/>
    <w:basedOn w:val="Tablanormal"/>
    <w:next w:val="Tablaconcuadrcula"/>
    <w:uiPriority w:val="39"/>
    <w:rsid w:val="00873475"/>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504C8D"/>
  </w:style>
  <w:style w:type="table" w:customStyle="1" w:styleId="Tablaconcuadrcula25">
    <w:name w:val="Tabla con cuadrícula25"/>
    <w:basedOn w:val="Tablanormal"/>
    <w:next w:val="Tablaconcuadrcula"/>
    <w:rsid w:val="0087739B"/>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
    <w:name w:val="Tabla con cuadrícula26"/>
    <w:basedOn w:val="Tablanormal"/>
    <w:next w:val="Tablaconcuadrcula"/>
    <w:rsid w:val="00580EC4"/>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rsid w:val="00C3487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3">
    <w:name w:val="Estilo23"/>
    <w:uiPriority w:val="99"/>
    <w:rsid w:val="00B0149E"/>
    <w:pPr>
      <w:numPr>
        <w:numId w:val="99"/>
      </w:numPr>
    </w:pPr>
  </w:style>
  <w:style w:type="numbering" w:customStyle="1" w:styleId="1111113">
    <w:name w:val="1 / 1.1 / 1.1.13"/>
    <w:basedOn w:val="Sinlista"/>
    <w:rsid w:val="00B0149E"/>
    <w:pPr>
      <w:numPr>
        <w:numId w:val="8"/>
      </w:numPr>
    </w:pPr>
  </w:style>
  <w:style w:type="numbering" w:customStyle="1" w:styleId="Estilo212">
    <w:name w:val="Estilo212"/>
    <w:uiPriority w:val="99"/>
    <w:rsid w:val="00B0149E"/>
    <w:pPr>
      <w:numPr>
        <w:numId w:val="2"/>
      </w:numPr>
    </w:pPr>
  </w:style>
  <w:style w:type="numbering" w:customStyle="1" w:styleId="Estilo222">
    <w:name w:val="Estilo222"/>
    <w:uiPriority w:val="99"/>
    <w:rsid w:val="00B0149E"/>
    <w:pPr>
      <w:numPr>
        <w:numId w:val="3"/>
      </w:numPr>
    </w:pPr>
  </w:style>
  <w:style w:type="numbering" w:customStyle="1" w:styleId="Estilo32">
    <w:name w:val="Estilo32"/>
    <w:uiPriority w:val="99"/>
    <w:rsid w:val="00B0149E"/>
    <w:pPr>
      <w:numPr>
        <w:numId w:val="50"/>
      </w:numPr>
    </w:pPr>
  </w:style>
  <w:style w:type="numbering" w:customStyle="1" w:styleId="11111122">
    <w:name w:val="1 / 1.1 / 1.1.122"/>
    <w:basedOn w:val="Sinlista"/>
    <w:rsid w:val="00B0149E"/>
    <w:pPr>
      <w:numPr>
        <w:numId w:val="52"/>
      </w:numPr>
    </w:pPr>
  </w:style>
  <w:style w:type="table" w:customStyle="1" w:styleId="TableGrid3">
    <w:name w:val="TableGrid3"/>
    <w:rsid w:val="00B0149E"/>
    <w:rPr>
      <w:rFonts w:ascii="Calibri" w:hAnsi="Calibri"/>
      <w:sz w:val="22"/>
      <w:szCs w:val="22"/>
      <w:lang w:eastAsia="en-US"/>
    </w:rPr>
    <w:tblPr>
      <w:tblCellMar>
        <w:top w:w="0" w:type="dxa"/>
        <w:left w:w="0" w:type="dxa"/>
        <w:bottom w:w="0" w:type="dxa"/>
        <w:right w:w="0" w:type="dxa"/>
      </w:tblCellMar>
    </w:tblPr>
  </w:style>
  <w:style w:type="character" w:customStyle="1" w:styleId="cf01">
    <w:name w:val="cf01"/>
    <w:basedOn w:val="Fuentedeprrafopredeter"/>
    <w:rsid w:val="0092542C"/>
    <w:rPr>
      <w:rFonts w:ascii="Segoe UI" w:hAnsi="Segoe UI" w:cs="Segoe UI" w:hint="default"/>
      <w:sz w:val="18"/>
      <w:szCs w:val="18"/>
    </w:rPr>
  </w:style>
  <w:style w:type="table" w:customStyle="1" w:styleId="Tablaconcuadrcula28">
    <w:name w:val="Tabla con cuadrícula28"/>
    <w:basedOn w:val="Tablanormal"/>
    <w:next w:val="Tablaconcuadrcula"/>
    <w:rsid w:val="0001738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utlineelement">
    <w:name w:val="outlineelement"/>
    <w:basedOn w:val="Normal"/>
    <w:rsid w:val="001D2EAA"/>
    <w:pPr>
      <w:spacing w:before="100" w:beforeAutospacing="1" w:after="100" w:afterAutospacing="1"/>
    </w:pPr>
    <w:rPr>
      <w:sz w:val="24"/>
      <w:szCs w:val="24"/>
      <w:lang w:val="es-MX" w:eastAsia="es-MX"/>
    </w:rPr>
  </w:style>
  <w:style w:type="character" w:customStyle="1" w:styleId="textrun">
    <w:name w:val="textrun"/>
    <w:basedOn w:val="Fuentedeprrafopredeter"/>
    <w:rsid w:val="001D2EAA"/>
  </w:style>
  <w:style w:type="character" w:customStyle="1" w:styleId="pagebreakblob">
    <w:name w:val="pagebreakblob"/>
    <w:basedOn w:val="Fuentedeprrafopredeter"/>
    <w:rsid w:val="001D2EAA"/>
  </w:style>
  <w:style w:type="character" w:customStyle="1" w:styleId="pagebreaktextspan">
    <w:name w:val="pagebreaktextspan"/>
    <w:basedOn w:val="Fuentedeprrafopredeter"/>
    <w:rsid w:val="001D2EAA"/>
  </w:style>
  <w:style w:type="character" w:customStyle="1" w:styleId="pagebreakborderspan">
    <w:name w:val="pagebreakborderspan"/>
    <w:basedOn w:val="Fuentedeprrafopredeter"/>
    <w:rsid w:val="001D2EAA"/>
  </w:style>
  <w:style w:type="character" w:customStyle="1" w:styleId="tabrun">
    <w:name w:val="tabrun"/>
    <w:basedOn w:val="Fuentedeprrafopredeter"/>
    <w:rsid w:val="001D2EAA"/>
  </w:style>
  <w:style w:type="character" w:customStyle="1" w:styleId="tabchar">
    <w:name w:val="tabchar"/>
    <w:basedOn w:val="Fuentedeprrafopredeter"/>
    <w:rsid w:val="001D2EAA"/>
  </w:style>
  <w:style w:type="character" w:customStyle="1" w:styleId="scxw194384011">
    <w:name w:val="scxw194384011"/>
    <w:basedOn w:val="Fuentedeprrafopredeter"/>
    <w:rsid w:val="001D2EAA"/>
  </w:style>
  <w:style w:type="character" w:customStyle="1" w:styleId="wacimagecontainer">
    <w:name w:val="wacimagecontainer"/>
    <w:basedOn w:val="Fuentedeprrafopredeter"/>
    <w:rsid w:val="001D2EAA"/>
  </w:style>
  <w:style w:type="character" w:customStyle="1" w:styleId="wacimagegroupcontainer">
    <w:name w:val="wacimagegroupcontainer"/>
    <w:basedOn w:val="Fuentedeprrafopredeter"/>
    <w:rsid w:val="001D2EAA"/>
  </w:style>
  <w:style w:type="character" w:customStyle="1" w:styleId="findhit">
    <w:name w:val="findhit"/>
    <w:basedOn w:val="Fuentedeprrafopredeter"/>
    <w:rsid w:val="007C5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6275669">
      <w:bodyDiv w:val="1"/>
      <w:marLeft w:val="0"/>
      <w:marRight w:val="0"/>
      <w:marTop w:val="0"/>
      <w:marBottom w:val="0"/>
      <w:divBdr>
        <w:top w:val="none" w:sz="0" w:space="0" w:color="auto"/>
        <w:left w:val="none" w:sz="0" w:space="0" w:color="auto"/>
        <w:bottom w:val="none" w:sz="0" w:space="0" w:color="auto"/>
        <w:right w:val="none" w:sz="0" w:space="0" w:color="auto"/>
      </w:divBdr>
    </w:div>
    <w:div w:id="133909854">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829651">
      <w:bodyDiv w:val="1"/>
      <w:marLeft w:val="0"/>
      <w:marRight w:val="0"/>
      <w:marTop w:val="0"/>
      <w:marBottom w:val="0"/>
      <w:divBdr>
        <w:top w:val="none" w:sz="0" w:space="0" w:color="auto"/>
        <w:left w:val="none" w:sz="0" w:space="0" w:color="auto"/>
        <w:bottom w:val="none" w:sz="0" w:space="0" w:color="auto"/>
        <w:right w:val="none" w:sz="0" w:space="0" w:color="auto"/>
      </w:divBdr>
    </w:div>
    <w:div w:id="185414254">
      <w:bodyDiv w:val="1"/>
      <w:marLeft w:val="0"/>
      <w:marRight w:val="0"/>
      <w:marTop w:val="0"/>
      <w:marBottom w:val="0"/>
      <w:divBdr>
        <w:top w:val="none" w:sz="0" w:space="0" w:color="auto"/>
        <w:left w:val="none" w:sz="0" w:space="0" w:color="auto"/>
        <w:bottom w:val="none" w:sz="0" w:space="0" w:color="auto"/>
        <w:right w:val="none" w:sz="0" w:space="0" w:color="auto"/>
      </w:divBdr>
    </w:div>
    <w:div w:id="205531856">
      <w:bodyDiv w:val="1"/>
      <w:marLeft w:val="0"/>
      <w:marRight w:val="0"/>
      <w:marTop w:val="0"/>
      <w:marBottom w:val="0"/>
      <w:divBdr>
        <w:top w:val="none" w:sz="0" w:space="0" w:color="auto"/>
        <w:left w:val="none" w:sz="0" w:space="0" w:color="auto"/>
        <w:bottom w:val="none" w:sz="0" w:space="0" w:color="auto"/>
        <w:right w:val="none" w:sz="0" w:space="0" w:color="auto"/>
      </w:divBdr>
      <w:divsChild>
        <w:div w:id="296451116">
          <w:marLeft w:val="0"/>
          <w:marRight w:val="0"/>
          <w:marTop w:val="0"/>
          <w:marBottom w:val="0"/>
          <w:divBdr>
            <w:top w:val="none" w:sz="0" w:space="0" w:color="auto"/>
            <w:left w:val="none" w:sz="0" w:space="0" w:color="auto"/>
            <w:bottom w:val="none" w:sz="0" w:space="0" w:color="auto"/>
            <w:right w:val="none" w:sz="0" w:space="0" w:color="auto"/>
          </w:divBdr>
          <w:divsChild>
            <w:div w:id="1318802692">
              <w:marLeft w:val="0"/>
              <w:marRight w:val="0"/>
              <w:marTop w:val="0"/>
              <w:marBottom w:val="0"/>
              <w:divBdr>
                <w:top w:val="none" w:sz="0" w:space="0" w:color="auto"/>
                <w:left w:val="none" w:sz="0" w:space="0" w:color="auto"/>
                <w:bottom w:val="none" w:sz="0" w:space="0" w:color="auto"/>
                <w:right w:val="none" w:sz="0" w:space="0" w:color="auto"/>
              </w:divBdr>
            </w:div>
          </w:divsChild>
        </w:div>
        <w:div w:id="896672960">
          <w:marLeft w:val="0"/>
          <w:marRight w:val="0"/>
          <w:marTop w:val="0"/>
          <w:marBottom w:val="0"/>
          <w:divBdr>
            <w:top w:val="none" w:sz="0" w:space="0" w:color="auto"/>
            <w:left w:val="none" w:sz="0" w:space="0" w:color="auto"/>
            <w:bottom w:val="none" w:sz="0" w:space="0" w:color="auto"/>
            <w:right w:val="none" w:sz="0" w:space="0" w:color="auto"/>
          </w:divBdr>
          <w:divsChild>
            <w:div w:id="1067458090">
              <w:marLeft w:val="0"/>
              <w:marRight w:val="0"/>
              <w:marTop w:val="0"/>
              <w:marBottom w:val="0"/>
              <w:divBdr>
                <w:top w:val="none" w:sz="0" w:space="0" w:color="auto"/>
                <w:left w:val="none" w:sz="0" w:space="0" w:color="auto"/>
                <w:bottom w:val="none" w:sz="0" w:space="0" w:color="auto"/>
                <w:right w:val="none" w:sz="0" w:space="0" w:color="auto"/>
              </w:divBdr>
            </w:div>
          </w:divsChild>
        </w:div>
        <w:div w:id="1485587219">
          <w:marLeft w:val="0"/>
          <w:marRight w:val="0"/>
          <w:marTop w:val="0"/>
          <w:marBottom w:val="0"/>
          <w:divBdr>
            <w:top w:val="none" w:sz="0" w:space="0" w:color="auto"/>
            <w:left w:val="none" w:sz="0" w:space="0" w:color="auto"/>
            <w:bottom w:val="none" w:sz="0" w:space="0" w:color="auto"/>
            <w:right w:val="none" w:sz="0" w:space="0" w:color="auto"/>
          </w:divBdr>
          <w:divsChild>
            <w:div w:id="2076080896">
              <w:marLeft w:val="0"/>
              <w:marRight w:val="0"/>
              <w:marTop w:val="0"/>
              <w:marBottom w:val="0"/>
              <w:divBdr>
                <w:top w:val="none" w:sz="0" w:space="0" w:color="auto"/>
                <w:left w:val="none" w:sz="0" w:space="0" w:color="auto"/>
                <w:bottom w:val="none" w:sz="0" w:space="0" w:color="auto"/>
                <w:right w:val="none" w:sz="0" w:space="0" w:color="auto"/>
              </w:divBdr>
            </w:div>
          </w:divsChild>
        </w:div>
        <w:div w:id="1560286861">
          <w:marLeft w:val="0"/>
          <w:marRight w:val="0"/>
          <w:marTop w:val="0"/>
          <w:marBottom w:val="0"/>
          <w:divBdr>
            <w:top w:val="none" w:sz="0" w:space="0" w:color="auto"/>
            <w:left w:val="none" w:sz="0" w:space="0" w:color="auto"/>
            <w:bottom w:val="none" w:sz="0" w:space="0" w:color="auto"/>
            <w:right w:val="none" w:sz="0" w:space="0" w:color="auto"/>
          </w:divBdr>
          <w:divsChild>
            <w:div w:id="1291325483">
              <w:marLeft w:val="0"/>
              <w:marRight w:val="0"/>
              <w:marTop w:val="0"/>
              <w:marBottom w:val="0"/>
              <w:divBdr>
                <w:top w:val="none" w:sz="0" w:space="0" w:color="auto"/>
                <w:left w:val="none" w:sz="0" w:space="0" w:color="auto"/>
                <w:bottom w:val="none" w:sz="0" w:space="0" w:color="auto"/>
                <w:right w:val="none" w:sz="0" w:space="0" w:color="auto"/>
              </w:divBdr>
            </w:div>
          </w:divsChild>
        </w:div>
        <w:div w:id="705255850">
          <w:marLeft w:val="0"/>
          <w:marRight w:val="0"/>
          <w:marTop w:val="0"/>
          <w:marBottom w:val="0"/>
          <w:divBdr>
            <w:top w:val="none" w:sz="0" w:space="0" w:color="auto"/>
            <w:left w:val="none" w:sz="0" w:space="0" w:color="auto"/>
            <w:bottom w:val="none" w:sz="0" w:space="0" w:color="auto"/>
            <w:right w:val="none" w:sz="0" w:space="0" w:color="auto"/>
          </w:divBdr>
          <w:divsChild>
            <w:div w:id="483618835">
              <w:marLeft w:val="0"/>
              <w:marRight w:val="0"/>
              <w:marTop w:val="0"/>
              <w:marBottom w:val="0"/>
              <w:divBdr>
                <w:top w:val="none" w:sz="0" w:space="0" w:color="auto"/>
                <w:left w:val="none" w:sz="0" w:space="0" w:color="auto"/>
                <w:bottom w:val="none" w:sz="0" w:space="0" w:color="auto"/>
                <w:right w:val="none" w:sz="0" w:space="0" w:color="auto"/>
              </w:divBdr>
            </w:div>
            <w:div w:id="635334098">
              <w:marLeft w:val="0"/>
              <w:marRight w:val="0"/>
              <w:marTop w:val="0"/>
              <w:marBottom w:val="0"/>
              <w:divBdr>
                <w:top w:val="none" w:sz="0" w:space="0" w:color="auto"/>
                <w:left w:val="none" w:sz="0" w:space="0" w:color="auto"/>
                <w:bottom w:val="none" w:sz="0" w:space="0" w:color="auto"/>
                <w:right w:val="none" w:sz="0" w:space="0" w:color="auto"/>
              </w:divBdr>
            </w:div>
          </w:divsChild>
        </w:div>
        <w:div w:id="70390625">
          <w:marLeft w:val="0"/>
          <w:marRight w:val="0"/>
          <w:marTop w:val="0"/>
          <w:marBottom w:val="0"/>
          <w:divBdr>
            <w:top w:val="none" w:sz="0" w:space="0" w:color="auto"/>
            <w:left w:val="none" w:sz="0" w:space="0" w:color="auto"/>
            <w:bottom w:val="none" w:sz="0" w:space="0" w:color="auto"/>
            <w:right w:val="none" w:sz="0" w:space="0" w:color="auto"/>
          </w:divBdr>
          <w:divsChild>
            <w:div w:id="2087536691">
              <w:marLeft w:val="0"/>
              <w:marRight w:val="0"/>
              <w:marTop w:val="0"/>
              <w:marBottom w:val="0"/>
              <w:divBdr>
                <w:top w:val="none" w:sz="0" w:space="0" w:color="auto"/>
                <w:left w:val="none" w:sz="0" w:space="0" w:color="auto"/>
                <w:bottom w:val="none" w:sz="0" w:space="0" w:color="auto"/>
                <w:right w:val="none" w:sz="0" w:space="0" w:color="auto"/>
              </w:divBdr>
            </w:div>
            <w:div w:id="1573660952">
              <w:marLeft w:val="0"/>
              <w:marRight w:val="0"/>
              <w:marTop w:val="0"/>
              <w:marBottom w:val="0"/>
              <w:divBdr>
                <w:top w:val="none" w:sz="0" w:space="0" w:color="auto"/>
                <w:left w:val="none" w:sz="0" w:space="0" w:color="auto"/>
                <w:bottom w:val="none" w:sz="0" w:space="0" w:color="auto"/>
                <w:right w:val="none" w:sz="0" w:space="0" w:color="auto"/>
              </w:divBdr>
            </w:div>
          </w:divsChild>
        </w:div>
        <w:div w:id="1308899886">
          <w:marLeft w:val="0"/>
          <w:marRight w:val="0"/>
          <w:marTop w:val="0"/>
          <w:marBottom w:val="0"/>
          <w:divBdr>
            <w:top w:val="none" w:sz="0" w:space="0" w:color="auto"/>
            <w:left w:val="none" w:sz="0" w:space="0" w:color="auto"/>
            <w:bottom w:val="none" w:sz="0" w:space="0" w:color="auto"/>
            <w:right w:val="none" w:sz="0" w:space="0" w:color="auto"/>
          </w:divBdr>
          <w:divsChild>
            <w:div w:id="1791701554">
              <w:marLeft w:val="0"/>
              <w:marRight w:val="0"/>
              <w:marTop w:val="0"/>
              <w:marBottom w:val="0"/>
              <w:divBdr>
                <w:top w:val="none" w:sz="0" w:space="0" w:color="auto"/>
                <w:left w:val="none" w:sz="0" w:space="0" w:color="auto"/>
                <w:bottom w:val="none" w:sz="0" w:space="0" w:color="auto"/>
                <w:right w:val="none" w:sz="0" w:space="0" w:color="auto"/>
              </w:divBdr>
            </w:div>
            <w:div w:id="1163275713">
              <w:marLeft w:val="0"/>
              <w:marRight w:val="0"/>
              <w:marTop w:val="0"/>
              <w:marBottom w:val="0"/>
              <w:divBdr>
                <w:top w:val="none" w:sz="0" w:space="0" w:color="auto"/>
                <w:left w:val="none" w:sz="0" w:space="0" w:color="auto"/>
                <w:bottom w:val="none" w:sz="0" w:space="0" w:color="auto"/>
                <w:right w:val="none" w:sz="0" w:space="0" w:color="auto"/>
              </w:divBdr>
            </w:div>
          </w:divsChild>
        </w:div>
        <w:div w:id="691230095">
          <w:marLeft w:val="0"/>
          <w:marRight w:val="0"/>
          <w:marTop w:val="0"/>
          <w:marBottom w:val="0"/>
          <w:divBdr>
            <w:top w:val="none" w:sz="0" w:space="0" w:color="auto"/>
            <w:left w:val="none" w:sz="0" w:space="0" w:color="auto"/>
            <w:bottom w:val="none" w:sz="0" w:space="0" w:color="auto"/>
            <w:right w:val="none" w:sz="0" w:space="0" w:color="auto"/>
          </w:divBdr>
          <w:divsChild>
            <w:div w:id="99878436">
              <w:marLeft w:val="0"/>
              <w:marRight w:val="0"/>
              <w:marTop w:val="0"/>
              <w:marBottom w:val="0"/>
              <w:divBdr>
                <w:top w:val="none" w:sz="0" w:space="0" w:color="auto"/>
                <w:left w:val="none" w:sz="0" w:space="0" w:color="auto"/>
                <w:bottom w:val="none" w:sz="0" w:space="0" w:color="auto"/>
                <w:right w:val="none" w:sz="0" w:space="0" w:color="auto"/>
              </w:divBdr>
            </w:div>
          </w:divsChild>
        </w:div>
        <w:div w:id="1115247796">
          <w:marLeft w:val="0"/>
          <w:marRight w:val="0"/>
          <w:marTop w:val="0"/>
          <w:marBottom w:val="0"/>
          <w:divBdr>
            <w:top w:val="none" w:sz="0" w:space="0" w:color="auto"/>
            <w:left w:val="none" w:sz="0" w:space="0" w:color="auto"/>
            <w:bottom w:val="none" w:sz="0" w:space="0" w:color="auto"/>
            <w:right w:val="none" w:sz="0" w:space="0" w:color="auto"/>
          </w:divBdr>
          <w:divsChild>
            <w:div w:id="2013407760">
              <w:marLeft w:val="0"/>
              <w:marRight w:val="0"/>
              <w:marTop w:val="0"/>
              <w:marBottom w:val="0"/>
              <w:divBdr>
                <w:top w:val="none" w:sz="0" w:space="0" w:color="auto"/>
                <w:left w:val="none" w:sz="0" w:space="0" w:color="auto"/>
                <w:bottom w:val="none" w:sz="0" w:space="0" w:color="auto"/>
                <w:right w:val="none" w:sz="0" w:space="0" w:color="auto"/>
              </w:divBdr>
            </w:div>
            <w:div w:id="987366979">
              <w:marLeft w:val="0"/>
              <w:marRight w:val="0"/>
              <w:marTop w:val="0"/>
              <w:marBottom w:val="0"/>
              <w:divBdr>
                <w:top w:val="none" w:sz="0" w:space="0" w:color="auto"/>
                <w:left w:val="none" w:sz="0" w:space="0" w:color="auto"/>
                <w:bottom w:val="none" w:sz="0" w:space="0" w:color="auto"/>
                <w:right w:val="none" w:sz="0" w:space="0" w:color="auto"/>
              </w:divBdr>
            </w:div>
          </w:divsChild>
        </w:div>
        <w:div w:id="261230451">
          <w:marLeft w:val="0"/>
          <w:marRight w:val="0"/>
          <w:marTop w:val="0"/>
          <w:marBottom w:val="0"/>
          <w:divBdr>
            <w:top w:val="none" w:sz="0" w:space="0" w:color="auto"/>
            <w:left w:val="none" w:sz="0" w:space="0" w:color="auto"/>
            <w:bottom w:val="none" w:sz="0" w:space="0" w:color="auto"/>
            <w:right w:val="none" w:sz="0" w:space="0" w:color="auto"/>
          </w:divBdr>
          <w:divsChild>
            <w:div w:id="61120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718359">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2399408">
      <w:bodyDiv w:val="1"/>
      <w:marLeft w:val="0"/>
      <w:marRight w:val="0"/>
      <w:marTop w:val="0"/>
      <w:marBottom w:val="0"/>
      <w:divBdr>
        <w:top w:val="none" w:sz="0" w:space="0" w:color="auto"/>
        <w:left w:val="none" w:sz="0" w:space="0" w:color="auto"/>
        <w:bottom w:val="none" w:sz="0" w:space="0" w:color="auto"/>
        <w:right w:val="none" w:sz="0" w:space="0" w:color="auto"/>
      </w:divBdr>
    </w:div>
    <w:div w:id="274334286">
      <w:bodyDiv w:val="1"/>
      <w:marLeft w:val="0"/>
      <w:marRight w:val="0"/>
      <w:marTop w:val="0"/>
      <w:marBottom w:val="0"/>
      <w:divBdr>
        <w:top w:val="none" w:sz="0" w:space="0" w:color="auto"/>
        <w:left w:val="none" w:sz="0" w:space="0" w:color="auto"/>
        <w:bottom w:val="none" w:sz="0" w:space="0" w:color="auto"/>
        <w:right w:val="none" w:sz="0" w:space="0" w:color="auto"/>
      </w:divBdr>
      <w:divsChild>
        <w:div w:id="464540711">
          <w:marLeft w:val="0"/>
          <w:marRight w:val="0"/>
          <w:marTop w:val="0"/>
          <w:marBottom w:val="0"/>
          <w:divBdr>
            <w:top w:val="none" w:sz="0" w:space="0" w:color="auto"/>
            <w:left w:val="none" w:sz="0" w:space="0" w:color="auto"/>
            <w:bottom w:val="none" w:sz="0" w:space="0" w:color="auto"/>
            <w:right w:val="none" w:sz="0" w:space="0" w:color="auto"/>
          </w:divBdr>
        </w:div>
      </w:divsChild>
    </w:div>
    <w:div w:id="275412629">
      <w:bodyDiv w:val="1"/>
      <w:marLeft w:val="0"/>
      <w:marRight w:val="0"/>
      <w:marTop w:val="0"/>
      <w:marBottom w:val="0"/>
      <w:divBdr>
        <w:top w:val="none" w:sz="0" w:space="0" w:color="auto"/>
        <w:left w:val="none" w:sz="0" w:space="0" w:color="auto"/>
        <w:bottom w:val="none" w:sz="0" w:space="0" w:color="auto"/>
        <w:right w:val="none" w:sz="0" w:space="0" w:color="auto"/>
      </w:divBdr>
    </w:div>
    <w:div w:id="310646530">
      <w:bodyDiv w:val="1"/>
      <w:marLeft w:val="0"/>
      <w:marRight w:val="0"/>
      <w:marTop w:val="0"/>
      <w:marBottom w:val="0"/>
      <w:divBdr>
        <w:top w:val="none" w:sz="0" w:space="0" w:color="auto"/>
        <w:left w:val="none" w:sz="0" w:space="0" w:color="auto"/>
        <w:bottom w:val="none" w:sz="0" w:space="0" w:color="auto"/>
        <w:right w:val="none" w:sz="0" w:space="0" w:color="auto"/>
      </w:divBdr>
      <w:divsChild>
        <w:div w:id="1198273307">
          <w:marLeft w:val="0"/>
          <w:marRight w:val="0"/>
          <w:marTop w:val="0"/>
          <w:marBottom w:val="0"/>
          <w:divBdr>
            <w:top w:val="none" w:sz="0" w:space="0" w:color="auto"/>
            <w:left w:val="none" w:sz="0" w:space="0" w:color="auto"/>
            <w:bottom w:val="none" w:sz="0" w:space="0" w:color="auto"/>
            <w:right w:val="none" w:sz="0" w:space="0" w:color="auto"/>
          </w:divBdr>
        </w:div>
        <w:div w:id="553008298">
          <w:marLeft w:val="0"/>
          <w:marRight w:val="0"/>
          <w:marTop w:val="0"/>
          <w:marBottom w:val="0"/>
          <w:divBdr>
            <w:top w:val="none" w:sz="0" w:space="0" w:color="auto"/>
            <w:left w:val="none" w:sz="0" w:space="0" w:color="auto"/>
            <w:bottom w:val="none" w:sz="0" w:space="0" w:color="auto"/>
            <w:right w:val="none" w:sz="0" w:space="0" w:color="auto"/>
          </w:divBdr>
        </w:div>
        <w:div w:id="1523547468">
          <w:marLeft w:val="0"/>
          <w:marRight w:val="0"/>
          <w:marTop w:val="0"/>
          <w:marBottom w:val="0"/>
          <w:divBdr>
            <w:top w:val="none" w:sz="0" w:space="0" w:color="auto"/>
            <w:left w:val="none" w:sz="0" w:space="0" w:color="auto"/>
            <w:bottom w:val="none" w:sz="0" w:space="0" w:color="auto"/>
            <w:right w:val="none" w:sz="0" w:space="0" w:color="auto"/>
          </w:divBdr>
        </w:div>
        <w:div w:id="1854878252">
          <w:marLeft w:val="0"/>
          <w:marRight w:val="0"/>
          <w:marTop w:val="0"/>
          <w:marBottom w:val="0"/>
          <w:divBdr>
            <w:top w:val="none" w:sz="0" w:space="0" w:color="auto"/>
            <w:left w:val="none" w:sz="0" w:space="0" w:color="auto"/>
            <w:bottom w:val="none" w:sz="0" w:space="0" w:color="auto"/>
            <w:right w:val="none" w:sz="0" w:space="0" w:color="auto"/>
          </w:divBdr>
        </w:div>
        <w:div w:id="1772165729">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7732374">
      <w:bodyDiv w:val="1"/>
      <w:marLeft w:val="0"/>
      <w:marRight w:val="0"/>
      <w:marTop w:val="0"/>
      <w:marBottom w:val="0"/>
      <w:divBdr>
        <w:top w:val="none" w:sz="0" w:space="0" w:color="auto"/>
        <w:left w:val="none" w:sz="0" w:space="0" w:color="auto"/>
        <w:bottom w:val="none" w:sz="0" w:space="0" w:color="auto"/>
        <w:right w:val="none" w:sz="0" w:space="0" w:color="auto"/>
      </w:divBdr>
      <w:divsChild>
        <w:div w:id="2112893477">
          <w:marLeft w:val="0"/>
          <w:marRight w:val="0"/>
          <w:marTop w:val="0"/>
          <w:marBottom w:val="0"/>
          <w:divBdr>
            <w:top w:val="none" w:sz="0" w:space="0" w:color="auto"/>
            <w:left w:val="none" w:sz="0" w:space="0" w:color="auto"/>
            <w:bottom w:val="none" w:sz="0" w:space="0" w:color="auto"/>
            <w:right w:val="none" w:sz="0" w:space="0" w:color="auto"/>
          </w:divBdr>
        </w:div>
        <w:div w:id="1219510198">
          <w:marLeft w:val="0"/>
          <w:marRight w:val="0"/>
          <w:marTop w:val="0"/>
          <w:marBottom w:val="0"/>
          <w:divBdr>
            <w:top w:val="none" w:sz="0" w:space="0" w:color="auto"/>
            <w:left w:val="none" w:sz="0" w:space="0" w:color="auto"/>
            <w:bottom w:val="none" w:sz="0" w:space="0" w:color="auto"/>
            <w:right w:val="none" w:sz="0" w:space="0" w:color="auto"/>
          </w:divBdr>
        </w:div>
        <w:div w:id="1374842241">
          <w:marLeft w:val="0"/>
          <w:marRight w:val="0"/>
          <w:marTop w:val="0"/>
          <w:marBottom w:val="0"/>
          <w:divBdr>
            <w:top w:val="none" w:sz="0" w:space="0" w:color="auto"/>
            <w:left w:val="none" w:sz="0" w:space="0" w:color="auto"/>
            <w:bottom w:val="none" w:sz="0" w:space="0" w:color="auto"/>
            <w:right w:val="none" w:sz="0" w:space="0" w:color="auto"/>
          </w:divBdr>
        </w:div>
        <w:div w:id="644045926">
          <w:marLeft w:val="0"/>
          <w:marRight w:val="0"/>
          <w:marTop w:val="0"/>
          <w:marBottom w:val="0"/>
          <w:divBdr>
            <w:top w:val="none" w:sz="0" w:space="0" w:color="auto"/>
            <w:left w:val="none" w:sz="0" w:space="0" w:color="auto"/>
            <w:bottom w:val="none" w:sz="0" w:space="0" w:color="auto"/>
            <w:right w:val="none" w:sz="0" w:space="0" w:color="auto"/>
          </w:divBdr>
        </w:div>
        <w:div w:id="1766414486">
          <w:marLeft w:val="0"/>
          <w:marRight w:val="0"/>
          <w:marTop w:val="0"/>
          <w:marBottom w:val="0"/>
          <w:divBdr>
            <w:top w:val="none" w:sz="0" w:space="0" w:color="auto"/>
            <w:left w:val="none" w:sz="0" w:space="0" w:color="auto"/>
            <w:bottom w:val="none" w:sz="0" w:space="0" w:color="auto"/>
            <w:right w:val="none" w:sz="0" w:space="0" w:color="auto"/>
          </w:divBdr>
        </w:div>
      </w:divsChild>
    </w:div>
    <w:div w:id="338509198">
      <w:bodyDiv w:val="1"/>
      <w:marLeft w:val="0"/>
      <w:marRight w:val="0"/>
      <w:marTop w:val="0"/>
      <w:marBottom w:val="0"/>
      <w:divBdr>
        <w:top w:val="none" w:sz="0" w:space="0" w:color="auto"/>
        <w:left w:val="none" w:sz="0" w:space="0" w:color="auto"/>
        <w:bottom w:val="none" w:sz="0" w:space="0" w:color="auto"/>
        <w:right w:val="none" w:sz="0" w:space="0" w:color="auto"/>
      </w:divBdr>
    </w:div>
    <w:div w:id="355040593">
      <w:bodyDiv w:val="1"/>
      <w:marLeft w:val="0"/>
      <w:marRight w:val="0"/>
      <w:marTop w:val="0"/>
      <w:marBottom w:val="0"/>
      <w:divBdr>
        <w:top w:val="none" w:sz="0" w:space="0" w:color="auto"/>
        <w:left w:val="none" w:sz="0" w:space="0" w:color="auto"/>
        <w:bottom w:val="none" w:sz="0" w:space="0" w:color="auto"/>
        <w:right w:val="none" w:sz="0" w:space="0" w:color="auto"/>
      </w:divBdr>
      <w:divsChild>
        <w:div w:id="1520925342">
          <w:marLeft w:val="0"/>
          <w:marRight w:val="0"/>
          <w:marTop w:val="0"/>
          <w:marBottom w:val="0"/>
          <w:divBdr>
            <w:top w:val="none" w:sz="0" w:space="0" w:color="auto"/>
            <w:left w:val="none" w:sz="0" w:space="0" w:color="auto"/>
            <w:bottom w:val="none" w:sz="0" w:space="0" w:color="auto"/>
            <w:right w:val="none" w:sz="0" w:space="0" w:color="auto"/>
          </w:divBdr>
          <w:divsChild>
            <w:div w:id="812527722">
              <w:marLeft w:val="0"/>
              <w:marRight w:val="0"/>
              <w:marTop w:val="0"/>
              <w:marBottom w:val="0"/>
              <w:divBdr>
                <w:top w:val="none" w:sz="0" w:space="0" w:color="auto"/>
                <w:left w:val="none" w:sz="0" w:space="0" w:color="auto"/>
                <w:bottom w:val="none" w:sz="0" w:space="0" w:color="auto"/>
                <w:right w:val="none" w:sz="0" w:space="0" w:color="auto"/>
              </w:divBdr>
            </w:div>
          </w:divsChild>
        </w:div>
        <w:div w:id="1805929712">
          <w:marLeft w:val="0"/>
          <w:marRight w:val="0"/>
          <w:marTop w:val="0"/>
          <w:marBottom w:val="0"/>
          <w:divBdr>
            <w:top w:val="none" w:sz="0" w:space="0" w:color="auto"/>
            <w:left w:val="none" w:sz="0" w:space="0" w:color="auto"/>
            <w:bottom w:val="none" w:sz="0" w:space="0" w:color="auto"/>
            <w:right w:val="none" w:sz="0" w:space="0" w:color="auto"/>
          </w:divBdr>
          <w:divsChild>
            <w:div w:id="559636519">
              <w:marLeft w:val="0"/>
              <w:marRight w:val="0"/>
              <w:marTop w:val="0"/>
              <w:marBottom w:val="0"/>
              <w:divBdr>
                <w:top w:val="none" w:sz="0" w:space="0" w:color="auto"/>
                <w:left w:val="none" w:sz="0" w:space="0" w:color="auto"/>
                <w:bottom w:val="none" w:sz="0" w:space="0" w:color="auto"/>
                <w:right w:val="none" w:sz="0" w:space="0" w:color="auto"/>
              </w:divBdr>
            </w:div>
          </w:divsChild>
        </w:div>
        <w:div w:id="1026756529">
          <w:marLeft w:val="0"/>
          <w:marRight w:val="0"/>
          <w:marTop w:val="0"/>
          <w:marBottom w:val="0"/>
          <w:divBdr>
            <w:top w:val="none" w:sz="0" w:space="0" w:color="auto"/>
            <w:left w:val="none" w:sz="0" w:space="0" w:color="auto"/>
            <w:bottom w:val="none" w:sz="0" w:space="0" w:color="auto"/>
            <w:right w:val="none" w:sz="0" w:space="0" w:color="auto"/>
          </w:divBdr>
          <w:divsChild>
            <w:div w:id="915281172">
              <w:marLeft w:val="0"/>
              <w:marRight w:val="0"/>
              <w:marTop w:val="0"/>
              <w:marBottom w:val="0"/>
              <w:divBdr>
                <w:top w:val="none" w:sz="0" w:space="0" w:color="auto"/>
                <w:left w:val="none" w:sz="0" w:space="0" w:color="auto"/>
                <w:bottom w:val="none" w:sz="0" w:space="0" w:color="auto"/>
                <w:right w:val="none" w:sz="0" w:space="0" w:color="auto"/>
              </w:divBdr>
            </w:div>
          </w:divsChild>
        </w:div>
        <w:div w:id="1385135581">
          <w:marLeft w:val="0"/>
          <w:marRight w:val="0"/>
          <w:marTop w:val="0"/>
          <w:marBottom w:val="0"/>
          <w:divBdr>
            <w:top w:val="none" w:sz="0" w:space="0" w:color="auto"/>
            <w:left w:val="none" w:sz="0" w:space="0" w:color="auto"/>
            <w:bottom w:val="none" w:sz="0" w:space="0" w:color="auto"/>
            <w:right w:val="none" w:sz="0" w:space="0" w:color="auto"/>
          </w:divBdr>
          <w:divsChild>
            <w:div w:id="131287771">
              <w:marLeft w:val="0"/>
              <w:marRight w:val="0"/>
              <w:marTop w:val="0"/>
              <w:marBottom w:val="0"/>
              <w:divBdr>
                <w:top w:val="none" w:sz="0" w:space="0" w:color="auto"/>
                <w:left w:val="none" w:sz="0" w:space="0" w:color="auto"/>
                <w:bottom w:val="none" w:sz="0" w:space="0" w:color="auto"/>
                <w:right w:val="none" w:sz="0" w:space="0" w:color="auto"/>
              </w:divBdr>
            </w:div>
          </w:divsChild>
        </w:div>
        <w:div w:id="145242447">
          <w:marLeft w:val="0"/>
          <w:marRight w:val="0"/>
          <w:marTop w:val="0"/>
          <w:marBottom w:val="0"/>
          <w:divBdr>
            <w:top w:val="none" w:sz="0" w:space="0" w:color="auto"/>
            <w:left w:val="none" w:sz="0" w:space="0" w:color="auto"/>
            <w:bottom w:val="none" w:sz="0" w:space="0" w:color="auto"/>
            <w:right w:val="none" w:sz="0" w:space="0" w:color="auto"/>
          </w:divBdr>
          <w:divsChild>
            <w:div w:id="1189375305">
              <w:marLeft w:val="0"/>
              <w:marRight w:val="0"/>
              <w:marTop w:val="0"/>
              <w:marBottom w:val="0"/>
              <w:divBdr>
                <w:top w:val="none" w:sz="0" w:space="0" w:color="auto"/>
                <w:left w:val="none" w:sz="0" w:space="0" w:color="auto"/>
                <w:bottom w:val="none" w:sz="0" w:space="0" w:color="auto"/>
                <w:right w:val="none" w:sz="0" w:space="0" w:color="auto"/>
              </w:divBdr>
            </w:div>
            <w:div w:id="720517104">
              <w:marLeft w:val="0"/>
              <w:marRight w:val="0"/>
              <w:marTop w:val="0"/>
              <w:marBottom w:val="0"/>
              <w:divBdr>
                <w:top w:val="none" w:sz="0" w:space="0" w:color="auto"/>
                <w:left w:val="none" w:sz="0" w:space="0" w:color="auto"/>
                <w:bottom w:val="none" w:sz="0" w:space="0" w:color="auto"/>
                <w:right w:val="none" w:sz="0" w:space="0" w:color="auto"/>
              </w:divBdr>
            </w:div>
          </w:divsChild>
        </w:div>
        <w:div w:id="301735729">
          <w:marLeft w:val="0"/>
          <w:marRight w:val="0"/>
          <w:marTop w:val="0"/>
          <w:marBottom w:val="0"/>
          <w:divBdr>
            <w:top w:val="none" w:sz="0" w:space="0" w:color="auto"/>
            <w:left w:val="none" w:sz="0" w:space="0" w:color="auto"/>
            <w:bottom w:val="none" w:sz="0" w:space="0" w:color="auto"/>
            <w:right w:val="none" w:sz="0" w:space="0" w:color="auto"/>
          </w:divBdr>
          <w:divsChild>
            <w:div w:id="917325396">
              <w:marLeft w:val="0"/>
              <w:marRight w:val="0"/>
              <w:marTop w:val="0"/>
              <w:marBottom w:val="0"/>
              <w:divBdr>
                <w:top w:val="none" w:sz="0" w:space="0" w:color="auto"/>
                <w:left w:val="none" w:sz="0" w:space="0" w:color="auto"/>
                <w:bottom w:val="none" w:sz="0" w:space="0" w:color="auto"/>
                <w:right w:val="none" w:sz="0" w:space="0" w:color="auto"/>
              </w:divBdr>
            </w:div>
          </w:divsChild>
        </w:div>
        <w:div w:id="1662270505">
          <w:marLeft w:val="0"/>
          <w:marRight w:val="0"/>
          <w:marTop w:val="0"/>
          <w:marBottom w:val="0"/>
          <w:divBdr>
            <w:top w:val="none" w:sz="0" w:space="0" w:color="auto"/>
            <w:left w:val="none" w:sz="0" w:space="0" w:color="auto"/>
            <w:bottom w:val="none" w:sz="0" w:space="0" w:color="auto"/>
            <w:right w:val="none" w:sz="0" w:space="0" w:color="auto"/>
          </w:divBdr>
          <w:divsChild>
            <w:div w:id="994841854">
              <w:marLeft w:val="0"/>
              <w:marRight w:val="0"/>
              <w:marTop w:val="0"/>
              <w:marBottom w:val="0"/>
              <w:divBdr>
                <w:top w:val="none" w:sz="0" w:space="0" w:color="auto"/>
                <w:left w:val="none" w:sz="0" w:space="0" w:color="auto"/>
                <w:bottom w:val="none" w:sz="0" w:space="0" w:color="auto"/>
                <w:right w:val="none" w:sz="0" w:space="0" w:color="auto"/>
              </w:divBdr>
            </w:div>
          </w:divsChild>
        </w:div>
        <w:div w:id="364063746">
          <w:marLeft w:val="0"/>
          <w:marRight w:val="0"/>
          <w:marTop w:val="0"/>
          <w:marBottom w:val="0"/>
          <w:divBdr>
            <w:top w:val="none" w:sz="0" w:space="0" w:color="auto"/>
            <w:left w:val="none" w:sz="0" w:space="0" w:color="auto"/>
            <w:bottom w:val="none" w:sz="0" w:space="0" w:color="auto"/>
            <w:right w:val="none" w:sz="0" w:space="0" w:color="auto"/>
          </w:divBdr>
          <w:divsChild>
            <w:div w:id="397023931">
              <w:marLeft w:val="0"/>
              <w:marRight w:val="0"/>
              <w:marTop w:val="0"/>
              <w:marBottom w:val="0"/>
              <w:divBdr>
                <w:top w:val="none" w:sz="0" w:space="0" w:color="auto"/>
                <w:left w:val="none" w:sz="0" w:space="0" w:color="auto"/>
                <w:bottom w:val="none" w:sz="0" w:space="0" w:color="auto"/>
                <w:right w:val="none" w:sz="0" w:space="0" w:color="auto"/>
              </w:divBdr>
            </w:div>
          </w:divsChild>
        </w:div>
        <w:div w:id="282658083">
          <w:marLeft w:val="0"/>
          <w:marRight w:val="0"/>
          <w:marTop w:val="0"/>
          <w:marBottom w:val="0"/>
          <w:divBdr>
            <w:top w:val="none" w:sz="0" w:space="0" w:color="auto"/>
            <w:left w:val="none" w:sz="0" w:space="0" w:color="auto"/>
            <w:bottom w:val="none" w:sz="0" w:space="0" w:color="auto"/>
            <w:right w:val="none" w:sz="0" w:space="0" w:color="auto"/>
          </w:divBdr>
          <w:divsChild>
            <w:div w:id="1590000395">
              <w:marLeft w:val="0"/>
              <w:marRight w:val="0"/>
              <w:marTop w:val="0"/>
              <w:marBottom w:val="0"/>
              <w:divBdr>
                <w:top w:val="none" w:sz="0" w:space="0" w:color="auto"/>
                <w:left w:val="none" w:sz="0" w:space="0" w:color="auto"/>
                <w:bottom w:val="none" w:sz="0" w:space="0" w:color="auto"/>
                <w:right w:val="none" w:sz="0" w:space="0" w:color="auto"/>
              </w:divBdr>
            </w:div>
          </w:divsChild>
        </w:div>
        <w:div w:id="483591079">
          <w:marLeft w:val="0"/>
          <w:marRight w:val="0"/>
          <w:marTop w:val="0"/>
          <w:marBottom w:val="0"/>
          <w:divBdr>
            <w:top w:val="none" w:sz="0" w:space="0" w:color="auto"/>
            <w:left w:val="none" w:sz="0" w:space="0" w:color="auto"/>
            <w:bottom w:val="none" w:sz="0" w:space="0" w:color="auto"/>
            <w:right w:val="none" w:sz="0" w:space="0" w:color="auto"/>
          </w:divBdr>
          <w:divsChild>
            <w:div w:id="138037327">
              <w:marLeft w:val="0"/>
              <w:marRight w:val="0"/>
              <w:marTop w:val="0"/>
              <w:marBottom w:val="0"/>
              <w:divBdr>
                <w:top w:val="none" w:sz="0" w:space="0" w:color="auto"/>
                <w:left w:val="none" w:sz="0" w:space="0" w:color="auto"/>
                <w:bottom w:val="none" w:sz="0" w:space="0" w:color="auto"/>
                <w:right w:val="none" w:sz="0" w:space="0" w:color="auto"/>
              </w:divBdr>
            </w:div>
          </w:divsChild>
        </w:div>
        <w:div w:id="1197499776">
          <w:marLeft w:val="0"/>
          <w:marRight w:val="0"/>
          <w:marTop w:val="0"/>
          <w:marBottom w:val="0"/>
          <w:divBdr>
            <w:top w:val="none" w:sz="0" w:space="0" w:color="auto"/>
            <w:left w:val="none" w:sz="0" w:space="0" w:color="auto"/>
            <w:bottom w:val="none" w:sz="0" w:space="0" w:color="auto"/>
            <w:right w:val="none" w:sz="0" w:space="0" w:color="auto"/>
          </w:divBdr>
          <w:divsChild>
            <w:div w:id="811364992">
              <w:marLeft w:val="0"/>
              <w:marRight w:val="0"/>
              <w:marTop w:val="0"/>
              <w:marBottom w:val="0"/>
              <w:divBdr>
                <w:top w:val="none" w:sz="0" w:space="0" w:color="auto"/>
                <w:left w:val="none" w:sz="0" w:space="0" w:color="auto"/>
                <w:bottom w:val="none" w:sz="0" w:space="0" w:color="auto"/>
                <w:right w:val="none" w:sz="0" w:space="0" w:color="auto"/>
              </w:divBdr>
            </w:div>
          </w:divsChild>
        </w:div>
        <w:div w:id="401833438">
          <w:marLeft w:val="0"/>
          <w:marRight w:val="0"/>
          <w:marTop w:val="0"/>
          <w:marBottom w:val="0"/>
          <w:divBdr>
            <w:top w:val="none" w:sz="0" w:space="0" w:color="auto"/>
            <w:left w:val="none" w:sz="0" w:space="0" w:color="auto"/>
            <w:bottom w:val="none" w:sz="0" w:space="0" w:color="auto"/>
            <w:right w:val="none" w:sz="0" w:space="0" w:color="auto"/>
          </w:divBdr>
          <w:divsChild>
            <w:div w:id="86200419">
              <w:marLeft w:val="0"/>
              <w:marRight w:val="0"/>
              <w:marTop w:val="0"/>
              <w:marBottom w:val="0"/>
              <w:divBdr>
                <w:top w:val="none" w:sz="0" w:space="0" w:color="auto"/>
                <w:left w:val="none" w:sz="0" w:space="0" w:color="auto"/>
                <w:bottom w:val="none" w:sz="0" w:space="0" w:color="auto"/>
                <w:right w:val="none" w:sz="0" w:space="0" w:color="auto"/>
              </w:divBdr>
            </w:div>
          </w:divsChild>
        </w:div>
        <w:div w:id="2102025377">
          <w:marLeft w:val="0"/>
          <w:marRight w:val="0"/>
          <w:marTop w:val="0"/>
          <w:marBottom w:val="0"/>
          <w:divBdr>
            <w:top w:val="none" w:sz="0" w:space="0" w:color="auto"/>
            <w:left w:val="none" w:sz="0" w:space="0" w:color="auto"/>
            <w:bottom w:val="none" w:sz="0" w:space="0" w:color="auto"/>
            <w:right w:val="none" w:sz="0" w:space="0" w:color="auto"/>
          </w:divBdr>
          <w:divsChild>
            <w:div w:id="1760443139">
              <w:marLeft w:val="0"/>
              <w:marRight w:val="0"/>
              <w:marTop w:val="0"/>
              <w:marBottom w:val="0"/>
              <w:divBdr>
                <w:top w:val="none" w:sz="0" w:space="0" w:color="auto"/>
                <w:left w:val="none" w:sz="0" w:space="0" w:color="auto"/>
                <w:bottom w:val="none" w:sz="0" w:space="0" w:color="auto"/>
                <w:right w:val="none" w:sz="0" w:space="0" w:color="auto"/>
              </w:divBdr>
            </w:div>
          </w:divsChild>
        </w:div>
        <w:div w:id="752119960">
          <w:marLeft w:val="0"/>
          <w:marRight w:val="0"/>
          <w:marTop w:val="0"/>
          <w:marBottom w:val="0"/>
          <w:divBdr>
            <w:top w:val="none" w:sz="0" w:space="0" w:color="auto"/>
            <w:left w:val="none" w:sz="0" w:space="0" w:color="auto"/>
            <w:bottom w:val="none" w:sz="0" w:space="0" w:color="auto"/>
            <w:right w:val="none" w:sz="0" w:space="0" w:color="auto"/>
          </w:divBdr>
          <w:divsChild>
            <w:div w:id="788430247">
              <w:marLeft w:val="0"/>
              <w:marRight w:val="0"/>
              <w:marTop w:val="0"/>
              <w:marBottom w:val="0"/>
              <w:divBdr>
                <w:top w:val="none" w:sz="0" w:space="0" w:color="auto"/>
                <w:left w:val="none" w:sz="0" w:space="0" w:color="auto"/>
                <w:bottom w:val="none" w:sz="0" w:space="0" w:color="auto"/>
                <w:right w:val="none" w:sz="0" w:space="0" w:color="auto"/>
              </w:divBdr>
            </w:div>
          </w:divsChild>
        </w:div>
        <w:div w:id="431586754">
          <w:marLeft w:val="0"/>
          <w:marRight w:val="0"/>
          <w:marTop w:val="0"/>
          <w:marBottom w:val="0"/>
          <w:divBdr>
            <w:top w:val="none" w:sz="0" w:space="0" w:color="auto"/>
            <w:left w:val="none" w:sz="0" w:space="0" w:color="auto"/>
            <w:bottom w:val="none" w:sz="0" w:space="0" w:color="auto"/>
            <w:right w:val="none" w:sz="0" w:space="0" w:color="auto"/>
          </w:divBdr>
          <w:divsChild>
            <w:div w:id="820316051">
              <w:marLeft w:val="0"/>
              <w:marRight w:val="0"/>
              <w:marTop w:val="0"/>
              <w:marBottom w:val="0"/>
              <w:divBdr>
                <w:top w:val="none" w:sz="0" w:space="0" w:color="auto"/>
                <w:left w:val="none" w:sz="0" w:space="0" w:color="auto"/>
                <w:bottom w:val="none" w:sz="0" w:space="0" w:color="auto"/>
                <w:right w:val="none" w:sz="0" w:space="0" w:color="auto"/>
              </w:divBdr>
            </w:div>
          </w:divsChild>
        </w:div>
        <w:div w:id="1610619031">
          <w:marLeft w:val="0"/>
          <w:marRight w:val="0"/>
          <w:marTop w:val="0"/>
          <w:marBottom w:val="0"/>
          <w:divBdr>
            <w:top w:val="none" w:sz="0" w:space="0" w:color="auto"/>
            <w:left w:val="none" w:sz="0" w:space="0" w:color="auto"/>
            <w:bottom w:val="none" w:sz="0" w:space="0" w:color="auto"/>
            <w:right w:val="none" w:sz="0" w:space="0" w:color="auto"/>
          </w:divBdr>
          <w:divsChild>
            <w:div w:id="904291334">
              <w:marLeft w:val="0"/>
              <w:marRight w:val="0"/>
              <w:marTop w:val="0"/>
              <w:marBottom w:val="0"/>
              <w:divBdr>
                <w:top w:val="none" w:sz="0" w:space="0" w:color="auto"/>
                <w:left w:val="none" w:sz="0" w:space="0" w:color="auto"/>
                <w:bottom w:val="none" w:sz="0" w:space="0" w:color="auto"/>
                <w:right w:val="none" w:sz="0" w:space="0" w:color="auto"/>
              </w:divBdr>
            </w:div>
          </w:divsChild>
        </w:div>
        <w:div w:id="13961093">
          <w:marLeft w:val="0"/>
          <w:marRight w:val="0"/>
          <w:marTop w:val="0"/>
          <w:marBottom w:val="0"/>
          <w:divBdr>
            <w:top w:val="none" w:sz="0" w:space="0" w:color="auto"/>
            <w:left w:val="none" w:sz="0" w:space="0" w:color="auto"/>
            <w:bottom w:val="none" w:sz="0" w:space="0" w:color="auto"/>
            <w:right w:val="none" w:sz="0" w:space="0" w:color="auto"/>
          </w:divBdr>
          <w:divsChild>
            <w:div w:id="1519662424">
              <w:marLeft w:val="0"/>
              <w:marRight w:val="0"/>
              <w:marTop w:val="0"/>
              <w:marBottom w:val="0"/>
              <w:divBdr>
                <w:top w:val="none" w:sz="0" w:space="0" w:color="auto"/>
                <w:left w:val="none" w:sz="0" w:space="0" w:color="auto"/>
                <w:bottom w:val="none" w:sz="0" w:space="0" w:color="auto"/>
                <w:right w:val="none" w:sz="0" w:space="0" w:color="auto"/>
              </w:divBdr>
            </w:div>
          </w:divsChild>
        </w:div>
        <w:div w:id="2076584083">
          <w:marLeft w:val="0"/>
          <w:marRight w:val="0"/>
          <w:marTop w:val="0"/>
          <w:marBottom w:val="0"/>
          <w:divBdr>
            <w:top w:val="none" w:sz="0" w:space="0" w:color="auto"/>
            <w:left w:val="none" w:sz="0" w:space="0" w:color="auto"/>
            <w:bottom w:val="none" w:sz="0" w:space="0" w:color="auto"/>
            <w:right w:val="none" w:sz="0" w:space="0" w:color="auto"/>
          </w:divBdr>
          <w:divsChild>
            <w:div w:id="302734069">
              <w:marLeft w:val="0"/>
              <w:marRight w:val="0"/>
              <w:marTop w:val="0"/>
              <w:marBottom w:val="0"/>
              <w:divBdr>
                <w:top w:val="none" w:sz="0" w:space="0" w:color="auto"/>
                <w:left w:val="none" w:sz="0" w:space="0" w:color="auto"/>
                <w:bottom w:val="none" w:sz="0" w:space="0" w:color="auto"/>
                <w:right w:val="none" w:sz="0" w:space="0" w:color="auto"/>
              </w:divBdr>
            </w:div>
          </w:divsChild>
        </w:div>
        <w:div w:id="867064330">
          <w:marLeft w:val="0"/>
          <w:marRight w:val="0"/>
          <w:marTop w:val="0"/>
          <w:marBottom w:val="0"/>
          <w:divBdr>
            <w:top w:val="none" w:sz="0" w:space="0" w:color="auto"/>
            <w:left w:val="none" w:sz="0" w:space="0" w:color="auto"/>
            <w:bottom w:val="none" w:sz="0" w:space="0" w:color="auto"/>
            <w:right w:val="none" w:sz="0" w:space="0" w:color="auto"/>
          </w:divBdr>
          <w:divsChild>
            <w:div w:id="798491961">
              <w:marLeft w:val="0"/>
              <w:marRight w:val="0"/>
              <w:marTop w:val="0"/>
              <w:marBottom w:val="0"/>
              <w:divBdr>
                <w:top w:val="none" w:sz="0" w:space="0" w:color="auto"/>
                <w:left w:val="none" w:sz="0" w:space="0" w:color="auto"/>
                <w:bottom w:val="none" w:sz="0" w:space="0" w:color="auto"/>
                <w:right w:val="none" w:sz="0" w:space="0" w:color="auto"/>
              </w:divBdr>
            </w:div>
            <w:div w:id="1661153712">
              <w:marLeft w:val="0"/>
              <w:marRight w:val="0"/>
              <w:marTop w:val="0"/>
              <w:marBottom w:val="0"/>
              <w:divBdr>
                <w:top w:val="none" w:sz="0" w:space="0" w:color="auto"/>
                <w:left w:val="none" w:sz="0" w:space="0" w:color="auto"/>
                <w:bottom w:val="none" w:sz="0" w:space="0" w:color="auto"/>
                <w:right w:val="none" w:sz="0" w:space="0" w:color="auto"/>
              </w:divBdr>
            </w:div>
            <w:div w:id="1378240502">
              <w:marLeft w:val="0"/>
              <w:marRight w:val="0"/>
              <w:marTop w:val="0"/>
              <w:marBottom w:val="0"/>
              <w:divBdr>
                <w:top w:val="none" w:sz="0" w:space="0" w:color="auto"/>
                <w:left w:val="none" w:sz="0" w:space="0" w:color="auto"/>
                <w:bottom w:val="none" w:sz="0" w:space="0" w:color="auto"/>
                <w:right w:val="none" w:sz="0" w:space="0" w:color="auto"/>
              </w:divBdr>
            </w:div>
          </w:divsChild>
        </w:div>
        <w:div w:id="481119326">
          <w:marLeft w:val="0"/>
          <w:marRight w:val="0"/>
          <w:marTop w:val="0"/>
          <w:marBottom w:val="0"/>
          <w:divBdr>
            <w:top w:val="none" w:sz="0" w:space="0" w:color="auto"/>
            <w:left w:val="none" w:sz="0" w:space="0" w:color="auto"/>
            <w:bottom w:val="none" w:sz="0" w:space="0" w:color="auto"/>
            <w:right w:val="none" w:sz="0" w:space="0" w:color="auto"/>
          </w:divBdr>
          <w:divsChild>
            <w:div w:id="1443107338">
              <w:marLeft w:val="0"/>
              <w:marRight w:val="0"/>
              <w:marTop w:val="0"/>
              <w:marBottom w:val="0"/>
              <w:divBdr>
                <w:top w:val="none" w:sz="0" w:space="0" w:color="auto"/>
                <w:left w:val="none" w:sz="0" w:space="0" w:color="auto"/>
                <w:bottom w:val="none" w:sz="0" w:space="0" w:color="auto"/>
                <w:right w:val="none" w:sz="0" w:space="0" w:color="auto"/>
              </w:divBdr>
            </w:div>
          </w:divsChild>
        </w:div>
        <w:div w:id="1208756580">
          <w:marLeft w:val="0"/>
          <w:marRight w:val="0"/>
          <w:marTop w:val="0"/>
          <w:marBottom w:val="0"/>
          <w:divBdr>
            <w:top w:val="none" w:sz="0" w:space="0" w:color="auto"/>
            <w:left w:val="none" w:sz="0" w:space="0" w:color="auto"/>
            <w:bottom w:val="none" w:sz="0" w:space="0" w:color="auto"/>
            <w:right w:val="none" w:sz="0" w:space="0" w:color="auto"/>
          </w:divBdr>
          <w:divsChild>
            <w:div w:id="1650596444">
              <w:marLeft w:val="0"/>
              <w:marRight w:val="0"/>
              <w:marTop w:val="0"/>
              <w:marBottom w:val="0"/>
              <w:divBdr>
                <w:top w:val="none" w:sz="0" w:space="0" w:color="auto"/>
                <w:left w:val="none" w:sz="0" w:space="0" w:color="auto"/>
                <w:bottom w:val="none" w:sz="0" w:space="0" w:color="auto"/>
                <w:right w:val="none" w:sz="0" w:space="0" w:color="auto"/>
              </w:divBdr>
            </w:div>
          </w:divsChild>
        </w:div>
        <w:div w:id="193151371">
          <w:marLeft w:val="0"/>
          <w:marRight w:val="0"/>
          <w:marTop w:val="0"/>
          <w:marBottom w:val="0"/>
          <w:divBdr>
            <w:top w:val="none" w:sz="0" w:space="0" w:color="auto"/>
            <w:left w:val="none" w:sz="0" w:space="0" w:color="auto"/>
            <w:bottom w:val="none" w:sz="0" w:space="0" w:color="auto"/>
            <w:right w:val="none" w:sz="0" w:space="0" w:color="auto"/>
          </w:divBdr>
          <w:divsChild>
            <w:div w:id="1954553191">
              <w:marLeft w:val="0"/>
              <w:marRight w:val="0"/>
              <w:marTop w:val="0"/>
              <w:marBottom w:val="0"/>
              <w:divBdr>
                <w:top w:val="none" w:sz="0" w:space="0" w:color="auto"/>
                <w:left w:val="none" w:sz="0" w:space="0" w:color="auto"/>
                <w:bottom w:val="none" w:sz="0" w:space="0" w:color="auto"/>
                <w:right w:val="none" w:sz="0" w:space="0" w:color="auto"/>
              </w:divBdr>
            </w:div>
          </w:divsChild>
        </w:div>
        <w:div w:id="1206673181">
          <w:marLeft w:val="0"/>
          <w:marRight w:val="0"/>
          <w:marTop w:val="0"/>
          <w:marBottom w:val="0"/>
          <w:divBdr>
            <w:top w:val="none" w:sz="0" w:space="0" w:color="auto"/>
            <w:left w:val="none" w:sz="0" w:space="0" w:color="auto"/>
            <w:bottom w:val="none" w:sz="0" w:space="0" w:color="auto"/>
            <w:right w:val="none" w:sz="0" w:space="0" w:color="auto"/>
          </w:divBdr>
          <w:divsChild>
            <w:div w:id="17315222">
              <w:marLeft w:val="0"/>
              <w:marRight w:val="0"/>
              <w:marTop w:val="0"/>
              <w:marBottom w:val="0"/>
              <w:divBdr>
                <w:top w:val="none" w:sz="0" w:space="0" w:color="auto"/>
                <w:left w:val="none" w:sz="0" w:space="0" w:color="auto"/>
                <w:bottom w:val="none" w:sz="0" w:space="0" w:color="auto"/>
                <w:right w:val="none" w:sz="0" w:space="0" w:color="auto"/>
              </w:divBdr>
            </w:div>
          </w:divsChild>
        </w:div>
        <w:div w:id="1443918023">
          <w:marLeft w:val="0"/>
          <w:marRight w:val="0"/>
          <w:marTop w:val="0"/>
          <w:marBottom w:val="0"/>
          <w:divBdr>
            <w:top w:val="none" w:sz="0" w:space="0" w:color="auto"/>
            <w:left w:val="none" w:sz="0" w:space="0" w:color="auto"/>
            <w:bottom w:val="none" w:sz="0" w:space="0" w:color="auto"/>
            <w:right w:val="none" w:sz="0" w:space="0" w:color="auto"/>
          </w:divBdr>
          <w:divsChild>
            <w:div w:id="1879198564">
              <w:marLeft w:val="0"/>
              <w:marRight w:val="0"/>
              <w:marTop w:val="0"/>
              <w:marBottom w:val="0"/>
              <w:divBdr>
                <w:top w:val="none" w:sz="0" w:space="0" w:color="auto"/>
                <w:left w:val="none" w:sz="0" w:space="0" w:color="auto"/>
                <w:bottom w:val="none" w:sz="0" w:space="0" w:color="auto"/>
                <w:right w:val="none" w:sz="0" w:space="0" w:color="auto"/>
              </w:divBdr>
            </w:div>
          </w:divsChild>
        </w:div>
        <w:div w:id="1300300187">
          <w:marLeft w:val="0"/>
          <w:marRight w:val="0"/>
          <w:marTop w:val="0"/>
          <w:marBottom w:val="0"/>
          <w:divBdr>
            <w:top w:val="none" w:sz="0" w:space="0" w:color="auto"/>
            <w:left w:val="none" w:sz="0" w:space="0" w:color="auto"/>
            <w:bottom w:val="none" w:sz="0" w:space="0" w:color="auto"/>
            <w:right w:val="none" w:sz="0" w:space="0" w:color="auto"/>
          </w:divBdr>
          <w:divsChild>
            <w:div w:id="442649137">
              <w:marLeft w:val="0"/>
              <w:marRight w:val="0"/>
              <w:marTop w:val="0"/>
              <w:marBottom w:val="0"/>
              <w:divBdr>
                <w:top w:val="none" w:sz="0" w:space="0" w:color="auto"/>
                <w:left w:val="none" w:sz="0" w:space="0" w:color="auto"/>
                <w:bottom w:val="none" w:sz="0" w:space="0" w:color="auto"/>
                <w:right w:val="none" w:sz="0" w:space="0" w:color="auto"/>
              </w:divBdr>
            </w:div>
          </w:divsChild>
        </w:div>
        <w:div w:id="1918443570">
          <w:marLeft w:val="0"/>
          <w:marRight w:val="0"/>
          <w:marTop w:val="0"/>
          <w:marBottom w:val="0"/>
          <w:divBdr>
            <w:top w:val="none" w:sz="0" w:space="0" w:color="auto"/>
            <w:left w:val="none" w:sz="0" w:space="0" w:color="auto"/>
            <w:bottom w:val="none" w:sz="0" w:space="0" w:color="auto"/>
            <w:right w:val="none" w:sz="0" w:space="0" w:color="auto"/>
          </w:divBdr>
          <w:divsChild>
            <w:div w:id="667367397">
              <w:marLeft w:val="0"/>
              <w:marRight w:val="0"/>
              <w:marTop w:val="0"/>
              <w:marBottom w:val="0"/>
              <w:divBdr>
                <w:top w:val="none" w:sz="0" w:space="0" w:color="auto"/>
                <w:left w:val="none" w:sz="0" w:space="0" w:color="auto"/>
                <w:bottom w:val="none" w:sz="0" w:space="0" w:color="auto"/>
                <w:right w:val="none" w:sz="0" w:space="0" w:color="auto"/>
              </w:divBdr>
            </w:div>
          </w:divsChild>
        </w:div>
        <w:div w:id="1864901160">
          <w:marLeft w:val="0"/>
          <w:marRight w:val="0"/>
          <w:marTop w:val="0"/>
          <w:marBottom w:val="0"/>
          <w:divBdr>
            <w:top w:val="none" w:sz="0" w:space="0" w:color="auto"/>
            <w:left w:val="none" w:sz="0" w:space="0" w:color="auto"/>
            <w:bottom w:val="none" w:sz="0" w:space="0" w:color="auto"/>
            <w:right w:val="none" w:sz="0" w:space="0" w:color="auto"/>
          </w:divBdr>
          <w:divsChild>
            <w:div w:id="927494435">
              <w:marLeft w:val="0"/>
              <w:marRight w:val="0"/>
              <w:marTop w:val="0"/>
              <w:marBottom w:val="0"/>
              <w:divBdr>
                <w:top w:val="none" w:sz="0" w:space="0" w:color="auto"/>
                <w:left w:val="none" w:sz="0" w:space="0" w:color="auto"/>
                <w:bottom w:val="none" w:sz="0" w:space="0" w:color="auto"/>
                <w:right w:val="none" w:sz="0" w:space="0" w:color="auto"/>
              </w:divBdr>
            </w:div>
          </w:divsChild>
        </w:div>
        <w:div w:id="467862377">
          <w:marLeft w:val="0"/>
          <w:marRight w:val="0"/>
          <w:marTop w:val="0"/>
          <w:marBottom w:val="0"/>
          <w:divBdr>
            <w:top w:val="none" w:sz="0" w:space="0" w:color="auto"/>
            <w:left w:val="none" w:sz="0" w:space="0" w:color="auto"/>
            <w:bottom w:val="none" w:sz="0" w:space="0" w:color="auto"/>
            <w:right w:val="none" w:sz="0" w:space="0" w:color="auto"/>
          </w:divBdr>
          <w:divsChild>
            <w:div w:id="1626891619">
              <w:marLeft w:val="0"/>
              <w:marRight w:val="0"/>
              <w:marTop w:val="0"/>
              <w:marBottom w:val="0"/>
              <w:divBdr>
                <w:top w:val="none" w:sz="0" w:space="0" w:color="auto"/>
                <w:left w:val="none" w:sz="0" w:space="0" w:color="auto"/>
                <w:bottom w:val="none" w:sz="0" w:space="0" w:color="auto"/>
                <w:right w:val="none" w:sz="0" w:space="0" w:color="auto"/>
              </w:divBdr>
            </w:div>
          </w:divsChild>
        </w:div>
        <w:div w:id="624967070">
          <w:marLeft w:val="0"/>
          <w:marRight w:val="0"/>
          <w:marTop w:val="0"/>
          <w:marBottom w:val="0"/>
          <w:divBdr>
            <w:top w:val="none" w:sz="0" w:space="0" w:color="auto"/>
            <w:left w:val="none" w:sz="0" w:space="0" w:color="auto"/>
            <w:bottom w:val="none" w:sz="0" w:space="0" w:color="auto"/>
            <w:right w:val="none" w:sz="0" w:space="0" w:color="auto"/>
          </w:divBdr>
          <w:divsChild>
            <w:div w:id="1372219140">
              <w:marLeft w:val="0"/>
              <w:marRight w:val="0"/>
              <w:marTop w:val="0"/>
              <w:marBottom w:val="0"/>
              <w:divBdr>
                <w:top w:val="none" w:sz="0" w:space="0" w:color="auto"/>
                <w:left w:val="none" w:sz="0" w:space="0" w:color="auto"/>
                <w:bottom w:val="none" w:sz="0" w:space="0" w:color="auto"/>
                <w:right w:val="none" w:sz="0" w:space="0" w:color="auto"/>
              </w:divBdr>
            </w:div>
          </w:divsChild>
        </w:div>
        <w:div w:id="337541141">
          <w:marLeft w:val="0"/>
          <w:marRight w:val="0"/>
          <w:marTop w:val="0"/>
          <w:marBottom w:val="0"/>
          <w:divBdr>
            <w:top w:val="none" w:sz="0" w:space="0" w:color="auto"/>
            <w:left w:val="none" w:sz="0" w:space="0" w:color="auto"/>
            <w:bottom w:val="none" w:sz="0" w:space="0" w:color="auto"/>
            <w:right w:val="none" w:sz="0" w:space="0" w:color="auto"/>
          </w:divBdr>
          <w:divsChild>
            <w:div w:id="1574969130">
              <w:marLeft w:val="0"/>
              <w:marRight w:val="0"/>
              <w:marTop w:val="0"/>
              <w:marBottom w:val="0"/>
              <w:divBdr>
                <w:top w:val="none" w:sz="0" w:space="0" w:color="auto"/>
                <w:left w:val="none" w:sz="0" w:space="0" w:color="auto"/>
                <w:bottom w:val="none" w:sz="0" w:space="0" w:color="auto"/>
                <w:right w:val="none" w:sz="0" w:space="0" w:color="auto"/>
              </w:divBdr>
            </w:div>
          </w:divsChild>
        </w:div>
        <w:div w:id="1717196181">
          <w:marLeft w:val="0"/>
          <w:marRight w:val="0"/>
          <w:marTop w:val="0"/>
          <w:marBottom w:val="0"/>
          <w:divBdr>
            <w:top w:val="none" w:sz="0" w:space="0" w:color="auto"/>
            <w:left w:val="none" w:sz="0" w:space="0" w:color="auto"/>
            <w:bottom w:val="none" w:sz="0" w:space="0" w:color="auto"/>
            <w:right w:val="none" w:sz="0" w:space="0" w:color="auto"/>
          </w:divBdr>
          <w:divsChild>
            <w:div w:id="1784879775">
              <w:marLeft w:val="0"/>
              <w:marRight w:val="0"/>
              <w:marTop w:val="0"/>
              <w:marBottom w:val="0"/>
              <w:divBdr>
                <w:top w:val="none" w:sz="0" w:space="0" w:color="auto"/>
                <w:left w:val="none" w:sz="0" w:space="0" w:color="auto"/>
                <w:bottom w:val="none" w:sz="0" w:space="0" w:color="auto"/>
                <w:right w:val="none" w:sz="0" w:space="0" w:color="auto"/>
              </w:divBdr>
            </w:div>
          </w:divsChild>
        </w:div>
        <w:div w:id="1458915854">
          <w:marLeft w:val="0"/>
          <w:marRight w:val="0"/>
          <w:marTop w:val="0"/>
          <w:marBottom w:val="0"/>
          <w:divBdr>
            <w:top w:val="none" w:sz="0" w:space="0" w:color="auto"/>
            <w:left w:val="none" w:sz="0" w:space="0" w:color="auto"/>
            <w:bottom w:val="none" w:sz="0" w:space="0" w:color="auto"/>
            <w:right w:val="none" w:sz="0" w:space="0" w:color="auto"/>
          </w:divBdr>
          <w:divsChild>
            <w:div w:id="1586064494">
              <w:marLeft w:val="0"/>
              <w:marRight w:val="0"/>
              <w:marTop w:val="0"/>
              <w:marBottom w:val="0"/>
              <w:divBdr>
                <w:top w:val="none" w:sz="0" w:space="0" w:color="auto"/>
                <w:left w:val="none" w:sz="0" w:space="0" w:color="auto"/>
                <w:bottom w:val="none" w:sz="0" w:space="0" w:color="auto"/>
                <w:right w:val="none" w:sz="0" w:space="0" w:color="auto"/>
              </w:divBdr>
            </w:div>
          </w:divsChild>
        </w:div>
        <w:div w:id="572087945">
          <w:marLeft w:val="0"/>
          <w:marRight w:val="0"/>
          <w:marTop w:val="0"/>
          <w:marBottom w:val="0"/>
          <w:divBdr>
            <w:top w:val="none" w:sz="0" w:space="0" w:color="auto"/>
            <w:left w:val="none" w:sz="0" w:space="0" w:color="auto"/>
            <w:bottom w:val="none" w:sz="0" w:space="0" w:color="auto"/>
            <w:right w:val="none" w:sz="0" w:space="0" w:color="auto"/>
          </w:divBdr>
          <w:divsChild>
            <w:div w:id="128865160">
              <w:marLeft w:val="0"/>
              <w:marRight w:val="0"/>
              <w:marTop w:val="0"/>
              <w:marBottom w:val="0"/>
              <w:divBdr>
                <w:top w:val="none" w:sz="0" w:space="0" w:color="auto"/>
                <w:left w:val="none" w:sz="0" w:space="0" w:color="auto"/>
                <w:bottom w:val="none" w:sz="0" w:space="0" w:color="auto"/>
                <w:right w:val="none" w:sz="0" w:space="0" w:color="auto"/>
              </w:divBdr>
            </w:div>
          </w:divsChild>
        </w:div>
        <w:div w:id="766000349">
          <w:marLeft w:val="0"/>
          <w:marRight w:val="0"/>
          <w:marTop w:val="0"/>
          <w:marBottom w:val="0"/>
          <w:divBdr>
            <w:top w:val="none" w:sz="0" w:space="0" w:color="auto"/>
            <w:left w:val="none" w:sz="0" w:space="0" w:color="auto"/>
            <w:bottom w:val="none" w:sz="0" w:space="0" w:color="auto"/>
            <w:right w:val="none" w:sz="0" w:space="0" w:color="auto"/>
          </w:divBdr>
          <w:divsChild>
            <w:div w:id="1689212388">
              <w:marLeft w:val="0"/>
              <w:marRight w:val="0"/>
              <w:marTop w:val="0"/>
              <w:marBottom w:val="0"/>
              <w:divBdr>
                <w:top w:val="none" w:sz="0" w:space="0" w:color="auto"/>
                <w:left w:val="none" w:sz="0" w:space="0" w:color="auto"/>
                <w:bottom w:val="none" w:sz="0" w:space="0" w:color="auto"/>
                <w:right w:val="none" w:sz="0" w:space="0" w:color="auto"/>
              </w:divBdr>
            </w:div>
          </w:divsChild>
        </w:div>
        <w:div w:id="11810969">
          <w:marLeft w:val="0"/>
          <w:marRight w:val="0"/>
          <w:marTop w:val="0"/>
          <w:marBottom w:val="0"/>
          <w:divBdr>
            <w:top w:val="none" w:sz="0" w:space="0" w:color="auto"/>
            <w:left w:val="none" w:sz="0" w:space="0" w:color="auto"/>
            <w:bottom w:val="none" w:sz="0" w:space="0" w:color="auto"/>
            <w:right w:val="none" w:sz="0" w:space="0" w:color="auto"/>
          </w:divBdr>
          <w:divsChild>
            <w:div w:id="2002804182">
              <w:marLeft w:val="0"/>
              <w:marRight w:val="0"/>
              <w:marTop w:val="0"/>
              <w:marBottom w:val="0"/>
              <w:divBdr>
                <w:top w:val="none" w:sz="0" w:space="0" w:color="auto"/>
                <w:left w:val="none" w:sz="0" w:space="0" w:color="auto"/>
                <w:bottom w:val="none" w:sz="0" w:space="0" w:color="auto"/>
                <w:right w:val="none" w:sz="0" w:space="0" w:color="auto"/>
              </w:divBdr>
            </w:div>
          </w:divsChild>
        </w:div>
        <w:div w:id="1780417737">
          <w:marLeft w:val="0"/>
          <w:marRight w:val="0"/>
          <w:marTop w:val="0"/>
          <w:marBottom w:val="0"/>
          <w:divBdr>
            <w:top w:val="none" w:sz="0" w:space="0" w:color="auto"/>
            <w:left w:val="none" w:sz="0" w:space="0" w:color="auto"/>
            <w:bottom w:val="none" w:sz="0" w:space="0" w:color="auto"/>
            <w:right w:val="none" w:sz="0" w:space="0" w:color="auto"/>
          </w:divBdr>
          <w:divsChild>
            <w:div w:id="1319504459">
              <w:marLeft w:val="0"/>
              <w:marRight w:val="0"/>
              <w:marTop w:val="0"/>
              <w:marBottom w:val="0"/>
              <w:divBdr>
                <w:top w:val="none" w:sz="0" w:space="0" w:color="auto"/>
                <w:left w:val="none" w:sz="0" w:space="0" w:color="auto"/>
                <w:bottom w:val="none" w:sz="0" w:space="0" w:color="auto"/>
                <w:right w:val="none" w:sz="0" w:space="0" w:color="auto"/>
              </w:divBdr>
            </w:div>
          </w:divsChild>
        </w:div>
        <w:div w:id="824780412">
          <w:marLeft w:val="0"/>
          <w:marRight w:val="0"/>
          <w:marTop w:val="0"/>
          <w:marBottom w:val="0"/>
          <w:divBdr>
            <w:top w:val="none" w:sz="0" w:space="0" w:color="auto"/>
            <w:left w:val="none" w:sz="0" w:space="0" w:color="auto"/>
            <w:bottom w:val="none" w:sz="0" w:space="0" w:color="auto"/>
            <w:right w:val="none" w:sz="0" w:space="0" w:color="auto"/>
          </w:divBdr>
          <w:divsChild>
            <w:div w:id="189799787">
              <w:marLeft w:val="0"/>
              <w:marRight w:val="0"/>
              <w:marTop w:val="0"/>
              <w:marBottom w:val="0"/>
              <w:divBdr>
                <w:top w:val="none" w:sz="0" w:space="0" w:color="auto"/>
                <w:left w:val="none" w:sz="0" w:space="0" w:color="auto"/>
                <w:bottom w:val="none" w:sz="0" w:space="0" w:color="auto"/>
                <w:right w:val="none" w:sz="0" w:space="0" w:color="auto"/>
              </w:divBdr>
            </w:div>
          </w:divsChild>
        </w:div>
        <w:div w:id="254368673">
          <w:marLeft w:val="0"/>
          <w:marRight w:val="0"/>
          <w:marTop w:val="0"/>
          <w:marBottom w:val="0"/>
          <w:divBdr>
            <w:top w:val="none" w:sz="0" w:space="0" w:color="auto"/>
            <w:left w:val="none" w:sz="0" w:space="0" w:color="auto"/>
            <w:bottom w:val="none" w:sz="0" w:space="0" w:color="auto"/>
            <w:right w:val="none" w:sz="0" w:space="0" w:color="auto"/>
          </w:divBdr>
          <w:divsChild>
            <w:div w:id="1719082907">
              <w:marLeft w:val="0"/>
              <w:marRight w:val="0"/>
              <w:marTop w:val="0"/>
              <w:marBottom w:val="0"/>
              <w:divBdr>
                <w:top w:val="none" w:sz="0" w:space="0" w:color="auto"/>
                <w:left w:val="none" w:sz="0" w:space="0" w:color="auto"/>
                <w:bottom w:val="none" w:sz="0" w:space="0" w:color="auto"/>
                <w:right w:val="none" w:sz="0" w:space="0" w:color="auto"/>
              </w:divBdr>
            </w:div>
          </w:divsChild>
        </w:div>
        <w:div w:id="1655140489">
          <w:marLeft w:val="0"/>
          <w:marRight w:val="0"/>
          <w:marTop w:val="0"/>
          <w:marBottom w:val="0"/>
          <w:divBdr>
            <w:top w:val="none" w:sz="0" w:space="0" w:color="auto"/>
            <w:left w:val="none" w:sz="0" w:space="0" w:color="auto"/>
            <w:bottom w:val="none" w:sz="0" w:space="0" w:color="auto"/>
            <w:right w:val="none" w:sz="0" w:space="0" w:color="auto"/>
          </w:divBdr>
          <w:divsChild>
            <w:div w:id="1653605495">
              <w:marLeft w:val="0"/>
              <w:marRight w:val="0"/>
              <w:marTop w:val="0"/>
              <w:marBottom w:val="0"/>
              <w:divBdr>
                <w:top w:val="none" w:sz="0" w:space="0" w:color="auto"/>
                <w:left w:val="none" w:sz="0" w:space="0" w:color="auto"/>
                <w:bottom w:val="none" w:sz="0" w:space="0" w:color="auto"/>
                <w:right w:val="none" w:sz="0" w:space="0" w:color="auto"/>
              </w:divBdr>
            </w:div>
          </w:divsChild>
        </w:div>
        <w:div w:id="743721904">
          <w:marLeft w:val="0"/>
          <w:marRight w:val="0"/>
          <w:marTop w:val="0"/>
          <w:marBottom w:val="0"/>
          <w:divBdr>
            <w:top w:val="none" w:sz="0" w:space="0" w:color="auto"/>
            <w:left w:val="none" w:sz="0" w:space="0" w:color="auto"/>
            <w:bottom w:val="none" w:sz="0" w:space="0" w:color="auto"/>
            <w:right w:val="none" w:sz="0" w:space="0" w:color="auto"/>
          </w:divBdr>
          <w:divsChild>
            <w:div w:id="1776631053">
              <w:marLeft w:val="0"/>
              <w:marRight w:val="0"/>
              <w:marTop w:val="0"/>
              <w:marBottom w:val="0"/>
              <w:divBdr>
                <w:top w:val="none" w:sz="0" w:space="0" w:color="auto"/>
                <w:left w:val="none" w:sz="0" w:space="0" w:color="auto"/>
                <w:bottom w:val="none" w:sz="0" w:space="0" w:color="auto"/>
                <w:right w:val="none" w:sz="0" w:space="0" w:color="auto"/>
              </w:divBdr>
            </w:div>
            <w:div w:id="637418541">
              <w:marLeft w:val="0"/>
              <w:marRight w:val="0"/>
              <w:marTop w:val="0"/>
              <w:marBottom w:val="0"/>
              <w:divBdr>
                <w:top w:val="none" w:sz="0" w:space="0" w:color="auto"/>
                <w:left w:val="none" w:sz="0" w:space="0" w:color="auto"/>
                <w:bottom w:val="none" w:sz="0" w:space="0" w:color="auto"/>
                <w:right w:val="none" w:sz="0" w:space="0" w:color="auto"/>
              </w:divBdr>
            </w:div>
          </w:divsChild>
        </w:div>
        <w:div w:id="920404950">
          <w:marLeft w:val="0"/>
          <w:marRight w:val="0"/>
          <w:marTop w:val="0"/>
          <w:marBottom w:val="0"/>
          <w:divBdr>
            <w:top w:val="none" w:sz="0" w:space="0" w:color="auto"/>
            <w:left w:val="none" w:sz="0" w:space="0" w:color="auto"/>
            <w:bottom w:val="none" w:sz="0" w:space="0" w:color="auto"/>
            <w:right w:val="none" w:sz="0" w:space="0" w:color="auto"/>
          </w:divBdr>
          <w:divsChild>
            <w:div w:id="1112479106">
              <w:marLeft w:val="0"/>
              <w:marRight w:val="0"/>
              <w:marTop w:val="0"/>
              <w:marBottom w:val="0"/>
              <w:divBdr>
                <w:top w:val="none" w:sz="0" w:space="0" w:color="auto"/>
                <w:left w:val="none" w:sz="0" w:space="0" w:color="auto"/>
                <w:bottom w:val="none" w:sz="0" w:space="0" w:color="auto"/>
                <w:right w:val="none" w:sz="0" w:space="0" w:color="auto"/>
              </w:divBdr>
            </w:div>
          </w:divsChild>
        </w:div>
        <w:div w:id="1478499092">
          <w:marLeft w:val="0"/>
          <w:marRight w:val="0"/>
          <w:marTop w:val="0"/>
          <w:marBottom w:val="0"/>
          <w:divBdr>
            <w:top w:val="none" w:sz="0" w:space="0" w:color="auto"/>
            <w:left w:val="none" w:sz="0" w:space="0" w:color="auto"/>
            <w:bottom w:val="none" w:sz="0" w:space="0" w:color="auto"/>
            <w:right w:val="none" w:sz="0" w:space="0" w:color="auto"/>
          </w:divBdr>
          <w:divsChild>
            <w:div w:id="2095664826">
              <w:marLeft w:val="0"/>
              <w:marRight w:val="0"/>
              <w:marTop w:val="0"/>
              <w:marBottom w:val="0"/>
              <w:divBdr>
                <w:top w:val="none" w:sz="0" w:space="0" w:color="auto"/>
                <w:left w:val="none" w:sz="0" w:space="0" w:color="auto"/>
                <w:bottom w:val="none" w:sz="0" w:space="0" w:color="auto"/>
                <w:right w:val="none" w:sz="0" w:space="0" w:color="auto"/>
              </w:divBdr>
            </w:div>
          </w:divsChild>
        </w:div>
        <w:div w:id="1496218337">
          <w:marLeft w:val="0"/>
          <w:marRight w:val="0"/>
          <w:marTop w:val="0"/>
          <w:marBottom w:val="0"/>
          <w:divBdr>
            <w:top w:val="none" w:sz="0" w:space="0" w:color="auto"/>
            <w:left w:val="none" w:sz="0" w:space="0" w:color="auto"/>
            <w:bottom w:val="none" w:sz="0" w:space="0" w:color="auto"/>
            <w:right w:val="none" w:sz="0" w:space="0" w:color="auto"/>
          </w:divBdr>
          <w:divsChild>
            <w:div w:id="1772235196">
              <w:marLeft w:val="0"/>
              <w:marRight w:val="0"/>
              <w:marTop w:val="0"/>
              <w:marBottom w:val="0"/>
              <w:divBdr>
                <w:top w:val="none" w:sz="0" w:space="0" w:color="auto"/>
                <w:left w:val="none" w:sz="0" w:space="0" w:color="auto"/>
                <w:bottom w:val="none" w:sz="0" w:space="0" w:color="auto"/>
                <w:right w:val="none" w:sz="0" w:space="0" w:color="auto"/>
              </w:divBdr>
            </w:div>
            <w:div w:id="576786672">
              <w:marLeft w:val="0"/>
              <w:marRight w:val="0"/>
              <w:marTop w:val="0"/>
              <w:marBottom w:val="0"/>
              <w:divBdr>
                <w:top w:val="none" w:sz="0" w:space="0" w:color="auto"/>
                <w:left w:val="none" w:sz="0" w:space="0" w:color="auto"/>
                <w:bottom w:val="none" w:sz="0" w:space="0" w:color="auto"/>
                <w:right w:val="none" w:sz="0" w:space="0" w:color="auto"/>
              </w:divBdr>
            </w:div>
          </w:divsChild>
        </w:div>
        <w:div w:id="1852791097">
          <w:marLeft w:val="0"/>
          <w:marRight w:val="0"/>
          <w:marTop w:val="0"/>
          <w:marBottom w:val="0"/>
          <w:divBdr>
            <w:top w:val="none" w:sz="0" w:space="0" w:color="auto"/>
            <w:left w:val="none" w:sz="0" w:space="0" w:color="auto"/>
            <w:bottom w:val="none" w:sz="0" w:space="0" w:color="auto"/>
            <w:right w:val="none" w:sz="0" w:space="0" w:color="auto"/>
          </w:divBdr>
          <w:divsChild>
            <w:div w:id="926770726">
              <w:marLeft w:val="0"/>
              <w:marRight w:val="0"/>
              <w:marTop w:val="0"/>
              <w:marBottom w:val="0"/>
              <w:divBdr>
                <w:top w:val="none" w:sz="0" w:space="0" w:color="auto"/>
                <w:left w:val="none" w:sz="0" w:space="0" w:color="auto"/>
                <w:bottom w:val="none" w:sz="0" w:space="0" w:color="auto"/>
                <w:right w:val="none" w:sz="0" w:space="0" w:color="auto"/>
              </w:divBdr>
            </w:div>
          </w:divsChild>
        </w:div>
        <w:div w:id="1237547143">
          <w:marLeft w:val="0"/>
          <w:marRight w:val="0"/>
          <w:marTop w:val="0"/>
          <w:marBottom w:val="0"/>
          <w:divBdr>
            <w:top w:val="none" w:sz="0" w:space="0" w:color="auto"/>
            <w:left w:val="none" w:sz="0" w:space="0" w:color="auto"/>
            <w:bottom w:val="none" w:sz="0" w:space="0" w:color="auto"/>
            <w:right w:val="none" w:sz="0" w:space="0" w:color="auto"/>
          </w:divBdr>
          <w:divsChild>
            <w:div w:id="2121603733">
              <w:marLeft w:val="0"/>
              <w:marRight w:val="0"/>
              <w:marTop w:val="0"/>
              <w:marBottom w:val="0"/>
              <w:divBdr>
                <w:top w:val="none" w:sz="0" w:space="0" w:color="auto"/>
                <w:left w:val="none" w:sz="0" w:space="0" w:color="auto"/>
                <w:bottom w:val="none" w:sz="0" w:space="0" w:color="auto"/>
                <w:right w:val="none" w:sz="0" w:space="0" w:color="auto"/>
              </w:divBdr>
            </w:div>
          </w:divsChild>
        </w:div>
        <w:div w:id="1526098815">
          <w:marLeft w:val="0"/>
          <w:marRight w:val="0"/>
          <w:marTop w:val="0"/>
          <w:marBottom w:val="0"/>
          <w:divBdr>
            <w:top w:val="none" w:sz="0" w:space="0" w:color="auto"/>
            <w:left w:val="none" w:sz="0" w:space="0" w:color="auto"/>
            <w:bottom w:val="none" w:sz="0" w:space="0" w:color="auto"/>
            <w:right w:val="none" w:sz="0" w:space="0" w:color="auto"/>
          </w:divBdr>
          <w:divsChild>
            <w:div w:id="41562103">
              <w:marLeft w:val="0"/>
              <w:marRight w:val="0"/>
              <w:marTop w:val="0"/>
              <w:marBottom w:val="0"/>
              <w:divBdr>
                <w:top w:val="none" w:sz="0" w:space="0" w:color="auto"/>
                <w:left w:val="none" w:sz="0" w:space="0" w:color="auto"/>
                <w:bottom w:val="none" w:sz="0" w:space="0" w:color="auto"/>
                <w:right w:val="none" w:sz="0" w:space="0" w:color="auto"/>
              </w:divBdr>
            </w:div>
            <w:div w:id="1017343153">
              <w:marLeft w:val="0"/>
              <w:marRight w:val="0"/>
              <w:marTop w:val="0"/>
              <w:marBottom w:val="0"/>
              <w:divBdr>
                <w:top w:val="none" w:sz="0" w:space="0" w:color="auto"/>
                <w:left w:val="none" w:sz="0" w:space="0" w:color="auto"/>
                <w:bottom w:val="none" w:sz="0" w:space="0" w:color="auto"/>
                <w:right w:val="none" w:sz="0" w:space="0" w:color="auto"/>
              </w:divBdr>
            </w:div>
          </w:divsChild>
        </w:div>
        <w:div w:id="2072192692">
          <w:marLeft w:val="0"/>
          <w:marRight w:val="0"/>
          <w:marTop w:val="0"/>
          <w:marBottom w:val="0"/>
          <w:divBdr>
            <w:top w:val="none" w:sz="0" w:space="0" w:color="auto"/>
            <w:left w:val="none" w:sz="0" w:space="0" w:color="auto"/>
            <w:bottom w:val="none" w:sz="0" w:space="0" w:color="auto"/>
            <w:right w:val="none" w:sz="0" w:space="0" w:color="auto"/>
          </w:divBdr>
          <w:divsChild>
            <w:div w:id="515729088">
              <w:marLeft w:val="0"/>
              <w:marRight w:val="0"/>
              <w:marTop w:val="0"/>
              <w:marBottom w:val="0"/>
              <w:divBdr>
                <w:top w:val="none" w:sz="0" w:space="0" w:color="auto"/>
                <w:left w:val="none" w:sz="0" w:space="0" w:color="auto"/>
                <w:bottom w:val="none" w:sz="0" w:space="0" w:color="auto"/>
                <w:right w:val="none" w:sz="0" w:space="0" w:color="auto"/>
              </w:divBdr>
            </w:div>
          </w:divsChild>
        </w:div>
        <w:div w:id="523396585">
          <w:marLeft w:val="0"/>
          <w:marRight w:val="0"/>
          <w:marTop w:val="0"/>
          <w:marBottom w:val="0"/>
          <w:divBdr>
            <w:top w:val="none" w:sz="0" w:space="0" w:color="auto"/>
            <w:left w:val="none" w:sz="0" w:space="0" w:color="auto"/>
            <w:bottom w:val="none" w:sz="0" w:space="0" w:color="auto"/>
            <w:right w:val="none" w:sz="0" w:space="0" w:color="auto"/>
          </w:divBdr>
          <w:divsChild>
            <w:div w:id="1775007710">
              <w:marLeft w:val="0"/>
              <w:marRight w:val="0"/>
              <w:marTop w:val="0"/>
              <w:marBottom w:val="0"/>
              <w:divBdr>
                <w:top w:val="none" w:sz="0" w:space="0" w:color="auto"/>
                <w:left w:val="none" w:sz="0" w:space="0" w:color="auto"/>
                <w:bottom w:val="none" w:sz="0" w:space="0" w:color="auto"/>
                <w:right w:val="none" w:sz="0" w:space="0" w:color="auto"/>
              </w:divBdr>
            </w:div>
          </w:divsChild>
        </w:div>
        <w:div w:id="1578199583">
          <w:marLeft w:val="0"/>
          <w:marRight w:val="0"/>
          <w:marTop w:val="0"/>
          <w:marBottom w:val="0"/>
          <w:divBdr>
            <w:top w:val="none" w:sz="0" w:space="0" w:color="auto"/>
            <w:left w:val="none" w:sz="0" w:space="0" w:color="auto"/>
            <w:bottom w:val="none" w:sz="0" w:space="0" w:color="auto"/>
            <w:right w:val="none" w:sz="0" w:space="0" w:color="auto"/>
          </w:divBdr>
          <w:divsChild>
            <w:div w:id="1275599165">
              <w:marLeft w:val="0"/>
              <w:marRight w:val="0"/>
              <w:marTop w:val="0"/>
              <w:marBottom w:val="0"/>
              <w:divBdr>
                <w:top w:val="none" w:sz="0" w:space="0" w:color="auto"/>
                <w:left w:val="none" w:sz="0" w:space="0" w:color="auto"/>
                <w:bottom w:val="none" w:sz="0" w:space="0" w:color="auto"/>
                <w:right w:val="none" w:sz="0" w:space="0" w:color="auto"/>
              </w:divBdr>
            </w:div>
            <w:div w:id="913586209">
              <w:marLeft w:val="0"/>
              <w:marRight w:val="0"/>
              <w:marTop w:val="0"/>
              <w:marBottom w:val="0"/>
              <w:divBdr>
                <w:top w:val="none" w:sz="0" w:space="0" w:color="auto"/>
                <w:left w:val="none" w:sz="0" w:space="0" w:color="auto"/>
                <w:bottom w:val="none" w:sz="0" w:space="0" w:color="auto"/>
                <w:right w:val="none" w:sz="0" w:space="0" w:color="auto"/>
              </w:divBdr>
            </w:div>
          </w:divsChild>
        </w:div>
        <w:div w:id="2124692549">
          <w:marLeft w:val="0"/>
          <w:marRight w:val="0"/>
          <w:marTop w:val="0"/>
          <w:marBottom w:val="0"/>
          <w:divBdr>
            <w:top w:val="none" w:sz="0" w:space="0" w:color="auto"/>
            <w:left w:val="none" w:sz="0" w:space="0" w:color="auto"/>
            <w:bottom w:val="none" w:sz="0" w:space="0" w:color="auto"/>
            <w:right w:val="none" w:sz="0" w:space="0" w:color="auto"/>
          </w:divBdr>
          <w:divsChild>
            <w:div w:id="1009219312">
              <w:marLeft w:val="0"/>
              <w:marRight w:val="0"/>
              <w:marTop w:val="0"/>
              <w:marBottom w:val="0"/>
              <w:divBdr>
                <w:top w:val="none" w:sz="0" w:space="0" w:color="auto"/>
                <w:left w:val="none" w:sz="0" w:space="0" w:color="auto"/>
                <w:bottom w:val="none" w:sz="0" w:space="0" w:color="auto"/>
                <w:right w:val="none" w:sz="0" w:space="0" w:color="auto"/>
              </w:divBdr>
            </w:div>
          </w:divsChild>
        </w:div>
        <w:div w:id="1360204091">
          <w:marLeft w:val="0"/>
          <w:marRight w:val="0"/>
          <w:marTop w:val="0"/>
          <w:marBottom w:val="0"/>
          <w:divBdr>
            <w:top w:val="none" w:sz="0" w:space="0" w:color="auto"/>
            <w:left w:val="none" w:sz="0" w:space="0" w:color="auto"/>
            <w:bottom w:val="none" w:sz="0" w:space="0" w:color="auto"/>
            <w:right w:val="none" w:sz="0" w:space="0" w:color="auto"/>
          </w:divBdr>
          <w:divsChild>
            <w:div w:id="894437699">
              <w:marLeft w:val="0"/>
              <w:marRight w:val="0"/>
              <w:marTop w:val="0"/>
              <w:marBottom w:val="0"/>
              <w:divBdr>
                <w:top w:val="none" w:sz="0" w:space="0" w:color="auto"/>
                <w:left w:val="none" w:sz="0" w:space="0" w:color="auto"/>
                <w:bottom w:val="none" w:sz="0" w:space="0" w:color="auto"/>
                <w:right w:val="none" w:sz="0" w:space="0" w:color="auto"/>
              </w:divBdr>
            </w:div>
          </w:divsChild>
        </w:div>
        <w:div w:id="1677539254">
          <w:marLeft w:val="0"/>
          <w:marRight w:val="0"/>
          <w:marTop w:val="0"/>
          <w:marBottom w:val="0"/>
          <w:divBdr>
            <w:top w:val="none" w:sz="0" w:space="0" w:color="auto"/>
            <w:left w:val="none" w:sz="0" w:space="0" w:color="auto"/>
            <w:bottom w:val="none" w:sz="0" w:space="0" w:color="auto"/>
            <w:right w:val="none" w:sz="0" w:space="0" w:color="auto"/>
          </w:divBdr>
          <w:divsChild>
            <w:div w:id="442237515">
              <w:marLeft w:val="0"/>
              <w:marRight w:val="0"/>
              <w:marTop w:val="0"/>
              <w:marBottom w:val="0"/>
              <w:divBdr>
                <w:top w:val="none" w:sz="0" w:space="0" w:color="auto"/>
                <w:left w:val="none" w:sz="0" w:space="0" w:color="auto"/>
                <w:bottom w:val="none" w:sz="0" w:space="0" w:color="auto"/>
                <w:right w:val="none" w:sz="0" w:space="0" w:color="auto"/>
              </w:divBdr>
            </w:div>
            <w:div w:id="1905603967">
              <w:marLeft w:val="0"/>
              <w:marRight w:val="0"/>
              <w:marTop w:val="0"/>
              <w:marBottom w:val="0"/>
              <w:divBdr>
                <w:top w:val="none" w:sz="0" w:space="0" w:color="auto"/>
                <w:left w:val="none" w:sz="0" w:space="0" w:color="auto"/>
                <w:bottom w:val="none" w:sz="0" w:space="0" w:color="auto"/>
                <w:right w:val="none" w:sz="0" w:space="0" w:color="auto"/>
              </w:divBdr>
            </w:div>
          </w:divsChild>
        </w:div>
        <w:div w:id="1693654421">
          <w:marLeft w:val="0"/>
          <w:marRight w:val="0"/>
          <w:marTop w:val="0"/>
          <w:marBottom w:val="0"/>
          <w:divBdr>
            <w:top w:val="none" w:sz="0" w:space="0" w:color="auto"/>
            <w:left w:val="none" w:sz="0" w:space="0" w:color="auto"/>
            <w:bottom w:val="none" w:sz="0" w:space="0" w:color="auto"/>
            <w:right w:val="none" w:sz="0" w:space="0" w:color="auto"/>
          </w:divBdr>
          <w:divsChild>
            <w:div w:id="1514344678">
              <w:marLeft w:val="0"/>
              <w:marRight w:val="0"/>
              <w:marTop w:val="0"/>
              <w:marBottom w:val="0"/>
              <w:divBdr>
                <w:top w:val="none" w:sz="0" w:space="0" w:color="auto"/>
                <w:left w:val="none" w:sz="0" w:space="0" w:color="auto"/>
                <w:bottom w:val="none" w:sz="0" w:space="0" w:color="auto"/>
                <w:right w:val="none" w:sz="0" w:space="0" w:color="auto"/>
              </w:divBdr>
            </w:div>
          </w:divsChild>
        </w:div>
        <w:div w:id="1503930169">
          <w:marLeft w:val="0"/>
          <w:marRight w:val="0"/>
          <w:marTop w:val="0"/>
          <w:marBottom w:val="0"/>
          <w:divBdr>
            <w:top w:val="none" w:sz="0" w:space="0" w:color="auto"/>
            <w:left w:val="none" w:sz="0" w:space="0" w:color="auto"/>
            <w:bottom w:val="none" w:sz="0" w:space="0" w:color="auto"/>
            <w:right w:val="none" w:sz="0" w:space="0" w:color="auto"/>
          </w:divBdr>
          <w:divsChild>
            <w:div w:id="1658996757">
              <w:marLeft w:val="0"/>
              <w:marRight w:val="0"/>
              <w:marTop w:val="0"/>
              <w:marBottom w:val="0"/>
              <w:divBdr>
                <w:top w:val="none" w:sz="0" w:space="0" w:color="auto"/>
                <w:left w:val="none" w:sz="0" w:space="0" w:color="auto"/>
                <w:bottom w:val="none" w:sz="0" w:space="0" w:color="auto"/>
                <w:right w:val="none" w:sz="0" w:space="0" w:color="auto"/>
              </w:divBdr>
            </w:div>
          </w:divsChild>
        </w:div>
        <w:div w:id="1603143003">
          <w:marLeft w:val="0"/>
          <w:marRight w:val="0"/>
          <w:marTop w:val="0"/>
          <w:marBottom w:val="0"/>
          <w:divBdr>
            <w:top w:val="none" w:sz="0" w:space="0" w:color="auto"/>
            <w:left w:val="none" w:sz="0" w:space="0" w:color="auto"/>
            <w:bottom w:val="none" w:sz="0" w:space="0" w:color="auto"/>
            <w:right w:val="none" w:sz="0" w:space="0" w:color="auto"/>
          </w:divBdr>
          <w:divsChild>
            <w:div w:id="1415006112">
              <w:marLeft w:val="0"/>
              <w:marRight w:val="0"/>
              <w:marTop w:val="0"/>
              <w:marBottom w:val="0"/>
              <w:divBdr>
                <w:top w:val="none" w:sz="0" w:space="0" w:color="auto"/>
                <w:left w:val="none" w:sz="0" w:space="0" w:color="auto"/>
                <w:bottom w:val="none" w:sz="0" w:space="0" w:color="auto"/>
                <w:right w:val="none" w:sz="0" w:space="0" w:color="auto"/>
              </w:divBdr>
            </w:div>
            <w:div w:id="1762750114">
              <w:marLeft w:val="0"/>
              <w:marRight w:val="0"/>
              <w:marTop w:val="0"/>
              <w:marBottom w:val="0"/>
              <w:divBdr>
                <w:top w:val="none" w:sz="0" w:space="0" w:color="auto"/>
                <w:left w:val="none" w:sz="0" w:space="0" w:color="auto"/>
                <w:bottom w:val="none" w:sz="0" w:space="0" w:color="auto"/>
                <w:right w:val="none" w:sz="0" w:space="0" w:color="auto"/>
              </w:divBdr>
            </w:div>
          </w:divsChild>
        </w:div>
        <w:div w:id="1966616244">
          <w:marLeft w:val="0"/>
          <w:marRight w:val="0"/>
          <w:marTop w:val="0"/>
          <w:marBottom w:val="0"/>
          <w:divBdr>
            <w:top w:val="none" w:sz="0" w:space="0" w:color="auto"/>
            <w:left w:val="none" w:sz="0" w:space="0" w:color="auto"/>
            <w:bottom w:val="none" w:sz="0" w:space="0" w:color="auto"/>
            <w:right w:val="none" w:sz="0" w:space="0" w:color="auto"/>
          </w:divBdr>
          <w:divsChild>
            <w:div w:id="1893348669">
              <w:marLeft w:val="0"/>
              <w:marRight w:val="0"/>
              <w:marTop w:val="0"/>
              <w:marBottom w:val="0"/>
              <w:divBdr>
                <w:top w:val="none" w:sz="0" w:space="0" w:color="auto"/>
                <w:left w:val="none" w:sz="0" w:space="0" w:color="auto"/>
                <w:bottom w:val="none" w:sz="0" w:space="0" w:color="auto"/>
                <w:right w:val="none" w:sz="0" w:space="0" w:color="auto"/>
              </w:divBdr>
            </w:div>
          </w:divsChild>
        </w:div>
        <w:div w:id="1138457961">
          <w:marLeft w:val="0"/>
          <w:marRight w:val="0"/>
          <w:marTop w:val="0"/>
          <w:marBottom w:val="0"/>
          <w:divBdr>
            <w:top w:val="none" w:sz="0" w:space="0" w:color="auto"/>
            <w:left w:val="none" w:sz="0" w:space="0" w:color="auto"/>
            <w:bottom w:val="none" w:sz="0" w:space="0" w:color="auto"/>
            <w:right w:val="none" w:sz="0" w:space="0" w:color="auto"/>
          </w:divBdr>
          <w:divsChild>
            <w:div w:id="914431897">
              <w:marLeft w:val="0"/>
              <w:marRight w:val="0"/>
              <w:marTop w:val="0"/>
              <w:marBottom w:val="0"/>
              <w:divBdr>
                <w:top w:val="none" w:sz="0" w:space="0" w:color="auto"/>
                <w:left w:val="none" w:sz="0" w:space="0" w:color="auto"/>
                <w:bottom w:val="none" w:sz="0" w:space="0" w:color="auto"/>
                <w:right w:val="none" w:sz="0" w:space="0" w:color="auto"/>
              </w:divBdr>
            </w:div>
          </w:divsChild>
        </w:div>
        <w:div w:id="1948542732">
          <w:marLeft w:val="0"/>
          <w:marRight w:val="0"/>
          <w:marTop w:val="0"/>
          <w:marBottom w:val="0"/>
          <w:divBdr>
            <w:top w:val="none" w:sz="0" w:space="0" w:color="auto"/>
            <w:left w:val="none" w:sz="0" w:space="0" w:color="auto"/>
            <w:bottom w:val="none" w:sz="0" w:space="0" w:color="auto"/>
            <w:right w:val="none" w:sz="0" w:space="0" w:color="auto"/>
          </w:divBdr>
          <w:divsChild>
            <w:div w:id="1539666078">
              <w:marLeft w:val="0"/>
              <w:marRight w:val="0"/>
              <w:marTop w:val="0"/>
              <w:marBottom w:val="0"/>
              <w:divBdr>
                <w:top w:val="none" w:sz="0" w:space="0" w:color="auto"/>
                <w:left w:val="none" w:sz="0" w:space="0" w:color="auto"/>
                <w:bottom w:val="none" w:sz="0" w:space="0" w:color="auto"/>
                <w:right w:val="none" w:sz="0" w:space="0" w:color="auto"/>
              </w:divBdr>
            </w:div>
          </w:divsChild>
        </w:div>
        <w:div w:id="575089774">
          <w:marLeft w:val="0"/>
          <w:marRight w:val="0"/>
          <w:marTop w:val="0"/>
          <w:marBottom w:val="0"/>
          <w:divBdr>
            <w:top w:val="none" w:sz="0" w:space="0" w:color="auto"/>
            <w:left w:val="none" w:sz="0" w:space="0" w:color="auto"/>
            <w:bottom w:val="none" w:sz="0" w:space="0" w:color="auto"/>
            <w:right w:val="none" w:sz="0" w:space="0" w:color="auto"/>
          </w:divBdr>
          <w:divsChild>
            <w:div w:id="1704675451">
              <w:marLeft w:val="0"/>
              <w:marRight w:val="0"/>
              <w:marTop w:val="0"/>
              <w:marBottom w:val="0"/>
              <w:divBdr>
                <w:top w:val="none" w:sz="0" w:space="0" w:color="auto"/>
                <w:left w:val="none" w:sz="0" w:space="0" w:color="auto"/>
                <w:bottom w:val="none" w:sz="0" w:space="0" w:color="auto"/>
                <w:right w:val="none" w:sz="0" w:space="0" w:color="auto"/>
              </w:divBdr>
            </w:div>
          </w:divsChild>
        </w:div>
        <w:div w:id="1563254415">
          <w:marLeft w:val="0"/>
          <w:marRight w:val="0"/>
          <w:marTop w:val="0"/>
          <w:marBottom w:val="0"/>
          <w:divBdr>
            <w:top w:val="none" w:sz="0" w:space="0" w:color="auto"/>
            <w:left w:val="none" w:sz="0" w:space="0" w:color="auto"/>
            <w:bottom w:val="none" w:sz="0" w:space="0" w:color="auto"/>
            <w:right w:val="none" w:sz="0" w:space="0" w:color="auto"/>
          </w:divBdr>
          <w:divsChild>
            <w:div w:id="154958859">
              <w:marLeft w:val="0"/>
              <w:marRight w:val="0"/>
              <w:marTop w:val="0"/>
              <w:marBottom w:val="0"/>
              <w:divBdr>
                <w:top w:val="none" w:sz="0" w:space="0" w:color="auto"/>
                <w:left w:val="none" w:sz="0" w:space="0" w:color="auto"/>
                <w:bottom w:val="none" w:sz="0" w:space="0" w:color="auto"/>
                <w:right w:val="none" w:sz="0" w:space="0" w:color="auto"/>
              </w:divBdr>
            </w:div>
          </w:divsChild>
        </w:div>
        <w:div w:id="196893599">
          <w:marLeft w:val="0"/>
          <w:marRight w:val="0"/>
          <w:marTop w:val="0"/>
          <w:marBottom w:val="0"/>
          <w:divBdr>
            <w:top w:val="none" w:sz="0" w:space="0" w:color="auto"/>
            <w:left w:val="none" w:sz="0" w:space="0" w:color="auto"/>
            <w:bottom w:val="none" w:sz="0" w:space="0" w:color="auto"/>
            <w:right w:val="none" w:sz="0" w:space="0" w:color="auto"/>
          </w:divBdr>
          <w:divsChild>
            <w:div w:id="802577762">
              <w:marLeft w:val="0"/>
              <w:marRight w:val="0"/>
              <w:marTop w:val="0"/>
              <w:marBottom w:val="0"/>
              <w:divBdr>
                <w:top w:val="none" w:sz="0" w:space="0" w:color="auto"/>
                <w:left w:val="none" w:sz="0" w:space="0" w:color="auto"/>
                <w:bottom w:val="none" w:sz="0" w:space="0" w:color="auto"/>
                <w:right w:val="none" w:sz="0" w:space="0" w:color="auto"/>
              </w:divBdr>
            </w:div>
          </w:divsChild>
        </w:div>
        <w:div w:id="1735473508">
          <w:marLeft w:val="0"/>
          <w:marRight w:val="0"/>
          <w:marTop w:val="0"/>
          <w:marBottom w:val="0"/>
          <w:divBdr>
            <w:top w:val="none" w:sz="0" w:space="0" w:color="auto"/>
            <w:left w:val="none" w:sz="0" w:space="0" w:color="auto"/>
            <w:bottom w:val="none" w:sz="0" w:space="0" w:color="auto"/>
            <w:right w:val="none" w:sz="0" w:space="0" w:color="auto"/>
          </w:divBdr>
          <w:divsChild>
            <w:div w:id="2029141105">
              <w:marLeft w:val="0"/>
              <w:marRight w:val="0"/>
              <w:marTop w:val="0"/>
              <w:marBottom w:val="0"/>
              <w:divBdr>
                <w:top w:val="none" w:sz="0" w:space="0" w:color="auto"/>
                <w:left w:val="none" w:sz="0" w:space="0" w:color="auto"/>
                <w:bottom w:val="none" w:sz="0" w:space="0" w:color="auto"/>
                <w:right w:val="none" w:sz="0" w:space="0" w:color="auto"/>
              </w:divBdr>
            </w:div>
          </w:divsChild>
        </w:div>
        <w:div w:id="1889680625">
          <w:marLeft w:val="0"/>
          <w:marRight w:val="0"/>
          <w:marTop w:val="0"/>
          <w:marBottom w:val="0"/>
          <w:divBdr>
            <w:top w:val="none" w:sz="0" w:space="0" w:color="auto"/>
            <w:left w:val="none" w:sz="0" w:space="0" w:color="auto"/>
            <w:bottom w:val="none" w:sz="0" w:space="0" w:color="auto"/>
            <w:right w:val="none" w:sz="0" w:space="0" w:color="auto"/>
          </w:divBdr>
          <w:divsChild>
            <w:div w:id="1183125595">
              <w:marLeft w:val="0"/>
              <w:marRight w:val="0"/>
              <w:marTop w:val="0"/>
              <w:marBottom w:val="0"/>
              <w:divBdr>
                <w:top w:val="none" w:sz="0" w:space="0" w:color="auto"/>
                <w:left w:val="none" w:sz="0" w:space="0" w:color="auto"/>
                <w:bottom w:val="none" w:sz="0" w:space="0" w:color="auto"/>
                <w:right w:val="none" w:sz="0" w:space="0" w:color="auto"/>
              </w:divBdr>
            </w:div>
          </w:divsChild>
        </w:div>
        <w:div w:id="702752251">
          <w:marLeft w:val="0"/>
          <w:marRight w:val="0"/>
          <w:marTop w:val="0"/>
          <w:marBottom w:val="0"/>
          <w:divBdr>
            <w:top w:val="none" w:sz="0" w:space="0" w:color="auto"/>
            <w:left w:val="none" w:sz="0" w:space="0" w:color="auto"/>
            <w:bottom w:val="none" w:sz="0" w:space="0" w:color="auto"/>
            <w:right w:val="none" w:sz="0" w:space="0" w:color="auto"/>
          </w:divBdr>
          <w:divsChild>
            <w:div w:id="1926766045">
              <w:marLeft w:val="0"/>
              <w:marRight w:val="0"/>
              <w:marTop w:val="0"/>
              <w:marBottom w:val="0"/>
              <w:divBdr>
                <w:top w:val="none" w:sz="0" w:space="0" w:color="auto"/>
                <w:left w:val="none" w:sz="0" w:space="0" w:color="auto"/>
                <w:bottom w:val="none" w:sz="0" w:space="0" w:color="auto"/>
                <w:right w:val="none" w:sz="0" w:space="0" w:color="auto"/>
              </w:divBdr>
            </w:div>
          </w:divsChild>
        </w:div>
        <w:div w:id="1965572317">
          <w:marLeft w:val="0"/>
          <w:marRight w:val="0"/>
          <w:marTop w:val="0"/>
          <w:marBottom w:val="0"/>
          <w:divBdr>
            <w:top w:val="none" w:sz="0" w:space="0" w:color="auto"/>
            <w:left w:val="none" w:sz="0" w:space="0" w:color="auto"/>
            <w:bottom w:val="none" w:sz="0" w:space="0" w:color="auto"/>
            <w:right w:val="none" w:sz="0" w:space="0" w:color="auto"/>
          </w:divBdr>
          <w:divsChild>
            <w:div w:id="442040907">
              <w:marLeft w:val="0"/>
              <w:marRight w:val="0"/>
              <w:marTop w:val="0"/>
              <w:marBottom w:val="0"/>
              <w:divBdr>
                <w:top w:val="none" w:sz="0" w:space="0" w:color="auto"/>
                <w:left w:val="none" w:sz="0" w:space="0" w:color="auto"/>
                <w:bottom w:val="none" w:sz="0" w:space="0" w:color="auto"/>
                <w:right w:val="none" w:sz="0" w:space="0" w:color="auto"/>
              </w:divBdr>
            </w:div>
          </w:divsChild>
        </w:div>
        <w:div w:id="1928424014">
          <w:marLeft w:val="0"/>
          <w:marRight w:val="0"/>
          <w:marTop w:val="0"/>
          <w:marBottom w:val="0"/>
          <w:divBdr>
            <w:top w:val="none" w:sz="0" w:space="0" w:color="auto"/>
            <w:left w:val="none" w:sz="0" w:space="0" w:color="auto"/>
            <w:bottom w:val="none" w:sz="0" w:space="0" w:color="auto"/>
            <w:right w:val="none" w:sz="0" w:space="0" w:color="auto"/>
          </w:divBdr>
          <w:divsChild>
            <w:div w:id="1916940701">
              <w:marLeft w:val="0"/>
              <w:marRight w:val="0"/>
              <w:marTop w:val="0"/>
              <w:marBottom w:val="0"/>
              <w:divBdr>
                <w:top w:val="none" w:sz="0" w:space="0" w:color="auto"/>
                <w:left w:val="none" w:sz="0" w:space="0" w:color="auto"/>
                <w:bottom w:val="none" w:sz="0" w:space="0" w:color="auto"/>
                <w:right w:val="none" w:sz="0" w:space="0" w:color="auto"/>
              </w:divBdr>
            </w:div>
          </w:divsChild>
        </w:div>
        <w:div w:id="206526526">
          <w:marLeft w:val="0"/>
          <w:marRight w:val="0"/>
          <w:marTop w:val="0"/>
          <w:marBottom w:val="0"/>
          <w:divBdr>
            <w:top w:val="none" w:sz="0" w:space="0" w:color="auto"/>
            <w:left w:val="none" w:sz="0" w:space="0" w:color="auto"/>
            <w:bottom w:val="none" w:sz="0" w:space="0" w:color="auto"/>
            <w:right w:val="none" w:sz="0" w:space="0" w:color="auto"/>
          </w:divBdr>
          <w:divsChild>
            <w:div w:id="1832062901">
              <w:marLeft w:val="0"/>
              <w:marRight w:val="0"/>
              <w:marTop w:val="0"/>
              <w:marBottom w:val="0"/>
              <w:divBdr>
                <w:top w:val="none" w:sz="0" w:space="0" w:color="auto"/>
                <w:left w:val="none" w:sz="0" w:space="0" w:color="auto"/>
                <w:bottom w:val="none" w:sz="0" w:space="0" w:color="auto"/>
                <w:right w:val="none" w:sz="0" w:space="0" w:color="auto"/>
              </w:divBdr>
            </w:div>
          </w:divsChild>
        </w:div>
        <w:div w:id="539441350">
          <w:marLeft w:val="0"/>
          <w:marRight w:val="0"/>
          <w:marTop w:val="0"/>
          <w:marBottom w:val="0"/>
          <w:divBdr>
            <w:top w:val="none" w:sz="0" w:space="0" w:color="auto"/>
            <w:left w:val="none" w:sz="0" w:space="0" w:color="auto"/>
            <w:bottom w:val="none" w:sz="0" w:space="0" w:color="auto"/>
            <w:right w:val="none" w:sz="0" w:space="0" w:color="auto"/>
          </w:divBdr>
          <w:divsChild>
            <w:div w:id="1924217817">
              <w:marLeft w:val="0"/>
              <w:marRight w:val="0"/>
              <w:marTop w:val="0"/>
              <w:marBottom w:val="0"/>
              <w:divBdr>
                <w:top w:val="none" w:sz="0" w:space="0" w:color="auto"/>
                <w:left w:val="none" w:sz="0" w:space="0" w:color="auto"/>
                <w:bottom w:val="none" w:sz="0" w:space="0" w:color="auto"/>
                <w:right w:val="none" w:sz="0" w:space="0" w:color="auto"/>
              </w:divBdr>
            </w:div>
          </w:divsChild>
        </w:div>
        <w:div w:id="357700221">
          <w:marLeft w:val="0"/>
          <w:marRight w:val="0"/>
          <w:marTop w:val="0"/>
          <w:marBottom w:val="0"/>
          <w:divBdr>
            <w:top w:val="none" w:sz="0" w:space="0" w:color="auto"/>
            <w:left w:val="none" w:sz="0" w:space="0" w:color="auto"/>
            <w:bottom w:val="none" w:sz="0" w:space="0" w:color="auto"/>
            <w:right w:val="none" w:sz="0" w:space="0" w:color="auto"/>
          </w:divBdr>
          <w:divsChild>
            <w:div w:id="38976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2635">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7345354">
      <w:bodyDiv w:val="1"/>
      <w:marLeft w:val="0"/>
      <w:marRight w:val="0"/>
      <w:marTop w:val="0"/>
      <w:marBottom w:val="0"/>
      <w:divBdr>
        <w:top w:val="none" w:sz="0" w:space="0" w:color="auto"/>
        <w:left w:val="none" w:sz="0" w:space="0" w:color="auto"/>
        <w:bottom w:val="none" w:sz="0" w:space="0" w:color="auto"/>
        <w:right w:val="none" w:sz="0" w:space="0" w:color="auto"/>
      </w:divBdr>
      <w:divsChild>
        <w:div w:id="334501623">
          <w:marLeft w:val="0"/>
          <w:marRight w:val="0"/>
          <w:marTop w:val="0"/>
          <w:marBottom w:val="0"/>
          <w:divBdr>
            <w:top w:val="none" w:sz="0" w:space="0" w:color="auto"/>
            <w:left w:val="none" w:sz="0" w:space="0" w:color="auto"/>
            <w:bottom w:val="none" w:sz="0" w:space="0" w:color="auto"/>
            <w:right w:val="none" w:sz="0" w:space="0" w:color="auto"/>
          </w:divBdr>
          <w:divsChild>
            <w:div w:id="2056617256">
              <w:marLeft w:val="0"/>
              <w:marRight w:val="0"/>
              <w:marTop w:val="0"/>
              <w:marBottom w:val="0"/>
              <w:divBdr>
                <w:top w:val="none" w:sz="0" w:space="0" w:color="auto"/>
                <w:left w:val="none" w:sz="0" w:space="0" w:color="auto"/>
                <w:bottom w:val="none" w:sz="0" w:space="0" w:color="auto"/>
                <w:right w:val="none" w:sz="0" w:space="0" w:color="auto"/>
              </w:divBdr>
            </w:div>
          </w:divsChild>
        </w:div>
        <w:div w:id="771390642">
          <w:marLeft w:val="0"/>
          <w:marRight w:val="0"/>
          <w:marTop w:val="0"/>
          <w:marBottom w:val="0"/>
          <w:divBdr>
            <w:top w:val="none" w:sz="0" w:space="0" w:color="auto"/>
            <w:left w:val="none" w:sz="0" w:space="0" w:color="auto"/>
            <w:bottom w:val="none" w:sz="0" w:space="0" w:color="auto"/>
            <w:right w:val="none" w:sz="0" w:space="0" w:color="auto"/>
          </w:divBdr>
          <w:divsChild>
            <w:div w:id="275990317">
              <w:marLeft w:val="0"/>
              <w:marRight w:val="0"/>
              <w:marTop w:val="0"/>
              <w:marBottom w:val="0"/>
              <w:divBdr>
                <w:top w:val="none" w:sz="0" w:space="0" w:color="auto"/>
                <w:left w:val="none" w:sz="0" w:space="0" w:color="auto"/>
                <w:bottom w:val="none" w:sz="0" w:space="0" w:color="auto"/>
                <w:right w:val="none" w:sz="0" w:space="0" w:color="auto"/>
              </w:divBdr>
            </w:div>
          </w:divsChild>
        </w:div>
        <w:div w:id="650065385">
          <w:marLeft w:val="0"/>
          <w:marRight w:val="0"/>
          <w:marTop w:val="0"/>
          <w:marBottom w:val="0"/>
          <w:divBdr>
            <w:top w:val="none" w:sz="0" w:space="0" w:color="auto"/>
            <w:left w:val="none" w:sz="0" w:space="0" w:color="auto"/>
            <w:bottom w:val="none" w:sz="0" w:space="0" w:color="auto"/>
            <w:right w:val="none" w:sz="0" w:space="0" w:color="auto"/>
          </w:divBdr>
          <w:divsChild>
            <w:div w:id="1755467402">
              <w:marLeft w:val="0"/>
              <w:marRight w:val="0"/>
              <w:marTop w:val="0"/>
              <w:marBottom w:val="0"/>
              <w:divBdr>
                <w:top w:val="none" w:sz="0" w:space="0" w:color="auto"/>
                <w:left w:val="none" w:sz="0" w:space="0" w:color="auto"/>
                <w:bottom w:val="none" w:sz="0" w:space="0" w:color="auto"/>
                <w:right w:val="none" w:sz="0" w:space="0" w:color="auto"/>
              </w:divBdr>
            </w:div>
            <w:div w:id="449252714">
              <w:marLeft w:val="0"/>
              <w:marRight w:val="0"/>
              <w:marTop w:val="0"/>
              <w:marBottom w:val="0"/>
              <w:divBdr>
                <w:top w:val="none" w:sz="0" w:space="0" w:color="auto"/>
                <w:left w:val="none" w:sz="0" w:space="0" w:color="auto"/>
                <w:bottom w:val="none" w:sz="0" w:space="0" w:color="auto"/>
                <w:right w:val="none" w:sz="0" w:space="0" w:color="auto"/>
              </w:divBdr>
            </w:div>
          </w:divsChild>
        </w:div>
        <w:div w:id="1613240073">
          <w:marLeft w:val="0"/>
          <w:marRight w:val="0"/>
          <w:marTop w:val="0"/>
          <w:marBottom w:val="0"/>
          <w:divBdr>
            <w:top w:val="none" w:sz="0" w:space="0" w:color="auto"/>
            <w:left w:val="none" w:sz="0" w:space="0" w:color="auto"/>
            <w:bottom w:val="none" w:sz="0" w:space="0" w:color="auto"/>
            <w:right w:val="none" w:sz="0" w:space="0" w:color="auto"/>
          </w:divBdr>
          <w:divsChild>
            <w:div w:id="1360468579">
              <w:marLeft w:val="0"/>
              <w:marRight w:val="0"/>
              <w:marTop w:val="0"/>
              <w:marBottom w:val="0"/>
              <w:divBdr>
                <w:top w:val="none" w:sz="0" w:space="0" w:color="auto"/>
                <w:left w:val="none" w:sz="0" w:space="0" w:color="auto"/>
                <w:bottom w:val="none" w:sz="0" w:space="0" w:color="auto"/>
                <w:right w:val="none" w:sz="0" w:space="0" w:color="auto"/>
              </w:divBdr>
            </w:div>
          </w:divsChild>
        </w:div>
        <w:div w:id="1112365295">
          <w:marLeft w:val="0"/>
          <w:marRight w:val="0"/>
          <w:marTop w:val="0"/>
          <w:marBottom w:val="0"/>
          <w:divBdr>
            <w:top w:val="none" w:sz="0" w:space="0" w:color="auto"/>
            <w:left w:val="none" w:sz="0" w:space="0" w:color="auto"/>
            <w:bottom w:val="none" w:sz="0" w:space="0" w:color="auto"/>
            <w:right w:val="none" w:sz="0" w:space="0" w:color="auto"/>
          </w:divBdr>
          <w:divsChild>
            <w:div w:id="1389494735">
              <w:marLeft w:val="0"/>
              <w:marRight w:val="0"/>
              <w:marTop w:val="0"/>
              <w:marBottom w:val="0"/>
              <w:divBdr>
                <w:top w:val="none" w:sz="0" w:space="0" w:color="auto"/>
                <w:left w:val="none" w:sz="0" w:space="0" w:color="auto"/>
                <w:bottom w:val="none" w:sz="0" w:space="0" w:color="auto"/>
                <w:right w:val="none" w:sz="0" w:space="0" w:color="auto"/>
              </w:divBdr>
            </w:div>
            <w:div w:id="1847286841">
              <w:marLeft w:val="0"/>
              <w:marRight w:val="0"/>
              <w:marTop w:val="0"/>
              <w:marBottom w:val="0"/>
              <w:divBdr>
                <w:top w:val="none" w:sz="0" w:space="0" w:color="auto"/>
                <w:left w:val="none" w:sz="0" w:space="0" w:color="auto"/>
                <w:bottom w:val="none" w:sz="0" w:space="0" w:color="auto"/>
                <w:right w:val="none" w:sz="0" w:space="0" w:color="auto"/>
              </w:divBdr>
            </w:div>
            <w:div w:id="504441627">
              <w:marLeft w:val="0"/>
              <w:marRight w:val="0"/>
              <w:marTop w:val="0"/>
              <w:marBottom w:val="0"/>
              <w:divBdr>
                <w:top w:val="none" w:sz="0" w:space="0" w:color="auto"/>
                <w:left w:val="none" w:sz="0" w:space="0" w:color="auto"/>
                <w:bottom w:val="none" w:sz="0" w:space="0" w:color="auto"/>
                <w:right w:val="none" w:sz="0" w:space="0" w:color="auto"/>
              </w:divBdr>
            </w:div>
          </w:divsChild>
        </w:div>
        <w:div w:id="795635612">
          <w:marLeft w:val="0"/>
          <w:marRight w:val="0"/>
          <w:marTop w:val="0"/>
          <w:marBottom w:val="0"/>
          <w:divBdr>
            <w:top w:val="none" w:sz="0" w:space="0" w:color="auto"/>
            <w:left w:val="none" w:sz="0" w:space="0" w:color="auto"/>
            <w:bottom w:val="none" w:sz="0" w:space="0" w:color="auto"/>
            <w:right w:val="none" w:sz="0" w:space="0" w:color="auto"/>
          </w:divBdr>
          <w:divsChild>
            <w:div w:id="1925994452">
              <w:marLeft w:val="0"/>
              <w:marRight w:val="0"/>
              <w:marTop w:val="0"/>
              <w:marBottom w:val="0"/>
              <w:divBdr>
                <w:top w:val="none" w:sz="0" w:space="0" w:color="auto"/>
                <w:left w:val="none" w:sz="0" w:space="0" w:color="auto"/>
                <w:bottom w:val="none" w:sz="0" w:space="0" w:color="auto"/>
                <w:right w:val="none" w:sz="0" w:space="0" w:color="auto"/>
              </w:divBdr>
            </w:div>
            <w:div w:id="14549310">
              <w:marLeft w:val="0"/>
              <w:marRight w:val="0"/>
              <w:marTop w:val="0"/>
              <w:marBottom w:val="0"/>
              <w:divBdr>
                <w:top w:val="none" w:sz="0" w:space="0" w:color="auto"/>
                <w:left w:val="none" w:sz="0" w:space="0" w:color="auto"/>
                <w:bottom w:val="none" w:sz="0" w:space="0" w:color="auto"/>
                <w:right w:val="none" w:sz="0" w:space="0" w:color="auto"/>
              </w:divBdr>
            </w:div>
          </w:divsChild>
        </w:div>
        <w:div w:id="1687705036">
          <w:marLeft w:val="0"/>
          <w:marRight w:val="0"/>
          <w:marTop w:val="0"/>
          <w:marBottom w:val="0"/>
          <w:divBdr>
            <w:top w:val="none" w:sz="0" w:space="0" w:color="auto"/>
            <w:left w:val="none" w:sz="0" w:space="0" w:color="auto"/>
            <w:bottom w:val="none" w:sz="0" w:space="0" w:color="auto"/>
            <w:right w:val="none" w:sz="0" w:space="0" w:color="auto"/>
          </w:divBdr>
          <w:divsChild>
            <w:div w:id="1731533905">
              <w:marLeft w:val="0"/>
              <w:marRight w:val="0"/>
              <w:marTop w:val="0"/>
              <w:marBottom w:val="0"/>
              <w:divBdr>
                <w:top w:val="none" w:sz="0" w:space="0" w:color="auto"/>
                <w:left w:val="none" w:sz="0" w:space="0" w:color="auto"/>
                <w:bottom w:val="none" w:sz="0" w:space="0" w:color="auto"/>
                <w:right w:val="none" w:sz="0" w:space="0" w:color="auto"/>
              </w:divBdr>
            </w:div>
          </w:divsChild>
        </w:div>
        <w:div w:id="1689066233">
          <w:marLeft w:val="0"/>
          <w:marRight w:val="0"/>
          <w:marTop w:val="0"/>
          <w:marBottom w:val="0"/>
          <w:divBdr>
            <w:top w:val="none" w:sz="0" w:space="0" w:color="auto"/>
            <w:left w:val="none" w:sz="0" w:space="0" w:color="auto"/>
            <w:bottom w:val="none" w:sz="0" w:space="0" w:color="auto"/>
            <w:right w:val="none" w:sz="0" w:space="0" w:color="auto"/>
          </w:divBdr>
          <w:divsChild>
            <w:div w:id="185025330">
              <w:marLeft w:val="0"/>
              <w:marRight w:val="0"/>
              <w:marTop w:val="0"/>
              <w:marBottom w:val="0"/>
              <w:divBdr>
                <w:top w:val="none" w:sz="0" w:space="0" w:color="auto"/>
                <w:left w:val="none" w:sz="0" w:space="0" w:color="auto"/>
                <w:bottom w:val="none" w:sz="0" w:space="0" w:color="auto"/>
                <w:right w:val="none" w:sz="0" w:space="0" w:color="auto"/>
              </w:divBdr>
            </w:div>
          </w:divsChild>
        </w:div>
        <w:div w:id="1119953303">
          <w:marLeft w:val="0"/>
          <w:marRight w:val="0"/>
          <w:marTop w:val="0"/>
          <w:marBottom w:val="0"/>
          <w:divBdr>
            <w:top w:val="none" w:sz="0" w:space="0" w:color="auto"/>
            <w:left w:val="none" w:sz="0" w:space="0" w:color="auto"/>
            <w:bottom w:val="none" w:sz="0" w:space="0" w:color="auto"/>
            <w:right w:val="none" w:sz="0" w:space="0" w:color="auto"/>
          </w:divBdr>
          <w:divsChild>
            <w:div w:id="1079868376">
              <w:marLeft w:val="0"/>
              <w:marRight w:val="0"/>
              <w:marTop w:val="0"/>
              <w:marBottom w:val="0"/>
              <w:divBdr>
                <w:top w:val="none" w:sz="0" w:space="0" w:color="auto"/>
                <w:left w:val="none" w:sz="0" w:space="0" w:color="auto"/>
                <w:bottom w:val="none" w:sz="0" w:space="0" w:color="auto"/>
                <w:right w:val="none" w:sz="0" w:space="0" w:color="auto"/>
              </w:divBdr>
            </w:div>
          </w:divsChild>
        </w:div>
        <w:div w:id="1971008611">
          <w:marLeft w:val="0"/>
          <w:marRight w:val="0"/>
          <w:marTop w:val="0"/>
          <w:marBottom w:val="0"/>
          <w:divBdr>
            <w:top w:val="none" w:sz="0" w:space="0" w:color="auto"/>
            <w:left w:val="none" w:sz="0" w:space="0" w:color="auto"/>
            <w:bottom w:val="none" w:sz="0" w:space="0" w:color="auto"/>
            <w:right w:val="none" w:sz="0" w:space="0" w:color="auto"/>
          </w:divBdr>
          <w:divsChild>
            <w:div w:id="790248555">
              <w:marLeft w:val="0"/>
              <w:marRight w:val="0"/>
              <w:marTop w:val="0"/>
              <w:marBottom w:val="0"/>
              <w:divBdr>
                <w:top w:val="none" w:sz="0" w:space="0" w:color="auto"/>
                <w:left w:val="none" w:sz="0" w:space="0" w:color="auto"/>
                <w:bottom w:val="none" w:sz="0" w:space="0" w:color="auto"/>
                <w:right w:val="none" w:sz="0" w:space="0" w:color="auto"/>
              </w:divBdr>
            </w:div>
          </w:divsChild>
        </w:div>
        <w:div w:id="1777092127">
          <w:marLeft w:val="0"/>
          <w:marRight w:val="0"/>
          <w:marTop w:val="0"/>
          <w:marBottom w:val="0"/>
          <w:divBdr>
            <w:top w:val="none" w:sz="0" w:space="0" w:color="auto"/>
            <w:left w:val="none" w:sz="0" w:space="0" w:color="auto"/>
            <w:bottom w:val="none" w:sz="0" w:space="0" w:color="auto"/>
            <w:right w:val="none" w:sz="0" w:space="0" w:color="auto"/>
          </w:divBdr>
          <w:divsChild>
            <w:div w:id="1119032361">
              <w:marLeft w:val="0"/>
              <w:marRight w:val="0"/>
              <w:marTop w:val="0"/>
              <w:marBottom w:val="0"/>
              <w:divBdr>
                <w:top w:val="none" w:sz="0" w:space="0" w:color="auto"/>
                <w:left w:val="none" w:sz="0" w:space="0" w:color="auto"/>
                <w:bottom w:val="none" w:sz="0" w:space="0" w:color="auto"/>
                <w:right w:val="none" w:sz="0" w:space="0" w:color="auto"/>
              </w:divBdr>
            </w:div>
          </w:divsChild>
        </w:div>
        <w:div w:id="217208950">
          <w:marLeft w:val="0"/>
          <w:marRight w:val="0"/>
          <w:marTop w:val="0"/>
          <w:marBottom w:val="0"/>
          <w:divBdr>
            <w:top w:val="none" w:sz="0" w:space="0" w:color="auto"/>
            <w:left w:val="none" w:sz="0" w:space="0" w:color="auto"/>
            <w:bottom w:val="none" w:sz="0" w:space="0" w:color="auto"/>
            <w:right w:val="none" w:sz="0" w:space="0" w:color="auto"/>
          </w:divBdr>
          <w:divsChild>
            <w:div w:id="538201477">
              <w:marLeft w:val="0"/>
              <w:marRight w:val="0"/>
              <w:marTop w:val="0"/>
              <w:marBottom w:val="0"/>
              <w:divBdr>
                <w:top w:val="none" w:sz="0" w:space="0" w:color="auto"/>
                <w:left w:val="none" w:sz="0" w:space="0" w:color="auto"/>
                <w:bottom w:val="none" w:sz="0" w:space="0" w:color="auto"/>
                <w:right w:val="none" w:sz="0" w:space="0" w:color="auto"/>
              </w:divBdr>
            </w:div>
          </w:divsChild>
        </w:div>
        <w:div w:id="932856011">
          <w:marLeft w:val="0"/>
          <w:marRight w:val="0"/>
          <w:marTop w:val="0"/>
          <w:marBottom w:val="0"/>
          <w:divBdr>
            <w:top w:val="none" w:sz="0" w:space="0" w:color="auto"/>
            <w:left w:val="none" w:sz="0" w:space="0" w:color="auto"/>
            <w:bottom w:val="none" w:sz="0" w:space="0" w:color="auto"/>
            <w:right w:val="none" w:sz="0" w:space="0" w:color="auto"/>
          </w:divBdr>
          <w:divsChild>
            <w:div w:id="1131942201">
              <w:marLeft w:val="0"/>
              <w:marRight w:val="0"/>
              <w:marTop w:val="0"/>
              <w:marBottom w:val="0"/>
              <w:divBdr>
                <w:top w:val="none" w:sz="0" w:space="0" w:color="auto"/>
                <w:left w:val="none" w:sz="0" w:space="0" w:color="auto"/>
                <w:bottom w:val="none" w:sz="0" w:space="0" w:color="auto"/>
                <w:right w:val="none" w:sz="0" w:space="0" w:color="auto"/>
              </w:divBdr>
            </w:div>
          </w:divsChild>
        </w:div>
        <w:div w:id="1015763477">
          <w:marLeft w:val="0"/>
          <w:marRight w:val="0"/>
          <w:marTop w:val="0"/>
          <w:marBottom w:val="0"/>
          <w:divBdr>
            <w:top w:val="none" w:sz="0" w:space="0" w:color="auto"/>
            <w:left w:val="none" w:sz="0" w:space="0" w:color="auto"/>
            <w:bottom w:val="none" w:sz="0" w:space="0" w:color="auto"/>
            <w:right w:val="none" w:sz="0" w:space="0" w:color="auto"/>
          </w:divBdr>
          <w:divsChild>
            <w:div w:id="1159880062">
              <w:marLeft w:val="0"/>
              <w:marRight w:val="0"/>
              <w:marTop w:val="0"/>
              <w:marBottom w:val="0"/>
              <w:divBdr>
                <w:top w:val="none" w:sz="0" w:space="0" w:color="auto"/>
                <w:left w:val="none" w:sz="0" w:space="0" w:color="auto"/>
                <w:bottom w:val="none" w:sz="0" w:space="0" w:color="auto"/>
                <w:right w:val="none" w:sz="0" w:space="0" w:color="auto"/>
              </w:divBdr>
            </w:div>
          </w:divsChild>
        </w:div>
        <w:div w:id="1435830641">
          <w:marLeft w:val="0"/>
          <w:marRight w:val="0"/>
          <w:marTop w:val="0"/>
          <w:marBottom w:val="0"/>
          <w:divBdr>
            <w:top w:val="none" w:sz="0" w:space="0" w:color="auto"/>
            <w:left w:val="none" w:sz="0" w:space="0" w:color="auto"/>
            <w:bottom w:val="none" w:sz="0" w:space="0" w:color="auto"/>
            <w:right w:val="none" w:sz="0" w:space="0" w:color="auto"/>
          </w:divBdr>
          <w:divsChild>
            <w:div w:id="381170373">
              <w:marLeft w:val="0"/>
              <w:marRight w:val="0"/>
              <w:marTop w:val="0"/>
              <w:marBottom w:val="0"/>
              <w:divBdr>
                <w:top w:val="none" w:sz="0" w:space="0" w:color="auto"/>
                <w:left w:val="none" w:sz="0" w:space="0" w:color="auto"/>
                <w:bottom w:val="none" w:sz="0" w:space="0" w:color="auto"/>
                <w:right w:val="none" w:sz="0" w:space="0" w:color="auto"/>
              </w:divBdr>
            </w:div>
          </w:divsChild>
        </w:div>
        <w:div w:id="789129706">
          <w:marLeft w:val="0"/>
          <w:marRight w:val="0"/>
          <w:marTop w:val="0"/>
          <w:marBottom w:val="0"/>
          <w:divBdr>
            <w:top w:val="none" w:sz="0" w:space="0" w:color="auto"/>
            <w:left w:val="none" w:sz="0" w:space="0" w:color="auto"/>
            <w:bottom w:val="none" w:sz="0" w:space="0" w:color="auto"/>
            <w:right w:val="none" w:sz="0" w:space="0" w:color="auto"/>
          </w:divBdr>
          <w:divsChild>
            <w:div w:id="952401279">
              <w:marLeft w:val="0"/>
              <w:marRight w:val="0"/>
              <w:marTop w:val="0"/>
              <w:marBottom w:val="0"/>
              <w:divBdr>
                <w:top w:val="none" w:sz="0" w:space="0" w:color="auto"/>
                <w:left w:val="none" w:sz="0" w:space="0" w:color="auto"/>
                <w:bottom w:val="none" w:sz="0" w:space="0" w:color="auto"/>
                <w:right w:val="none" w:sz="0" w:space="0" w:color="auto"/>
              </w:divBdr>
            </w:div>
          </w:divsChild>
        </w:div>
        <w:div w:id="1201281767">
          <w:marLeft w:val="0"/>
          <w:marRight w:val="0"/>
          <w:marTop w:val="0"/>
          <w:marBottom w:val="0"/>
          <w:divBdr>
            <w:top w:val="none" w:sz="0" w:space="0" w:color="auto"/>
            <w:left w:val="none" w:sz="0" w:space="0" w:color="auto"/>
            <w:bottom w:val="none" w:sz="0" w:space="0" w:color="auto"/>
            <w:right w:val="none" w:sz="0" w:space="0" w:color="auto"/>
          </w:divBdr>
          <w:divsChild>
            <w:div w:id="416488412">
              <w:marLeft w:val="0"/>
              <w:marRight w:val="0"/>
              <w:marTop w:val="0"/>
              <w:marBottom w:val="0"/>
              <w:divBdr>
                <w:top w:val="none" w:sz="0" w:space="0" w:color="auto"/>
                <w:left w:val="none" w:sz="0" w:space="0" w:color="auto"/>
                <w:bottom w:val="none" w:sz="0" w:space="0" w:color="auto"/>
                <w:right w:val="none" w:sz="0" w:space="0" w:color="auto"/>
              </w:divBdr>
            </w:div>
          </w:divsChild>
        </w:div>
        <w:div w:id="1750347363">
          <w:marLeft w:val="0"/>
          <w:marRight w:val="0"/>
          <w:marTop w:val="0"/>
          <w:marBottom w:val="0"/>
          <w:divBdr>
            <w:top w:val="none" w:sz="0" w:space="0" w:color="auto"/>
            <w:left w:val="none" w:sz="0" w:space="0" w:color="auto"/>
            <w:bottom w:val="none" w:sz="0" w:space="0" w:color="auto"/>
            <w:right w:val="none" w:sz="0" w:space="0" w:color="auto"/>
          </w:divBdr>
          <w:divsChild>
            <w:div w:id="689838164">
              <w:marLeft w:val="0"/>
              <w:marRight w:val="0"/>
              <w:marTop w:val="0"/>
              <w:marBottom w:val="0"/>
              <w:divBdr>
                <w:top w:val="none" w:sz="0" w:space="0" w:color="auto"/>
                <w:left w:val="none" w:sz="0" w:space="0" w:color="auto"/>
                <w:bottom w:val="none" w:sz="0" w:space="0" w:color="auto"/>
                <w:right w:val="none" w:sz="0" w:space="0" w:color="auto"/>
              </w:divBdr>
            </w:div>
          </w:divsChild>
        </w:div>
        <w:div w:id="31538104">
          <w:marLeft w:val="0"/>
          <w:marRight w:val="0"/>
          <w:marTop w:val="0"/>
          <w:marBottom w:val="0"/>
          <w:divBdr>
            <w:top w:val="none" w:sz="0" w:space="0" w:color="auto"/>
            <w:left w:val="none" w:sz="0" w:space="0" w:color="auto"/>
            <w:bottom w:val="none" w:sz="0" w:space="0" w:color="auto"/>
            <w:right w:val="none" w:sz="0" w:space="0" w:color="auto"/>
          </w:divBdr>
          <w:divsChild>
            <w:div w:id="334040041">
              <w:marLeft w:val="0"/>
              <w:marRight w:val="0"/>
              <w:marTop w:val="0"/>
              <w:marBottom w:val="0"/>
              <w:divBdr>
                <w:top w:val="none" w:sz="0" w:space="0" w:color="auto"/>
                <w:left w:val="none" w:sz="0" w:space="0" w:color="auto"/>
                <w:bottom w:val="none" w:sz="0" w:space="0" w:color="auto"/>
                <w:right w:val="none" w:sz="0" w:space="0" w:color="auto"/>
              </w:divBdr>
            </w:div>
          </w:divsChild>
        </w:div>
        <w:div w:id="515733002">
          <w:marLeft w:val="0"/>
          <w:marRight w:val="0"/>
          <w:marTop w:val="0"/>
          <w:marBottom w:val="0"/>
          <w:divBdr>
            <w:top w:val="none" w:sz="0" w:space="0" w:color="auto"/>
            <w:left w:val="none" w:sz="0" w:space="0" w:color="auto"/>
            <w:bottom w:val="none" w:sz="0" w:space="0" w:color="auto"/>
            <w:right w:val="none" w:sz="0" w:space="0" w:color="auto"/>
          </w:divBdr>
          <w:divsChild>
            <w:div w:id="577252946">
              <w:marLeft w:val="0"/>
              <w:marRight w:val="0"/>
              <w:marTop w:val="0"/>
              <w:marBottom w:val="0"/>
              <w:divBdr>
                <w:top w:val="none" w:sz="0" w:space="0" w:color="auto"/>
                <w:left w:val="none" w:sz="0" w:space="0" w:color="auto"/>
                <w:bottom w:val="none" w:sz="0" w:space="0" w:color="auto"/>
                <w:right w:val="none" w:sz="0" w:space="0" w:color="auto"/>
              </w:divBdr>
            </w:div>
          </w:divsChild>
        </w:div>
        <w:div w:id="1957060768">
          <w:marLeft w:val="0"/>
          <w:marRight w:val="0"/>
          <w:marTop w:val="0"/>
          <w:marBottom w:val="0"/>
          <w:divBdr>
            <w:top w:val="none" w:sz="0" w:space="0" w:color="auto"/>
            <w:left w:val="none" w:sz="0" w:space="0" w:color="auto"/>
            <w:bottom w:val="none" w:sz="0" w:space="0" w:color="auto"/>
            <w:right w:val="none" w:sz="0" w:space="0" w:color="auto"/>
          </w:divBdr>
          <w:divsChild>
            <w:div w:id="376012678">
              <w:marLeft w:val="0"/>
              <w:marRight w:val="0"/>
              <w:marTop w:val="0"/>
              <w:marBottom w:val="0"/>
              <w:divBdr>
                <w:top w:val="none" w:sz="0" w:space="0" w:color="auto"/>
                <w:left w:val="none" w:sz="0" w:space="0" w:color="auto"/>
                <w:bottom w:val="none" w:sz="0" w:space="0" w:color="auto"/>
                <w:right w:val="none" w:sz="0" w:space="0" w:color="auto"/>
              </w:divBdr>
            </w:div>
          </w:divsChild>
        </w:div>
        <w:div w:id="344334041">
          <w:marLeft w:val="0"/>
          <w:marRight w:val="0"/>
          <w:marTop w:val="0"/>
          <w:marBottom w:val="0"/>
          <w:divBdr>
            <w:top w:val="none" w:sz="0" w:space="0" w:color="auto"/>
            <w:left w:val="none" w:sz="0" w:space="0" w:color="auto"/>
            <w:bottom w:val="none" w:sz="0" w:space="0" w:color="auto"/>
            <w:right w:val="none" w:sz="0" w:space="0" w:color="auto"/>
          </w:divBdr>
          <w:divsChild>
            <w:div w:id="1955936494">
              <w:marLeft w:val="0"/>
              <w:marRight w:val="0"/>
              <w:marTop w:val="0"/>
              <w:marBottom w:val="0"/>
              <w:divBdr>
                <w:top w:val="none" w:sz="0" w:space="0" w:color="auto"/>
                <w:left w:val="none" w:sz="0" w:space="0" w:color="auto"/>
                <w:bottom w:val="none" w:sz="0" w:space="0" w:color="auto"/>
                <w:right w:val="none" w:sz="0" w:space="0" w:color="auto"/>
              </w:divBdr>
            </w:div>
          </w:divsChild>
        </w:div>
        <w:div w:id="1394809550">
          <w:marLeft w:val="0"/>
          <w:marRight w:val="0"/>
          <w:marTop w:val="0"/>
          <w:marBottom w:val="0"/>
          <w:divBdr>
            <w:top w:val="none" w:sz="0" w:space="0" w:color="auto"/>
            <w:left w:val="none" w:sz="0" w:space="0" w:color="auto"/>
            <w:bottom w:val="none" w:sz="0" w:space="0" w:color="auto"/>
            <w:right w:val="none" w:sz="0" w:space="0" w:color="auto"/>
          </w:divBdr>
          <w:divsChild>
            <w:div w:id="219826163">
              <w:marLeft w:val="0"/>
              <w:marRight w:val="0"/>
              <w:marTop w:val="0"/>
              <w:marBottom w:val="0"/>
              <w:divBdr>
                <w:top w:val="none" w:sz="0" w:space="0" w:color="auto"/>
                <w:left w:val="none" w:sz="0" w:space="0" w:color="auto"/>
                <w:bottom w:val="none" w:sz="0" w:space="0" w:color="auto"/>
                <w:right w:val="none" w:sz="0" w:space="0" w:color="auto"/>
              </w:divBdr>
            </w:div>
          </w:divsChild>
        </w:div>
        <w:div w:id="2020615100">
          <w:marLeft w:val="0"/>
          <w:marRight w:val="0"/>
          <w:marTop w:val="0"/>
          <w:marBottom w:val="0"/>
          <w:divBdr>
            <w:top w:val="none" w:sz="0" w:space="0" w:color="auto"/>
            <w:left w:val="none" w:sz="0" w:space="0" w:color="auto"/>
            <w:bottom w:val="none" w:sz="0" w:space="0" w:color="auto"/>
            <w:right w:val="none" w:sz="0" w:space="0" w:color="auto"/>
          </w:divBdr>
          <w:divsChild>
            <w:div w:id="1778254761">
              <w:marLeft w:val="0"/>
              <w:marRight w:val="0"/>
              <w:marTop w:val="0"/>
              <w:marBottom w:val="0"/>
              <w:divBdr>
                <w:top w:val="none" w:sz="0" w:space="0" w:color="auto"/>
                <w:left w:val="none" w:sz="0" w:space="0" w:color="auto"/>
                <w:bottom w:val="none" w:sz="0" w:space="0" w:color="auto"/>
                <w:right w:val="none" w:sz="0" w:space="0" w:color="auto"/>
              </w:divBdr>
            </w:div>
          </w:divsChild>
        </w:div>
        <w:div w:id="1567186398">
          <w:marLeft w:val="0"/>
          <w:marRight w:val="0"/>
          <w:marTop w:val="0"/>
          <w:marBottom w:val="0"/>
          <w:divBdr>
            <w:top w:val="none" w:sz="0" w:space="0" w:color="auto"/>
            <w:left w:val="none" w:sz="0" w:space="0" w:color="auto"/>
            <w:bottom w:val="none" w:sz="0" w:space="0" w:color="auto"/>
            <w:right w:val="none" w:sz="0" w:space="0" w:color="auto"/>
          </w:divBdr>
          <w:divsChild>
            <w:div w:id="1719351346">
              <w:marLeft w:val="0"/>
              <w:marRight w:val="0"/>
              <w:marTop w:val="0"/>
              <w:marBottom w:val="0"/>
              <w:divBdr>
                <w:top w:val="none" w:sz="0" w:space="0" w:color="auto"/>
                <w:left w:val="none" w:sz="0" w:space="0" w:color="auto"/>
                <w:bottom w:val="none" w:sz="0" w:space="0" w:color="auto"/>
                <w:right w:val="none" w:sz="0" w:space="0" w:color="auto"/>
              </w:divBdr>
            </w:div>
          </w:divsChild>
        </w:div>
        <w:div w:id="1330326960">
          <w:marLeft w:val="0"/>
          <w:marRight w:val="0"/>
          <w:marTop w:val="0"/>
          <w:marBottom w:val="0"/>
          <w:divBdr>
            <w:top w:val="none" w:sz="0" w:space="0" w:color="auto"/>
            <w:left w:val="none" w:sz="0" w:space="0" w:color="auto"/>
            <w:bottom w:val="none" w:sz="0" w:space="0" w:color="auto"/>
            <w:right w:val="none" w:sz="0" w:space="0" w:color="auto"/>
          </w:divBdr>
          <w:divsChild>
            <w:div w:id="608467348">
              <w:marLeft w:val="0"/>
              <w:marRight w:val="0"/>
              <w:marTop w:val="0"/>
              <w:marBottom w:val="0"/>
              <w:divBdr>
                <w:top w:val="none" w:sz="0" w:space="0" w:color="auto"/>
                <w:left w:val="none" w:sz="0" w:space="0" w:color="auto"/>
                <w:bottom w:val="none" w:sz="0" w:space="0" w:color="auto"/>
                <w:right w:val="none" w:sz="0" w:space="0" w:color="auto"/>
              </w:divBdr>
            </w:div>
          </w:divsChild>
        </w:div>
        <w:div w:id="1067654569">
          <w:marLeft w:val="0"/>
          <w:marRight w:val="0"/>
          <w:marTop w:val="0"/>
          <w:marBottom w:val="0"/>
          <w:divBdr>
            <w:top w:val="none" w:sz="0" w:space="0" w:color="auto"/>
            <w:left w:val="none" w:sz="0" w:space="0" w:color="auto"/>
            <w:bottom w:val="none" w:sz="0" w:space="0" w:color="auto"/>
            <w:right w:val="none" w:sz="0" w:space="0" w:color="auto"/>
          </w:divBdr>
          <w:divsChild>
            <w:div w:id="1224289842">
              <w:marLeft w:val="0"/>
              <w:marRight w:val="0"/>
              <w:marTop w:val="0"/>
              <w:marBottom w:val="0"/>
              <w:divBdr>
                <w:top w:val="none" w:sz="0" w:space="0" w:color="auto"/>
                <w:left w:val="none" w:sz="0" w:space="0" w:color="auto"/>
                <w:bottom w:val="none" w:sz="0" w:space="0" w:color="auto"/>
                <w:right w:val="none" w:sz="0" w:space="0" w:color="auto"/>
              </w:divBdr>
            </w:div>
          </w:divsChild>
        </w:div>
        <w:div w:id="615327976">
          <w:marLeft w:val="0"/>
          <w:marRight w:val="0"/>
          <w:marTop w:val="0"/>
          <w:marBottom w:val="0"/>
          <w:divBdr>
            <w:top w:val="none" w:sz="0" w:space="0" w:color="auto"/>
            <w:left w:val="none" w:sz="0" w:space="0" w:color="auto"/>
            <w:bottom w:val="none" w:sz="0" w:space="0" w:color="auto"/>
            <w:right w:val="none" w:sz="0" w:space="0" w:color="auto"/>
          </w:divBdr>
          <w:divsChild>
            <w:div w:id="1514765131">
              <w:marLeft w:val="0"/>
              <w:marRight w:val="0"/>
              <w:marTop w:val="0"/>
              <w:marBottom w:val="0"/>
              <w:divBdr>
                <w:top w:val="none" w:sz="0" w:space="0" w:color="auto"/>
                <w:left w:val="none" w:sz="0" w:space="0" w:color="auto"/>
                <w:bottom w:val="none" w:sz="0" w:space="0" w:color="auto"/>
                <w:right w:val="none" w:sz="0" w:space="0" w:color="auto"/>
              </w:divBdr>
            </w:div>
          </w:divsChild>
        </w:div>
        <w:div w:id="1519083735">
          <w:marLeft w:val="0"/>
          <w:marRight w:val="0"/>
          <w:marTop w:val="0"/>
          <w:marBottom w:val="0"/>
          <w:divBdr>
            <w:top w:val="none" w:sz="0" w:space="0" w:color="auto"/>
            <w:left w:val="none" w:sz="0" w:space="0" w:color="auto"/>
            <w:bottom w:val="none" w:sz="0" w:space="0" w:color="auto"/>
            <w:right w:val="none" w:sz="0" w:space="0" w:color="auto"/>
          </w:divBdr>
          <w:divsChild>
            <w:div w:id="1696537944">
              <w:marLeft w:val="0"/>
              <w:marRight w:val="0"/>
              <w:marTop w:val="0"/>
              <w:marBottom w:val="0"/>
              <w:divBdr>
                <w:top w:val="none" w:sz="0" w:space="0" w:color="auto"/>
                <w:left w:val="none" w:sz="0" w:space="0" w:color="auto"/>
                <w:bottom w:val="none" w:sz="0" w:space="0" w:color="auto"/>
                <w:right w:val="none" w:sz="0" w:space="0" w:color="auto"/>
              </w:divBdr>
            </w:div>
          </w:divsChild>
        </w:div>
        <w:div w:id="959265555">
          <w:marLeft w:val="0"/>
          <w:marRight w:val="0"/>
          <w:marTop w:val="0"/>
          <w:marBottom w:val="0"/>
          <w:divBdr>
            <w:top w:val="none" w:sz="0" w:space="0" w:color="auto"/>
            <w:left w:val="none" w:sz="0" w:space="0" w:color="auto"/>
            <w:bottom w:val="none" w:sz="0" w:space="0" w:color="auto"/>
            <w:right w:val="none" w:sz="0" w:space="0" w:color="auto"/>
          </w:divBdr>
          <w:divsChild>
            <w:div w:id="1326713074">
              <w:marLeft w:val="0"/>
              <w:marRight w:val="0"/>
              <w:marTop w:val="0"/>
              <w:marBottom w:val="0"/>
              <w:divBdr>
                <w:top w:val="none" w:sz="0" w:space="0" w:color="auto"/>
                <w:left w:val="none" w:sz="0" w:space="0" w:color="auto"/>
                <w:bottom w:val="none" w:sz="0" w:space="0" w:color="auto"/>
                <w:right w:val="none" w:sz="0" w:space="0" w:color="auto"/>
              </w:divBdr>
            </w:div>
          </w:divsChild>
        </w:div>
        <w:div w:id="1960647696">
          <w:marLeft w:val="0"/>
          <w:marRight w:val="0"/>
          <w:marTop w:val="0"/>
          <w:marBottom w:val="0"/>
          <w:divBdr>
            <w:top w:val="none" w:sz="0" w:space="0" w:color="auto"/>
            <w:left w:val="none" w:sz="0" w:space="0" w:color="auto"/>
            <w:bottom w:val="none" w:sz="0" w:space="0" w:color="auto"/>
            <w:right w:val="none" w:sz="0" w:space="0" w:color="auto"/>
          </w:divBdr>
          <w:divsChild>
            <w:div w:id="1815440948">
              <w:marLeft w:val="0"/>
              <w:marRight w:val="0"/>
              <w:marTop w:val="0"/>
              <w:marBottom w:val="0"/>
              <w:divBdr>
                <w:top w:val="none" w:sz="0" w:space="0" w:color="auto"/>
                <w:left w:val="none" w:sz="0" w:space="0" w:color="auto"/>
                <w:bottom w:val="none" w:sz="0" w:space="0" w:color="auto"/>
                <w:right w:val="none" w:sz="0" w:space="0" w:color="auto"/>
              </w:divBdr>
            </w:div>
          </w:divsChild>
        </w:div>
        <w:div w:id="287858167">
          <w:marLeft w:val="0"/>
          <w:marRight w:val="0"/>
          <w:marTop w:val="0"/>
          <w:marBottom w:val="0"/>
          <w:divBdr>
            <w:top w:val="none" w:sz="0" w:space="0" w:color="auto"/>
            <w:left w:val="none" w:sz="0" w:space="0" w:color="auto"/>
            <w:bottom w:val="none" w:sz="0" w:space="0" w:color="auto"/>
            <w:right w:val="none" w:sz="0" w:space="0" w:color="auto"/>
          </w:divBdr>
          <w:divsChild>
            <w:div w:id="875507846">
              <w:marLeft w:val="0"/>
              <w:marRight w:val="0"/>
              <w:marTop w:val="0"/>
              <w:marBottom w:val="0"/>
              <w:divBdr>
                <w:top w:val="none" w:sz="0" w:space="0" w:color="auto"/>
                <w:left w:val="none" w:sz="0" w:space="0" w:color="auto"/>
                <w:bottom w:val="none" w:sz="0" w:space="0" w:color="auto"/>
                <w:right w:val="none" w:sz="0" w:space="0" w:color="auto"/>
              </w:divBdr>
            </w:div>
          </w:divsChild>
        </w:div>
        <w:div w:id="1614358851">
          <w:marLeft w:val="0"/>
          <w:marRight w:val="0"/>
          <w:marTop w:val="0"/>
          <w:marBottom w:val="0"/>
          <w:divBdr>
            <w:top w:val="none" w:sz="0" w:space="0" w:color="auto"/>
            <w:left w:val="none" w:sz="0" w:space="0" w:color="auto"/>
            <w:bottom w:val="none" w:sz="0" w:space="0" w:color="auto"/>
            <w:right w:val="none" w:sz="0" w:space="0" w:color="auto"/>
          </w:divBdr>
          <w:divsChild>
            <w:div w:id="1901624925">
              <w:marLeft w:val="0"/>
              <w:marRight w:val="0"/>
              <w:marTop w:val="0"/>
              <w:marBottom w:val="0"/>
              <w:divBdr>
                <w:top w:val="none" w:sz="0" w:space="0" w:color="auto"/>
                <w:left w:val="none" w:sz="0" w:space="0" w:color="auto"/>
                <w:bottom w:val="none" w:sz="0" w:space="0" w:color="auto"/>
                <w:right w:val="none" w:sz="0" w:space="0" w:color="auto"/>
              </w:divBdr>
            </w:div>
          </w:divsChild>
        </w:div>
        <w:div w:id="1398942309">
          <w:marLeft w:val="0"/>
          <w:marRight w:val="0"/>
          <w:marTop w:val="0"/>
          <w:marBottom w:val="0"/>
          <w:divBdr>
            <w:top w:val="none" w:sz="0" w:space="0" w:color="auto"/>
            <w:left w:val="none" w:sz="0" w:space="0" w:color="auto"/>
            <w:bottom w:val="none" w:sz="0" w:space="0" w:color="auto"/>
            <w:right w:val="none" w:sz="0" w:space="0" w:color="auto"/>
          </w:divBdr>
          <w:divsChild>
            <w:div w:id="586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685563">
      <w:bodyDiv w:val="1"/>
      <w:marLeft w:val="0"/>
      <w:marRight w:val="0"/>
      <w:marTop w:val="0"/>
      <w:marBottom w:val="0"/>
      <w:divBdr>
        <w:top w:val="none" w:sz="0" w:space="0" w:color="auto"/>
        <w:left w:val="none" w:sz="0" w:space="0" w:color="auto"/>
        <w:bottom w:val="none" w:sz="0" w:space="0" w:color="auto"/>
        <w:right w:val="none" w:sz="0" w:space="0" w:color="auto"/>
      </w:divBdr>
    </w:div>
    <w:div w:id="416639755">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46655918">
      <w:bodyDiv w:val="1"/>
      <w:marLeft w:val="0"/>
      <w:marRight w:val="0"/>
      <w:marTop w:val="0"/>
      <w:marBottom w:val="0"/>
      <w:divBdr>
        <w:top w:val="none" w:sz="0" w:space="0" w:color="auto"/>
        <w:left w:val="none" w:sz="0" w:space="0" w:color="auto"/>
        <w:bottom w:val="none" w:sz="0" w:space="0" w:color="auto"/>
        <w:right w:val="none" w:sz="0" w:space="0" w:color="auto"/>
      </w:divBdr>
    </w:div>
    <w:div w:id="458914789">
      <w:bodyDiv w:val="1"/>
      <w:marLeft w:val="0"/>
      <w:marRight w:val="0"/>
      <w:marTop w:val="0"/>
      <w:marBottom w:val="0"/>
      <w:divBdr>
        <w:top w:val="none" w:sz="0" w:space="0" w:color="auto"/>
        <w:left w:val="none" w:sz="0" w:space="0" w:color="auto"/>
        <w:bottom w:val="none" w:sz="0" w:space="0" w:color="auto"/>
        <w:right w:val="none" w:sz="0" w:space="0" w:color="auto"/>
      </w:divBdr>
    </w:div>
    <w:div w:id="466777685">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344095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54006669">
      <w:bodyDiv w:val="1"/>
      <w:marLeft w:val="0"/>
      <w:marRight w:val="0"/>
      <w:marTop w:val="0"/>
      <w:marBottom w:val="0"/>
      <w:divBdr>
        <w:top w:val="none" w:sz="0" w:space="0" w:color="auto"/>
        <w:left w:val="none" w:sz="0" w:space="0" w:color="auto"/>
        <w:bottom w:val="none" w:sz="0" w:space="0" w:color="auto"/>
        <w:right w:val="none" w:sz="0" w:space="0" w:color="auto"/>
      </w:divBdr>
    </w:div>
    <w:div w:id="559630194">
      <w:bodyDiv w:val="1"/>
      <w:marLeft w:val="0"/>
      <w:marRight w:val="0"/>
      <w:marTop w:val="0"/>
      <w:marBottom w:val="0"/>
      <w:divBdr>
        <w:top w:val="none" w:sz="0" w:space="0" w:color="auto"/>
        <w:left w:val="none" w:sz="0" w:space="0" w:color="auto"/>
        <w:bottom w:val="none" w:sz="0" w:space="0" w:color="auto"/>
        <w:right w:val="none" w:sz="0" w:space="0" w:color="auto"/>
      </w:divBdr>
    </w:div>
    <w:div w:id="562637480">
      <w:bodyDiv w:val="1"/>
      <w:marLeft w:val="0"/>
      <w:marRight w:val="0"/>
      <w:marTop w:val="0"/>
      <w:marBottom w:val="0"/>
      <w:divBdr>
        <w:top w:val="none" w:sz="0" w:space="0" w:color="auto"/>
        <w:left w:val="none" w:sz="0" w:space="0" w:color="auto"/>
        <w:bottom w:val="none" w:sz="0" w:space="0" w:color="auto"/>
        <w:right w:val="none" w:sz="0" w:space="0" w:color="auto"/>
      </w:divBdr>
      <w:divsChild>
        <w:div w:id="63912900">
          <w:marLeft w:val="0"/>
          <w:marRight w:val="0"/>
          <w:marTop w:val="0"/>
          <w:marBottom w:val="0"/>
          <w:divBdr>
            <w:top w:val="none" w:sz="0" w:space="0" w:color="auto"/>
            <w:left w:val="none" w:sz="0" w:space="0" w:color="auto"/>
            <w:bottom w:val="none" w:sz="0" w:space="0" w:color="auto"/>
            <w:right w:val="none" w:sz="0" w:space="0" w:color="auto"/>
          </w:divBdr>
        </w:div>
        <w:div w:id="2006281232">
          <w:marLeft w:val="0"/>
          <w:marRight w:val="0"/>
          <w:marTop w:val="0"/>
          <w:marBottom w:val="0"/>
          <w:divBdr>
            <w:top w:val="none" w:sz="0" w:space="0" w:color="auto"/>
            <w:left w:val="none" w:sz="0" w:space="0" w:color="auto"/>
            <w:bottom w:val="none" w:sz="0" w:space="0" w:color="auto"/>
            <w:right w:val="none" w:sz="0" w:space="0" w:color="auto"/>
          </w:divBdr>
        </w:div>
        <w:div w:id="1228881351">
          <w:marLeft w:val="0"/>
          <w:marRight w:val="0"/>
          <w:marTop w:val="0"/>
          <w:marBottom w:val="0"/>
          <w:divBdr>
            <w:top w:val="none" w:sz="0" w:space="0" w:color="auto"/>
            <w:left w:val="none" w:sz="0" w:space="0" w:color="auto"/>
            <w:bottom w:val="none" w:sz="0" w:space="0" w:color="auto"/>
            <w:right w:val="none" w:sz="0" w:space="0" w:color="auto"/>
          </w:divBdr>
        </w:div>
        <w:div w:id="658387760">
          <w:marLeft w:val="0"/>
          <w:marRight w:val="0"/>
          <w:marTop w:val="0"/>
          <w:marBottom w:val="0"/>
          <w:divBdr>
            <w:top w:val="none" w:sz="0" w:space="0" w:color="auto"/>
            <w:left w:val="none" w:sz="0" w:space="0" w:color="auto"/>
            <w:bottom w:val="none" w:sz="0" w:space="0" w:color="auto"/>
            <w:right w:val="none" w:sz="0" w:space="0" w:color="auto"/>
          </w:divBdr>
        </w:div>
        <w:div w:id="972322119">
          <w:marLeft w:val="0"/>
          <w:marRight w:val="0"/>
          <w:marTop w:val="0"/>
          <w:marBottom w:val="0"/>
          <w:divBdr>
            <w:top w:val="none" w:sz="0" w:space="0" w:color="auto"/>
            <w:left w:val="none" w:sz="0" w:space="0" w:color="auto"/>
            <w:bottom w:val="none" w:sz="0" w:space="0" w:color="auto"/>
            <w:right w:val="none" w:sz="0" w:space="0" w:color="auto"/>
          </w:divBdr>
        </w:div>
        <w:div w:id="1524783398">
          <w:marLeft w:val="0"/>
          <w:marRight w:val="0"/>
          <w:marTop w:val="0"/>
          <w:marBottom w:val="0"/>
          <w:divBdr>
            <w:top w:val="none" w:sz="0" w:space="0" w:color="auto"/>
            <w:left w:val="none" w:sz="0" w:space="0" w:color="auto"/>
            <w:bottom w:val="none" w:sz="0" w:space="0" w:color="auto"/>
            <w:right w:val="none" w:sz="0" w:space="0" w:color="auto"/>
          </w:divBdr>
        </w:div>
      </w:divsChild>
    </w:div>
    <w:div w:id="563638347">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5699098">
      <w:bodyDiv w:val="1"/>
      <w:marLeft w:val="0"/>
      <w:marRight w:val="0"/>
      <w:marTop w:val="0"/>
      <w:marBottom w:val="0"/>
      <w:divBdr>
        <w:top w:val="none" w:sz="0" w:space="0" w:color="auto"/>
        <w:left w:val="none" w:sz="0" w:space="0" w:color="auto"/>
        <w:bottom w:val="none" w:sz="0" w:space="0" w:color="auto"/>
        <w:right w:val="none" w:sz="0" w:space="0" w:color="auto"/>
      </w:divBdr>
      <w:divsChild>
        <w:div w:id="371461503">
          <w:marLeft w:val="0"/>
          <w:marRight w:val="0"/>
          <w:marTop w:val="0"/>
          <w:marBottom w:val="0"/>
          <w:divBdr>
            <w:top w:val="none" w:sz="0" w:space="0" w:color="auto"/>
            <w:left w:val="none" w:sz="0" w:space="0" w:color="auto"/>
            <w:bottom w:val="none" w:sz="0" w:space="0" w:color="auto"/>
            <w:right w:val="none" w:sz="0" w:space="0" w:color="auto"/>
          </w:divBdr>
          <w:divsChild>
            <w:div w:id="1319461852">
              <w:marLeft w:val="0"/>
              <w:marRight w:val="0"/>
              <w:marTop w:val="0"/>
              <w:marBottom w:val="0"/>
              <w:divBdr>
                <w:top w:val="none" w:sz="0" w:space="0" w:color="auto"/>
                <w:left w:val="none" w:sz="0" w:space="0" w:color="auto"/>
                <w:bottom w:val="none" w:sz="0" w:space="0" w:color="auto"/>
                <w:right w:val="none" w:sz="0" w:space="0" w:color="auto"/>
              </w:divBdr>
            </w:div>
          </w:divsChild>
        </w:div>
        <w:div w:id="587269648">
          <w:marLeft w:val="0"/>
          <w:marRight w:val="0"/>
          <w:marTop w:val="0"/>
          <w:marBottom w:val="0"/>
          <w:divBdr>
            <w:top w:val="none" w:sz="0" w:space="0" w:color="auto"/>
            <w:left w:val="none" w:sz="0" w:space="0" w:color="auto"/>
            <w:bottom w:val="none" w:sz="0" w:space="0" w:color="auto"/>
            <w:right w:val="none" w:sz="0" w:space="0" w:color="auto"/>
          </w:divBdr>
          <w:divsChild>
            <w:div w:id="1511942479">
              <w:marLeft w:val="0"/>
              <w:marRight w:val="0"/>
              <w:marTop w:val="0"/>
              <w:marBottom w:val="0"/>
              <w:divBdr>
                <w:top w:val="none" w:sz="0" w:space="0" w:color="auto"/>
                <w:left w:val="none" w:sz="0" w:space="0" w:color="auto"/>
                <w:bottom w:val="none" w:sz="0" w:space="0" w:color="auto"/>
                <w:right w:val="none" w:sz="0" w:space="0" w:color="auto"/>
              </w:divBdr>
            </w:div>
          </w:divsChild>
        </w:div>
        <w:div w:id="1400515191">
          <w:marLeft w:val="0"/>
          <w:marRight w:val="0"/>
          <w:marTop w:val="0"/>
          <w:marBottom w:val="0"/>
          <w:divBdr>
            <w:top w:val="none" w:sz="0" w:space="0" w:color="auto"/>
            <w:left w:val="none" w:sz="0" w:space="0" w:color="auto"/>
            <w:bottom w:val="none" w:sz="0" w:space="0" w:color="auto"/>
            <w:right w:val="none" w:sz="0" w:space="0" w:color="auto"/>
          </w:divBdr>
          <w:divsChild>
            <w:div w:id="497616431">
              <w:marLeft w:val="0"/>
              <w:marRight w:val="0"/>
              <w:marTop w:val="0"/>
              <w:marBottom w:val="0"/>
              <w:divBdr>
                <w:top w:val="none" w:sz="0" w:space="0" w:color="auto"/>
                <w:left w:val="none" w:sz="0" w:space="0" w:color="auto"/>
                <w:bottom w:val="none" w:sz="0" w:space="0" w:color="auto"/>
                <w:right w:val="none" w:sz="0" w:space="0" w:color="auto"/>
              </w:divBdr>
            </w:div>
          </w:divsChild>
        </w:div>
        <w:div w:id="2031562777">
          <w:marLeft w:val="0"/>
          <w:marRight w:val="0"/>
          <w:marTop w:val="0"/>
          <w:marBottom w:val="0"/>
          <w:divBdr>
            <w:top w:val="none" w:sz="0" w:space="0" w:color="auto"/>
            <w:left w:val="none" w:sz="0" w:space="0" w:color="auto"/>
            <w:bottom w:val="none" w:sz="0" w:space="0" w:color="auto"/>
            <w:right w:val="none" w:sz="0" w:space="0" w:color="auto"/>
          </w:divBdr>
          <w:divsChild>
            <w:div w:id="962074795">
              <w:marLeft w:val="0"/>
              <w:marRight w:val="0"/>
              <w:marTop w:val="0"/>
              <w:marBottom w:val="0"/>
              <w:divBdr>
                <w:top w:val="none" w:sz="0" w:space="0" w:color="auto"/>
                <w:left w:val="none" w:sz="0" w:space="0" w:color="auto"/>
                <w:bottom w:val="none" w:sz="0" w:space="0" w:color="auto"/>
                <w:right w:val="none" w:sz="0" w:space="0" w:color="auto"/>
              </w:divBdr>
            </w:div>
          </w:divsChild>
        </w:div>
        <w:div w:id="1619874865">
          <w:marLeft w:val="0"/>
          <w:marRight w:val="0"/>
          <w:marTop w:val="0"/>
          <w:marBottom w:val="0"/>
          <w:divBdr>
            <w:top w:val="none" w:sz="0" w:space="0" w:color="auto"/>
            <w:left w:val="none" w:sz="0" w:space="0" w:color="auto"/>
            <w:bottom w:val="none" w:sz="0" w:space="0" w:color="auto"/>
            <w:right w:val="none" w:sz="0" w:space="0" w:color="auto"/>
          </w:divBdr>
          <w:divsChild>
            <w:div w:id="1034113340">
              <w:marLeft w:val="0"/>
              <w:marRight w:val="0"/>
              <w:marTop w:val="0"/>
              <w:marBottom w:val="0"/>
              <w:divBdr>
                <w:top w:val="none" w:sz="0" w:space="0" w:color="auto"/>
                <w:left w:val="none" w:sz="0" w:space="0" w:color="auto"/>
                <w:bottom w:val="none" w:sz="0" w:space="0" w:color="auto"/>
                <w:right w:val="none" w:sz="0" w:space="0" w:color="auto"/>
              </w:divBdr>
            </w:div>
            <w:div w:id="184028170">
              <w:marLeft w:val="0"/>
              <w:marRight w:val="0"/>
              <w:marTop w:val="0"/>
              <w:marBottom w:val="0"/>
              <w:divBdr>
                <w:top w:val="none" w:sz="0" w:space="0" w:color="auto"/>
                <w:left w:val="none" w:sz="0" w:space="0" w:color="auto"/>
                <w:bottom w:val="none" w:sz="0" w:space="0" w:color="auto"/>
                <w:right w:val="none" w:sz="0" w:space="0" w:color="auto"/>
              </w:divBdr>
            </w:div>
          </w:divsChild>
        </w:div>
        <w:div w:id="1177815642">
          <w:marLeft w:val="0"/>
          <w:marRight w:val="0"/>
          <w:marTop w:val="0"/>
          <w:marBottom w:val="0"/>
          <w:divBdr>
            <w:top w:val="none" w:sz="0" w:space="0" w:color="auto"/>
            <w:left w:val="none" w:sz="0" w:space="0" w:color="auto"/>
            <w:bottom w:val="none" w:sz="0" w:space="0" w:color="auto"/>
            <w:right w:val="none" w:sz="0" w:space="0" w:color="auto"/>
          </w:divBdr>
          <w:divsChild>
            <w:div w:id="223953281">
              <w:marLeft w:val="0"/>
              <w:marRight w:val="0"/>
              <w:marTop w:val="0"/>
              <w:marBottom w:val="0"/>
              <w:divBdr>
                <w:top w:val="none" w:sz="0" w:space="0" w:color="auto"/>
                <w:left w:val="none" w:sz="0" w:space="0" w:color="auto"/>
                <w:bottom w:val="none" w:sz="0" w:space="0" w:color="auto"/>
                <w:right w:val="none" w:sz="0" w:space="0" w:color="auto"/>
              </w:divBdr>
            </w:div>
            <w:div w:id="419789437">
              <w:marLeft w:val="0"/>
              <w:marRight w:val="0"/>
              <w:marTop w:val="0"/>
              <w:marBottom w:val="0"/>
              <w:divBdr>
                <w:top w:val="none" w:sz="0" w:space="0" w:color="auto"/>
                <w:left w:val="none" w:sz="0" w:space="0" w:color="auto"/>
                <w:bottom w:val="none" w:sz="0" w:space="0" w:color="auto"/>
                <w:right w:val="none" w:sz="0" w:space="0" w:color="auto"/>
              </w:divBdr>
            </w:div>
          </w:divsChild>
        </w:div>
        <w:div w:id="923294536">
          <w:marLeft w:val="0"/>
          <w:marRight w:val="0"/>
          <w:marTop w:val="0"/>
          <w:marBottom w:val="0"/>
          <w:divBdr>
            <w:top w:val="none" w:sz="0" w:space="0" w:color="auto"/>
            <w:left w:val="none" w:sz="0" w:space="0" w:color="auto"/>
            <w:bottom w:val="none" w:sz="0" w:space="0" w:color="auto"/>
            <w:right w:val="none" w:sz="0" w:space="0" w:color="auto"/>
          </w:divBdr>
          <w:divsChild>
            <w:div w:id="767308822">
              <w:marLeft w:val="0"/>
              <w:marRight w:val="0"/>
              <w:marTop w:val="0"/>
              <w:marBottom w:val="0"/>
              <w:divBdr>
                <w:top w:val="none" w:sz="0" w:space="0" w:color="auto"/>
                <w:left w:val="none" w:sz="0" w:space="0" w:color="auto"/>
                <w:bottom w:val="none" w:sz="0" w:space="0" w:color="auto"/>
                <w:right w:val="none" w:sz="0" w:space="0" w:color="auto"/>
              </w:divBdr>
            </w:div>
            <w:div w:id="960064618">
              <w:marLeft w:val="0"/>
              <w:marRight w:val="0"/>
              <w:marTop w:val="0"/>
              <w:marBottom w:val="0"/>
              <w:divBdr>
                <w:top w:val="none" w:sz="0" w:space="0" w:color="auto"/>
                <w:left w:val="none" w:sz="0" w:space="0" w:color="auto"/>
                <w:bottom w:val="none" w:sz="0" w:space="0" w:color="auto"/>
                <w:right w:val="none" w:sz="0" w:space="0" w:color="auto"/>
              </w:divBdr>
            </w:div>
          </w:divsChild>
        </w:div>
        <w:div w:id="422840874">
          <w:marLeft w:val="0"/>
          <w:marRight w:val="0"/>
          <w:marTop w:val="0"/>
          <w:marBottom w:val="0"/>
          <w:divBdr>
            <w:top w:val="none" w:sz="0" w:space="0" w:color="auto"/>
            <w:left w:val="none" w:sz="0" w:space="0" w:color="auto"/>
            <w:bottom w:val="none" w:sz="0" w:space="0" w:color="auto"/>
            <w:right w:val="none" w:sz="0" w:space="0" w:color="auto"/>
          </w:divBdr>
          <w:divsChild>
            <w:div w:id="48263750">
              <w:marLeft w:val="0"/>
              <w:marRight w:val="0"/>
              <w:marTop w:val="0"/>
              <w:marBottom w:val="0"/>
              <w:divBdr>
                <w:top w:val="none" w:sz="0" w:space="0" w:color="auto"/>
                <w:left w:val="none" w:sz="0" w:space="0" w:color="auto"/>
                <w:bottom w:val="none" w:sz="0" w:space="0" w:color="auto"/>
                <w:right w:val="none" w:sz="0" w:space="0" w:color="auto"/>
              </w:divBdr>
            </w:div>
          </w:divsChild>
        </w:div>
        <w:div w:id="271715625">
          <w:marLeft w:val="0"/>
          <w:marRight w:val="0"/>
          <w:marTop w:val="0"/>
          <w:marBottom w:val="0"/>
          <w:divBdr>
            <w:top w:val="none" w:sz="0" w:space="0" w:color="auto"/>
            <w:left w:val="none" w:sz="0" w:space="0" w:color="auto"/>
            <w:bottom w:val="none" w:sz="0" w:space="0" w:color="auto"/>
            <w:right w:val="none" w:sz="0" w:space="0" w:color="auto"/>
          </w:divBdr>
          <w:divsChild>
            <w:div w:id="1822429349">
              <w:marLeft w:val="0"/>
              <w:marRight w:val="0"/>
              <w:marTop w:val="0"/>
              <w:marBottom w:val="0"/>
              <w:divBdr>
                <w:top w:val="none" w:sz="0" w:space="0" w:color="auto"/>
                <w:left w:val="none" w:sz="0" w:space="0" w:color="auto"/>
                <w:bottom w:val="none" w:sz="0" w:space="0" w:color="auto"/>
                <w:right w:val="none" w:sz="0" w:space="0" w:color="auto"/>
              </w:divBdr>
            </w:div>
            <w:div w:id="306083989">
              <w:marLeft w:val="0"/>
              <w:marRight w:val="0"/>
              <w:marTop w:val="0"/>
              <w:marBottom w:val="0"/>
              <w:divBdr>
                <w:top w:val="none" w:sz="0" w:space="0" w:color="auto"/>
                <w:left w:val="none" w:sz="0" w:space="0" w:color="auto"/>
                <w:bottom w:val="none" w:sz="0" w:space="0" w:color="auto"/>
                <w:right w:val="none" w:sz="0" w:space="0" w:color="auto"/>
              </w:divBdr>
            </w:div>
          </w:divsChild>
        </w:div>
        <w:div w:id="70473070">
          <w:marLeft w:val="0"/>
          <w:marRight w:val="0"/>
          <w:marTop w:val="0"/>
          <w:marBottom w:val="0"/>
          <w:divBdr>
            <w:top w:val="none" w:sz="0" w:space="0" w:color="auto"/>
            <w:left w:val="none" w:sz="0" w:space="0" w:color="auto"/>
            <w:bottom w:val="none" w:sz="0" w:space="0" w:color="auto"/>
            <w:right w:val="none" w:sz="0" w:space="0" w:color="auto"/>
          </w:divBdr>
          <w:divsChild>
            <w:div w:id="164215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409858">
      <w:bodyDiv w:val="1"/>
      <w:marLeft w:val="0"/>
      <w:marRight w:val="0"/>
      <w:marTop w:val="0"/>
      <w:marBottom w:val="0"/>
      <w:divBdr>
        <w:top w:val="none" w:sz="0" w:space="0" w:color="auto"/>
        <w:left w:val="none" w:sz="0" w:space="0" w:color="auto"/>
        <w:bottom w:val="none" w:sz="0" w:space="0" w:color="auto"/>
        <w:right w:val="none" w:sz="0" w:space="0" w:color="auto"/>
      </w:divBdr>
    </w:div>
    <w:div w:id="617874530">
      <w:bodyDiv w:val="1"/>
      <w:marLeft w:val="0"/>
      <w:marRight w:val="0"/>
      <w:marTop w:val="0"/>
      <w:marBottom w:val="0"/>
      <w:divBdr>
        <w:top w:val="none" w:sz="0" w:space="0" w:color="auto"/>
        <w:left w:val="none" w:sz="0" w:space="0" w:color="auto"/>
        <w:bottom w:val="none" w:sz="0" w:space="0" w:color="auto"/>
        <w:right w:val="none" w:sz="0" w:space="0" w:color="auto"/>
      </w:divBdr>
    </w:div>
    <w:div w:id="617874869">
      <w:bodyDiv w:val="1"/>
      <w:marLeft w:val="0"/>
      <w:marRight w:val="0"/>
      <w:marTop w:val="0"/>
      <w:marBottom w:val="0"/>
      <w:divBdr>
        <w:top w:val="none" w:sz="0" w:space="0" w:color="auto"/>
        <w:left w:val="none" w:sz="0" w:space="0" w:color="auto"/>
        <w:bottom w:val="none" w:sz="0" w:space="0" w:color="auto"/>
        <w:right w:val="none" w:sz="0" w:space="0" w:color="auto"/>
      </w:divBdr>
      <w:divsChild>
        <w:div w:id="2058358546">
          <w:marLeft w:val="0"/>
          <w:marRight w:val="0"/>
          <w:marTop w:val="0"/>
          <w:marBottom w:val="0"/>
          <w:divBdr>
            <w:top w:val="none" w:sz="0" w:space="0" w:color="auto"/>
            <w:left w:val="none" w:sz="0" w:space="0" w:color="auto"/>
            <w:bottom w:val="none" w:sz="0" w:space="0" w:color="auto"/>
            <w:right w:val="none" w:sz="0" w:space="0" w:color="auto"/>
          </w:divBdr>
        </w:div>
        <w:div w:id="598223438">
          <w:marLeft w:val="0"/>
          <w:marRight w:val="0"/>
          <w:marTop w:val="0"/>
          <w:marBottom w:val="0"/>
          <w:divBdr>
            <w:top w:val="none" w:sz="0" w:space="0" w:color="auto"/>
            <w:left w:val="none" w:sz="0" w:space="0" w:color="auto"/>
            <w:bottom w:val="none" w:sz="0" w:space="0" w:color="auto"/>
            <w:right w:val="none" w:sz="0" w:space="0" w:color="auto"/>
          </w:divBdr>
        </w:div>
        <w:div w:id="298925188">
          <w:marLeft w:val="0"/>
          <w:marRight w:val="0"/>
          <w:marTop w:val="0"/>
          <w:marBottom w:val="0"/>
          <w:divBdr>
            <w:top w:val="none" w:sz="0" w:space="0" w:color="auto"/>
            <w:left w:val="none" w:sz="0" w:space="0" w:color="auto"/>
            <w:bottom w:val="none" w:sz="0" w:space="0" w:color="auto"/>
            <w:right w:val="none" w:sz="0" w:space="0" w:color="auto"/>
          </w:divBdr>
        </w:div>
        <w:div w:id="486285214">
          <w:marLeft w:val="0"/>
          <w:marRight w:val="0"/>
          <w:marTop w:val="0"/>
          <w:marBottom w:val="0"/>
          <w:divBdr>
            <w:top w:val="none" w:sz="0" w:space="0" w:color="auto"/>
            <w:left w:val="none" w:sz="0" w:space="0" w:color="auto"/>
            <w:bottom w:val="none" w:sz="0" w:space="0" w:color="auto"/>
            <w:right w:val="none" w:sz="0" w:space="0" w:color="auto"/>
          </w:divBdr>
        </w:div>
        <w:div w:id="310182067">
          <w:marLeft w:val="0"/>
          <w:marRight w:val="0"/>
          <w:marTop w:val="0"/>
          <w:marBottom w:val="0"/>
          <w:divBdr>
            <w:top w:val="none" w:sz="0" w:space="0" w:color="auto"/>
            <w:left w:val="none" w:sz="0" w:space="0" w:color="auto"/>
            <w:bottom w:val="none" w:sz="0" w:space="0" w:color="auto"/>
            <w:right w:val="none" w:sz="0" w:space="0" w:color="auto"/>
          </w:divBdr>
        </w:div>
        <w:div w:id="1311907949">
          <w:marLeft w:val="0"/>
          <w:marRight w:val="0"/>
          <w:marTop w:val="0"/>
          <w:marBottom w:val="0"/>
          <w:divBdr>
            <w:top w:val="none" w:sz="0" w:space="0" w:color="auto"/>
            <w:left w:val="none" w:sz="0" w:space="0" w:color="auto"/>
            <w:bottom w:val="none" w:sz="0" w:space="0" w:color="auto"/>
            <w:right w:val="none" w:sz="0" w:space="0" w:color="auto"/>
          </w:divBdr>
        </w:div>
        <w:div w:id="261686497">
          <w:marLeft w:val="0"/>
          <w:marRight w:val="0"/>
          <w:marTop w:val="0"/>
          <w:marBottom w:val="0"/>
          <w:divBdr>
            <w:top w:val="none" w:sz="0" w:space="0" w:color="auto"/>
            <w:left w:val="none" w:sz="0" w:space="0" w:color="auto"/>
            <w:bottom w:val="none" w:sz="0" w:space="0" w:color="auto"/>
            <w:right w:val="none" w:sz="0" w:space="0" w:color="auto"/>
          </w:divBdr>
        </w:div>
      </w:divsChild>
    </w:div>
    <w:div w:id="619343552">
      <w:bodyDiv w:val="1"/>
      <w:marLeft w:val="0"/>
      <w:marRight w:val="0"/>
      <w:marTop w:val="0"/>
      <w:marBottom w:val="0"/>
      <w:divBdr>
        <w:top w:val="none" w:sz="0" w:space="0" w:color="auto"/>
        <w:left w:val="none" w:sz="0" w:space="0" w:color="auto"/>
        <w:bottom w:val="none" w:sz="0" w:space="0" w:color="auto"/>
        <w:right w:val="none" w:sz="0" w:space="0" w:color="auto"/>
      </w:divBdr>
      <w:divsChild>
        <w:div w:id="40716843">
          <w:marLeft w:val="0"/>
          <w:marRight w:val="0"/>
          <w:marTop w:val="0"/>
          <w:marBottom w:val="0"/>
          <w:divBdr>
            <w:top w:val="none" w:sz="0" w:space="0" w:color="auto"/>
            <w:left w:val="none" w:sz="0" w:space="0" w:color="auto"/>
            <w:bottom w:val="none" w:sz="0" w:space="0" w:color="auto"/>
            <w:right w:val="none" w:sz="0" w:space="0" w:color="auto"/>
          </w:divBdr>
          <w:divsChild>
            <w:div w:id="347216074">
              <w:marLeft w:val="0"/>
              <w:marRight w:val="0"/>
              <w:marTop w:val="0"/>
              <w:marBottom w:val="0"/>
              <w:divBdr>
                <w:top w:val="none" w:sz="0" w:space="0" w:color="auto"/>
                <w:left w:val="none" w:sz="0" w:space="0" w:color="auto"/>
                <w:bottom w:val="none" w:sz="0" w:space="0" w:color="auto"/>
                <w:right w:val="none" w:sz="0" w:space="0" w:color="auto"/>
              </w:divBdr>
            </w:div>
          </w:divsChild>
        </w:div>
        <w:div w:id="1813863641">
          <w:marLeft w:val="0"/>
          <w:marRight w:val="0"/>
          <w:marTop w:val="0"/>
          <w:marBottom w:val="0"/>
          <w:divBdr>
            <w:top w:val="none" w:sz="0" w:space="0" w:color="auto"/>
            <w:left w:val="none" w:sz="0" w:space="0" w:color="auto"/>
            <w:bottom w:val="none" w:sz="0" w:space="0" w:color="auto"/>
            <w:right w:val="none" w:sz="0" w:space="0" w:color="auto"/>
          </w:divBdr>
          <w:divsChild>
            <w:div w:id="1665233901">
              <w:marLeft w:val="0"/>
              <w:marRight w:val="0"/>
              <w:marTop w:val="0"/>
              <w:marBottom w:val="0"/>
              <w:divBdr>
                <w:top w:val="none" w:sz="0" w:space="0" w:color="auto"/>
                <w:left w:val="none" w:sz="0" w:space="0" w:color="auto"/>
                <w:bottom w:val="none" w:sz="0" w:space="0" w:color="auto"/>
                <w:right w:val="none" w:sz="0" w:space="0" w:color="auto"/>
              </w:divBdr>
            </w:div>
          </w:divsChild>
        </w:div>
        <w:div w:id="503858278">
          <w:marLeft w:val="0"/>
          <w:marRight w:val="0"/>
          <w:marTop w:val="0"/>
          <w:marBottom w:val="0"/>
          <w:divBdr>
            <w:top w:val="none" w:sz="0" w:space="0" w:color="auto"/>
            <w:left w:val="none" w:sz="0" w:space="0" w:color="auto"/>
            <w:bottom w:val="none" w:sz="0" w:space="0" w:color="auto"/>
            <w:right w:val="none" w:sz="0" w:space="0" w:color="auto"/>
          </w:divBdr>
          <w:divsChild>
            <w:div w:id="107091336">
              <w:marLeft w:val="0"/>
              <w:marRight w:val="0"/>
              <w:marTop w:val="0"/>
              <w:marBottom w:val="0"/>
              <w:divBdr>
                <w:top w:val="none" w:sz="0" w:space="0" w:color="auto"/>
                <w:left w:val="none" w:sz="0" w:space="0" w:color="auto"/>
                <w:bottom w:val="none" w:sz="0" w:space="0" w:color="auto"/>
                <w:right w:val="none" w:sz="0" w:space="0" w:color="auto"/>
              </w:divBdr>
            </w:div>
          </w:divsChild>
        </w:div>
        <w:div w:id="2038042156">
          <w:marLeft w:val="0"/>
          <w:marRight w:val="0"/>
          <w:marTop w:val="0"/>
          <w:marBottom w:val="0"/>
          <w:divBdr>
            <w:top w:val="none" w:sz="0" w:space="0" w:color="auto"/>
            <w:left w:val="none" w:sz="0" w:space="0" w:color="auto"/>
            <w:bottom w:val="none" w:sz="0" w:space="0" w:color="auto"/>
            <w:right w:val="none" w:sz="0" w:space="0" w:color="auto"/>
          </w:divBdr>
          <w:divsChild>
            <w:div w:id="662976369">
              <w:marLeft w:val="0"/>
              <w:marRight w:val="0"/>
              <w:marTop w:val="0"/>
              <w:marBottom w:val="0"/>
              <w:divBdr>
                <w:top w:val="none" w:sz="0" w:space="0" w:color="auto"/>
                <w:left w:val="none" w:sz="0" w:space="0" w:color="auto"/>
                <w:bottom w:val="none" w:sz="0" w:space="0" w:color="auto"/>
                <w:right w:val="none" w:sz="0" w:space="0" w:color="auto"/>
              </w:divBdr>
            </w:div>
          </w:divsChild>
        </w:div>
        <w:div w:id="452599935">
          <w:marLeft w:val="0"/>
          <w:marRight w:val="0"/>
          <w:marTop w:val="0"/>
          <w:marBottom w:val="0"/>
          <w:divBdr>
            <w:top w:val="none" w:sz="0" w:space="0" w:color="auto"/>
            <w:left w:val="none" w:sz="0" w:space="0" w:color="auto"/>
            <w:bottom w:val="none" w:sz="0" w:space="0" w:color="auto"/>
            <w:right w:val="none" w:sz="0" w:space="0" w:color="auto"/>
          </w:divBdr>
          <w:divsChild>
            <w:div w:id="906377844">
              <w:marLeft w:val="0"/>
              <w:marRight w:val="0"/>
              <w:marTop w:val="0"/>
              <w:marBottom w:val="0"/>
              <w:divBdr>
                <w:top w:val="none" w:sz="0" w:space="0" w:color="auto"/>
                <w:left w:val="none" w:sz="0" w:space="0" w:color="auto"/>
                <w:bottom w:val="none" w:sz="0" w:space="0" w:color="auto"/>
                <w:right w:val="none" w:sz="0" w:space="0" w:color="auto"/>
              </w:divBdr>
            </w:div>
          </w:divsChild>
        </w:div>
        <w:div w:id="1082486068">
          <w:marLeft w:val="0"/>
          <w:marRight w:val="0"/>
          <w:marTop w:val="0"/>
          <w:marBottom w:val="0"/>
          <w:divBdr>
            <w:top w:val="none" w:sz="0" w:space="0" w:color="auto"/>
            <w:left w:val="none" w:sz="0" w:space="0" w:color="auto"/>
            <w:bottom w:val="none" w:sz="0" w:space="0" w:color="auto"/>
            <w:right w:val="none" w:sz="0" w:space="0" w:color="auto"/>
          </w:divBdr>
          <w:divsChild>
            <w:div w:id="1286231535">
              <w:marLeft w:val="0"/>
              <w:marRight w:val="0"/>
              <w:marTop w:val="0"/>
              <w:marBottom w:val="0"/>
              <w:divBdr>
                <w:top w:val="none" w:sz="0" w:space="0" w:color="auto"/>
                <w:left w:val="none" w:sz="0" w:space="0" w:color="auto"/>
                <w:bottom w:val="none" w:sz="0" w:space="0" w:color="auto"/>
                <w:right w:val="none" w:sz="0" w:space="0" w:color="auto"/>
              </w:divBdr>
            </w:div>
          </w:divsChild>
        </w:div>
        <w:div w:id="432290398">
          <w:marLeft w:val="0"/>
          <w:marRight w:val="0"/>
          <w:marTop w:val="0"/>
          <w:marBottom w:val="0"/>
          <w:divBdr>
            <w:top w:val="none" w:sz="0" w:space="0" w:color="auto"/>
            <w:left w:val="none" w:sz="0" w:space="0" w:color="auto"/>
            <w:bottom w:val="none" w:sz="0" w:space="0" w:color="auto"/>
            <w:right w:val="none" w:sz="0" w:space="0" w:color="auto"/>
          </w:divBdr>
          <w:divsChild>
            <w:div w:id="29692890">
              <w:marLeft w:val="0"/>
              <w:marRight w:val="0"/>
              <w:marTop w:val="0"/>
              <w:marBottom w:val="0"/>
              <w:divBdr>
                <w:top w:val="none" w:sz="0" w:space="0" w:color="auto"/>
                <w:left w:val="none" w:sz="0" w:space="0" w:color="auto"/>
                <w:bottom w:val="none" w:sz="0" w:space="0" w:color="auto"/>
                <w:right w:val="none" w:sz="0" w:space="0" w:color="auto"/>
              </w:divBdr>
            </w:div>
          </w:divsChild>
        </w:div>
        <w:div w:id="99837258">
          <w:marLeft w:val="0"/>
          <w:marRight w:val="0"/>
          <w:marTop w:val="0"/>
          <w:marBottom w:val="0"/>
          <w:divBdr>
            <w:top w:val="none" w:sz="0" w:space="0" w:color="auto"/>
            <w:left w:val="none" w:sz="0" w:space="0" w:color="auto"/>
            <w:bottom w:val="none" w:sz="0" w:space="0" w:color="auto"/>
            <w:right w:val="none" w:sz="0" w:space="0" w:color="auto"/>
          </w:divBdr>
          <w:divsChild>
            <w:div w:id="1080179886">
              <w:marLeft w:val="0"/>
              <w:marRight w:val="0"/>
              <w:marTop w:val="0"/>
              <w:marBottom w:val="0"/>
              <w:divBdr>
                <w:top w:val="none" w:sz="0" w:space="0" w:color="auto"/>
                <w:left w:val="none" w:sz="0" w:space="0" w:color="auto"/>
                <w:bottom w:val="none" w:sz="0" w:space="0" w:color="auto"/>
                <w:right w:val="none" w:sz="0" w:space="0" w:color="auto"/>
              </w:divBdr>
            </w:div>
          </w:divsChild>
        </w:div>
        <w:div w:id="1518687996">
          <w:marLeft w:val="0"/>
          <w:marRight w:val="0"/>
          <w:marTop w:val="0"/>
          <w:marBottom w:val="0"/>
          <w:divBdr>
            <w:top w:val="none" w:sz="0" w:space="0" w:color="auto"/>
            <w:left w:val="none" w:sz="0" w:space="0" w:color="auto"/>
            <w:bottom w:val="none" w:sz="0" w:space="0" w:color="auto"/>
            <w:right w:val="none" w:sz="0" w:space="0" w:color="auto"/>
          </w:divBdr>
          <w:divsChild>
            <w:div w:id="1667392611">
              <w:marLeft w:val="0"/>
              <w:marRight w:val="0"/>
              <w:marTop w:val="0"/>
              <w:marBottom w:val="0"/>
              <w:divBdr>
                <w:top w:val="none" w:sz="0" w:space="0" w:color="auto"/>
                <w:left w:val="none" w:sz="0" w:space="0" w:color="auto"/>
                <w:bottom w:val="none" w:sz="0" w:space="0" w:color="auto"/>
                <w:right w:val="none" w:sz="0" w:space="0" w:color="auto"/>
              </w:divBdr>
            </w:div>
          </w:divsChild>
        </w:div>
        <w:div w:id="2100245737">
          <w:marLeft w:val="0"/>
          <w:marRight w:val="0"/>
          <w:marTop w:val="0"/>
          <w:marBottom w:val="0"/>
          <w:divBdr>
            <w:top w:val="none" w:sz="0" w:space="0" w:color="auto"/>
            <w:left w:val="none" w:sz="0" w:space="0" w:color="auto"/>
            <w:bottom w:val="none" w:sz="0" w:space="0" w:color="auto"/>
            <w:right w:val="none" w:sz="0" w:space="0" w:color="auto"/>
          </w:divBdr>
          <w:divsChild>
            <w:div w:id="811874725">
              <w:marLeft w:val="0"/>
              <w:marRight w:val="0"/>
              <w:marTop w:val="0"/>
              <w:marBottom w:val="0"/>
              <w:divBdr>
                <w:top w:val="none" w:sz="0" w:space="0" w:color="auto"/>
                <w:left w:val="none" w:sz="0" w:space="0" w:color="auto"/>
                <w:bottom w:val="none" w:sz="0" w:space="0" w:color="auto"/>
                <w:right w:val="none" w:sz="0" w:space="0" w:color="auto"/>
              </w:divBdr>
            </w:div>
            <w:div w:id="317685405">
              <w:marLeft w:val="0"/>
              <w:marRight w:val="0"/>
              <w:marTop w:val="0"/>
              <w:marBottom w:val="0"/>
              <w:divBdr>
                <w:top w:val="none" w:sz="0" w:space="0" w:color="auto"/>
                <w:left w:val="none" w:sz="0" w:space="0" w:color="auto"/>
                <w:bottom w:val="none" w:sz="0" w:space="0" w:color="auto"/>
                <w:right w:val="none" w:sz="0" w:space="0" w:color="auto"/>
              </w:divBdr>
            </w:div>
            <w:div w:id="27681622">
              <w:marLeft w:val="0"/>
              <w:marRight w:val="0"/>
              <w:marTop w:val="0"/>
              <w:marBottom w:val="0"/>
              <w:divBdr>
                <w:top w:val="none" w:sz="0" w:space="0" w:color="auto"/>
                <w:left w:val="none" w:sz="0" w:space="0" w:color="auto"/>
                <w:bottom w:val="none" w:sz="0" w:space="0" w:color="auto"/>
                <w:right w:val="none" w:sz="0" w:space="0" w:color="auto"/>
              </w:divBdr>
            </w:div>
          </w:divsChild>
        </w:div>
        <w:div w:id="705060453">
          <w:marLeft w:val="0"/>
          <w:marRight w:val="0"/>
          <w:marTop w:val="0"/>
          <w:marBottom w:val="0"/>
          <w:divBdr>
            <w:top w:val="none" w:sz="0" w:space="0" w:color="auto"/>
            <w:left w:val="none" w:sz="0" w:space="0" w:color="auto"/>
            <w:bottom w:val="none" w:sz="0" w:space="0" w:color="auto"/>
            <w:right w:val="none" w:sz="0" w:space="0" w:color="auto"/>
          </w:divBdr>
          <w:divsChild>
            <w:div w:id="1497914792">
              <w:marLeft w:val="0"/>
              <w:marRight w:val="0"/>
              <w:marTop w:val="0"/>
              <w:marBottom w:val="0"/>
              <w:divBdr>
                <w:top w:val="none" w:sz="0" w:space="0" w:color="auto"/>
                <w:left w:val="none" w:sz="0" w:space="0" w:color="auto"/>
                <w:bottom w:val="none" w:sz="0" w:space="0" w:color="auto"/>
                <w:right w:val="none" w:sz="0" w:space="0" w:color="auto"/>
              </w:divBdr>
            </w:div>
          </w:divsChild>
        </w:div>
        <w:div w:id="190841227">
          <w:marLeft w:val="0"/>
          <w:marRight w:val="0"/>
          <w:marTop w:val="0"/>
          <w:marBottom w:val="0"/>
          <w:divBdr>
            <w:top w:val="none" w:sz="0" w:space="0" w:color="auto"/>
            <w:left w:val="none" w:sz="0" w:space="0" w:color="auto"/>
            <w:bottom w:val="none" w:sz="0" w:space="0" w:color="auto"/>
            <w:right w:val="none" w:sz="0" w:space="0" w:color="auto"/>
          </w:divBdr>
          <w:divsChild>
            <w:div w:id="2098476104">
              <w:marLeft w:val="0"/>
              <w:marRight w:val="0"/>
              <w:marTop w:val="0"/>
              <w:marBottom w:val="0"/>
              <w:divBdr>
                <w:top w:val="none" w:sz="0" w:space="0" w:color="auto"/>
                <w:left w:val="none" w:sz="0" w:space="0" w:color="auto"/>
                <w:bottom w:val="none" w:sz="0" w:space="0" w:color="auto"/>
                <w:right w:val="none" w:sz="0" w:space="0" w:color="auto"/>
              </w:divBdr>
            </w:div>
            <w:div w:id="1295256897">
              <w:marLeft w:val="0"/>
              <w:marRight w:val="0"/>
              <w:marTop w:val="0"/>
              <w:marBottom w:val="0"/>
              <w:divBdr>
                <w:top w:val="none" w:sz="0" w:space="0" w:color="auto"/>
                <w:left w:val="none" w:sz="0" w:space="0" w:color="auto"/>
                <w:bottom w:val="none" w:sz="0" w:space="0" w:color="auto"/>
                <w:right w:val="none" w:sz="0" w:space="0" w:color="auto"/>
              </w:divBdr>
            </w:div>
          </w:divsChild>
        </w:div>
        <w:div w:id="543906986">
          <w:marLeft w:val="0"/>
          <w:marRight w:val="0"/>
          <w:marTop w:val="0"/>
          <w:marBottom w:val="0"/>
          <w:divBdr>
            <w:top w:val="none" w:sz="0" w:space="0" w:color="auto"/>
            <w:left w:val="none" w:sz="0" w:space="0" w:color="auto"/>
            <w:bottom w:val="none" w:sz="0" w:space="0" w:color="auto"/>
            <w:right w:val="none" w:sz="0" w:space="0" w:color="auto"/>
          </w:divBdr>
          <w:divsChild>
            <w:div w:id="1289120086">
              <w:marLeft w:val="0"/>
              <w:marRight w:val="0"/>
              <w:marTop w:val="0"/>
              <w:marBottom w:val="0"/>
              <w:divBdr>
                <w:top w:val="none" w:sz="0" w:space="0" w:color="auto"/>
                <w:left w:val="none" w:sz="0" w:space="0" w:color="auto"/>
                <w:bottom w:val="none" w:sz="0" w:space="0" w:color="auto"/>
                <w:right w:val="none" w:sz="0" w:space="0" w:color="auto"/>
              </w:divBdr>
            </w:div>
          </w:divsChild>
        </w:div>
        <w:div w:id="1469589352">
          <w:marLeft w:val="0"/>
          <w:marRight w:val="0"/>
          <w:marTop w:val="0"/>
          <w:marBottom w:val="0"/>
          <w:divBdr>
            <w:top w:val="none" w:sz="0" w:space="0" w:color="auto"/>
            <w:left w:val="none" w:sz="0" w:space="0" w:color="auto"/>
            <w:bottom w:val="none" w:sz="0" w:space="0" w:color="auto"/>
            <w:right w:val="none" w:sz="0" w:space="0" w:color="auto"/>
          </w:divBdr>
          <w:divsChild>
            <w:div w:id="2133475885">
              <w:marLeft w:val="0"/>
              <w:marRight w:val="0"/>
              <w:marTop w:val="0"/>
              <w:marBottom w:val="0"/>
              <w:divBdr>
                <w:top w:val="none" w:sz="0" w:space="0" w:color="auto"/>
                <w:left w:val="none" w:sz="0" w:space="0" w:color="auto"/>
                <w:bottom w:val="none" w:sz="0" w:space="0" w:color="auto"/>
                <w:right w:val="none" w:sz="0" w:space="0" w:color="auto"/>
              </w:divBdr>
            </w:div>
            <w:div w:id="1124620082">
              <w:marLeft w:val="0"/>
              <w:marRight w:val="0"/>
              <w:marTop w:val="0"/>
              <w:marBottom w:val="0"/>
              <w:divBdr>
                <w:top w:val="none" w:sz="0" w:space="0" w:color="auto"/>
                <w:left w:val="none" w:sz="0" w:space="0" w:color="auto"/>
                <w:bottom w:val="none" w:sz="0" w:space="0" w:color="auto"/>
                <w:right w:val="none" w:sz="0" w:space="0" w:color="auto"/>
              </w:divBdr>
            </w:div>
            <w:div w:id="729889091">
              <w:marLeft w:val="0"/>
              <w:marRight w:val="0"/>
              <w:marTop w:val="0"/>
              <w:marBottom w:val="0"/>
              <w:divBdr>
                <w:top w:val="none" w:sz="0" w:space="0" w:color="auto"/>
                <w:left w:val="none" w:sz="0" w:space="0" w:color="auto"/>
                <w:bottom w:val="none" w:sz="0" w:space="0" w:color="auto"/>
                <w:right w:val="none" w:sz="0" w:space="0" w:color="auto"/>
              </w:divBdr>
            </w:div>
          </w:divsChild>
        </w:div>
        <w:div w:id="615991265">
          <w:marLeft w:val="0"/>
          <w:marRight w:val="0"/>
          <w:marTop w:val="0"/>
          <w:marBottom w:val="0"/>
          <w:divBdr>
            <w:top w:val="none" w:sz="0" w:space="0" w:color="auto"/>
            <w:left w:val="none" w:sz="0" w:space="0" w:color="auto"/>
            <w:bottom w:val="none" w:sz="0" w:space="0" w:color="auto"/>
            <w:right w:val="none" w:sz="0" w:space="0" w:color="auto"/>
          </w:divBdr>
          <w:divsChild>
            <w:div w:id="1238050843">
              <w:marLeft w:val="0"/>
              <w:marRight w:val="0"/>
              <w:marTop w:val="0"/>
              <w:marBottom w:val="0"/>
              <w:divBdr>
                <w:top w:val="none" w:sz="0" w:space="0" w:color="auto"/>
                <w:left w:val="none" w:sz="0" w:space="0" w:color="auto"/>
                <w:bottom w:val="none" w:sz="0" w:space="0" w:color="auto"/>
                <w:right w:val="none" w:sz="0" w:space="0" w:color="auto"/>
              </w:divBdr>
            </w:div>
          </w:divsChild>
        </w:div>
        <w:div w:id="1983121474">
          <w:marLeft w:val="0"/>
          <w:marRight w:val="0"/>
          <w:marTop w:val="0"/>
          <w:marBottom w:val="0"/>
          <w:divBdr>
            <w:top w:val="none" w:sz="0" w:space="0" w:color="auto"/>
            <w:left w:val="none" w:sz="0" w:space="0" w:color="auto"/>
            <w:bottom w:val="none" w:sz="0" w:space="0" w:color="auto"/>
            <w:right w:val="none" w:sz="0" w:space="0" w:color="auto"/>
          </w:divBdr>
          <w:divsChild>
            <w:div w:id="839195646">
              <w:marLeft w:val="0"/>
              <w:marRight w:val="0"/>
              <w:marTop w:val="0"/>
              <w:marBottom w:val="0"/>
              <w:divBdr>
                <w:top w:val="none" w:sz="0" w:space="0" w:color="auto"/>
                <w:left w:val="none" w:sz="0" w:space="0" w:color="auto"/>
                <w:bottom w:val="none" w:sz="0" w:space="0" w:color="auto"/>
                <w:right w:val="none" w:sz="0" w:space="0" w:color="auto"/>
              </w:divBdr>
            </w:div>
          </w:divsChild>
        </w:div>
        <w:div w:id="672803372">
          <w:marLeft w:val="0"/>
          <w:marRight w:val="0"/>
          <w:marTop w:val="0"/>
          <w:marBottom w:val="0"/>
          <w:divBdr>
            <w:top w:val="none" w:sz="0" w:space="0" w:color="auto"/>
            <w:left w:val="none" w:sz="0" w:space="0" w:color="auto"/>
            <w:bottom w:val="none" w:sz="0" w:space="0" w:color="auto"/>
            <w:right w:val="none" w:sz="0" w:space="0" w:color="auto"/>
          </w:divBdr>
          <w:divsChild>
            <w:div w:id="1383750806">
              <w:marLeft w:val="0"/>
              <w:marRight w:val="0"/>
              <w:marTop w:val="0"/>
              <w:marBottom w:val="0"/>
              <w:divBdr>
                <w:top w:val="none" w:sz="0" w:space="0" w:color="auto"/>
                <w:left w:val="none" w:sz="0" w:space="0" w:color="auto"/>
                <w:bottom w:val="none" w:sz="0" w:space="0" w:color="auto"/>
                <w:right w:val="none" w:sz="0" w:space="0" w:color="auto"/>
              </w:divBdr>
            </w:div>
            <w:div w:id="315457115">
              <w:marLeft w:val="0"/>
              <w:marRight w:val="0"/>
              <w:marTop w:val="0"/>
              <w:marBottom w:val="0"/>
              <w:divBdr>
                <w:top w:val="none" w:sz="0" w:space="0" w:color="auto"/>
                <w:left w:val="none" w:sz="0" w:space="0" w:color="auto"/>
                <w:bottom w:val="none" w:sz="0" w:space="0" w:color="auto"/>
                <w:right w:val="none" w:sz="0" w:space="0" w:color="auto"/>
              </w:divBdr>
            </w:div>
          </w:divsChild>
        </w:div>
        <w:div w:id="1317341972">
          <w:marLeft w:val="0"/>
          <w:marRight w:val="0"/>
          <w:marTop w:val="0"/>
          <w:marBottom w:val="0"/>
          <w:divBdr>
            <w:top w:val="none" w:sz="0" w:space="0" w:color="auto"/>
            <w:left w:val="none" w:sz="0" w:space="0" w:color="auto"/>
            <w:bottom w:val="none" w:sz="0" w:space="0" w:color="auto"/>
            <w:right w:val="none" w:sz="0" w:space="0" w:color="auto"/>
          </w:divBdr>
          <w:divsChild>
            <w:div w:id="1820077311">
              <w:marLeft w:val="0"/>
              <w:marRight w:val="0"/>
              <w:marTop w:val="0"/>
              <w:marBottom w:val="0"/>
              <w:divBdr>
                <w:top w:val="none" w:sz="0" w:space="0" w:color="auto"/>
                <w:left w:val="none" w:sz="0" w:space="0" w:color="auto"/>
                <w:bottom w:val="none" w:sz="0" w:space="0" w:color="auto"/>
                <w:right w:val="none" w:sz="0" w:space="0" w:color="auto"/>
              </w:divBdr>
            </w:div>
          </w:divsChild>
        </w:div>
        <w:div w:id="762846797">
          <w:marLeft w:val="0"/>
          <w:marRight w:val="0"/>
          <w:marTop w:val="0"/>
          <w:marBottom w:val="0"/>
          <w:divBdr>
            <w:top w:val="none" w:sz="0" w:space="0" w:color="auto"/>
            <w:left w:val="none" w:sz="0" w:space="0" w:color="auto"/>
            <w:bottom w:val="none" w:sz="0" w:space="0" w:color="auto"/>
            <w:right w:val="none" w:sz="0" w:space="0" w:color="auto"/>
          </w:divBdr>
          <w:divsChild>
            <w:div w:id="269821047">
              <w:marLeft w:val="0"/>
              <w:marRight w:val="0"/>
              <w:marTop w:val="0"/>
              <w:marBottom w:val="0"/>
              <w:divBdr>
                <w:top w:val="none" w:sz="0" w:space="0" w:color="auto"/>
                <w:left w:val="none" w:sz="0" w:space="0" w:color="auto"/>
                <w:bottom w:val="none" w:sz="0" w:space="0" w:color="auto"/>
                <w:right w:val="none" w:sz="0" w:space="0" w:color="auto"/>
              </w:divBdr>
            </w:div>
            <w:div w:id="1881820915">
              <w:marLeft w:val="0"/>
              <w:marRight w:val="0"/>
              <w:marTop w:val="0"/>
              <w:marBottom w:val="0"/>
              <w:divBdr>
                <w:top w:val="none" w:sz="0" w:space="0" w:color="auto"/>
                <w:left w:val="none" w:sz="0" w:space="0" w:color="auto"/>
                <w:bottom w:val="none" w:sz="0" w:space="0" w:color="auto"/>
                <w:right w:val="none" w:sz="0" w:space="0" w:color="auto"/>
              </w:divBdr>
            </w:div>
            <w:div w:id="1654719646">
              <w:marLeft w:val="0"/>
              <w:marRight w:val="0"/>
              <w:marTop w:val="0"/>
              <w:marBottom w:val="0"/>
              <w:divBdr>
                <w:top w:val="none" w:sz="0" w:space="0" w:color="auto"/>
                <w:left w:val="none" w:sz="0" w:space="0" w:color="auto"/>
                <w:bottom w:val="none" w:sz="0" w:space="0" w:color="auto"/>
                <w:right w:val="none" w:sz="0" w:space="0" w:color="auto"/>
              </w:divBdr>
            </w:div>
          </w:divsChild>
        </w:div>
        <w:div w:id="2110617944">
          <w:marLeft w:val="0"/>
          <w:marRight w:val="0"/>
          <w:marTop w:val="0"/>
          <w:marBottom w:val="0"/>
          <w:divBdr>
            <w:top w:val="none" w:sz="0" w:space="0" w:color="auto"/>
            <w:left w:val="none" w:sz="0" w:space="0" w:color="auto"/>
            <w:bottom w:val="none" w:sz="0" w:space="0" w:color="auto"/>
            <w:right w:val="none" w:sz="0" w:space="0" w:color="auto"/>
          </w:divBdr>
          <w:divsChild>
            <w:div w:id="1982153566">
              <w:marLeft w:val="0"/>
              <w:marRight w:val="0"/>
              <w:marTop w:val="0"/>
              <w:marBottom w:val="0"/>
              <w:divBdr>
                <w:top w:val="none" w:sz="0" w:space="0" w:color="auto"/>
                <w:left w:val="none" w:sz="0" w:space="0" w:color="auto"/>
                <w:bottom w:val="none" w:sz="0" w:space="0" w:color="auto"/>
                <w:right w:val="none" w:sz="0" w:space="0" w:color="auto"/>
              </w:divBdr>
            </w:div>
          </w:divsChild>
        </w:div>
        <w:div w:id="1180659849">
          <w:marLeft w:val="0"/>
          <w:marRight w:val="0"/>
          <w:marTop w:val="0"/>
          <w:marBottom w:val="0"/>
          <w:divBdr>
            <w:top w:val="none" w:sz="0" w:space="0" w:color="auto"/>
            <w:left w:val="none" w:sz="0" w:space="0" w:color="auto"/>
            <w:bottom w:val="none" w:sz="0" w:space="0" w:color="auto"/>
            <w:right w:val="none" w:sz="0" w:space="0" w:color="auto"/>
          </w:divBdr>
          <w:divsChild>
            <w:div w:id="1380393611">
              <w:marLeft w:val="0"/>
              <w:marRight w:val="0"/>
              <w:marTop w:val="0"/>
              <w:marBottom w:val="0"/>
              <w:divBdr>
                <w:top w:val="none" w:sz="0" w:space="0" w:color="auto"/>
                <w:left w:val="none" w:sz="0" w:space="0" w:color="auto"/>
                <w:bottom w:val="none" w:sz="0" w:space="0" w:color="auto"/>
                <w:right w:val="none" w:sz="0" w:space="0" w:color="auto"/>
              </w:divBdr>
            </w:div>
            <w:div w:id="1011759450">
              <w:marLeft w:val="0"/>
              <w:marRight w:val="0"/>
              <w:marTop w:val="0"/>
              <w:marBottom w:val="0"/>
              <w:divBdr>
                <w:top w:val="none" w:sz="0" w:space="0" w:color="auto"/>
                <w:left w:val="none" w:sz="0" w:space="0" w:color="auto"/>
                <w:bottom w:val="none" w:sz="0" w:space="0" w:color="auto"/>
                <w:right w:val="none" w:sz="0" w:space="0" w:color="auto"/>
              </w:divBdr>
            </w:div>
          </w:divsChild>
        </w:div>
        <w:div w:id="447510837">
          <w:marLeft w:val="0"/>
          <w:marRight w:val="0"/>
          <w:marTop w:val="0"/>
          <w:marBottom w:val="0"/>
          <w:divBdr>
            <w:top w:val="none" w:sz="0" w:space="0" w:color="auto"/>
            <w:left w:val="none" w:sz="0" w:space="0" w:color="auto"/>
            <w:bottom w:val="none" w:sz="0" w:space="0" w:color="auto"/>
            <w:right w:val="none" w:sz="0" w:space="0" w:color="auto"/>
          </w:divBdr>
          <w:divsChild>
            <w:div w:id="1955011957">
              <w:marLeft w:val="0"/>
              <w:marRight w:val="0"/>
              <w:marTop w:val="0"/>
              <w:marBottom w:val="0"/>
              <w:divBdr>
                <w:top w:val="none" w:sz="0" w:space="0" w:color="auto"/>
                <w:left w:val="none" w:sz="0" w:space="0" w:color="auto"/>
                <w:bottom w:val="none" w:sz="0" w:space="0" w:color="auto"/>
                <w:right w:val="none" w:sz="0" w:space="0" w:color="auto"/>
              </w:divBdr>
            </w:div>
          </w:divsChild>
        </w:div>
        <w:div w:id="405569092">
          <w:marLeft w:val="0"/>
          <w:marRight w:val="0"/>
          <w:marTop w:val="0"/>
          <w:marBottom w:val="0"/>
          <w:divBdr>
            <w:top w:val="none" w:sz="0" w:space="0" w:color="auto"/>
            <w:left w:val="none" w:sz="0" w:space="0" w:color="auto"/>
            <w:bottom w:val="none" w:sz="0" w:space="0" w:color="auto"/>
            <w:right w:val="none" w:sz="0" w:space="0" w:color="auto"/>
          </w:divBdr>
          <w:divsChild>
            <w:div w:id="37703035">
              <w:marLeft w:val="0"/>
              <w:marRight w:val="0"/>
              <w:marTop w:val="0"/>
              <w:marBottom w:val="0"/>
              <w:divBdr>
                <w:top w:val="none" w:sz="0" w:space="0" w:color="auto"/>
                <w:left w:val="none" w:sz="0" w:space="0" w:color="auto"/>
                <w:bottom w:val="none" w:sz="0" w:space="0" w:color="auto"/>
                <w:right w:val="none" w:sz="0" w:space="0" w:color="auto"/>
              </w:divBdr>
            </w:div>
          </w:divsChild>
        </w:div>
        <w:div w:id="1057700533">
          <w:marLeft w:val="0"/>
          <w:marRight w:val="0"/>
          <w:marTop w:val="0"/>
          <w:marBottom w:val="0"/>
          <w:divBdr>
            <w:top w:val="none" w:sz="0" w:space="0" w:color="auto"/>
            <w:left w:val="none" w:sz="0" w:space="0" w:color="auto"/>
            <w:bottom w:val="none" w:sz="0" w:space="0" w:color="auto"/>
            <w:right w:val="none" w:sz="0" w:space="0" w:color="auto"/>
          </w:divBdr>
          <w:divsChild>
            <w:div w:id="909313236">
              <w:marLeft w:val="0"/>
              <w:marRight w:val="0"/>
              <w:marTop w:val="0"/>
              <w:marBottom w:val="0"/>
              <w:divBdr>
                <w:top w:val="none" w:sz="0" w:space="0" w:color="auto"/>
                <w:left w:val="none" w:sz="0" w:space="0" w:color="auto"/>
                <w:bottom w:val="none" w:sz="0" w:space="0" w:color="auto"/>
                <w:right w:val="none" w:sz="0" w:space="0" w:color="auto"/>
              </w:divBdr>
            </w:div>
            <w:div w:id="1127821153">
              <w:marLeft w:val="0"/>
              <w:marRight w:val="0"/>
              <w:marTop w:val="0"/>
              <w:marBottom w:val="0"/>
              <w:divBdr>
                <w:top w:val="none" w:sz="0" w:space="0" w:color="auto"/>
                <w:left w:val="none" w:sz="0" w:space="0" w:color="auto"/>
                <w:bottom w:val="none" w:sz="0" w:space="0" w:color="auto"/>
                <w:right w:val="none" w:sz="0" w:space="0" w:color="auto"/>
              </w:divBdr>
            </w:div>
          </w:divsChild>
        </w:div>
        <w:div w:id="1168444683">
          <w:marLeft w:val="0"/>
          <w:marRight w:val="0"/>
          <w:marTop w:val="0"/>
          <w:marBottom w:val="0"/>
          <w:divBdr>
            <w:top w:val="none" w:sz="0" w:space="0" w:color="auto"/>
            <w:left w:val="none" w:sz="0" w:space="0" w:color="auto"/>
            <w:bottom w:val="none" w:sz="0" w:space="0" w:color="auto"/>
            <w:right w:val="none" w:sz="0" w:space="0" w:color="auto"/>
          </w:divBdr>
          <w:divsChild>
            <w:div w:id="1042482955">
              <w:marLeft w:val="0"/>
              <w:marRight w:val="0"/>
              <w:marTop w:val="0"/>
              <w:marBottom w:val="0"/>
              <w:divBdr>
                <w:top w:val="none" w:sz="0" w:space="0" w:color="auto"/>
                <w:left w:val="none" w:sz="0" w:space="0" w:color="auto"/>
                <w:bottom w:val="none" w:sz="0" w:space="0" w:color="auto"/>
                <w:right w:val="none" w:sz="0" w:space="0" w:color="auto"/>
              </w:divBdr>
            </w:div>
          </w:divsChild>
        </w:div>
        <w:div w:id="965039532">
          <w:marLeft w:val="0"/>
          <w:marRight w:val="0"/>
          <w:marTop w:val="0"/>
          <w:marBottom w:val="0"/>
          <w:divBdr>
            <w:top w:val="none" w:sz="0" w:space="0" w:color="auto"/>
            <w:left w:val="none" w:sz="0" w:space="0" w:color="auto"/>
            <w:bottom w:val="none" w:sz="0" w:space="0" w:color="auto"/>
            <w:right w:val="none" w:sz="0" w:space="0" w:color="auto"/>
          </w:divBdr>
          <w:divsChild>
            <w:div w:id="1653219915">
              <w:marLeft w:val="0"/>
              <w:marRight w:val="0"/>
              <w:marTop w:val="0"/>
              <w:marBottom w:val="0"/>
              <w:divBdr>
                <w:top w:val="none" w:sz="0" w:space="0" w:color="auto"/>
                <w:left w:val="none" w:sz="0" w:space="0" w:color="auto"/>
                <w:bottom w:val="none" w:sz="0" w:space="0" w:color="auto"/>
                <w:right w:val="none" w:sz="0" w:space="0" w:color="auto"/>
              </w:divBdr>
            </w:div>
          </w:divsChild>
        </w:div>
        <w:div w:id="846868868">
          <w:marLeft w:val="0"/>
          <w:marRight w:val="0"/>
          <w:marTop w:val="0"/>
          <w:marBottom w:val="0"/>
          <w:divBdr>
            <w:top w:val="none" w:sz="0" w:space="0" w:color="auto"/>
            <w:left w:val="none" w:sz="0" w:space="0" w:color="auto"/>
            <w:bottom w:val="none" w:sz="0" w:space="0" w:color="auto"/>
            <w:right w:val="none" w:sz="0" w:space="0" w:color="auto"/>
          </w:divBdr>
          <w:divsChild>
            <w:div w:id="1324774753">
              <w:marLeft w:val="0"/>
              <w:marRight w:val="0"/>
              <w:marTop w:val="0"/>
              <w:marBottom w:val="0"/>
              <w:divBdr>
                <w:top w:val="none" w:sz="0" w:space="0" w:color="auto"/>
                <w:left w:val="none" w:sz="0" w:space="0" w:color="auto"/>
                <w:bottom w:val="none" w:sz="0" w:space="0" w:color="auto"/>
                <w:right w:val="none" w:sz="0" w:space="0" w:color="auto"/>
              </w:divBdr>
            </w:div>
          </w:divsChild>
        </w:div>
        <w:div w:id="2041079437">
          <w:marLeft w:val="0"/>
          <w:marRight w:val="0"/>
          <w:marTop w:val="0"/>
          <w:marBottom w:val="0"/>
          <w:divBdr>
            <w:top w:val="none" w:sz="0" w:space="0" w:color="auto"/>
            <w:left w:val="none" w:sz="0" w:space="0" w:color="auto"/>
            <w:bottom w:val="none" w:sz="0" w:space="0" w:color="auto"/>
            <w:right w:val="none" w:sz="0" w:space="0" w:color="auto"/>
          </w:divBdr>
          <w:divsChild>
            <w:div w:id="581454710">
              <w:marLeft w:val="0"/>
              <w:marRight w:val="0"/>
              <w:marTop w:val="0"/>
              <w:marBottom w:val="0"/>
              <w:divBdr>
                <w:top w:val="none" w:sz="0" w:space="0" w:color="auto"/>
                <w:left w:val="none" w:sz="0" w:space="0" w:color="auto"/>
                <w:bottom w:val="none" w:sz="0" w:space="0" w:color="auto"/>
                <w:right w:val="none" w:sz="0" w:space="0" w:color="auto"/>
              </w:divBdr>
            </w:div>
          </w:divsChild>
        </w:div>
        <w:div w:id="1853836901">
          <w:marLeft w:val="0"/>
          <w:marRight w:val="0"/>
          <w:marTop w:val="0"/>
          <w:marBottom w:val="0"/>
          <w:divBdr>
            <w:top w:val="none" w:sz="0" w:space="0" w:color="auto"/>
            <w:left w:val="none" w:sz="0" w:space="0" w:color="auto"/>
            <w:bottom w:val="none" w:sz="0" w:space="0" w:color="auto"/>
            <w:right w:val="none" w:sz="0" w:space="0" w:color="auto"/>
          </w:divBdr>
          <w:divsChild>
            <w:div w:id="130130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5332229">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2364620">
      <w:bodyDiv w:val="1"/>
      <w:marLeft w:val="0"/>
      <w:marRight w:val="0"/>
      <w:marTop w:val="0"/>
      <w:marBottom w:val="0"/>
      <w:divBdr>
        <w:top w:val="none" w:sz="0" w:space="0" w:color="auto"/>
        <w:left w:val="none" w:sz="0" w:space="0" w:color="auto"/>
        <w:bottom w:val="none" w:sz="0" w:space="0" w:color="auto"/>
        <w:right w:val="none" w:sz="0" w:space="0" w:color="auto"/>
      </w:divBdr>
      <w:divsChild>
        <w:div w:id="1744986236">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51662568">
      <w:bodyDiv w:val="1"/>
      <w:marLeft w:val="0"/>
      <w:marRight w:val="0"/>
      <w:marTop w:val="0"/>
      <w:marBottom w:val="0"/>
      <w:divBdr>
        <w:top w:val="none" w:sz="0" w:space="0" w:color="auto"/>
        <w:left w:val="none" w:sz="0" w:space="0" w:color="auto"/>
        <w:bottom w:val="none" w:sz="0" w:space="0" w:color="auto"/>
        <w:right w:val="none" w:sz="0" w:space="0" w:color="auto"/>
      </w:divBdr>
    </w:div>
    <w:div w:id="753402315">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77800458">
      <w:bodyDiv w:val="1"/>
      <w:marLeft w:val="0"/>
      <w:marRight w:val="0"/>
      <w:marTop w:val="0"/>
      <w:marBottom w:val="0"/>
      <w:divBdr>
        <w:top w:val="none" w:sz="0" w:space="0" w:color="auto"/>
        <w:left w:val="none" w:sz="0" w:space="0" w:color="auto"/>
        <w:bottom w:val="none" w:sz="0" w:space="0" w:color="auto"/>
        <w:right w:val="none" w:sz="0" w:space="0" w:color="auto"/>
      </w:divBdr>
    </w:div>
    <w:div w:id="979311905">
      <w:bodyDiv w:val="1"/>
      <w:marLeft w:val="0"/>
      <w:marRight w:val="0"/>
      <w:marTop w:val="0"/>
      <w:marBottom w:val="0"/>
      <w:divBdr>
        <w:top w:val="none" w:sz="0" w:space="0" w:color="auto"/>
        <w:left w:val="none" w:sz="0" w:space="0" w:color="auto"/>
        <w:bottom w:val="none" w:sz="0" w:space="0" w:color="auto"/>
        <w:right w:val="none" w:sz="0" w:space="0" w:color="auto"/>
      </w:divBdr>
    </w:div>
    <w:div w:id="980428820">
      <w:bodyDiv w:val="1"/>
      <w:marLeft w:val="0"/>
      <w:marRight w:val="0"/>
      <w:marTop w:val="0"/>
      <w:marBottom w:val="0"/>
      <w:divBdr>
        <w:top w:val="none" w:sz="0" w:space="0" w:color="auto"/>
        <w:left w:val="none" w:sz="0" w:space="0" w:color="auto"/>
        <w:bottom w:val="none" w:sz="0" w:space="0" w:color="auto"/>
        <w:right w:val="none" w:sz="0" w:space="0" w:color="auto"/>
      </w:divBdr>
    </w:div>
    <w:div w:id="1005519291">
      <w:bodyDiv w:val="1"/>
      <w:marLeft w:val="0"/>
      <w:marRight w:val="0"/>
      <w:marTop w:val="0"/>
      <w:marBottom w:val="0"/>
      <w:divBdr>
        <w:top w:val="none" w:sz="0" w:space="0" w:color="auto"/>
        <w:left w:val="none" w:sz="0" w:space="0" w:color="auto"/>
        <w:bottom w:val="none" w:sz="0" w:space="0" w:color="auto"/>
        <w:right w:val="none" w:sz="0" w:space="0" w:color="auto"/>
      </w:divBdr>
    </w:div>
    <w:div w:id="1009914605">
      <w:bodyDiv w:val="1"/>
      <w:marLeft w:val="0"/>
      <w:marRight w:val="0"/>
      <w:marTop w:val="0"/>
      <w:marBottom w:val="0"/>
      <w:divBdr>
        <w:top w:val="none" w:sz="0" w:space="0" w:color="auto"/>
        <w:left w:val="none" w:sz="0" w:space="0" w:color="auto"/>
        <w:bottom w:val="none" w:sz="0" w:space="0" w:color="auto"/>
        <w:right w:val="none" w:sz="0" w:space="0" w:color="auto"/>
      </w:divBdr>
    </w:div>
    <w:div w:id="1029381436">
      <w:bodyDiv w:val="1"/>
      <w:marLeft w:val="0"/>
      <w:marRight w:val="0"/>
      <w:marTop w:val="0"/>
      <w:marBottom w:val="0"/>
      <w:divBdr>
        <w:top w:val="none" w:sz="0" w:space="0" w:color="auto"/>
        <w:left w:val="none" w:sz="0" w:space="0" w:color="auto"/>
        <w:bottom w:val="none" w:sz="0" w:space="0" w:color="auto"/>
        <w:right w:val="none" w:sz="0" w:space="0" w:color="auto"/>
      </w:divBdr>
      <w:divsChild>
        <w:div w:id="309557818">
          <w:marLeft w:val="0"/>
          <w:marRight w:val="0"/>
          <w:marTop w:val="0"/>
          <w:marBottom w:val="0"/>
          <w:divBdr>
            <w:top w:val="none" w:sz="0" w:space="0" w:color="auto"/>
            <w:left w:val="none" w:sz="0" w:space="0" w:color="auto"/>
            <w:bottom w:val="none" w:sz="0" w:space="0" w:color="auto"/>
            <w:right w:val="none" w:sz="0" w:space="0" w:color="auto"/>
          </w:divBdr>
          <w:divsChild>
            <w:div w:id="1821968335">
              <w:marLeft w:val="0"/>
              <w:marRight w:val="0"/>
              <w:marTop w:val="0"/>
              <w:marBottom w:val="0"/>
              <w:divBdr>
                <w:top w:val="none" w:sz="0" w:space="0" w:color="auto"/>
                <w:left w:val="none" w:sz="0" w:space="0" w:color="auto"/>
                <w:bottom w:val="none" w:sz="0" w:space="0" w:color="auto"/>
                <w:right w:val="none" w:sz="0" w:space="0" w:color="auto"/>
              </w:divBdr>
              <w:divsChild>
                <w:div w:id="1176307829">
                  <w:marLeft w:val="0"/>
                  <w:marRight w:val="0"/>
                  <w:marTop w:val="0"/>
                  <w:marBottom w:val="0"/>
                  <w:divBdr>
                    <w:top w:val="none" w:sz="0" w:space="0" w:color="auto"/>
                    <w:left w:val="none" w:sz="0" w:space="0" w:color="auto"/>
                    <w:bottom w:val="none" w:sz="0" w:space="0" w:color="auto"/>
                    <w:right w:val="none" w:sz="0" w:space="0" w:color="auto"/>
                  </w:divBdr>
                  <w:divsChild>
                    <w:div w:id="260450222">
                      <w:marLeft w:val="0"/>
                      <w:marRight w:val="0"/>
                      <w:marTop w:val="0"/>
                      <w:marBottom w:val="0"/>
                      <w:divBdr>
                        <w:top w:val="none" w:sz="0" w:space="0" w:color="auto"/>
                        <w:left w:val="none" w:sz="0" w:space="0" w:color="auto"/>
                        <w:bottom w:val="none" w:sz="0" w:space="0" w:color="auto"/>
                        <w:right w:val="none" w:sz="0" w:space="0" w:color="auto"/>
                      </w:divBdr>
                      <w:divsChild>
                        <w:div w:id="272829137">
                          <w:marLeft w:val="0"/>
                          <w:marRight w:val="0"/>
                          <w:marTop w:val="0"/>
                          <w:marBottom w:val="0"/>
                          <w:divBdr>
                            <w:top w:val="none" w:sz="0" w:space="0" w:color="auto"/>
                            <w:left w:val="none" w:sz="0" w:space="0" w:color="auto"/>
                            <w:bottom w:val="none" w:sz="0" w:space="0" w:color="auto"/>
                            <w:right w:val="none" w:sz="0" w:space="0" w:color="auto"/>
                          </w:divBdr>
                          <w:divsChild>
                            <w:div w:id="64034241">
                              <w:marLeft w:val="0"/>
                              <w:marRight w:val="0"/>
                              <w:marTop w:val="0"/>
                              <w:marBottom w:val="0"/>
                              <w:divBdr>
                                <w:top w:val="none" w:sz="0" w:space="0" w:color="auto"/>
                                <w:left w:val="none" w:sz="0" w:space="0" w:color="auto"/>
                                <w:bottom w:val="none" w:sz="0" w:space="0" w:color="auto"/>
                                <w:right w:val="none" w:sz="0" w:space="0" w:color="auto"/>
                              </w:divBdr>
                              <w:divsChild>
                                <w:div w:id="19449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6432">
      <w:bodyDiv w:val="1"/>
      <w:marLeft w:val="0"/>
      <w:marRight w:val="0"/>
      <w:marTop w:val="0"/>
      <w:marBottom w:val="0"/>
      <w:divBdr>
        <w:top w:val="none" w:sz="0" w:space="0" w:color="auto"/>
        <w:left w:val="none" w:sz="0" w:space="0" w:color="auto"/>
        <w:bottom w:val="none" w:sz="0" w:space="0" w:color="auto"/>
        <w:right w:val="none" w:sz="0" w:space="0" w:color="auto"/>
      </w:divBdr>
    </w:div>
    <w:div w:id="1040594768">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74937781">
      <w:bodyDiv w:val="1"/>
      <w:marLeft w:val="0"/>
      <w:marRight w:val="0"/>
      <w:marTop w:val="0"/>
      <w:marBottom w:val="0"/>
      <w:divBdr>
        <w:top w:val="none" w:sz="0" w:space="0" w:color="auto"/>
        <w:left w:val="none" w:sz="0" w:space="0" w:color="auto"/>
        <w:bottom w:val="none" w:sz="0" w:space="0" w:color="auto"/>
        <w:right w:val="none" w:sz="0" w:space="0" w:color="auto"/>
      </w:divBdr>
      <w:divsChild>
        <w:div w:id="1593852700">
          <w:marLeft w:val="0"/>
          <w:marRight w:val="0"/>
          <w:marTop w:val="0"/>
          <w:marBottom w:val="0"/>
          <w:divBdr>
            <w:top w:val="none" w:sz="0" w:space="0" w:color="auto"/>
            <w:left w:val="none" w:sz="0" w:space="0" w:color="auto"/>
            <w:bottom w:val="none" w:sz="0" w:space="0" w:color="auto"/>
            <w:right w:val="none" w:sz="0" w:space="0" w:color="auto"/>
          </w:divBdr>
        </w:div>
        <w:div w:id="741609821">
          <w:marLeft w:val="0"/>
          <w:marRight w:val="0"/>
          <w:marTop w:val="0"/>
          <w:marBottom w:val="0"/>
          <w:divBdr>
            <w:top w:val="none" w:sz="0" w:space="0" w:color="auto"/>
            <w:left w:val="none" w:sz="0" w:space="0" w:color="auto"/>
            <w:bottom w:val="none" w:sz="0" w:space="0" w:color="auto"/>
            <w:right w:val="none" w:sz="0" w:space="0" w:color="auto"/>
          </w:divBdr>
        </w:div>
        <w:div w:id="548028716">
          <w:marLeft w:val="0"/>
          <w:marRight w:val="0"/>
          <w:marTop w:val="0"/>
          <w:marBottom w:val="0"/>
          <w:divBdr>
            <w:top w:val="none" w:sz="0" w:space="0" w:color="auto"/>
            <w:left w:val="none" w:sz="0" w:space="0" w:color="auto"/>
            <w:bottom w:val="none" w:sz="0" w:space="0" w:color="auto"/>
            <w:right w:val="none" w:sz="0" w:space="0" w:color="auto"/>
          </w:divBdr>
        </w:div>
        <w:div w:id="1044058365">
          <w:marLeft w:val="0"/>
          <w:marRight w:val="0"/>
          <w:marTop w:val="0"/>
          <w:marBottom w:val="0"/>
          <w:divBdr>
            <w:top w:val="none" w:sz="0" w:space="0" w:color="auto"/>
            <w:left w:val="none" w:sz="0" w:space="0" w:color="auto"/>
            <w:bottom w:val="none" w:sz="0" w:space="0" w:color="auto"/>
            <w:right w:val="none" w:sz="0" w:space="0" w:color="auto"/>
          </w:divBdr>
        </w:div>
        <w:div w:id="924798951">
          <w:marLeft w:val="0"/>
          <w:marRight w:val="0"/>
          <w:marTop w:val="0"/>
          <w:marBottom w:val="0"/>
          <w:divBdr>
            <w:top w:val="none" w:sz="0" w:space="0" w:color="auto"/>
            <w:left w:val="none" w:sz="0" w:space="0" w:color="auto"/>
            <w:bottom w:val="none" w:sz="0" w:space="0" w:color="auto"/>
            <w:right w:val="none" w:sz="0" w:space="0" w:color="auto"/>
          </w:divBdr>
        </w:div>
        <w:div w:id="1772552216">
          <w:marLeft w:val="0"/>
          <w:marRight w:val="0"/>
          <w:marTop w:val="0"/>
          <w:marBottom w:val="0"/>
          <w:divBdr>
            <w:top w:val="none" w:sz="0" w:space="0" w:color="auto"/>
            <w:left w:val="none" w:sz="0" w:space="0" w:color="auto"/>
            <w:bottom w:val="none" w:sz="0" w:space="0" w:color="auto"/>
            <w:right w:val="none" w:sz="0" w:space="0" w:color="auto"/>
          </w:divBdr>
        </w:div>
        <w:div w:id="657271591">
          <w:marLeft w:val="0"/>
          <w:marRight w:val="0"/>
          <w:marTop w:val="0"/>
          <w:marBottom w:val="0"/>
          <w:divBdr>
            <w:top w:val="none" w:sz="0" w:space="0" w:color="auto"/>
            <w:left w:val="none" w:sz="0" w:space="0" w:color="auto"/>
            <w:bottom w:val="none" w:sz="0" w:space="0" w:color="auto"/>
            <w:right w:val="none" w:sz="0" w:space="0" w:color="auto"/>
          </w:divBdr>
        </w:div>
        <w:div w:id="2036880181">
          <w:marLeft w:val="0"/>
          <w:marRight w:val="0"/>
          <w:marTop w:val="0"/>
          <w:marBottom w:val="0"/>
          <w:divBdr>
            <w:top w:val="none" w:sz="0" w:space="0" w:color="auto"/>
            <w:left w:val="none" w:sz="0" w:space="0" w:color="auto"/>
            <w:bottom w:val="none" w:sz="0" w:space="0" w:color="auto"/>
            <w:right w:val="none" w:sz="0" w:space="0" w:color="auto"/>
          </w:divBdr>
        </w:div>
        <w:div w:id="840580581">
          <w:marLeft w:val="0"/>
          <w:marRight w:val="0"/>
          <w:marTop w:val="0"/>
          <w:marBottom w:val="0"/>
          <w:divBdr>
            <w:top w:val="none" w:sz="0" w:space="0" w:color="auto"/>
            <w:left w:val="none" w:sz="0" w:space="0" w:color="auto"/>
            <w:bottom w:val="none" w:sz="0" w:space="0" w:color="auto"/>
            <w:right w:val="none" w:sz="0" w:space="0" w:color="auto"/>
          </w:divBdr>
        </w:div>
        <w:div w:id="257716915">
          <w:marLeft w:val="0"/>
          <w:marRight w:val="0"/>
          <w:marTop w:val="0"/>
          <w:marBottom w:val="0"/>
          <w:divBdr>
            <w:top w:val="none" w:sz="0" w:space="0" w:color="auto"/>
            <w:left w:val="none" w:sz="0" w:space="0" w:color="auto"/>
            <w:bottom w:val="none" w:sz="0" w:space="0" w:color="auto"/>
            <w:right w:val="none" w:sz="0" w:space="0" w:color="auto"/>
          </w:divBdr>
        </w:div>
        <w:div w:id="1469204954">
          <w:marLeft w:val="0"/>
          <w:marRight w:val="0"/>
          <w:marTop w:val="0"/>
          <w:marBottom w:val="0"/>
          <w:divBdr>
            <w:top w:val="none" w:sz="0" w:space="0" w:color="auto"/>
            <w:left w:val="none" w:sz="0" w:space="0" w:color="auto"/>
            <w:bottom w:val="none" w:sz="0" w:space="0" w:color="auto"/>
            <w:right w:val="none" w:sz="0" w:space="0" w:color="auto"/>
          </w:divBdr>
        </w:div>
      </w:divsChild>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6047856">
      <w:bodyDiv w:val="1"/>
      <w:marLeft w:val="0"/>
      <w:marRight w:val="0"/>
      <w:marTop w:val="0"/>
      <w:marBottom w:val="0"/>
      <w:divBdr>
        <w:top w:val="none" w:sz="0" w:space="0" w:color="auto"/>
        <w:left w:val="none" w:sz="0" w:space="0" w:color="auto"/>
        <w:bottom w:val="none" w:sz="0" w:space="0" w:color="auto"/>
        <w:right w:val="none" w:sz="0" w:space="0" w:color="auto"/>
      </w:divBdr>
      <w:divsChild>
        <w:div w:id="495607981">
          <w:marLeft w:val="0"/>
          <w:marRight w:val="0"/>
          <w:marTop w:val="0"/>
          <w:marBottom w:val="0"/>
          <w:divBdr>
            <w:top w:val="none" w:sz="0" w:space="0" w:color="auto"/>
            <w:left w:val="none" w:sz="0" w:space="0" w:color="auto"/>
            <w:bottom w:val="none" w:sz="0" w:space="0" w:color="auto"/>
            <w:right w:val="none" w:sz="0" w:space="0" w:color="auto"/>
          </w:divBdr>
          <w:divsChild>
            <w:div w:id="2026054496">
              <w:marLeft w:val="0"/>
              <w:marRight w:val="0"/>
              <w:marTop w:val="0"/>
              <w:marBottom w:val="0"/>
              <w:divBdr>
                <w:top w:val="none" w:sz="0" w:space="0" w:color="auto"/>
                <w:left w:val="none" w:sz="0" w:space="0" w:color="auto"/>
                <w:bottom w:val="none" w:sz="0" w:space="0" w:color="auto"/>
                <w:right w:val="none" w:sz="0" w:space="0" w:color="auto"/>
              </w:divBdr>
            </w:div>
          </w:divsChild>
        </w:div>
        <w:div w:id="505249449">
          <w:marLeft w:val="0"/>
          <w:marRight w:val="0"/>
          <w:marTop w:val="0"/>
          <w:marBottom w:val="0"/>
          <w:divBdr>
            <w:top w:val="none" w:sz="0" w:space="0" w:color="auto"/>
            <w:left w:val="none" w:sz="0" w:space="0" w:color="auto"/>
            <w:bottom w:val="none" w:sz="0" w:space="0" w:color="auto"/>
            <w:right w:val="none" w:sz="0" w:space="0" w:color="auto"/>
          </w:divBdr>
          <w:divsChild>
            <w:div w:id="74908016">
              <w:marLeft w:val="0"/>
              <w:marRight w:val="0"/>
              <w:marTop w:val="0"/>
              <w:marBottom w:val="0"/>
              <w:divBdr>
                <w:top w:val="none" w:sz="0" w:space="0" w:color="auto"/>
                <w:left w:val="none" w:sz="0" w:space="0" w:color="auto"/>
                <w:bottom w:val="none" w:sz="0" w:space="0" w:color="auto"/>
                <w:right w:val="none" w:sz="0" w:space="0" w:color="auto"/>
              </w:divBdr>
            </w:div>
          </w:divsChild>
        </w:div>
        <w:div w:id="1499225165">
          <w:marLeft w:val="0"/>
          <w:marRight w:val="0"/>
          <w:marTop w:val="0"/>
          <w:marBottom w:val="0"/>
          <w:divBdr>
            <w:top w:val="none" w:sz="0" w:space="0" w:color="auto"/>
            <w:left w:val="none" w:sz="0" w:space="0" w:color="auto"/>
            <w:bottom w:val="none" w:sz="0" w:space="0" w:color="auto"/>
            <w:right w:val="none" w:sz="0" w:space="0" w:color="auto"/>
          </w:divBdr>
          <w:divsChild>
            <w:div w:id="1470201339">
              <w:marLeft w:val="0"/>
              <w:marRight w:val="0"/>
              <w:marTop w:val="0"/>
              <w:marBottom w:val="0"/>
              <w:divBdr>
                <w:top w:val="none" w:sz="0" w:space="0" w:color="auto"/>
                <w:left w:val="none" w:sz="0" w:space="0" w:color="auto"/>
                <w:bottom w:val="none" w:sz="0" w:space="0" w:color="auto"/>
                <w:right w:val="none" w:sz="0" w:space="0" w:color="auto"/>
              </w:divBdr>
            </w:div>
            <w:div w:id="951086383">
              <w:marLeft w:val="0"/>
              <w:marRight w:val="0"/>
              <w:marTop w:val="0"/>
              <w:marBottom w:val="0"/>
              <w:divBdr>
                <w:top w:val="none" w:sz="0" w:space="0" w:color="auto"/>
                <w:left w:val="none" w:sz="0" w:space="0" w:color="auto"/>
                <w:bottom w:val="none" w:sz="0" w:space="0" w:color="auto"/>
                <w:right w:val="none" w:sz="0" w:space="0" w:color="auto"/>
              </w:divBdr>
            </w:div>
          </w:divsChild>
        </w:div>
        <w:div w:id="1477642400">
          <w:marLeft w:val="0"/>
          <w:marRight w:val="0"/>
          <w:marTop w:val="0"/>
          <w:marBottom w:val="0"/>
          <w:divBdr>
            <w:top w:val="none" w:sz="0" w:space="0" w:color="auto"/>
            <w:left w:val="none" w:sz="0" w:space="0" w:color="auto"/>
            <w:bottom w:val="none" w:sz="0" w:space="0" w:color="auto"/>
            <w:right w:val="none" w:sz="0" w:space="0" w:color="auto"/>
          </w:divBdr>
          <w:divsChild>
            <w:div w:id="212886474">
              <w:marLeft w:val="0"/>
              <w:marRight w:val="0"/>
              <w:marTop w:val="0"/>
              <w:marBottom w:val="0"/>
              <w:divBdr>
                <w:top w:val="none" w:sz="0" w:space="0" w:color="auto"/>
                <w:left w:val="none" w:sz="0" w:space="0" w:color="auto"/>
                <w:bottom w:val="none" w:sz="0" w:space="0" w:color="auto"/>
                <w:right w:val="none" w:sz="0" w:space="0" w:color="auto"/>
              </w:divBdr>
            </w:div>
          </w:divsChild>
        </w:div>
        <w:div w:id="395054515">
          <w:marLeft w:val="0"/>
          <w:marRight w:val="0"/>
          <w:marTop w:val="0"/>
          <w:marBottom w:val="0"/>
          <w:divBdr>
            <w:top w:val="none" w:sz="0" w:space="0" w:color="auto"/>
            <w:left w:val="none" w:sz="0" w:space="0" w:color="auto"/>
            <w:bottom w:val="none" w:sz="0" w:space="0" w:color="auto"/>
            <w:right w:val="none" w:sz="0" w:space="0" w:color="auto"/>
          </w:divBdr>
          <w:divsChild>
            <w:div w:id="1543207200">
              <w:marLeft w:val="0"/>
              <w:marRight w:val="0"/>
              <w:marTop w:val="0"/>
              <w:marBottom w:val="0"/>
              <w:divBdr>
                <w:top w:val="none" w:sz="0" w:space="0" w:color="auto"/>
                <w:left w:val="none" w:sz="0" w:space="0" w:color="auto"/>
                <w:bottom w:val="none" w:sz="0" w:space="0" w:color="auto"/>
                <w:right w:val="none" w:sz="0" w:space="0" w:color="auto"/>
              </w:divBdr>
            </w:div>
            <w:div w:id="1860730616">
              <w:marLeft w:val="0"/>
              <w:marRight w:val="0"/>
              <w:marTop w:val="0"/>
              <w:marBottom w:val="0"/>
              <w:divBdr>
                <w:top w:val="none" w:sz="0" w:space="0" w:color="auto"/>
                <w:left w:val="none" w:sz="0" w:space="0" w:color="auto"/>
                <w:bottom w:val="none" w:sz="0" w:space="0" w:color="auto"/>
                <w:right w:val="none" w:sz="0" w:space="0" w:color="auto"/>
              </w:divBdr>
            </w:div>
            <w:div w:id="212470311">
              <w:marLeft w:val="0"/>
              <w:marRight w:val="0"/>
              <w:marTop w:val="0"/>
              <w:marBottom w:val="0"/>
              <w:divBdr>
                <w:top w:val="none" w:sz="0" w:space="0" w:color="auto"/>
                <w:left w:val="none" w:sz="0" w:space="0" w:color="auto"/>
                <w:bottom w:val="none" w:sz="0" w:space="0" w:color="auto"/>
                <w:right w:val="none" w:sz="0" w:space="0" w:color="auto"/>
              </w:divBdr>
            </w:div>
          </w:divsChild>
        </w:div>
        <w:div w:id="1980188284">
          <w:marLeft w:val="0"/>
          <w:marRight w:val="0"/>
          <w:marTop w:val="0"/>
          <w:marBottom w:val="0"/>
          <w:divBdr>
            <w:top w:val="none" w:sz="0" w:space="0" w:color="auto"/>
            <w:left w:val="none" w:sz="0" w:space="0" w:color="auto"/>
            <w:bottom w:val="none" w:sz="0" w:space="0" w:color="auto"/>
            <w:right w:val="none" w:sz="0" w:space="0" w:color="auto"/>
          </w:divBdr>
          <w:divsChild>
            <w:div w:id="494343299">
              <w:marLeft w:val="0"/>
              <w:marRight w:val="0"/>
              <w:marTop w:val="0"/>
              <w:marBottom w:val="0"/>
              <w:divBdr>
                <w:top w:val="none" w:sz="0" w:space="0" w:color="auto"/>
                <w:left w:val="none" w:sz="0" w:space="0" w:color="auto"/>
                <w:bottom w:val="none" w:sz="0" w:space="0" w:color="auto"/>
                <w:right w:val="none" w:sz="0" w:space="0" w:color="auto"/>
              </w:divBdr>
            </w:div>
            <w:div w:id="2117752698">
              <w:marLeft w:val="0"/>
              <w:marRight w:val="0"/>
              <w:marTop w:val="0"/>
              <w:marBottom w:val="0"/>
              <w:divBdr>
                <w:top w:val="none" w:sz="0" w:space="0" w:color="auto"/>
                <w:left w:val="none" w:sz="0" w:space="0" w:color="auto"/>
                <w:bottom w:val="none" w:sz="0" w:space="0" w:color="auto"/>
                <w:right w:val="none" w:sz="0" w:space="0" w:color="auto"/>
              </w:divBdr>
            </w:div>
          </w:divsChild>
        </w:div>
        <w:div w:id="1316451151">
          <w:marLeft w:val="0"/>
          <w:marRight w:val="0"/>
          <w:marTop w:val="0"/>
          <w:marBottom w:val="0"/>
          <w:divBdr>
            <w:top w:val="none" w:sz="0" w:space="0" w:color="auto"/>
            <w:left w:val="none" w:sz="0" w:space="0" w:color="auto"/>
            <w:bottom w:val="none" w:sz="0" w:space="0" w:color="auto"/>
            <w:right w:val="none" w:sz="0" w:space="0" w:color="auto"/>
          </w:divBdr>
          <w:divsChild>
            <w:div w:id="292178477">
              <w:marLeft w:val="0"/>
              <w:marRight w:val="0"/>
              <w:marTop w:val="0"/>
              <w:marBottom w:val="0"/>
              <w:divBdr>
                <w:top w:val="none" w:sz="0" w:space="0" w:color="auto"/>
                <w:left w:val="none" w:sz="0" w:space="0" w:color="auto"/>
                <w:bottom w:val="none" w:sz="0" w:space="0" w:color="auto"/>
                <w:right w:val="none" w:sz="0" w:space="0" w:color="auto"/>
              </w:divBdr>
            </w:div>
          </w:divsChild>
        </w:div>
        <w:div w:id="752581688">
          <w:marLeft w:val="0"/>
          <w:marRight w:val="0"/>
          <w:marTop w:val="0"/>
          <w:marBottom w:val="0"/>
          <w:divBdr>
            <w:top w:val="none" w:sz="0" w:space="0" w:color="auto"/>
            <w:left w:val="none" w:sz="0" w:space="0" w:color="auto"/>
            <w:bottom w:val="none" w:sz="0" w:space="0" w:color="auto"/>
            <w:right w:val="none" w:sz="0" w:space="0" w:color="auto"/>
          </w:divBdr>
          <w:divsChild>
            <w:div w:id="1437213056">
              <w:marLeft w:val="0"/>
              <w:marRight w:val="0"/>
              <w:marTop w:val="0"/>
              <w:marBottom w:val="0"/>
              <w:divBdr>
                <w:top w:val="none" w:sz="0" w:space="0" w:color="auto"/>
                <w:left w:val="none" w:sz="0" w:space="0" w:color="auto"/>
                <w:bottom w:val="none" w:sz="0" w:space="0" w:color="auto"/>
                <w:right w:val="none" w:sz="0" w:space="0" w:color="auto"/>
              </w:divBdr>
            </w:div>
          </w:divsChild>
        </w:div>
        <w:div w:id="1269853983">
          <w:marLeft w:val="0"/>
          <w:marRight w:val="0"/>
          <w:marTop w:val="0"/>
          <w:marBottom w:val="0"/>
          <w:divBdr>
            <w:top w:val="none" w:sz="0" w:space="0" w:color="auto"/>
            <w:left w:val="none" w:sz="0" w:space="0" w:color="auto"/>
            <w:bottom w:val="none" w:sz="0" w:space="0" w:color="auto"/>
            <w:right w:val="none" w:sz="0" w:space="0" w:color="auto"/>
          </w:divBdr>
          <w:divsChild>
            <w:div w:id="804279327">
              <w:marLeft w:val="0"/>
              <w:marRight w:val="0"/>
              <w:marTop w:val="0"/>
              <w:marBottom w:val="0"/>
              <w:divBdr>
                <w:top w:val="none" w:sz="0" w:space="0" w:color="auto"/>
                <w:left w:val="none" w:sz="0" w:space="0" w:color="auto"/>
                <w:bottom w:val="none" w:sz="0" w:space="0" w:color="auto"/>
                <w:right w:val="none" w:sz="0" w:space="0" w:color="auto"/>
              </w:divBdr>
            </w:div>
          </w:divsChild>
        </w:div>
        <w:div w:id="1314676534">
          <w:marLeft w:val="0"/>
          <w:marRight w:val="0"/>
          <w:marTop w:val="0"/>
          <w:marBottom w:val="0"/>
          <w:divBdr>
            <w:top w:val="none" w:sz="0" w:space="0" w:color="auto"/>
            <w:left w:val="none" w:sz="0" w:space="0" w:color="auto"/>
            <w:bottom w:val="none" w:sz="0" w:space="0" w:color="auto"/>
            <w:right w:val="none" w:sz="0" w:space="0" w:color="auto"/>
          </w:divBdr>
          <w:divsChild>
            <w:div w:id="754012231">
              <w:marLeft w:val="0"/>
              <w:marRight w:val="0"/>
              <w:marTop w:val="0"/>
              <w:marBottom w:val="0"/>
              <w:divBdr>
                <w:top w:val="none" w:sz="0" w:space="0" w:color="auto"/>
                <w:left w:val="none" w:sz="0" w:space="0" w:color="auto"/>
                <w:bottom w:val="none" w:sz="0" w:space="0" w:color="auto"/>
                <w:right w:val="none" w:sz="0" w:space="0" w:color="auto"/>
              </w:divBdr>
            </w:div>
          </w:divsChild>
        </w:div>
        <w:div w:id="1285386982">
          <w:marLeft w:val="0"/>
          <w:marRight w:val="0"/>
          <w:marTop w:val="0"/>
          <w:marBottom w:val="0"/>
          <w:divBdr>
            <w:top w:val="none" w:sz="0" w:space="0" w:color="auto"/>
            <w:left w:val="none" w:sz="0" w:space="0" w:color="auto"/>
            <w:bottom w:val="none" w:sz="0" w:space="0" w:color="auto"/>
            <w:right w:val="none" w:sz="0" w:space="0" w:color="auto"/>
          </w:divBdr>
          <w:divsChild>
            <w:div w:id="1291863797">
              <w:marLeft w:val="0"/>
              <w:marRight w:val="0"/>
              <w:marTop w:val="0"/>
              <w:marBottom w:val="0"/>
              <w:divBdr>
                <w:top w:val="none" w:sz="0" w:space="0" w:color="auto"/>
                <w:left w:val="none" w:sz="0" w:space="0" w:color="auto"/>
                <w:bottom w:val="none" w:sz="0" w:space="0" w:color="auto"/>
                <w:right w:val="none" w:sz="0" w:space="0" w:color="auto"/>
              </w:divBdr>
            </w:div>
          </w:divsChild>
        </w:div>
        <w:div w:id="1120218792">
          <w:marLeft w:val="0"/>
          <w:marRight w:val="0"/>
          <w:marTop w:val="0"/>
          <w:marBottom w:val="0"/>
          <w:divBdr>
            <w:top w:val="none" w:sz="0" w:space="0" w:color="auto"/>
            <w:left w:val="none" w:sz="0" w:space="0" w:color="auto"/>
            <w:bottom w:val="none" w:sz="0" w:space="0" w:color="auto"/>
            <w:right w:val="none" w:sz="0" w:space="0" w:color="auto"/>
          </w:divBdr>
          <w:divsChild>
            <w:div w:id="127599441">
              <w:marLeft w:val="0"/>
              <w:marRight w:val="0"/>
              <w:marTop w:val="0"/>
              <w:marBottom w:val="0"/>
              <w:divBdr>
                <w:top w:val="none" w:sz="0" w:space="0" w:color="auto"/>
                <w:left w:val="none" w:sz="0" w:space="0" w:color="auto"/>
                <w:bottom w:val="none" w:sz="0" w:space="0" w:color="auto"/>
                <w:right w:val="none" w:sz="0" w:space="0" w:color="auto"/>
              </w:divBdr>
            </w:div>
          </w:divsChild>
        </w:div>
        <w:div w:id="493377812">
          <w:marLeft w:val="0"/>
          <w:marRight w:val="0"/>
          <w:marTop w:val="0"/>
          <w:marBottom w:val="0"/>
          <w:divBdr>
            <w:top w:val="none" w:sz="0" w:space="0" w:color="auto"/>
            <w:left w:val="none" w:sz="0" w:space="0" w:color="auto"/>
            <w:bottom w:val="none" w:sz="0" w:space="0" w:color="auto"/>
            <w:right w:val="none" w:sz="0" w:space="0" w:color="auto"/>
          </w:divBdr>
          <w:divsChild>
            <w:div w:id="50084405">
              <w:marLeft w:val="0"/>
              <w:marRight w:val="0"/>
              <w:marTop w:val="0"/>
              <w:marBottom w:val="0"/>
              <w:divBdr>
                <w:top w:val="none" w:sz="0" w:space="0" w:color="auto"/>
                <w:left w:val="none" w:sz="0" w:space="0" w:color="auto"/>
                <w:bottom w:val="none" w:sz="0" w:space="0" w:color="auto"/>
                <w:right w:val="none" w:sz="0" w:space="0" w:color="auto"/>
              </w:divBdr>
            </w:div>
          </w:divsChild>
        </w:div>
        <w:div w:id="2098476760">
          <w:marLeft w:val="0"/>
          <w:marRight w:val="0"/>
          <w:marTop w:val="0"/>
          <w:marBottom w:val="0"/>
          <w:divBdr>
            <w:top w:val="none" w:sz="0" w:space="0" w:color="auto"/>
            <w:left w:val="none" w:sz="0" w:space="0" w:color="auto"/>
            <w:bottom w:val="none" w:sz="0" w:space="0" w:color="auto"/>
            <w:right w:val="none" w:sz="0" w:space="0" w:color="auto"/>
          </w:divBdr>
          <w:divsChild>
            <w:div w:id="1884171897">
              <w:marLeft w:val="0"/>
              <w:marRight w:val="0"/>
              <w:marTop w:val="0"/>
              <w:marBottom w:val="0"/>
              <w:divBdr>
                <w:top w:val="none" w:sz="0" w:space="0" w:color="auto"/>
                <w:left w:val="none" w:sz="0" w:space="0" w:color="auto"/>
                <w:bottom w:val="none" w:sz="0" w:space="0" w:color="auto"/>
                <w:right w:val="none" w:sz="0" w:space="0" w:color="auto"/>
              </w:divBdr>
            </w:div>
          </w:divsChild>
        </w:div>
        <w:div w:id="1875925429">
          <w:marLeft w:val="0"/>
          <w:marRight w:val="0"/>
          <w:marTop w:val="0"/>
          <w:marBottom w:val="0"/>
          <w:divBdr>
            <w:top w:val="none" w:sz="0" w:space="0" w:color="auto"/>
            <w:left w:val="none" w:sz="0" w:space="0" w:color="auto"/>
            <w:bottom w:val="none" w:sz="0" w:space="0" w:color="auto"/>
            <w:right w:val="none" w:sz="0" w:space="0" w:color="auto"/>
          </w:divBdr>
          <w:divsChild>
            <w:div w:id="348683859">
              <w:marLeft w:val="0"/>
              <w:marRight w:val="0"/>
              <w:marTop w:val="0"/>
              <w:marBottom w:val="0"/>
              <w:divBdr>
                <w:top w:val="none" w:sz="0" w:space="0" w:color="auto"/>
                <w:left w:val="none" w:sz="0" w:space="0" w:color="auto"/>
                <w:bottom w:val="none" w:sz="0" w:space="0" w:color="auto"/>
                <w:right w:val="none" w:sz="0" w:space="0" w:color="auto"/>
              </w:divBdr>
            </w:div>
          </w:divsChild>
        </w:div>
        <w:div w:id="881405838">
          <w:marLeft w:val="0"/>
          <w:marRight w:val="0"/>
          <w:marTop w:val="0"/>
          <w:marBottom w:val="0"/>
          <w:divBdr>
            <w:top w:val="none" w:sz="0" w:space="0" w:color="auto"/>
            <w:left w:val="none" w:sz="0" w:space="0" w:color="auto"/>
            <w:bottom w:val="none" w:sz="0" w:space="0" w:color="auto"/>
            <w:right w:val="none" w:sz="0" w:space="0" w:color="auto"/>
          </w:divBdr>
          <w:divsChild>
            <w:div w:id="638534792">
              <w:marLeft w:val="0"/>
              <w:marRight w:val="0"/>
              <w:marTop w:val="0"/>
              <w:marBottom w:val="0"/>
              <w:divBdr>
                <w:top w:val="none" w:sz="0" w:space="0" w:color="auto"/>
                <w:left w:val="none" w:sz="0" w:space="0" w:color="auto"/>
                <w:bottom w:val="none" w:sz="0" w:space="0" w:color="auto"/>
                <w:right w:val="none" w:sz="0" w:space="0" w:color="auto"/>
              </w:divBdr>
            </w:div>
          </w:divsChild>
        </w:div>
        <w:div w:id="784158156">
          <w:marLeft w:val="0"/>
          <w:marRight w:val="0"/>
          <w:marTop w:val="0"/>
          <w:marBottom w:val="0"/>
          <w:divBdr>
            <w:top w:val="none" w:sz="0" w:space="0" w:color="auto"/>
            <w:left w:val="none" w:sz="0" w:space="0" w:color="auto"/>
            <w:bottom w:val="none" w:sz="0" w:space="0" w:color="auto"/>
            <w:right w:val="none" w:sz="0" w:space="0" w:color="auto"/>
          </w:divBdr>
          <w:divsChild>
            <w:div w:id="45644269">
              <w:marLeft w:val="0"/>
              <w:marRight w:val="0"/>
              <w:marTop w:val="0"/>
              <w:marBottom w:val="0"/>
              <w:divBdr>
                <w:top w:val="none" w:sz="0" w:space="0" w:color="auto"/>
                <w:left w:val="none" w:sz="0" w:space="0" w:color="auto"/>
                <w:bottom w:val="none" w:sz="0" w:space="0" w:color="auto"/>
                <w:right w:val="none" w:sz="0" w:space="0" w:color="auto"/>
              </w:divBdr>
            </w:div>
          </w:divsChild>
        </w:div>
        <w:div w:id="1524636382">
          <w:marLeft w:val="0"/>
          <w:marRight w:val="0"/>
          <w:marTop w:val="0"/>
          <w:marBottom w:val="0"/>
          <w:divBdr>
            <w:top w:val="none" w:sz="0" w:space="0" w:color="auto"/>
            <w:left w:val="none" w:sz="0" w:space="0" w:color="auto"/>
            <w:bottom w:val="none" w:sz="0" w:space="0" w:color="auto"/>
            <w:right w:val="none" w:sz="0" w:space="0" w:color="auto"/>
          </w:divBdr>
          <w:divsChild>
            <w:div w:id="613906576">
              <w:marLeft w:val="0"/>
              <w:marRight w:val="0"/>
              <w:marTop w:val="0"/>
              <w:marBottom w:val="0"/>
              <w:divBdr>
                <w:top w:val="none" w:sz="0" w:space="0" w:color="auto"/>
                <w:left w:val="none" w:sz="0" w:space="0" w:color="auto"/>
                <w:bottom w:val="none" w:sz="0" w:space="0" w:color="auto"/>
                <w:right w:val="none" w:sz="0" w:space="0" w:color="auto"/>
              </w:divBdr>
            </w:div>
          </w:divsChild>
        </w:div>
        <w:div w:id="104153391">
          <w:marLeft w:val="0"/>
          <w:marRight w:val="0"/>
          <w:marTop w:val="0"/>
          <w:marBottom w:val="0"/>
          <w:divBdr>
            <w:top w:val="none" w:sz="0" w:space="0" w:color="auto"/>
            <w:left w:val="none" w:sz="0" w:space="0" w:color="auto"/>
            <w:bottom w:val="none" w:sz="0" w:space="0" w:color="auto"/>
            <w:right w:val="none" w:sz="0" w:space="0" w:color="auto"/>
          </w:divBdr>
          <w:divsChild>
            <w:div w:id="1481656642">
              <w:marLeft w:val="0"/>
              <w:marRight w:val="0"/>
              <w:marTop w:val="0"/>
              <w:marBottom w:val="0"/>
              <w:divBdr>
                <w:top w:val="none" w:sz="0" w:space="0" w:color="auto"/>
                <w:left w:val="none" w:sz="0" w:space="0" w:color="auto"/>
                <w:bottom w:val="none" w:sz="0" w:space="0" w:color="auto"/>
                <w:right w:val="none" w:sz="0" w:space="0" w:color="auto"/>
              </w:divBdr>
            </w:div>
          </w:divsChild>
        </w:div>
        <w:div w:id="761798575">
          <w:marLeft w:val="0"/>
          <w:marRight w:val="0"/>
          <w:marTop w:val="0"/>
          <w:marBottom w:val="0"/>
          <w:divBdr>
            <w:top w:val="none" w:sz="0" w:space="0" w:color="auto"/>
            <w:left w:val="none" w:sz="0" w:space="0" w:color="auto"/>
            <w:bottom w:val="none" w:sz="0" w:space="0" w:color="auto"/>
            <w:right w:val="none" w:sz="0" w:space="0" w:color="auto"/>
          </w:divBdr>
          <w:divsChild>
            <w:div w:id="1173106816">
              <w:marLeft w:val="0"/>
              <w:marRight w:val="0"/>
              <w:marTop w:val="0"/>
              <w:marBottom w:val="0"/>
              <w:divBdr>
                <w:top w:val="none" w:sz="0" w:space="0" w:color="auto"/>
                <w:left w:val="none" w:sz="0" w:space="0" w:color="auto"/>
                <w:bottom w:val="none" w:sz="0" w:space="0" w:color="auto"/>
                <w:right w:val="none" w:sz="0" w:space="0" w:color="auto"/>
              </w:divBdr>
            </w:div>
          </w:divsChild>
        </w:div>
        <w:div w:id="504708456">
          <w:marLeft w:val="0"/>
          <w:marRight w:val="0"/>
          <w:marTop w:val="0"/>
          <w:marBottom w:val="0"/>
          <w:divBdr>
            <w:top w:val="none" w:sz="0" w:space="0" w:color="auto"/>
            <w:left w:val="none" w:sz="0" w:space="0" w:color="auto"/>
            <w:bottom w:val="none" w:sz="0" w:space="0" w:color="auto"/>
            <w:right w:val="none" w:sz="0" w:space="0" w:color="auto"/>
          </w:divBdr>
          <w:divsChild>
            <w:div w:id="476264226">
              <w:marLeft w:val="0"/>
              <w:marRight w:val="0"/>
              <w:marTop w:val="0"/>
              <w:marBottom w:val="0"/>
              <w:divBdr>
                <w:top w:val="none" w:sz="0" w:space="0" w:color="auto"/>
                <w:left w:val="none" w:sz="0" w:space="0" w:color="auto"/>
                <w:bottom w:val="none" w:sz="0" w:space="0" w:color="auto"/>
                <w:right w:val="none" w:sz="0" w:space="0" w:color="auto"/>
              </w:divBdr>
            </w:div>
          </w:divsChild>
        </w:div>
        <w:div w:id="607662606">
          <w:marLeft w:val="0"/>
          <w:marRight w:val="0"/>
          <w:marTop w:val="0"/>
          <w:marBottom w:val="0"/>
          <w:divBdr>
            <w:top w:val="none" w:sz="0" w:space="0" w:color="auto"/>
            <w:left w:val="none" w:sz="0" w:space="0" w:color="auto"/>
            <w:bottom w:val="none" w:sz="0" w:space="0" w:color="auto"/>
            <w:right w:val="none" w:sz="0" w:space="0" w:color="auto"/>
          </w:divBdr>
          <w:divsChild>
            <w:div w:id="1297181361">
              <w:marLeft w:val="0"/>
              <w:marRight w:val="0"/>
              <w:marTop w:val="0"/>
              <w:marBottom w:val="0"/>
              <w:divBdr>
                <w:top w:val="none" w:sz="0" w:space="0" w:color="auto"/>
                <w:left w:val="none" w:sz="0" w:space="0" w:color="auto"/>
                <w:bottom w:val="none" w:sz="0" w:space="0" w:color="auto"/>
                <w:right w:val="none" w:sz="0" w:space="0" w:color="auto"/>
              </w:divBdr>
            </w:div>
          </w:divsChild>
        </w:div>
        <w:div w:id="1427077147">
          <w:marLeft w:val="0"/>
          <w:marRight w:val="0"/>
          <w:marTop w:val="0"/>
          <w:marBottom w:val="0"/>
          <w:divBdr>
            <w:top w:val="none" w:sz="0" w:space="0" w:color="auto"/>
            <w:left w:val="none" w:sz="0" w:space="0" w:color="auto"/>
            <w:bottom w:val="none" w:sz="0" w:space="0" w:color="auto"/>
            <w:right w:val="none" w:sz="0" w:space="0" w:color="auto"/>
          </w:divBdr>
          <w:divsChild>
            <w:div w:id="1217351074">
              <w:marLeft w:val="0"/>
              <w:marRight w:val="0"/>
              <w:marTop w:val="0"/>
              <w:marBottom w:val="0"/>
              <w:divBdr>
                <w:top w:val="none" w:sz="0" w:space="0" w:color="auto"/>
                <w:left w:val="none" w:sz="0" w:space="0" w:color="auto"/>
                <w:bottom w:val="none" w:sz="0" w:space="0" w:color="auto"/>
                <w:right w:val="none" w:sz="0" w:space="0" w:color="auto"/>
              </w:divBdr>
            </w:div>
          </w:divsChild>
        </w:div>
        <w:div w:id="905646829">
          <w:marLeft w:val="0"/>
          <w:marRight w:val="0"/>
          <w:marTop w:val="0"/>
          <w:marBottom w:val="0"/>
          <w:divBdr>
            <w:top w:val="none" w:sz="0" w:space="0" w:color="auto"/>
            <w:left w:val="none" w:sz="0" w:space="0" w:color="auto"/>
            <w:bottom w:val="none" w:sz="0" w:space="0" w:color="auto"/>
            <w:right w:val="none" w:sz="0" w:space="0" w:color="auto"/>
          </w:divBdr>
          <w:divsChild>
            <w:div w:id="1601644094">
              <w:marLeft w:val="0"/>
              <w:marRight w:val="0"/>
              <w:marTop w:val="0"/>
              <w:marBottom w:val="0"/>
              <w:divBdr>
                <w:top w:val="none" w:sz="0" w:space="0" w:color="auto"/>
                <w:left w:val="none" w:sz="0" w:space="0" w:color="auto"/>
                <w:bottom w:val="none" w:sz="0" w:space="0" w:color="auto"/>
                <w:right w:val="none" w:sz="0" w:space="0" w:color="auto"/>
              </w:divBdr>
            </w:div>
          </w:divsChild>
        </w:div>
        <w:div w:id="2049718084">
          <w:marLeft w:val="0"/>
          <w:marRight w:val="0"/>
          <w:marTop w:val="0"/>
          <w:marBottom w:val="0"/>
          <w:divBdr>
            <w:top w:val="none" w:sz="0" w:space="0" w:color="auto"/>
            <w:left w:val="none" w:sz="0" w:space="0" w:color="auto"/>
            <w:bottom w:val="none" w:sz="0" w:space="0" w:color="auto"/>
            <w:right w:val="none" w:sz="0" w:space="0" w:color="auto"/>
          </w:divBdr>
          <w:divsChild>
            <w:div w:id="284167092">
              <w:marLeft w:val="0"/>
              <w:marRight w:val="0"/>
              <w:marTop w:val="0"/>
              <w:marBottom w:val="0"/>
              <w:divBdr>
                <w:top w:val="none" w:sz="0" w:space="0" w:color="auto"/>
                <w:left w:val="none" w:sz="0" w:space="0" w:color="auto"/>
                <w:bottom w:val="none" w:sz="0" w:space="0" w:color="auto"/>
                <w:right w:val="none" w:sz="0" w:space="0" w:color="auto"/>
              </w:divBdr>
            </w:div>
          </w:divsChild>
        </w:div>
        <w:div w:id="686255291">
          <w:marLeft w:val="0"/>
          <w:marRight w:val="0"/>
          <w:marTop w:val="0"/>
          <w:marBottom w:val="0"/>
          <w:divBdr>
            <w:top w:val="none" w:sz="0" w:space="0" w:color="auto"/>
            <w:left w:val="none" w:sz="0" w:space="0" w:color="auto"/>
            <w:bottom w:val="none" w:sz="0" w:space="0" w:color="auto"/>
            <w:right w:val="none" w:sz="0" w:space="0" w:color="auto"/>
          </w:divBdr>
          <w:divsChild>
            <w:div w:id="827746349">
              <w:marLeft w:val="0"/>
              <w:marRight w:val="0"/>
              <w:marTop w:val="0"/>
              <w:marBottom w:val="0"/>
              <w:divBdr>
                <w:top w:val="none" w:sz="0" w:space="0" w:color="auto"/>
                <w:left w:val="none" w:sz="0" w:space="0" w:color="auto"/>
                <w:bottom w:val="none" w:sz="0" w:space="0" w:color="auto"/>
                <w:right w:val="none" w:sz="0" w:space="0" w:color="auto"/>
              </w:divBdr>
            </w:div>
          </w:divsChild>
        </w:div>
        <w:div w:id="1186745202">
          <w:marLeft w:val="0"/>
          <w:marRight w:val="0"/>
          <w:marTop w:val="0"/>
          <w:marBottom w:val="0"/>
          <w:divBdr>
            <w:top w:val="none" w:sz="0" w:space="0" w:color="auto"/>
            <w:left w:val="none" w:sz="0" w:space="0" w:color="auto"/>
            <w:bottom w:val="none" w:sz="0" w:space="0" w:color="auto"/>
            <w:right w:val="none" w:sz="0" w:space="0" w:color="auto"/>
          </w:divBdr>
          <w:divsChild>
            <w:div w:id="1564483031">
              <w:marLeft w:val="0"/>
              <w:marRight w:val="0"/>
              <w:marTop w:val="0"/>
              <w:marBottom w:val="0"/>
              <w:divBdr>
                <w:top w:val="none" w:sz="0" w:space="0" w:color="auto"/>
                <w:left w:val="none" w:sz="0" w:space="0" w:color="auto"/>
                <w:bottom w:val="none" w:sz="0" w:space="0" w:color="auto"/>
                <w:right w:val="none" w:sz="0" w:space="0" w:color="auto"/>
              </w:divBdr>
            </w:div>
          </w:divsChild>
        </w:div>
        <w:div w:id="721445880">
          <w:marLeft w:val="0"/>
          <w:marRight w:val="0"/>
          <w:marTop w:val="0"/>
          <w:marBottom w:val="0"/>
          <w:divBdr>
            <w:top w:val="none" w:sz="0" w:space="0" w:color="auto"/>
            <w:left w:val="none" w:sz="0" w:space="0" w:color="auto"/>
            <w:bottom w:val="none" w:sz="0" w:space="0" w:color="auto"/>
            <w:right w:val="none" w:sz="0" w:space="0" w:color="auto"/>
          </w:divBdr>
          <w:divsChild>
            <w:div w:id="1774780951">
              <w:marLeft w:val="0"/>
              <w:marRight w:val="0"/>
              <w:marTop w:val="0"/>
              <w:marBottom w:val="0"/>
              <w:divBdr>
                <w:top w:val="none" w:sz="0" w:space="0" w:color="auto"/>
                <w:left w:val="none" w:sz="0" w:space="0" w:color="auto"/>
                <w:bottom w:val="none" w:sz="0" w:space="0" w:color="auto"/>
                <w:right w:val="none" w:sz="0" w:space="0" w:color="auto"/>
              </w:divBdr>
            </w:div>
          </w:divsChild>
        </w:div>
        <w:div w:id="1469009890">
          <w:marLeft w:val="0"/>
          <w:marRight w:val="0"/>
          <w:marTop w:val="0"/>
          <w:marBottom w:val="0"/>
          <w:divBdr>
            <w:top w:val="none" w:sz="0" w:space="0" w:color="auto"/>
            <w:left w:val="none" w:sz="0" w:space="0" w:color="auto"/>
            <w:bottom w:val="none" w:sz="0" w:space="0" w:color="auto"/>
            <w:right w:val="none" w:sz="0" w:space="0" w:color="auto"/>
          </w:divBdr>
          <w:divsChild>
            <w:div w:id="1356426713">
              <w:marLeft w:val="0"/>
              <w:marRight w:val="0"/>
              <w:marTop w:val="0"/>
              <w:marBottom w:val="0"/>
              <w:divBdr>
                <w:top w:val="none" w:sz="0" w:space="0" w:color="auto"/>
                <w:left w:val="none" w:sz="0" w:space="0" w:color="auto"/>
                <w:bottom w:val="none" w:sz="0" w:space="0" w:color="auto"/>
                <w:right w:val="none" w:sz="0" w:space="0" w:color="auto"/>
              </w:divBdr>
            </w:div>
          </w:divsChild>
        </w:div>
        <w:div w:id="713429674">
          <w:marLeft w:val="0"/>
          <w:marRight w:val="0"/>
          <w:marTop w:val="0"/>
          <w:marBottom w:val="0"/>
          <w:divBdr>
            <w:top w:val="none" w:sz="0" w:space="0" w:color="auto"/>
            <w:left w:val="none" w:sz="0" w:space="0" w:color="auto"/>
            <w:bottom w:val="none" w:sz="0" w:space="0" w:color="auto"/>
            <w:right w:val="none" w:sz="0" w:space="0" w:color="auto"/>
          </w:divBdr>
          <w:divsChild>
            <w:div w:id="674845316">
              <w:marLeft w:val="0"/>
              <w:marRight w:val="0"/>
              <w:marTop w:val="0"/>
              <w:marBottom w:val="0"/>
              <w:divBdr>
                <w:top w:val="none" w:sz="0" w:space="0" w:color="auto"/>
                <w:left w:val="none" w:sz="0" w:space="0" w:color="auto"/>
                <w:bottom w:val="none" w:sz="0" w:space="0" w:color="auto"/>
                <w:right w:val="none" w:sz="0" w:space="0" w:color="auto"/>
              </w:divBdr>
            </w:div>
          </w:divsChild>
        </w:div>
        <w:div w:id="1875313611">
          <w:marLeft w:val="0"/>
          <w:marRight w:val="0"/>
          <w:marTop w:val="0"/>
          <w:marBottom w:val="0"/>
          <w:divBdr>
            <w:top w:val="none" w:sz="0" w:space="0" w:color="auto"/>
            <w:left w:val="none" w:sz="0" w:space="0" w:color="auto"/>
            <w:bottom w:val="none" w:sz="0" w:space="0" w:color="auto"/>
            <w:right w:val="none" w:sz="0" w:space="0" w:color="auto"/>
          </w:divBdr>
          <w:divsChild>
            <w:div w:id="203569429">
              <w:marLeft w:val="0"/>
              <w:marRight w:val="0"/>
              <w:marTop w:val="0"/>
              <w:marBottom w:val="0"/>
              <w:divBdr>
                <w:top w:val="none" w:sz="0" w:space="0" w:color="auto"/>
                <w:left w:val="none" w:sz="0" w:space="0" w:color="auto"/>
                <w:bottom w:val="none" w:sz="0" w:space="0" w:color="auto"/>
                <w:right w:val="none" w:sz="0" w:space="0" w:color="auto"/>
              </w:divBdr>
            </w:div>
          </w:divsChild>
        </w:div>
        <w:div w:id="1766269780">
          <w:marLeft w:val="0"/>
          <w:marRight w:val="0"/>
          <w:marTop w:val="0"/>
          <w:marBottom w:val="0"/>
          <w:divBdr>
            <w:top w:val="none" w:sz="0" w:space="0" w:color="auto"/>
            <w:left w:val="none" w:sz="0" w:space="0" w:color="auto"/>
            <w:bottom w:val="none" w:sz="0" w:space="0" w:color="auto"/>
            <w:right w:val="none" w:sz="0" w:space="0" w:color="auto"/>
          </w:divBdr>
          <w:divsChild>
            <w:div w:id="134495339">
              <w:marLeft w:val="0"/>
              <w:marRight w:val="0"/>
              <w:marTop w:val="0"/>
              <w:marBottom w:val="0"/>
              <w:divBdr>
                <w:top w:val="none" w:sz="0" w:space="0" w:color="auto"/>
                <w:left w:val="none" w:sz="0" w:space="0" w:color="auto"/>
                <w:bottom w:val="none" w:sz="0" w:space="0" w:color="auto"/>
                <w:right w:val="none" w:sz="0" w:space="0" w:color="auto"/>
              </w:divBdr>
            </w:div>
          </w:divsChild>
        </w:div>
        <w:div w:id="1531576421">
          <w:marLeft w:val="0"/>
          <w:marRight w:val="0"/>
          <w:marTop w:val="0"/>
          <w:marBottom w:val="0"/>
          <w:divBdr>
            <w:top w:val="none" w:sz="0" w:space="0" w:color="auto"/>
            <w:left w:val="none" w:sz="0" w:space="0" w:color="auto"/>
            <w:bottom w:val="none" w:sz="0" w:space="0" w:color="auto"/>
            <w:right w:val="none" w:sz="0" w:space="0" w:color="auto"/>
          </w:divBdr>
          <w:divsChild>
            <w:div w:id="1705792860">
              <w:marLeft w:val="0"/>
              <w:marRight w:val="0"/>
              <w:marTop w:val="0"/>
              <w:marBottom w:val="0"/>
              <w:divBdr>
                <w:top w:val="none" w:sz="0" w:space="0" w:color="auto"/>
                <w:left w:val="none" w:sz="0" w:space="0" w:color="auto"/>
                <w:bottom w:val="none" w:sz="0" w:space="0" w:color="auto"/>
                <w:right w:val="none" w:sz="0" w:space="0" w:color="auto"/>
              </w:divBdr>
            </w:div>
          </w:divsChild>
        </w:div>
        <w:div w:id="455873364">
          <w:marLeft w:val="0"/>
          <w:marRight w:val="0"/>
          <w:marTop w:val="0"/>
          <w:marBottom w:val="0"/>
          <w:divBdr>
            <w:top w:val="none" w:sz="0" w:space="0" w:color="auto"/>
            <w:left w:val="none" w:sz="0" w:space="0" w:color="auto"/>
            <w:bottom w:val="none" w:sz="0" w:space="0" w:color="auto"/>
            <w:right w:val="none" w:sz="0" w:space="0" w:color="auto"/>
          </w:divBdr>
          <w:divsChild>
            <w:div w:id="92249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9461798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1041624">
      <w:bodyDiv w:val="1"/>
      <w:marLeft w:val="0"/>
      <w:marRight w:val="0"/>
      <w:marTop w:val="0"/>
      <w:marBottom w:val="0"/>
      <w:divBdr>
        <w:top w:val="none" w:sz="0" w:space="0" w:color="auto"/>
        <w:left w:val="none" w:sz="0" w:space="0" w:color="auto"/>
        <w:bottom w:val="none" w:sz="0" w:space="0" w:color="auto"/>
        <w:right w:val="none" w:sz="0" w:space="0" w:color="auto"/>
      </w:divBdr>
    </w:div>
    <w:div w:id="1262831688">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9973250">
      <w:bodyDiv w:val="1"/>
      <w:marLeft w:val="0"/>
      <w:marRight w:val="0"/>
      <w:marTop w:val="0"/>
      <w:marBottom w:val="0"/>
      <w:divBdr>
        <w:top w:val="none" w:sz="0" w:space="0" w:color="auto"/>
        <w:left w:val="none" w:sz="0" w:space="0" w:color="auto"/>
        <w:bottom w:val="none" w:sz="0" w:space="0" w:color="auto"/>
        <w:right w:val="none" w:sz="0" w:space="0" w:color="auto"/>
      </w:divBdr>
    </w:div>
    <w:div w:id="1271547481">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282952906">
      <w:bodyDiv w:val="1"/>
      <w:marLeft w:val="0"/>
      <w:marRight w:val="0"/>
      <w:marTop w:val="0"/>
      <w:marBottom w:val="0"/>
      <w:divBdr>
        <w:top w:val="none" w:sz="0" w:space="0" w:color="auto"/>
        <w:left w:val="none" w:sz="0" w:space="0" w:color="auto"/>
        <w:bottom w:val="none" w:sz="0" w:space="0" w:color="auto"/>
        <w:right w:val="none" w:sz="0" w:space="0" w:color="auto"/>
      </w:divBdr>
    </w:div>
    <w:div w:id="1298562453">
      <w:bodyDiv w:val="1"/>
      <w:marLeft w:val="0"/>
      <w:marRight w:val="0"/>
      <w:marTop w:val="0"/>
      <w:marBottom w:val="0"/>
      <w:divBdr>
        <w:top w:val="none" w:sz="0" w:space="0" w:color="auto"/>
        <w:left w:val="none" w:sz="0" w:space="0" w:color="auto"/>
        <w:bottom w:val="none" w:sz="0" w:space="0" w:color="auto"/>
        <w:right w:val="none" w:sz="0" w:space="0" w:color="auto"/>
      </w:divBdr>
      <w:divsChild>
        <w:div w:id="560136898">
          <w:marLeft w:val="0"/>
          <w:marRight w:val="0"/>
          <w:marTop w:val="0"/>
          <w:marBottom w:val="0"/>
          <w:divBdr>
            <w:top w:val="none" w:sz="0" w:space="0" w:color="auto"/>
            <w:left w:val="none" w:sz="0" w:space="0" w:color="auto"/>
            <w:bottom w:val="none" w:sz="0" w:space="0" w:color="auto"/>
            <w:right w:val="none" w:sz="0" w:space="0" w:color="auto"/>
          </w:divBdr>
        </w:div>
        <w:div w:id="1207834561">
          <w:marLeft w:val="0"/>
          <w:marRight w:val="0"/>
          <w:marTop w:val="0"/>
          <w:marBottom w:val="0"/>
          <w:divBdr>
            <w:top w:val="none" w:sz="0" w:space="0" w:color="auto"/>
            <w:left w:val="none" w:sz="0" w:space="0" w:color="auto"/>
            <w:bottom w:val="none" w:sz="0" w:space="0" w:color="auto"/>
            <w:right w:val="none" w:sz="0" w:space="0" w:color="auto"/>
          </w:divBdr>
        </w:div>
        <w:div w:id="1691295747">
          <w:marLeft w:val="0"/>
          <w:marRight w:val="0"/>
          <w:marTop w:val="0"/>
          <w:marBottom w:val="0"/>
          <w:divBdr>
            <w:top w:val="none" w:sz="0" w:space="0" w:color="auto"/>
            <w:left w:val="none" w:sz="0" w:space="0" w:color="auto"/>
            <w:bottom w:val="none" w:sz="0" w:space="0" w:color="auto"/>
            <w:right w:val="none" w:sz="0" w:space="0" w:color="auto"/>
          </w:divBdr>
        </w:div>
        <w:div w:id="465317365">
          <w:marLeft w:val="0"/>
          <w:marRight w:val="0"/>
          <w:marTop w:val="0"/>
          <w:marBottom w:val="0"/>
          <w:divBdr>
            <w:top w:val="none" w:sz="0" w:space="0" w:color="auto"/>
            <w:left w:val="none" w:sz="0" w:space="0" w:color="auto"/>
            <w:bottom w:val="none" w:sz="0" w:space="0" w:color="auto"/>
            <w:right w:val="none" w:sz="0" w:space="0" w:color="auto"/>
          </w:divBdr>
        </w:div>
        <w:div w:id="442770461">
          <w:marLeft w:val="0"/>
          <w:marRight w:val="0"/>
          <w:marTop w:val="0"/>
          <w:marBottom w:val="0"/>
          <w:divBdr>
            <w:top w:val="none" w:sz="0" w:space="0" w:color="auto"/>
            <w:left w:val="none" w:sz="0" w:space="0" w:color="auto"/>
            <w:bottom w:val="none" w:sz="0" w:space="0" w:color="auto"/>
            <w:right w:val="none" w:sz="0" w:space="0" w:color="auto"/>
          </w:divBdr>
        </w:div>
        <w:div w:id="1876455857">
          <w:marLeft w:val="0"/>
          <w:marRight w:val="0"/>
          <w:marTop w:val="0"/>
          <w:marBottom w:val="0"/>
          <w:divBdr>
            <w:top w:val="none" w:sz="0" w:space="0" w:color="auto"/>
            <w:left w:val="none" w:sz="0" w:space="0" w:color="auto"/>
            <w:bottom w:val="none" w:sz="0" w:space="0" w:color="auto"/>
            <w:right w:val="none" w:sz="0" w:space="0" w:color="auto"/>
          </w:divBdr>
        </w:div>
        <w:div w:id="883828150">
          <w:marLeft w:val="0"/>
          <w:marRight w:val="0"/>
          <w:marTop w:val="0"/>
          <w:marBottom w:val="0"/>
          <w:divBdr>
            <w:top w:val="none" w:sz="0" w:space="0" w:color="auto"/>
            <w:left w:val="none" w:sz="0" w:space="0" w:color="auto"/>
            <w:bottom w:val="none" w:sz="0" w:space="0" w:color="auto"/>
            <w:right w:val="none" w:sz="0" w:space="0" w:color="auto"/>
          </w:divBdr>
        </w:div>
      </w:divsChild>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981898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51224259">
      <w:bodyDiv w:val="1"/>
      <w:marLeft w:val="0"/>
      <w:marRight w:val="0"/>
      <w:marTop w:val="0"/>
      <w:marBottom w:val="0"/>
      <w:divBdr>
        <w:top w:val="none" w:sz="0" w:space="0" w:color="auto"/>
        <w:left w:val="none" w:sz="0" w:space="0" w:color="auto"/>
        <w:bottom w:val="none" w:sz="0" w:space="0" w:color="auto"/>
        <w:right w:val="none" w:sz="0" w:space="0" w:color="auto"/>
      </w:divBdr>
      <w:divsChild>
        <w:div w:id="2116509961">
          <w:marLeft w:val="0"/>
          <w:marRight w:val="0"/>
          <w:marTop w:val="0"/>
          <w:marBottom w:val="0"/>
          <w:divBdr>
            <w:top w:val="none" w:sz="0" w:space="0" w:color="auto"/>
            <w:left w:val="none" w:sz="0" w:space="0" w:color="auto"/>
            <w:bottom w:val="none" w:sz="0" w:space="0" w:color="auto"/>
            <w:right w:val="none" w:sz="0" w:space="0" w:color="auto"/>
          </w:divBdr>
          <w:divsChild>
            <w:div w:id="961378855">
              <w:marLeft w:val="0"/>
              <w:marRight w:val="0"/>
              <w:marTop w:val="0"/>
              <w:marBottom w:val="0"/>
              <w:divBdr>
                <w:top w:val="none" w:sz="0" w:space="0" w:color="auto"/>
                <w:left w:val="none" w:sz="0" w:space="0" w:color="auto"/>
                <w:bottom w:val="none" w:sz="0" w:space="0" w:color="auto"/>
                <w:right w:val="none" w:sz="0" w:space="0" w:color="auto"/>
              </w:divBdr>
            </w:div>
            <w:div w:id="1137071920">
              <w:marLeft w:val="0"/>
              <w:marRight w:val="0"/>
              <w:marTop w:val="0"/>
              <w:marBottom w:val="0"/>
              <w:divBdr>
                <w:top w:val="none" w:sz="0" w:space="0" w:color="auto"/>
                <w:left w:val="none" w:sz="0" w:space="0" w:color="auto"/>
                <w:bottom w:val="none" w:sz="0" w:space="0" w:color="auto"/>
                <w:right w:val="none" w:sz="0" w:space="0" w:color="auto"/>
              </w:divBdr>
            </w:div>
            <w:div w:id="1676763718">
              <w:marLeft w:val="0"/>
              <w:marRight w:val="0"/>
              <w:marTop w:val="0"/>
              <w:marBottom w:val="0"/>
              <w:divBdr>
                <w:top w:val="none" w:sz="0" w:space="0" w:color="auto"/>
                <w:left w:val="none" w:sz="0" w:space="0" w:color="auto"/>
                <w:bottom w:val="none" w:sz="0" w:space="0" w:color="auto"/>
                <w:right w:val="none" w:sz="0" w:space="0" w:color="auto"/>
              </w:divBdr>
            </w:div>
            <w:div w:id="790169143">
              <w:marLeft w:val="0"/>
              <w:marRight w:val="0"/>
              <w:marTop w:val="0"/>
              <w:marBottom w:val="0"/>
              <w:divBdr>
                <w:top w:val="none" w:sz="0" w:space="0" w:color="auto"/>
                <w:left w:val="none" w:sz="0" w:space="0" w:color="auto"/>
                <w:bottom w:val="none" w:sz="0" w:space="0" w:color="auto"/>
                <w:right w:val="none" w:sz="0" w:space="0" w:color="auto"/>
              </w:divBdr>
            </w:div>
            <w:div w:id="1459185284">
              <w:marLeft w:val="0"/>
              <w:marRight w:val="0"/>
              <w:marTop w:val="0"/>
              <w:marBottom w:val="0"/>
              <w:divBdr>
                <w:top w:val="none" w:sz="0" w:space="0" w:color="auto"/>
                <w:left w:val="none" w:sz="0" w:space="0" w:color="auto"/>
                <w:bottom w:val="none" w:sz="0" w:space="0" w:color="auto"/>
                <w:right w:val="none" w:sz="0" w:space="0" w:color="auto"/>
              </w:divBdr>
            </w:div>
            <w:div w:id="2058309670">
              <w:marLeft w:val="0"/>
              <w:marRight w:val="0"/>
              <w:marTop w:val="0"/>
              <w:marBottom w:val="0"/>
              <w:divBdr>
                <w:top w:val="none" w:sz="0" w:space="0" w:color="auto"/>
                <w:left w:val="none" w:sz="0" w:space="0" w:color="auto"/>
                <w:bottom w:val="none" w:sz="0" w:space="0" w:color="auto"/>
                <w:right w:val="none" w:sz="0" w:space="0" w:color="auto"/>
              </w:divBdr>
            </w:div>
            <w:div w:id="1463420232">
              <w:marLeft w:val="0"/>
              <w:marRight w:val="0"/>
              <w:marTop w:val="0"/>
              <w:marBottom w:val="0"/>
              <w:divBdr>
                <w:top w:val="none" w:sz="0" w:space="0" w:color="auto"/>
                <w:left w:val="none" w:sz="0" w:space="0" w:color="auto"/>
                <w:bottom w:val="none" w:sz="0" w:space="0" w:color="auto"/>
                <w:right w:val="none" w:sz="0" w:space="0" w:color="auto"/>
              </w:divBdr>
            </w:div>
            <w:div w:id="372198196">
              <w:marLeft w:val="0"/>
              <w:marRight w:val="0"/>
              <w:marTop w:val="0"/>
              <w:marBottom w:val="0"/>
              <w:divBdr>
                <w:top w:val="none" w:sz="0" w:space="0" w:color="auto"/>
                <w:left w:val="none" w:sz="0" w:space="0" w:color="auto"/>
                <w:bottom w:val="none" w:sz="0" w:space="0" w:color="auto"/>
                <w:right w:val="none" w:sz="0" w:space="0" w:color="auto"/>
              </w:divBdr>
            </w:div>
            <w:div w:id="1503666571">
              <w:marLeft w:val="0"/>
              <w:marRight w:val="0"/>
              <w:marTop w:val="0"/>
              <w:marBottom w:val="0"/>
              <w:divBdr>
                <w:top w:val="none" w:sz="0" w:space="0" w:color="auto"/>
                <w:left w:val="none" w:sz="0" w:space="0" w:color="auto"/>
                <w:bottom w:val="none" w:sz="0" w:space="0" w:color="auto"/>
                <w:right w:val="none" w:sz="0" w:space="0" w:color="auto"/>
              </w:divBdr>
            </w:div>
            <w:div w:id="1754205150">
              <w:marLeft w:val="0"/>
              <w:marRight w:val="0"/>
              <w:marTop w:val="0"/>
              <w:marBottom w:val="0"/>
              <w:divBdr>
                <w:top w:val="none" w:sz="0" w:space="0" w:color="auto"/>
                <w:left w:val="none" w:sz="0" w:space="0" w:color="auto"/>
                <w:bottom w:val="none" w:sz="0" w:space="0" w:color="auto"/>
                <w:right w:val="none" w:sz="0" w:space="0" w:color="auto"/>
              </w:divBdr>
            </w:div>
            <w:div w:id="1479760467">
              <w:marLeft w:val="0"/>
              <w:marRight w:val="0"/>
              <w:marTop w:val="0"/>
              <w:marBottom w:val="0"/>
              <w:divBdr>
                <w:top w:val="none" w:sz="0" w:space="0" w:color="auto"/>
                <w:left w:val="none" w:sz="0" w:space="0" w:color="auto"/>
                <w:bottom w:val="none" w:sz="0" w:space="0" w:color="auto"/>
                <w:right w:val="none" w:sz="0" w:space="0" w:color="auto"/>
              </w:divBdr>
            </w:div>
            <w:div w:id="1336155463">
              <w:marLeft w:val="0"/>
              <w:marRight w:val="0"/>
              <w:marTop w:val="0"/>
              <w:marBottom w:val="0"/>
              <w:divBdr>
                <w:top w:val="none" w:sz="0" w:space="0" w:color="auto"/>
                <w:left w:val="none" w:sz="0" w:space="0" w:color="auto"/>
                <w:bottom w:val="none" w:sz="0" w:space="0" w:color="auto"/>
                <w:right w:val="none" w:sz="0" w:space="0" w:color="auto"/>
              </w:divBdr>
            </w:div>
            <w:div w:id="1258904575">
              <w:marLeft w:val="0"/>
              <w:marRight w:val="0"/>
              <w:marTop w:val="0"/>
              <w:marBottom w:val="0"/>
              <w:divBdr>
                <w:top w:val="none" w:sz="0" w:space="0" w:color="auto"/>
                <w:left w:val="none" w:sz="0" w:space="0" w:color="auto"/>
                <w:bottom w:val="none" w:sz="0" w:space="0" w:color="auto"/>
                <w:right w:val="none" w:sz="0" w:space="0" w:color="auto"/>
              </w:divBdr>
            </w:div>
            <w:div w:id="1570309017">
              <w:marLeft w:val="0"/>
              <w:marRight w:val="0"/>
              <w:marTop w:val="0"/>
              <w:marBottom w:val="0"/>
              <w:divBdr>
                <w:top w:val="none" w:sz="0" w:space="0" w:color="auto"/>
                <w:left w:val="none" w:sz="0" w:space="0" w:color="auto"/>
                <w:bottom w:val="none" w:sz="0" w:space="0" w:color="auto"/>
                <w:right w:val="none" w:sz="0" w:space="0" w:color="auto"/>
              </w:divBdr>
            </w:div>
          </w:divsChild>
        </w:div>
        <w:div w:id="1198934897">
          <w:marLeft w:val="0"/>
          <w:marRight w:val="0"/>
          <w:marTop w:val="0"/>
          <w:marBottom w:val="0"/>
          <w:divBdr>
            <w:top w:val="none" w:sz="0" w:space="0" w:color="auto"/>
            <w:left w:val="none" w:sz="0" w:space="0" w:color="auto"/>
            <w:bottom w:val="none" w:sz="0" w:space="0" w:color="auto"/>
            <w:right w:val="none" w:sz="0" w:space="0" w:color="auto"/>
          </w:divBdr>
        </w:div>
        <w:div w:id="1366909036">
          <w:marLeft w:val="0"/>
          <w:marRight w:val="0"/>
          <w:marTop w:val="0"/>
          <w:marBottom w:val="0"/>
          <w:divBdr>
            <w:top w:val="none" w:sz="0" w:space="0" w:color="auto"/>
            <w:left w:val="none" w:sz="0" w:space="0" w:color="auto"/>
            <w:bottom w:val="none" w:sz="0" w:space="0" w:color="auto"/>
            <w:right w:val="none" w:sz="0" w:space="0" w:color="auto"/>
          </w:divBdr>
        </w:div>
        <w:div w:id="778138807">
          <w:marLeft w:val="0"/>
          <w:marRight w:val="0"/>
          <w:marTop w:val="0"/>
          <w:marBottom w:val="0"/>
          <w:divBdr>
            <w:top w:val="none" w:sz="0" w:space="0" w:color="auto"/>
            <w:left w:val="none" w:sz="0" w:space="0" w:color="auto"/>
            <w:bottom w:val="none" w:sz="0" w:space="0" w:color="auto"/>
            <w:right w:val="none" w:sz="0" w:space="0" w:color="auto"/>
          </w:divBdr>
        </w:div>
        <w:div w:id="782311708">
          <w:marLeft w:val="0"/>
          <w:marRight w:val="0"/>
          <w:marTop w:val="0"/>
          <w:marBottom w:val="0"/>
          <w:divBdr>
            <w:top w:val="none" w:sz="0" w:space="0" w:color="auto"/>
            <w:left w:val="none" w:sz="0" w:space="0" w:color="auto"/>
            <w:bottom w:val="none" w:sz="0" w:space="0" w:color="auto"/>
            <w:right w:val="none" w:sz="0" w:space="0" w:color="auto"/>
          </w:divBdr>
        </w:div>
        <w:div w:id="1250773869">
          <w:marLeft w:val="0"/>
          <w:marRight w:val="0"/>
          <w:marTop w:val="0"/>
          <w:marBottom w:val="0"/>
          <w:divBdr>
            <w:top w:val="none" w:sz="0" w:space="0" w:color="auto"/>
            <w:left w:val="none" w:sz="0" w:space="0" w:color="auto"/>
            <w:bottom w:val="none" w:sz="0" w:space="0" w:color="auto"/>
            <w:right w:val="none" w:sz="0" w:space="0" w:color="auto"/>
          </w:divBdr>
        </w:div>
        <w:div w:id="781916655">
          <w:marLeft w:val="0"/>
          <w:marRight w:val="0"/>
          <w:marTop w:val="0"/>
          <w:marBottom w:val="0"/>
          <w:divBdr>
            <w:top w:val="none" w:sz="0" w:space="0" w:color="auto"/>
            <w:left w:val="none" w:sz="0" w:space="0" w:color="auto"/>
            <w:bottom w:val="none" w:sz="0" w:space="0" w:color="auto"/>
            <w:right w:val="none" w:sz="0" w:space="0" w:color="auto"/>
          </w:divBdr>
        </w:div>
        <w:div w:id="1907258743">
          <w:marLeft w:val="0"/>
          <w:marRight w:val="0"/>
          <w:marTop w:val="0"/>
          <w:marBottom w:val="0"/>
          <w:divBdr>
            <w:top w:val="none" w:sz="0" w:space="0" w:color="auto"/>
            <w:left w:val="none" w:sz="0" w:space="0" w:color="auto"/>
            <w:bottom w:val="none" w:sz="0" w:space="0" w:color="auto"/>
            <w:right w:val="none" w:sz="0" w:space="0" w:color="auto"/>
          </w:divBdr>
          <w:divsChild>
            <w:div w:id="906115369">
              <w:marLeft w:val="-75"/>
              <w:marRight w:val="0"/>
              <w:marTop w:val="30"/>
              <w:marBottom w:val="30"/>
              <w:divBdr>
                <w:top w:val="none" w:sz="0" w:space="0" w:color="auto"/>
                <w:left w:val="none" w:sz="0" w:space="0" w:color="auto"/>
                <w:bottom w:val="none" w:sz="0" w:space="0" w:color="auto"/>
                <w:right w:val="none" w:sz="0" w:space="0" w:color="auto"/>
              </w:divBdr>
              <w:divsChild>
                <w:div w:id="305743897">
                  <w:marLeft w:val="0"/>
                  <w:marRight w:val="0"/>
                  <w:marTop w:val="0"/>
                  <w:marBottom w:val="0"/>
                  <w:divBdr>
                    <w:top w:val="none" w:sz="0" w:space="0" w:color="auto"/>
                    <w:left w:val="none" w:sz="0" w:space="0" w:color="auto"/>
                    <w:bottom w:val="none" w:sz="0" w:space="0" w:color="auto"/>
                    <w:right w:val="none" w:sz="0" w:space="0" w:color="auto"/>
                  </w:divBdr>
                  <w:divsChild>
                    <w:div w:id="2112505654">
                      <w:marLeft w:val="0"/>
                      <w:marRight w:val="0"/>
                      <w:marTop w:val="0"/>
                      <w:marBottom w:val="0"/>
                      <w:divBdr>
                        <w:top w:val="none" w:sz="0" w:space="0" w:color="auto"/>
                        <w:left w:val="none" w:sz="0" w:space="0" w:color="auto"/>
                        <w:bottom w:val="none" w:sz="0" w:space="0" w:color="auto"/>
                        <w:right w:val="none" w:sz="0" w:space="0" w:color="auto"/>
                      </w:divBdr>
                    </w:div>
                  </w:divsChild>
                </w:div>
                <w:div w:id="1076901024">
                  <w:marLeft w:val="0"/>
                  <w:marRight w:val="0"/>
                  <w:marTop w:val="0"/>
                  <w:marBottom w:val="0"/>
                  <w:divBdr>
                    <w:top w:val="none" w:sz="0" w:space="0" w:color="auto"/>
                    <w:left w:val="none" w:sz="0" w:space="0" w:color="auto"/>
                    <w:bottom w:val="none" w:sz="0" w:space="0" w:color="auto"/>
                    <w:right w:val="none" w:sz="0" w:space="0" w:color="auto"/>
                  </w:divBdr>
                  <w:divsChild>
                    <w:div w:id="2074114075">
                      <w:marLeft w:val="0"/>
                      <w:marRight w:val="0"/>
                      <w:marTop w:val="0"/>
                      <w:marBottom w:val="0"/>
                      <w:divBdr>
                        <w:top w:val="none" w:sz="0" w:space="0" w:color="auto"/>
                        <w:left w:val="none" w:sz="0" w:space="0" w:color="auto"/>
                        <w:bottom w:val="none" w:sz="0" w:space="0" w:color="auto"/>
                        <w:right w:val="none" w:sz="0" w:space="0" w:color="auto"/>
                      </w:divBdr>
                    </w:div>
                  </w:divsChild>
                </w:div>
                <w:div w:id="1929849983">
                  <w:marLeft w:val="0"/>
                  <w:marRight w:val="0"/>
                  <w:marTop w:val="0"/>
                  <w:marBottom w:val="0"/>
                  <w:divBdr>
                    <w:top w:val="none" w:sz="0" w:space="0" w:color="auto"/>
                    <w:left w:val="none" w:sz="0" w:space="0" w:color="auto"/>
                    <w:bottom w:val="none" w:sz="0" w:space="0" w:color="auto"/>
                    <w:right w:val="none" w:sz="0" w:space="0" w:color="auto"/>
                  </w:divBdr>
                  <w:divsChild>
                    <w:div w:id="2012950337">
                      <w:marLeft w:val="0"/>
                      <w:marRight w:val="0"/>
                      <w:marTop w:val="0"/>
                      <w:marBottom w:val="0"/>
                      <w:divBdr>
                        <w:top w:val="none" w:sz="0" w:space="0" w:color="auto"/>
                        <w:left w:val="none" w:sz="0" w:space="0" w:color="auto"/>
                        <w:bottom w:val="none" w:sz="0" w:space="0" w:color="auto"/>
                        <w:right w:val="none" w:sz="0" w:space="0" w:color="auto"/>
                      </w:divBdr>
                    </w:div>
                  </w:divsChild>
                </w:div>
                <w:div w:id="2039969551">
                  <w:marLeft w:val="0"/>
                  <w:marRight w:val="0"/>
                  <w:marTop w:val="0"/>
                  <w:marBottom w:val="0"/>
                  <w:divBdr>
                    <w:top w:val="none" w:sz="0" w:space="0" w:color="auto"/>
                    <w:left w:val="none" w:sz="0" w:space="0" w:color="auto"/>
                    <w:bottom w:val="none" w:sz="0" w:space="0" w:color="auto"/>
                    <w:right w:val="none" w:sz="0" w:space="0" w:color="auto"/>
                  </w:divBdr>
                  <w:divsChild>
                    <w:div w:id="572548950">
                      <w:marLeft w:val="0"/>
                      <w:marRight w:val="0"/>
                      <w:marTop w:val="0"/>
                      <w:marBottom w:val="0"/>
                      <w:divBdr>
                        <w:top w:val="none" w:sz="0" w:space="0" w:color="auto"/>
                        <w:left w:val="none" w:sz="0" w:space="0" w:color="auto"/>
                        <w:bottom w:val="none" w:sz="0" w:space="0" w:color="auto"/>
                        <w:right w:val="none" w:sz="0" w:space="0" w:color="auto"/>
                      </w:divBdr>
                    </w:div>
                  </w:divsChild>
                </w:div>
                <w:div w:id="1478111013">
                  <w:marLeft w:val="0"/>
                  <w:marRight w:val="0"/>
                  <w:marTop w:val="0"/>
                  <w:marBottom w:val="0"/>
                  <w:divBdr>
                    <w:top w:val="none" w:sz="0" w:space="0" w:color="auto"/>
                    <w:left w:val="none" w:sz="0" w:space="0" w:color="auto"/>
                    <w:bottom w:val="none" w:sz="0" w:space="0" w:color="auto"/>
                    <w:right w:val="none" w:sz="0" w:space="0" w:color="auto"/>
                  </w:divBdr>
                  <w:divsChild>
                    <w:div w:id="910386312">
                      <w:marLeft w:val="0"/>
                      <w:marRight w:val="0"/>
                      <w:marTop w:val="0"/>
                      <w:marBottom w:val="0"/>
                      <w:divBdr>
                        <w:top w:val="none" w:sz="0" w:space="0" w:color="auto"/>
                        <w:left w:val="none" w:sz="0" w:space="0" w:color="auto"/>
                        <w:bottom w:val="none" w:sz="0" w:space="0" w:color="auto"/>
                        <w:right w:val="none" w:sz="0" w:space="0" w:color="auto"/>
                      </w:divBdr>
                    </w:div>
                  </w:divsChild>
                </w:div>
                <w:div w:id="1941641656">
                  <w:marLeft w:val="0"/>
                  <w:marRight w:val="0"/>
                  <w:marTop w:val="0"/>
                  <w:marBottom w:val="0"/>
                  <w:divBdr>
                    <w:top w:val="none" w:sz="0" w:space="0" w:color="auto"/>
                    <w:left w:val="none" w:sz="0" w:space="0" w:color="auto"/>
                    <w:bottom w:val="none" w:sz="0" w:space="0" w:color="auto"/>
                    <w:right w:val="none" w:sz="0" w:space="0" w:color="auto"/>
                  </w:divBdr>
                  <w:divsChild>
                    <w:div w:id="646862987">
                      <w:marLeft w:val="0"/>
                      <w:marRight w:val="0"/>
                      <w:marTop w:val="0"/>
                      <w:marBottom w:val="0"/>
                      <w:divBdr>
                        <w:top w:val="none" w:sz="0" w:space="0" w:color="auto"/>
                        <w:left w:val="none" w:sz="0" w:space="0" w:color="auto"/>
                        <w:bottom w:val="none" w:sz="0" w:space="0" w:color="auto"/>
                        <w:right w:val="none" w:sz="0" w:space="0" w:color="auto"/>
                      </w:divBdr>
                    </w:div>
                  </w:divsChild>
                </w:div>
                <w:div w:id="849489969">
                  <w:marLeft w:val="0"/>
                  <w:marRight w:val="0"/>
                  <w:marTop w:val="0"/>
                  <w:marBottom w:val="0"/>
                  <w:divBdr>
                    <w:top w:val="none" w:sz="0" w:space="0" w:color="auto"/>
                    <w:left w:val="none" w:sz="0" w:space="0" w:color="auto"/>
                    <w:bottom w:val="none" w:sz="0" w:space="0" w:color="auto"/>
                    <w:right w:val="none" w:sz="0" w:space="0" w:color="auto"/>
                  </w:divBdr>
                  <w:divsChild>
                    <w:div w:id="878318718">
                      <w:marLeft w:val="0"/>
                      <w:marRight w:val="0"/>
                      <w:marTop w:val="0"/>
                      <w:marBottom w:val="0"/>
                      <w:divBdr>
                        <w:top w:val="none" w:sz="0" w:space="0" w:color="auto"/>
                        <w:left w:val="none" w:sz="0" w:space="0" w:color="auto"/>
                        <w:bottom w:val="none" w:sz="0" w:space="0" w:color="auto"/>
                        <w:right w:val="none" w:sz="0" w:space="0" w:color="auto"/>
                      </w:divBdr>
                    </w:div>
                  </w:divsChild>
                </w:div>
                <w:div w:id="233663723">
                  <w:marLeft w:val="0"/>
                  <w:marRight w:val="0"/>
                  <w:marTop w:val="0"/>
                  <w:marBottom w:val="0"/>
                  <w:divBdr>
                    <w:top w:val="none" w:sz="0" w:space="0" w:color="auto"/>
                    <w:left w:val="none" w:sz="0" w:space="0" w:color="auto"/>
                    <w:bottom w:val="none" w:sz="0" w:space="0" w:color="auto"/>
                    <w:right w:val="none" w:sz="0" w:space="0" w:color="auto"/>
                  </w:divBdr>
                  <w:divsChild>
                    <w:div w:id="1350260192">
                      <w:marLeft w:val="0"/>
                      <w:marRight w:val="0"/>
                      <w:marTop w:val="0"/>
                      <w:marBottom w:val="0"/>
                      <w:divBdr>
                        <w:top w:val="none" w:sz="0" w:space="0" w:color="auto"/>
                        <w:left w:val="none" w:sz="0" w:space="0" w:color="auto"/>
                        <w:bottom w:val="none" w:sz="0" w:space="0" w:color="auto"/>
                        <w:right w:val="none" w:sz="0" w:space="0" w:color="auto"/>
                      </w:divBdr>
                    </w:div>
                  </w:divsChild>
                </w:div>
                <w:div w:id="1604649981">
                  <w:marLeft w:val="0"/>
                  <w:marRight w:val="0"/>
                  <w:marTop w:val="0"/>
                  <w:marBottom w:val="0"/>
                  <w:divBdr>
                    <w:top w:val="none" w:sz="0" w:space="0" w:color="auto"/>
                    <w:left w:val="none" w:sz="0" w:space="0" w:color="auto"/>
                    <w:bottom w:val="none" w:sz="0" w:space="0" w:color="auto"/>
                    <w:right w:val="none" w:sz="0" w:space="0" w:color="auto"/>
                  </w:divBdr>
                  <w:divsChild>
                    <w:div w:id="403459320">
                      <w:marLeft w:val="0"/>
                      <w:marRight w:val="0"/>
                      <w:marTop w:val="0"/>
                      <w:marBottom w:val="0"/>
                      <w:divBdr>
                        <w:top w:val="none" w:sz="0" w:space="0" w:color="auto"/>
                        <w:left w:val="none" w:sz="0" w:space="0" w:color="auto"/>
                        <w:bottom w:val="none" w:sz="0" w:space="0" w:color="auto"/>
                        <w:right w:val="none" w:sz="0" w:space="0" w:color="auto"/>
                      </w:divBdr>
                    </w:div>
                  </w:divsChild>
                </w:div>
                <w:div w:id="1704666352">
                  <w:marLeft w:val="0"/>
                  <w:marRight w:val="0"/>
                  <w:marTop w:val="0"/>
                  <w:marBottom w:val="0"/>
                  <w:divBdr>
                    <w:top w:val="none" w:sz="0" w:space="0" w:color="auto"/>
                    <w:left w:val="none" w:sz="0" w:space="0" w:color="auto"/>
                    <w:bottom w:val="none" w:sz="0" w:space="0" w:color="auto"/>
                    <w:right w:val="none" w:sz="0" w:space="0" w:color="auto"/>
                  </w:divBdr>
                  <w:divsChild>
                    <w:div w:id="334381850">
                      <w:marLeft w:val="0"/>
                      <w:marRight w:val="0"/>
                      <w:marTop w:val="0"/>
                      <w:marBottom w:val="0"/>
                      <w:divBdr>
                        <w:top w:val="none" w:sz="0" w:space="0" w:color="auto"/>
                        <w:left w:val="none" w:sz="0" w:space="0" w:color="auto"/>
                        <w:bottom w:val="none" w:sz="0" w:space="0" w:color="auto"/>
                        <w:right w:val="none" w:sz="0" w:space="0" w:color="auto"/>
                      </w:divBdr>
                    </w:div>
                  </w:divsChild>
                </w:div>
                <w:div w:id="1715082429">
                  <w:marLeft w:val="0"/>
                  <w:marRight w:val="0"/>
                  <w:marTop w:val="0"/>
                  <w:marBottom w:val="0"/>
                  <w:divBdr>
                    <w:top w:val="none" w:sz="0" w:space="0" w:color="auto"/>
                    <w:left w:val="none" w:sz="0" w:space="0" w:color="auto"/>
                    <w:bottom w:val="none" w:sz="0" w:space="0" w:color="auto"/>
                    <w:right w:val="none" w:sz="0" w:space="0" w:color="auto"/>
                  </w:divBdr>
                  <w:divsChild>
                    <w:div w:id="523788931">
                      <w:marLeft w:val="0"/>
                      <w:marRight w:val="0"/>
                      <w:marTop w:val="0"/>
                      <w:marBottom w:val="0"/>
                      <w:divBdr>
                        <w:top w:val="none" w:sz="0" w:space="0" w:color="auto"/>
                        <w:left w:val="none" w:sz="0" w:space="0" w:color="auto"/>
                        <w:bottom w:val="none" w:sz="0" w:space="0" w:color="auto"/>
                        <w:right w:val="none" w:sz="0" w:space="0" w:color="auto"/>
                      </w:divBdr>
                    </w:div>
                  </w:divsChild>
                </w:div>
                <w:div w:id="1195847166">
                  <w:marLeft w:val="0"/>
                  <w:marRight w:val="0"/>
                  <w:marTop w:val="0"/>
                  <w:marBottom w:val="0"/>
                  <w:divBdr>
                    <w:top w:val="none" w:sz="0" w:space="0" w:color="auto"/>
                    <w:left w:val="none" w:sz="0" w:space="0" w:color="auto"/>
                    <w:bottom w:val="none" w:sz="0" w:space="0" w:color="auto"/>
                    <w:right w:val="none" w:sz="0" w:space="0" w:color="auto"/>
                  </w:divBdr>
                  <w:divsChild>
                    <w:div w:id="595477948">
                      <w:marLeft w:val="0"/>
                      <w:marRight w:val="0"/>
                      <w:marTop w:val="0"/>
                      <w:marBottom w:val="0"/>
                      <w:divBdr>
                        <w:top w:val="none" w:sz="0" w:space="0" w:color="auto"/>
                        <w:left w:val="none" w:sz="0" w:space="0" w:color="auto"/>
                        <w:bottom w:val="none" w:sz="0" w:space="0" w:color="auto"/>
                        <w:right w:val="none" w:sz="0" w:space="0" w:color="auto"/>
                      </w:divBdr>
                    </w:div>
                  </w:divsChild>
                </w:div>
                <w:div w:id="200754414">
                  <w:marLeft w:val="0"/>
                  <w:marRight w:val="0"/>
                  <w:marTop w:val="0"/>
                  <w:marBottom w:val="0"/>
                  <w:divBdr>
                    <w:top w:val="none" w:sz="0" w:space="0" w:color="auto"/>
                    <w:left w:val="none" w:sz="0" w:space="0" w:color="auto"/>
                    <w:bottom w:val="none" w:sz="0" w:space="0" w:color="auto"/>
                    <w:right w:val="none" w:sz="0" w:space="0" w:color="auto"/>
                  </w:divBdr>
                  <w:divsChild>
                    <w:div w:id="1873181621">
                      <w:marLeft w:val="0"/>
                      <w:marRight w:val="0"/>
                      <w:marTop w:val="0"/>
                      <w:marBottom w:val="0"/>
                      <w:divBdr>
                        <w:top w:val="none" w:sz="0" w:space="0" w:color="auto"/>
                        <w:left w:val="none" w:sz="0" w:space="0" w:color="auto"/>
                        <w:bottom w:val="none" w:sz="0" w:space="0" w:color="auto"/>
                        <w:right w:val="none" w:sz="0" w:space="0" w:color="auto"/>
                      </w:divBdr>
                    </w:div>
                  </w:divsChild>
                </w:div>
                <w:div w:id="72549690">
                  <w:marLeft w:val="0"/>
                  <w:marRight w:val="0"/>
                  <w:marTop w:val="0"/>
                  <w:marBottom w:val="0"/>
                  <w:divBdr>
                    <w:top w:val="none" w:sz="0" w:space="0" w:color="auto"/>
                    <w:left w:val="none" w:sz="0" w:space="0" w:color="auto"/>
                    <w:bottom w:val="none" w:sz="0" w:space="0" w:color="auto"/>
                    <w:right w:val="none" w:sz="0" w:space="0" w:color="auto"/>
                  </w:divBdr>
                  <w:divsChild>
                    <w:div w:id="66660251">
                      <w:marLeft w:val="0"/>
                      <w:marRight w:val="0"/>
                      <w:marTop w:val="0"/>
                      <w:marBottom w:val="0"/>
                      <w:divBdr>
                        <w:top w:val="none" w:sz="0" w:space="0" w:color="auto"/>
                        <w:left w:val="none" w:sz="0" w:space="0" w:color="auto"/>
                        <w:bottom w:val="none" w:sz="0" w:space="0" w:color="auto"/>
                        <w:right w:val="none" w:sz="0" w:space="0" w:color="auto"/>
                      </w:divBdr>
                    </w:div>
                  </w:divsChild>
                </w:div>
                <w:div w:id="1802458313">
                  <w:marLeft w:val="0"/>
                  <w:marRight w:val="0"/>
                  <w:marTop w:val="0"/>
                  <w:marBottom w:val="0"/>
                  <w:divBdr>
                    <w:top w:val="none" w:sz="0" w:space="0" w:color="auto"/>
                    <w:left w:val="none" w:sz="0" w:space="0" w:color="auto"/>
                    <w:bottom w:val="none" w:sz="0" w:space="0" w:color="auto"/>
                    <w:right w:val="none" w:sz="0" w:space="0" w:color="auto"/>
                  </w:divBdr>
                  <w:divsChild>
                    <w:div w:id="219295947">
                      <w:marLeft w:val="0"/>
                      <w:marRight w:val="0"/>
                      <w:marTop w:val="0"/>
                      <w:marBottom w:val="0"/>
                      <w:divBdr>
                        <w:top w:val="none" w:sz="0" w:space="0" w:color="auto"/>
                        <w:left w:val="none" w:sz="0" w:space="0" w:color="auto"/>
                        <w:bottom w:val="none" w:sz="0" w:space="0" w:color="auto"/>
                        <w:right w:val="none" w:sz="0" w:space="0" w:color="auto"/>
                      </w:divBdr>
                    </w:div>
                  </w:divsChild>
                </w:div>
                <w:div w:id="1882862459">
                  <w:marLeft w:val="0"/>
                  <w:marRight w:val="0"/>
                  <w:marTop w:val="0"/>
                  <w:marBottom w:val="0"/>
                  <w:divBdr>
                    <w:top w:val="none" w:sz="0" w:space="0" w:color="auto"/>
                    <w:left w:val="none" w:sz="0" w:space="0" w:color="auto"/>
                    <w:bottom w:val="none" w:sz="0" w:space="0" w:color="auto"/>
                    <w:right w:val="none" w:sz="0" w:space="0" w:color="auto"/>
                  </w:divBdr>
                  <w:divsChild>
                    <w:div w:id="1440489931">
                      <w:marLeft w:val="0"/>
                      <w:marRight w:val="0"/>
                      <w:marTop w:val="0"/>
                      <w:marBottom w:val="0"/>
                      <w:divBdr>
                        <w:top w:val="none" w:sz="0" w:space="0" w:color="auto"/>
                        <w:left w:val="none" w:sz="0" w:space="0" w:color="auto"/>
                        <w:bottom w:val="none" w:sz="0" w:space="0" w:color="auto"/>
                        <w:right w:val="none" w:sz="0" w:space="0" w:color="auto"/>
                      </w:divBdr>
                    </w:div>
                  </w:divsChild>
                </w:div>
                <w:div w:id="1905287963">
                  <w:marLeft w:val="0"/>
                  <w:marRight w:val="0"/>
                  <w:marTop w:val="0"/>
                  <w:marBottom w:val="0"/>
                  <w:divBdr>
                    <w:top w:val="none" w:sz="0" w:space="0" w:color="auto"/>
                    <w:left w:val="none" w:sz="0" w:space="0" w:color="auto"/>
                    <w:bottom w:val="none" w:sz="0" w:space="0" w:color="auto"/>
                    <w:right w:val="none" w:sz="0" w:space="0" w:color="auto"/>
                  </w:divBdr>
                  <w:divsChild>
                    <w:div w:id="511574539">
                      <w:marLeft w:val="0"/>
                      <w:marRight w:val="0"/>
                      <w:marTop w:val="0"/>
                      <w:marBottom w:val="0"/>
                      <w:divBdr>
                        <w:top w:val="none" w:sz="0" w:space="0" w:color="auto"/>
                        <w:left w:val="none" w:sz="0" w:space="0" w:color="auto"/>
                        <w:bottom w:val="none" w:sz="0" w:space="0" w:color="auto"/>
                        <w:right w:val="none" w:sz="0" w:space="0" w:color="auto"/>
                      </w:divBdr>
                    </w:div>
                  </w:divsChild>
                </w:div>
                <w:div w:id="1077627510">
                  <w:marLeft w:val="0"/>
                  <w:marRight w:val="0"/>
                  <w:marTop w:val="0"/>
                  <w:marBottom w:val="0"/>
                  <w:divBdr>
                    <w:top w:val="none" w:sz="0" w:space="0" w:color="auto"/>
                    <w:left w:val="none" w:sz="0" w:space="0" w:color="auto"/>
                    <w:bottom w:val="none" w:sz="0" w:space="0" w:color="auto"/>
                    <w:right w:val="none" w:sz="0" w:space="0" w:color="auto"/>
                  </w:divBdr>
                  <w:divsChild>
                    <w:div w:id="39570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620917">
          <w:marLeft w:val="0"/>
          <w:marRight w:val="0"/>
          <w:marTop w:val="0"/>
          <w:marBottom w:val="0"/>
          <w:divBdr>
            <w:top w:val="none" w:sz="0" w:space="0" w:color="auto"/>
            <w:left w:val="none" w:sz="0" w:space="0" w:color="auto"/>
            <w:bottom w:val="none" w:sz="0" w:space="0" w:color="auto"/>
            <w:right w:val="none" w:sz="0" w:space="0" w:color="auto"/>
          </w:divBdr>
          <w:divsChild>
            <w:div w:id="1933511257">
              <w:marLeft w:val="0"/>
              <w:marRight w:val="0"/>
              <w:marTop w:val="0"/>
              <w:marBottom w:val="0"/>
              <w:divBdr>
                <w:top w:val="none" w:sz="0" w:space="0" w:color="auto"/>
                <w:left w:val="none" w:sz="0" w:space="0" w:color="auto"/>
                <w:bottom w:val="none" w:sz="0" w:space="0" w:color="auto"/>
                <w:right w:val="none" w:sz="0" w:space="0" w:color="auto"/>
              </w:divBdr>
            </w:div>
            <w:div w:id="128666572">
              <w:marLeft w:val="0"/>
              <w:marRight w:val="0"/>
              <w:marTop w:val="0"/>
              <w:marBottom w:val="0"/>
              <w:divBdr>
                <w:top w:val="none" w:sz="0" w:space="0" w:color="auto"/>
                <w:left w:val="none" w:sz="0" w:space="0" w:color="auto"/>
                <w:bottom w:val="none" w:sz="0" w:space="0" w:color="auto"/>
                <w:right w:val="none" w:sz="0" w:space="0" w:color="auto"/>
              </w:divBdr>
            </w:div>
            <w:div w:id="2052463057">
              <w:marLeft w:val="0"/>
              <w:marRight w:val="0"/>
              <w:marTop w:val="0"/>
              <w:marBottom w:val="0"/>
              <w:divBdr>
                <w:top w:val="none" w:sz="0" w:space="0" w:color="auto"/>
                <w:left w:val="none" w:sz="0" w:space="0" w:color="auto"/>
                <w:bottom w:val="none" w:sz="0" w:space="0" w:color="auto"/>
                <w:right w:val="none" w:sz="0" w:space="0" w:color="auto"/>
              </w:divBdr>
            </w:div>
            <w:div w:id="893469895">
              <w:marLeft w:val="0"/>
              <w:marRight w:val="0"/>
              <w:marTop w:val="0"/>
              <w:marBottom w:val="0"/>
              <w:divBdr>
                <w:top w:val="none" w:sz="0" w:space="0" w:color="auto"/>
                <w:left w:val="none" w:sz="0" w:space="0" w:color="auto"/>
                <w:bottom w:val="none" w:sz="0" w:space="0" w:color="auto"/>
                <w:right w:val="none" w:sz="0" w:space="0" w:color="auto"/>
              </w:divBdr>
            </w:div>
            <w:div w:id="506945131">
              <w:marLeft w:val="0"/>
              <w:marRight w:val="0"/>
              <w:marTop w:val="0"/>
              <w:marBottom w:val="0"/>
              <w:divBdr>
                <w:top w:val="none" w:sz="0" w:space="0" w:color="auto"/>
                <w:left w:val="none" w:sz="0" w:space="0" w:color="auto"/>
                <w:bottom w:val="none" w:sz="0" w:space="0" w:color="auto"/>
                <w:right w:val="none" w:sz="0" w:space="0" w:color="auto"/>
              </w:divBdr>
            </w:div>
            <w:div w:id="1705405035">
              <w:marLeft w:val="0"/>
              <w:marRight w:val="0"/>
              <w:marTop w:val="0"/>
              <w:marBottom w:val="0"/>
              <w:divBdr>
                <w:top w:val="none" w:sz="0" w:space="0" w:color="auto"/>
                <w:left w:val="none" w:sz="0" w:space="0" w:color="auto"/>
                <w:bottom w:val="none" w:sz="0" w:space="0" w:color="auto"/>
                <w:right w:val="none" w:sz="0" w:space="0" w:color="auto"/>
              </w:divBdr>
            </w:div>
            <w:div w:id="929579616">
              <w:marLeft w:val="0"/>
              <w:marRight w:val="0"/>
              <w:marTop w:val="0"/>
              <w:marBottom w:val="0"/>
              <w:divBdr>
                <w:top w:val="none" w:sz="0" w:space="0" w:color="auto"/>
                <w:left w:val="none" w:sz="0" w:space="0" w:color="auto"/>
                <w:bottom w:val="none" w:sz="0" w:space="0" w:color="auto"/>
                <w:right w:val="none" w:sz="0" w:space="0" w:color="auto"/>
              </w:divBdr>
            </w:div>
            <w:div w:id="1718309084">
              <w:marLeft w:val="0"/>
              <w:marRight w:val="0"/>
              <w:marTop w:val="0"/>
              <w:marBottom w:val="0"/>
              <w:divBdr>
                <w:top w:val="none" w:sz="0" w:space="0" w:color="auto"/>
                <w:left w:val="none" w:sz="0" w:space="0" w:color="auto"/>
                <w:bottom w:val="none" w:sz="0" w:space="0" w:color="auto"/>
                <w:right w:val="none" w:sz="0" w:space="0" w:color="auto"/>
              </w:divBdr>
            </w:div>
            <w:div w:id="832528408">
              <w:marLeft w:val="0"/>
              <w:marRight w:val="0"/>
              <w:marTop w:val="0"/>
              <w:marBottom w:val="0"/>
              <w:divBdr>
                <w:top w:val="none" w:sz="0" w:space="0" w:color="auto"/>
                <w:left w:val="none" w:sz="0" w:space="0" w:color="auto"/>
                <w:bottom w:val="none" w:sz="0" w:space="0" w:color="auto"/>
                <w:right w:val="none" w:sz="0" w:space="0" w:color="auto"/>
              </w:divBdr>
            </w:div>
            <w:div w:id="652216123">
              <w:marLeft w:val="0"/>
              <w:marRight w:val="0"/>
              <w:marTop w:val="0"/>
              <w:marBottom w:val="0"/>
              <w:divBdr>
                <w:top w:val="none" w:sz="0" w:space="0" w:color="auto"/>
                <w:left w:val="none" w:sz="0" w:space="0" w:color="auto"/>
                <w:bottom w:val="none" w:sz="0" w:space="0" w:color="auto"/>
                <w:right w:val="none" w:sz="0" w:space="0" w:color="auto"/>
              </w:divBdr>
            </w:div>
            <w:div w:id="2068989095">
              <w:marLeft w:val="0"/>
              <w:marRight w:val="0"/>
              <w:marTop w:val="0"/>
              <w:marBottom w:val="0"/>
              <w:divBdr>
                <w:top w:val="none" w:sz="0" w:space="0" w:color="auto"/>
                <w:left w:val="none" w:sz="0" w:space="0" w:color="auto"/>
                <w:bottom w:val="none" w:sz="0" w:space="0" w:color="auto"/>
                <w:right w:val="none" w:sz="0" w:space="0" w:color="auto"/>
              </w:divBdr>
            </w:div>
            <w:div w:id="1514108766">
              <w:marLeft w:val="0"/>
              <w:marRight w:val="0"/>
              <w:marTop w:val="0"/>
              <w:marBottom w:val="0"/>
              <w:divBdr>
                <w:top w:val="none" w:sz="0" w:space="0" w:color="auto"/>
                <w:left w:val="none" w:sz="0" w:space="0" w:color="auto"/>
                <w:bottom w:val="none" w:sz="0" w:space="0" w:color="auto"/>
                <w:right w:val="none" w:sz="0" w:space="0" w:color="auto"/>
              </w:divBdr>
            </w:div>
            <w:div w:id="54206774">
              <w:marLeft w:val="0"/>
              <w:marRight w:val="0"/>
              <w:marTop w:val="0"/>
              <w:marBottom w:val="0"/>
              <w:divBdr>
                <w:top w:val="none" w:sz="0" w:space="0" w:color="auto"/>
                <w:left w:val="none" w:sz="0" w:space="0" w:color="auto"/>
                <w:bottom w:val="none" w:sz="0" w:space="0" w:color="auto"/>
                <w:right w:val="none" w:sz="0" w:space="0" w:color="auto"/>
              </w:divBdr>
            </w:div>
            <w:div w:id="688601062">
              <w:marLeft w:val="0"/>
              <w:marRight w:val="0"/>
              <w:marTop w:val="0"/>
              <w:marBottom w:val="0"/>
              <w:divBdr>
                <w:top w:val="none" w:sz="0" w:space="0" w:color="auto"/>
                <w:left w:val="none" w:sz="0" w:space="0" w:color="auto"/>
                <w:bottom w:val="none" w:sz="0" w:space="0" w:color="auto"/>
                <w:right w:val="none" w:sz="0" w:space="0" w:color="auto"/>
              </w:divBdr>
            </w:div>
            <w:div w:id="268584059">
              <w:marLeft w:val="0"/>
              <w:marRight w:val="0"/>
              <w:marTop w:val="0"/>
              <w:marBottom w:val="0"/>
              <w:divBdr>
                <w:top w:val="none" w:sz="0" w:space="0" w:color="auto"/>
                <w:left w:val="none" w:sz="0" w:space="0" w:color="auto"/>
                <w:bottom w:val="none" w:sz="0" w:space="0" w:color="auto"/>
                <w:right w:val="none" w:sz="0" w:space="0" w:color="auto"/>
              </w:divBdr>
            </w:div>
            <w:div w:id="1231430567">
              <w:marLeft w:val="0"/>
              <w:marRight w:val="0"/>
              <w:marTop w:val="0"/>
              <w:marBottom w:val="0"/>
              <w:divBdr>
                <w:top w:val="none" w:sz="0" w:space="0" w:color="auto"/>
                <w:left w:val="none" w:sz="0" w:space="0" w:color="auto"/>
                <w:bottom w:val="none" w:sz="0" w:space="0" w:color="auto"/>
                <w:right w:val="none" w:sz="0" w:space="0" w:color="auto"/>
              </w:divBdr>
            </w:div>
            <w:div w:id="1267541490">
              <w:marLeft w:val="0"/>
              <w:marRight w:val="0"/>
              <w:marTop w:val="0"/>
              <w:marBottom w:val="0"/>
              <w:divBdr>
                <w:top w:val="none" w:sz="0" w:space="0" w:color="auto"/>
                <w:left w:val="none" w:sz="0" w:space="0" w:color="auto"/>
                <w:bottom w:val="none" w:sz="0" w:space="0" w:color="auto"/>
                <w:right w:val="none" w:sz="0" w:space="0" w:color="auto"/>
              </w:divBdr>
            </w:div>
            <w:div w:id="1517382606">
              <w:marLeft w:val="0"/>
              <w:marRight w:val="0"/>
              <w:marTop w:val="0"/>
              <w:marBottom w:val="0"/>
              <w:divBdr>
                <w:top w:val="none" w:sz="0" w:space="0" w:color="auto"/>
                <w:left w:val="none" w:sz="0" w:space="0" w:color="auto"/>
                <w:bottom w:val="none" w:sz="0" w:space="0" w:color="auto"/>
                <w:right w:val="none" w:sz="0" w:space="0" w:color="auto"/>
              </w:divBdr>
            </w:div>
            <w:div w:id="1714622979">
              <w:marLeft w:val="0"/>
              <w:marRight w:val="0"/>
              <w:marTop w:val="0"/>
              <w:marBottom w:val="0"/>
              <w:divBdr>
                <w:top w:val="none" w:sz="0" w:space="0" w:color="auto"/>
                <w:left w:val="none" w:sz="0" w:space="0" w:color="auto"/>
                <w:bottom w:val="none" w:sz="0" w:space="0" w:color="auto"/>
                <w:right w:val="none" w:sz="0" w:space="0" w:color="auto"/>
              </w:divBdr>
            </w:div>
            <w:div w:id="1020357214">
              <w:marLeft w:val="0"/>
              <w:marRight w:val="0"/>
              <w:marTop w:val="0"/>
              <w:marBottom w:val="0"/>
              <w:divBdr>
                <w:top w:val="none" w:sz="0" w:space="0" w:color="auto"/>
                <w:left w:val="none" w:sz="0" w:space="0" w:color="auto"/>
                <w:bottom w:val="none" w:sz="0" w:space="0" w:color="auto"/>
                <w:right w:val="none" w:sz="0" w:space="0" w:color="auto"/>
              </w:divBdr>
            </w:div>
          </w:divsChild>
        </w:div>
        <w:div w:id="116921108">
          <w:marLeft w:val="0"/>
          <w:marRight w:val="0"/>
          <w:marTop w:val="0"/>
          <w:marBottom w:val="0"/>
          <w:divBdr>
            <w:top w:val="none" w:sz="0" w:space="0" w:color="auto"/>
            <w:left w:val="none" w:sz="0" w:space="0" w:color="auto"/>
            <w:bottom w:val="none" w:sz="0" w:space="0" w:color="auto"/>
            <w:right w:val="none" w:sz="0" w:space="0" w:color="auto"/>
          </w:divBdr>
          <w:divsChild>
            <w:div w:id="1259286982">
              <w:marLeft w:val="0"/>
              <w:marRight w:val="0"/>
              <w:marTop w:val="0"/>
              <w:marBottom w:val="0"/>
              <w:divBdr>
                <w:top w:val="none" w:sz="0" w:space="0" w:color="auto"/>
                <w:left w:val="none" w:sz="0" w:space="0" w:color="auto"/>
                <w:bottom w:val="none" w:sz="0" w:space="0" w:color="auto"/>
                <w:right w:val="none" w:sz="0" w:space="0" w:color="auto"/>
              </w:divBdr>
            </w:div>
            <w:div w:id="1545605533">
              <w:marLeft w:val="0"/>
              <w:marRight w:val="0"/>
              <w:marTop w:val="0"/>
              <w:marBottom w:val="0"/>
              <w:divBdr>
                <w:top w:val="none" w:sz="0" w:space="0" w:color="auto"/>
                <w:left w:val="none" w:sz="0" w:space="0" w:color="auto"/>
                <w:bottom w:val="none" w:sz="0" w:space="0" w:color="auto"/>
                <w:right w:val="none" w:sz="0" w:space="0" w:color="auto"/>
              </w:divBdr>
            </w:div>
            <w:div w:id="1003510712">
              <w:marLeft w:val="0"/>
              <w:marRight w:val="0"/>
              <w:marTop w:val="0"/>
              <w:marBottom w:val="0"/>
              <w:divBdr>
                <w:top w:val="none" w:sz="0" w:space="0" w:color="auto"/>
                <w:left w:val="none" w:sz="0" w:space="0" w:color="auto"/>
                <w:bottom w:val="none" w:sz="0" w:space="0" w:color="auto"/>
                <w:right w:val="none" w:sz="0" w:space="0" w:color="auto"/>
              </w:divBdr>
            </w:div>
            <w:div w:id="1236747319">
              <w:marLeft w:val="0"/>
              <w:marRight w:val="0"/>
              <w:marTop w:val="0"/>
              <w:marBottom w:val="0"/>
              <w:divBdr>
                <w:top w:val="none" w:sz="0" w:space="0" w:color="auto"/>
                <w:left w:val="none" w:sz="0" w:space="0" w:color="auto"/>
                <w:bottom w:val="none" w:sz="0" w:space="0" w:color="auto"/>
                <w:right w:val="none" w:sz="0" w:space="0" w:color="auto"/>
              </w:divBdr>
            </w:div>
            <w:div w:id="550655544">
              <w:marLeft w:val="0"/>
              <w:marRight w:val="0"/>
              <w:marTop w:val="0"/>
              <w:marBottom w:val="0"/>
              <w:divBdr>
                <w:top w:val="none" w:sz="0" w:space="0" w:color="auto"/>
                <w:left w:val="none" w:sz="0" w:space="0" w:color="auto"/>
                <w:bottom w:val="none" w:sz="0" w:space="0" w:color="auto"/>
                <w:right w:val="none" w:sz="0" w:space="0" w:color="auto"/>
              </w:divBdr>
            </w:div>
            <w:div w:id="587082399">
              <w:marLeft w:val="0"/>
              <w:marRight w:val="0"/>
              <w:marTop w:val="0"/>
              <w:marBottom w:val="0"/>
              <w:divBdr>
                <w:top w:val="none" w:sz="0" w:space="0" w:color="auto"/>
                <w:left w:val="none" w:sz="0" w:space="0" w:color="auto"/>
                <w:bottom w:val="none" w:sz="0" w:space="0" w:color="auto"/>
                <w:right w:val="none" w:sz="0" w:space="0" w:color="auto"/>
              </w:divBdr>
            </w:div>
            <w:div w:id="911162900">
              <w:marLeft w:val="0"/>
              <w:marRight w:val="0"/>
              <w:marTop w:val="0"/>
              <w:marBottom w:val="0"/>
              <w:divBdr>
                <w:top w:val="none" w:sz="0" w:space="0" w:color="auto"/>
                <w:left w:val="none" w:sz="0" w:space="0" w:color="auto"/>
                <w:bottom w:val="none" w:sz="0" w:space="0" w:color="auto"/>
                <w:right w:val="none" w:sz="0" w:space="0" w:color="auto"/>
              </w:divBdr>
            </w:div>
            <w:div w:id="1762214925">
              <w:marLeft w:val="0"/>
              <w:marRight w:val="0"/>
              <w:marTop w:val="0"/>
              <w:marBottom w:val="0"/>
              <w:divBdr>
                <w:top w:val="none" w:sz="0" w:space="0" w:color="auto"/>
                <w:left w:val="none" w:sz="0" w:space="0" w:color="auto"/>
                <w:bottom w:val="none" w:sz="0" w:space="0" w:color="auto"/>
                <w:right w:val="none" w:sz="0" w:space="0" w:color="auto"/>
              </w:divBdr>
            </w:div>
            <w:div w:id="1007319369">
              <w:marLeft w:val="0"/>
              <w:marRight w:val="0"/>
              <w:marTop w:val="0"/>
              <w:marBottom w:val="0"/>
              <w:divBdr>
                <w:top w:val="none" w:sz="0" w:space="0" w:color="auto"/>
                <w:left w:val="none" w:sz="0" w:space="0" w:color="auto"/>
                <w:bottom w:val="none" w:sz="0" w:space="0" w:color="auto"/>
                <w:right w:val="none" w:sz="0" w:space="0" w:color="auto"/>
              </w:divBdr>
            </w:div>
            <w:div w:id="743457495">
              <w:marLeft w:val="0"/>
              <w:marRight w:val="0"/>
              <w:marTop w:val="0"/>
              <w:marBottom w:val="0"/>
              <w:divBdr>
                <w:top w:val="none" w:sz="0" w:space="0" w:color="auto"/>
                <w:left w:val="none" w:sz="0" w:space="0" w:color="auto"/>
                <w:bottom w:val="none" w:sz="0" w:space="0" w:color="auto"/>
                <w:right w:val="none" w:sz="0" w:space="0" w:color="auto"/>
              </w:divBdr>
            </w:div>
            <w:div w:id="137259626">
              <w:marLeft w:val="0"/>
              <w:marRight w:val="0"/>
              <w:marTop w:val="0"/>
              <w:marBottom w:val="0"/>
              <w:divBdr>
                <w:top w:val="none" w:sz="0" w:space="0" w:color="auto"/>
                <w:left w:val="none" w:sz="0" w:space="0" w:color="auto"/>
                <w:bottom w:val="none" w:sz="0" w:space="0" w:color="auto"/>
                <w:right w:val="none" w:sz="0" w:space="0" w:color="auto"/>
              </w:divBdr>
            </w:div>
            <w:div w:id="971590817">
              <w:marLeft w:val="0"/>
              <w:marRight w:val="0"/>
              <w:marTop w:val="0"/>
              <w:marBottom w:val="0"/>
              <w:divBdr>
                <w:top w:val="none" w:sz="0" w:space="0" w:color="auto"/>
                <w:left w:val="none" w:sz="0" w:space="0" w:color="auto"/>
                <w:bottom w:val="none" w:sz="0" w:space="0" w:color="auto"/>
                <w:right w:val="none" w:sz="0" w:space="0" w:color="auto"/>
              </w:divBdr>
            </w:div>
            <w:div w:id="388042134">
              <w:marLeft w:val="0"/>
              <w:marRight w:val="0"/>
              <w:marTop w:val="0"/>
              <w:marBottom w:val="0"/>
              <w:divBdr>
                <w:top w:val="none" w:sz="0" w:space="0" w:color="auto"/>
                <w:left w:val="none" w:sz="0" w:space="0" w:color="auto"/>
                <w:bottom w:val="none" w:sz="0" w:space="0" w:color="auto"/>
                <w:right w:val="none" w:sz="0" w:space="0" w:color="auto"/>
              </w:divBdr>
            </w:div>
            <w:div w:id="919750840">
              <w:marLeft w:val="0"/>
              <w:marRight w:val="0"/>
              <w:marTop w:val="0"/>
              <w:marBottom w:val="0"/>
              <w:divBdr>
                <w:top w:val="none" w:sz="0" w:space="0" w:color="auto"/>
                <w:left w:val="none" w:sz="0" w:space="0" w:color="auto"/>
                <w:bottom w:val="none" w:sz="0" w:space="0" w:color="auto"/>
                <w:right w:val="none" w:sz="0" w:space="0" w:color="auto"/>
              </w:divBdr>
            </w:div>
            <w:div w:id="1153259175">
              <w:marLeft w:val="0"/>
              <w:marRight w:val="0"/>
              <w:marTop w:val="0"/>
              <w:marBottom w:val="0"/>
              <w:divBdr>
                <w:top w:val="none" w:sz="0" w:space="0" w:color="auto"/>
                <w:left w:val="none" w:sz="0" w:space="0" w:color="auto"/>
                <w:bottom w:val="none" w:sz="0" w:space="0" w:color="auto"/>
                <w:right w:val="none" w:sz="0" w:space="0" w:color="auto"/>
              </w:divBdr>
            </w:div>
            <w:div w:id="516038165">
              <w:marLeft w:val="0"/>
              <w:marRight w:val="0"/>
              <w:marTop w:val="0"/>
              <w:marBottom w:val="0"/>
              <w:divBdr>
                <w:top w:val="none" w:sz="0" w:space="0" w:color="auto"/>
                <w:left w:val="none" w:sz="0" w:space="0" w:color="auto"/>
                <w:bottom w:val="none" w:sz="0" w:space="0" w:color="auto"/>
                <w:right w:val="none" w:sz="0" w:space="0" w:color="auto"/>
              </w:divBdr>
            </w:div>
            <w:div w:id="430860699">
              <w:marLeft w:val="0"/>
              <w:marRight w:val="0"/>
              <w:marTop w:val="0"/>
              <w:marBottom w:val="0"/>
              <w:divBdr>
                <w:top w:val="none" w:sz="0" w:space="0" w:color="auto"/>
                <w:left w:val="none" w:sz="0" w:space="0" w:color="auto"/>
                <w:bottom w:val="none" w:sz="0" w:space="0" w:color="auto"/>
                <w:right w:val="none" w:sz="0" w:space="0" w:color="auto"/>
              </w:divBdr>
            </w:div>
            <w:div w:id="1086463504">
              <w:marLeft w:val="0"/>
              <w:marRight w:val="0"/>
              <w:marTop w:val="0"/>
              <w:marBottom w:val="0"/>
              <w:divBdr>
                <w:top w:val="none" w:sz="0" w:space="0" w:color="auto"/>
                <w:left w:val="none" w:sz="0" w:space="0" w:color="auto"/>
                <w:bottom w:val="none" w:sz="0" w:space="0" w:color="auto"/>
                <w:right w:val="none" w:sz="0" w:space="0" w:color="auto"/>
              </w:divBdr>
            </w:div>
            <w:div w:id="1533810522">
              <w:marLeft w:val="0"/>
              <w:marRight w:val="0"/>
              <w:marTop w:val="0"/>
              <w:marBottom w:val="0"/>
              <w:divBdr>
                <w:top w:val="none" w:sz="0" w:space="0" w:color="auto"/>
                <w:left w:val="none" w:sz="0" w:space="0" w:color="auto"/>
                <w:bottom w:val="none" w:sz="0" w:space="0" w:color="auto"/>
                <w:right w:val="none" w:sz="0" w:space="0" w:color="auto"/>
              </w:divBdr>
            </w:div>
            <w:div w:id="1948659996">
              <w:marLeft w:val="0"/>
              <w:marRight w:val="0"/>
              <w:marTop w:val="0"/>
              <w:marBottom w:val="0"/>
              <w:divBdr>
                <w:top w:val="none" w:sz="0" w:space="0" w:color="auto"/>
                <w:left w:val="none" w:sz="0" w:space="0" w:color="auto"/>
                <w:bottom w:val="none" w:sz="0" w:space="0" w:color="auto"/>
                <w:right w:val="none" w:sz="0" w:space="0" w:color="auto"/>
              </w:divBdr>
            </w:div>
          </w:divsChild>
        </w:div>
        <w:div w:id="192042994">
          <w:marLeft w:val="0"/>
          <w:marRight w:val="0"/>
          <w:marTop w:val="0"/>
          <w:marBottom w:val="0"/>
          <w:divBdr>
            <w:top w:val="none" w:sz="0" w:space="0" w:color="auto"/>
            <w:left w:val="none" w:sz="0" w:space="0" w:color="auto"/>
            <w:bottom w:val="none" w:sz="0" w:space="0" w:color="auto"/>
            <w:right w:val="none" w:sz="0" w:space="0" w:color="auto"/>
          </w:divBdr>
          <w:divsChild>
            <w:div w:id="1475366659">
              <w:marLeft w:val="0"/>
              <w:marRight w:val="0"/>
              <w:marTop w:val="0"/>
              <w:marBottom w:val="0"/>
              <w:divBdr>
                <w:top w:val="none" w:sz="0" w:space="0" w:color="auto"/>
                <w:left w:val="none" w:sz="0" w:space="0" w:color="auto"/>
                <w:bottom w:val="none" w:sz="0" w:space="0" w:color="auto"/>
                <w:right w:val="none" w:sz="0" w:space="0" w:color="auto"/>
              </w:divBdr>
            </w:div>
            <w:div w:id="283006645">
              <w:marLeft w:val="0"/>
              <w:marRight w:val="0"/>
              <w:marTop w:val="0"/>
              <w:marBottom w:val="0"/>
              <w:divBdr>
                <w:top w:val="none" w:sz="0" w:space="0" w:color="auto"/>
                <w:left w:val="none" w:sz="0" w:space="0" w:color="auto"/>
                <w:bottom w:val="none" w:sz="0" w:space="0" w:color="auto"/>
                <w:right w:val="none" w:sz="0" w:space="0" w:color="auto"/>
              </w:divBdr>
            </w:div>
            <w:div w:id="1865513259">
              <w:marLeft w:val="0"/>
              <w:marRight w:val="0"/>
              <w:marTop w:val="0"/>
              <w:marBottom w:val="0"/>
              <w:divBdr>
                <w:top w:val="none" w:sz="0" w:space="0" w:color="auto"/>
                <w:left w:val="none" w:sz="0" w:space="0" w:color="auto"/>
                <w:bottom w:val="none" w:sz="0" w:space="0" w:color="auto"/>
                <w:right w:val="none" w:sz="0" w:space="0" w:color="auto"/>
              </w:divBdr>
            </w:div>
            <w:div w:id="2014338964">
              <w:marLeft w:val="0"/>
              <w:marRight w:val="0"/>
              <w:marTop w:val="0"/>
              <w:marBottom w:val="0"/>
              <w:divBdr>
                <w:top w:val="none" w:sz="0" w:space="0" w:color="auto"/>
                <w:left w:val="none" w:sz="0" w:space="0" w:color="auto"/>
                <w:bottom w:val="none" w:sz="0" w:space="0" w:color="auto"/>
                <w:right w:val="none" w:sz="0" w:space="0" w:color="auto"/>
              </w:divBdr>
            </w:div>
            <w:div w:id="1994217604">
              <w:marLeft w:val="0"/>
              <w:marRight w:val="0"/>
              <w:marTop w:val="0"/>
              <w:marBottom w:val="0"/>
              <w:divBdr>
                <w:top w:val="none" w:sz="0" w:space="0" w:color="auto"/>
                <w:left w:val="none" w:sz="0" w:space="0" w:color="auto"/>
                <w:bottom w:val="none" w:sz="0" w:space="0" w:color="auto"/>
                <w:right w:val="none" w:sz="0" w:space="0" w:color="auto"/>
              </w:divBdr>
            </w:div>
            <w:div w:id="480117735">
              <w:marLeft w:val="0"/>
              <w:marRight w:val="0"/>
              <w:marTop w:val="0"/>
              <w:marBottom w:val="0"/>
              <w:divBdr>
                <w:top w:val="none" w:sz="0" w:space="0" w:color="auto"/>
                <w:left w:val="none" w:sz="0" w:space="0" w:color="auto"/>
                <w:bottom w:val="none" w:sz="0" w:space="0" w:color="auto"/>
                <w:right w:val="none" w:sz="0" w:space="0" w:color="auto"/>
              </w:divBdr>
            </w:div>
            <w:div w:id="1047098722">
              <w:marLeft w:val="0"/>
              <w:marRight w:val="0"/>
              <w:marTop w:val="0"/>
              <w:marBottom w:val="0"/>
              <w:divBdr>
                <w:top w:val="none" w:sz="0" w:space="0" w:color="auto"/>
                <w:left w:val="none" w:sz="0" w:space="0" w:color="auto"/>
                <w:bottom w:val="none" w:sz="0" w:space="0" w:color="auto"/>
                <w:right w:val="none" w:sz="0" w:space="0" w:color="auto"/>
              </w:divBdr>
            </w:div>
            <w:div w:id="1223322919">
              <w:marLeft w:val="0"/>
              <w:marRight w:val="0"/>
              <w:marTop w:val="0"/>
              <w:marBottom w:val="0"/>
              <w:divBdr>
                <w:top w:val="none" w:sz="0" w:space="0" w:color="auto"/>
                <w:left w:val="none" w:sz="0" w:space="0" w:color="auto"/>
                <w:bottom w:val="none" w:sz="0" w:space="0" w:color="auto"/>
                <w:right w:val="none" w:sz="0" w:space="0" w:color="auto"/>
              </w:divBdr>
            </w:div>
            <w:div w:id="1143932796">
              <w:marLeft w:val="0"/>
              <w:marRight w:val="0"/>
              <w:marTop w:val="0"/>
              <w:marBottom w:val="0"/>
              <w:divBdr>
                <w:top w:val="none" w:sz="0" w:space="0" w:color="auto"/>
                <w:left w:val="none" w:sz="0" w:space="0" w:color="auto"/>
                <w:bottom w:val="none" w:sz="0" w:space="0" w:color="auto"/>
                <w:right w:val="none" w:sz="0" w:space="0" w:color="auto"/>
              </w:divBdr>
            </w:div>
            <w:div w:id="122164948">
              <w:marLeft w:val="0"/>
              <w:marRight w:val="0"/>
              <w:marTop w:val="0"/>
              <w:marBottom w:val="0"/>
              <w:divBdr>
                <w:top w:val="none" w:sz="0" w:space="0" w:color="auto"/>
                <w:left w:val="none" w:sz="0" w:space="0" w:color="auto"/>
                <w:bottom w:val="none" w:sz="0" w:space="0" w:color="auto"/>
                <w:right w:val="none" w:sz="0" w:space="0" w:color="auto"/>
              </w:divBdr>
            </w:div>
            <w:div w:id="1761489833">
              <w:marLeft w:val="0"/>
              <w:marRight w:val="0"/>
              <w:marTop w:val="0"/>
              <w:marBottom w:val="0"/>
              <w:divBdr>
                <w:top w:val="none" w:sz="0" w:space="0" w:color="auto"/>
                <w:left w:val="none" w:sz="0" w:space="0" w:color="auto"/>
                <w:bottom w:val="none" w:sz="0" w:space="0" w:color="auto"/>
                <w:right w:val="none" w:sz="0" w:space="0" w:color="auto"/>
              </w:divBdr>
            </w:div>
            <w:div w:id="991832422">
              <w:marLeft w:val="0"/>
              <w:marRight w:val="0"/>
              <w:marTop w:val="0"/>
              <w:marBottom w:val="0"/>
              <w:divBdr>
                <w:top w:val="none" w:sz="0" w:space="0" w:color="auto"/>
                <w:left w:val="none" w:sz="0" w:space="0" w:color="auto"/>
                <w:bottom w:val="none" w:sz="0" w:space="0" w:color="auto"/>
                <w:right w:val="none" w:sz="0" w:space="0" w:color="auto"/>
              </w:divBdr>
            </w:div>
            <w:div w:id="1766922775">
              <w:marLeft w:val="0"/>
              <w:marRight w:val="0"/>
              <w:marTop w:val="0"/>
              <w:marBottom w:val="0"/>
              <w:divBdr>
                <w:top w:val="none" w:sz="0" w:space="0" w:color="auto"/>
                <w:left w:val="none" w:sz="0" w:space="0" w:color="auto"/>
                <w:bottom w:val="none" w:sz="0" w:space="0" w:color="auto"/>
                <w:right w:val="none" w:sz="0" w:space="0" w:color="auto"/>
              </w:divBdr>
            </w:div>
            <w:div w:id="11999542">
              <w:marLeft w:val="0"/>
              <w:marRight w:val="0"/>
              <w:marTop w:val="0"/>
              <w:marBottom w:val="0"/>
              <w:divBdr>
                <w:top w:val="none" w:sz="0" w:space="0" w:color="auto"/>
                <w:left w:val="none" w:sz="0" w:space="0" w:color="auto"/>
                <w:bottom w:val="none" w:sz="0" w:space="0" w:color="auto"/>
                <w:right w:val="none" w:sz="0" w:space="0" w:color="auto"/>
              </w:divBdr>
            </w:div>
            <w:div w:id="1081637789">
              <w:marLeft w:val="0"/>
              <w:marRight w:val="0"/>
              <w:marTop w:val="0"/>
              <w:marBottom w:val="0"/>
              <w:divBdr>
                <w:top w:val="none" w:sz="0" w:space="0" w:color="auto"/>
                <w:left w:val="none" w:sz="0" w:space="0" w:color="auto"/>
                <w:bottom w:val="none" w:sz="0" w:space="0" w:color="auto"/>
                <w:right w:val="none" w:sz="0" w:space="0" w:color="auto"/>
              </w:divBdr>
            </w:div>
            <w:div w:id="1204057814">
              <w:marLeft w:val="0"/>
              <w:marRight w:val="0"/>
              <w:marTop w:val="0"/>
              <w:marBottom w:val="0"/>
              <w:divBdr>
                <w:top w:val="none" w:sz="0" w:space="0" w:color="auto"/>
                <w:left w:val="none" w:sz="0" w:space="0" w:color="auto"/>
                <w:bottom w:val="none" w:sz="0" w:space="0" w:color="auto"/>
                <w:right w:val="none" w:sz="0" w:space="0" w:color="auto"/>
              </w:divBdr>
            </w:div>
            <w:div w:id="1748307781">
              <w:marLeft w:val="0"/>
              <w:marRight w:val="0"/>
              <w:marTop w:val="0"/>
              <w:marBottom w:val="0"/>
              <w:divBdr>
                <w:top w:val="none" w:sz="0" w:space="0" w:color="auto"/>
                <w:left w:val="none" w:sz="0" w:space="0" w:color="auto"/>
                <w:bottom w:val="none" w:sz="0" w:space="0" w:color="auto"/>
                <w:right w:val="none" w:sz="0" w:space="0" w:color="auto"/>
              </w:divBdr>
            </w:div>
            <w:div w:id="1744177312">
              <w:marLeft w:val="0"/>
              <w:marRight w:val="0"/>
              <w:marTop w:val="0"/>
              <w:marBottom w:val="0"/>
              <w:divBdr>
                <w:top w:val="none" w:sz="0" w:space="0" w:color="auto"/>
                <w:left w:val="none" w:sz="0" w:space="0" w:color="auto"/>
                <w:bottom w:val="none" w:sz="0" w:space="0" w:color="auto"/>
                <w:right w:val="none" w:sz="0" w:space="0" w:color="auto"/>
              </w:divBdr>
            </w:div>
            <w:div w:id="456486802">
              <w:marLeft w:val="0"/>
              <w:marRight w:val="0"/>
              <w:marTop w:val="0"/>
              <w:marBottom w:val="0"/>
              <w:divBdr>
                <w:top w:val="none" w:sz="0" w:space="0" w:color="auto"/>
                <w:left w:val="none" w:sz="0" w:space="0" w:color="auto"/>
                <w:bottom w:val="none" w:sz="0" w:space="0" w:color="auto"/>
                <w:right w:val="none" w:sz="0" w:space="0" w:color="auto"/>
              </w:divBdr>
            </w:div>
            <w:div w:id="1169977065">
              <w:marLeft w:val="0"/>
              <w:marRight w:val="0"/>
              <w:marTop w:val="0"/>
              <w:marBottom w:val="0"/>
              <w:divBdr>
                <w:top w:val="none" w:sz="0" w:space="0" w:color="auto"/>
                <w:left w:val="none" w:sz="0" w:space="0" w:color="auto"/>
                <w:bottom w:val="none" w:sz="0" w:space="0" w:color="auto"/>
                <w:right w:val="none" w:sz="0" w:space="0" w:color="auto"/>
              </w:divBdr>
            </w:div>
          </w:divsChild>
        </w:div>
        <w:div w:id="87163663">
          <w:marLeft w:val="0"/>
          <w:marRight w:val="0"/>
          <w:marTop w:val="0"/>
          <w:marBottom w:val="0"/>
          <w:divBdr>
            <w:top w:val="none" w:sz="0" w:space="0" w:color="auto"/>
            <w:left w:val="none" w:sz="0" w:space="0" w:color="auto"/>
            <w:bottom w:val="none" w:sz="0" w:space="0" w:color="auto"/>
            <w:right w:val="none" w:sz="0" w:space="0" w:color="auto"/>
          </w:divBdr>
          <w:divsChild>
            <w:div w:id="933248790">
              <w:marLeft w:val="0"/>
              <w:marRight w:val="0"/>
              <w:marTop w:val="0"/>
              <w:marBottom w:val="0"/>
              <w:divBdr>
                <w:top w:val="none" w:sz="0" w:space="0" w:color="auto"/>
                <w:left w:val="none" w:sz="0" w:space="0" w:color="auto"/>
                <w:bottom w:val="none" w:sz="0" w:space="0" w:color="auto"/>
                <w:right w:val="none" w:sz="0" w:space="0" w:color="auto"/>
              </w:divBdr>
            </w:div>
            <w:div w:id="104352922">
              <w:marLeft w:val="0"/>
              <w:marRight w:val="0"/>
              <w:marTop w:val="0"/>
              <w:marBottom w:val="0"/>
              <w:divBdr>
                <w:top w:val="none" w:sz="0" w:space="0" w:color="auto"/>
                <w:left w:val="none" w:sz="0" w:space="0" w:color="auto"/>
                <w:bottom w:val="none" w:sz="0" w:space="0" w:color="auto"/>
                <w:right w:val="none" w:sz="0" w:space="0" w:color="auto"/>
              </w:divBdr>
            </w:div>
            <w:div w:id="531309969">
              <w:marLeft w:val="0"/>
              <w:marRight w:val="0"/>
              <w:marTop w:val="0"/>
              <w:marBottom w:val="0"/>
              <w:divBdr>
                <w:top w:val="none" w:sz="0" w:space="0" w:color="auto"/>
                <w:left w:val="none" w:sz="0" w:space="0" w:color="auto"/>
                <w:bottom w:val="none" w:sz="0" w:space="0" w:color="auto"/>
                <w:right w:val="none" w:sz="0" w:space="0" w:color="auto"/>
              </w:divBdr>
            </w:div>
            <w:div w:id="13767909">
              <w:marLeft w:val="0"/>
              <w:marRight w:val="0"/>
              <w:marTop w:val="0"/>
              <w:marBottom w:val="0"/>
              <w:divBdr>
                <w:top w:val="none" w:sz="0" w:space="0" w:color="auto"/>
                <w:left w:val="none" w:sz="0" w:space="0" w:color="auto"/>
                <w:bottom w:val="none" w:sz="0" w:space="0" w:color="auto"/>
                <w:right w:val="none" w:sz="0" w:space="0" w:color="auto"/>
              </w:divBdr>
            </w:div>
            <w:div w:id="500118991">
              <w:marLeft w:val="0"/>
              <w:marRight w:val="0"/>
              <w:marTop w:val="0"/>
              <w:marBottom w:val="0"/>
              <w:divBdr>
                <w:top w:val="none" w:sz="0" w:space="0" w:color="auto"/>
                <w:left w:val="none" w:sz="0" w:space="0" w:color="auto"/>
                <w:bottom w:val="none" w:sz="0" w:space="0" w:color="auto"/>
                <w:right w:val="none" w:sz="0" w:space="0" w:color="auto"/>
              </w:divBdr>
            </w:div>
            <w:div w:id="436288591">
              <w:marLeft w:val="0"/>
              <w:marRight w:val="0"/>
              <w:marTop w:val="0"/>
              <w:marBottom w:val="0"/>
              <w:divBdr>
                <w:top w:val="none" w:sz="0" w:space="0" w:color="auto"/>
                <w:left w:val="none" w:sz="0" w:space="0" w:color="auto"/>
                <w:bottom w:val="none" w:sz="0" w:space="0" w:color="auto"/>
                <w:right w:val="none" w:sz="0" w:space="0" w:color="auto"/>
              </w:divBdr>
            </w:div>
            <w:div w:id="1649213494">
              <w:marLeft w:val="0"/>
              <w:marRight w:val="0"/>
              <w:marTop w:val="0"/>
              <w:marBottom w:val="0"/>
              <w:divBdr>
                <w:top w:val="none" w:sz="0" w:space="0" w:color="auto"/>
                <w:left w:val="none" w:sz="0" w:space="0" w:color="auto"/>
                <w:bottom w:val="none" w:sz="0" w:space="0" w:color="auto"/>
                <w:right w:val="none" w:sz="0" w:space="0" w:color="auto"/>
              </w:divBdr>
            </w:div>
            <w:div w:id="2126148571">
              <w:marLeft w:val="0"/>
              <w:marRight w:val="0"/>
              <w:marTop w:val="0"/>
              <w:marBottom w:val="0"/>
              <w:divBdr>
                <w:top w:val="none" w:sz="0" w:space="0" w:color="auto"/>
                <w:left w:val="none" w:sz="0" w:space="0" w:color="auto"/>
                <w:bottom w:val="none" w:sz="0" w:space="0" w:color="auto"/>
                <w:right w:val="none" w:sz="0" w:space="0" w:color="auto"/>
              </w:divBdr>
            </w:div>
            <w:div w:id="1088962645">
              <w:marLeft w:val="0"/>
              <w:marRight w:val="0"/>
              <w:marTop w:val="0"/>
              <w:marBottom w:val="0"/>
              <w:divBdr>
                <w:top w:val="none" w:sz="0" w:space="0" w:color="auto"/>
                <w:left w:val="none" w:sz="0" w:space="0" w:color="auto"/>
                <w:bottom w:val="none" w:sz="0" w:space="0" w:color="auto"/>
                <w:right w:val="none" w:sz="0" w:space="0" w:color="auto"/>
              </w:divBdr>
            </w:div>
            <w:div w:id="620499441">
              <w:marLeft w:val="0"/>
              <w:marRight w:val="0"/>
              <w:marTop w:val="0"/>
              <w:marBottom w:val="0"/>
              <w:divBdr>
                <w:top w:val="none" w:sz="0" w:space="0" w:color="auto"/>
                <w:left w:val="none" w:sz="0" w:space="0" w:color="auto"/>
                <w:bottom w:val="none" w:sz="0" w:space="0" w:color="auto"/>
                <w:right w:val="none" w:sz="0" w:space="0" w:color="auto"/>
              </w:divBdr>
            </w:div>
            <w:div w:id="1415854125">
              <w:marLeft w:val="0"/>
              <w:marRight w:val="0"/>
              <w:marTop w:val="0"/>
              <w:marBottom w:val="0"/>
              <w:divBdr>
                <w:top w:val="none" w:sz="0" w:space="0" w:color="auto"/>
                <w:left w:val="none" w:sz="0" w:space="0" w:color="auto"/>
                <w:bottom w:val="none" w:sz="0" w:space="0" w:color="auto"/>
                <w:right w:val="none" w:sz="0" w:space="0" w:color="auto"/>
              </w:divBdr>
            </w:div>
            <w:div w:id="1871185923">
              <w:marLeft w:val="0"/>
              <w:marRight w:val="0"/>
              <w:marTop w:val="0"/>
              <w:marBottom w:val="0"/>
              <w:divBdr>
                <w:top w:val="none" w:sz="0" w:space="0" w:color="auto"/>
                <w:left w:val="none" w:sz="0" w:space="0" w:color="auto"/>
                <w:bottom w:val="none" w:sz="0" w:space="0" w:color="auto"/>
                <w:right w:val="none" w:sz="0" w:space="0" w:color="auto"/>
              </w:divBdr>
            </w:div>
            <w:div w:id="1965384655">
              <w:marLeft w:val="0"/>
              <w:marRight w:val="0"/>
              <w:marTop w:val="0"/>
              <w:marBottom w:val="0"/>
              <w:divBdr>
                <w:top w:val="none" w:sz="0" w:space="0" w:color="auto"/>
                <w:left w:val="none" w:sz="0" w:space="0" w:color="auto"/>
                <w:bottom w:val="none" w:sz="0" w:space="0" w:color="auto"/>
                <w:right w:val="none" w:sz="0" w:space="0" w:color="auto"/>
              </w:divBdr>
            </w:div>
            <w:div w:id="408045287">
              <w:marLeft w:val="0"/>
              <w:marRight w:val="0"/>
              <w:marTop w:val="0"/>
              <w:marBottom w:val="0"/>
              <w:divBdr>
                <w:top w:val="none" w:sz="0" w:space="0" w:color="auto"/>
                <w:left w:val="none" w:sz="0" w:space="0" w:color="auto"/>
                <w:bottom w:val="none" w:sz="0" w:space="0" w:color="auto"/>
                <w:right w:val="none" w:sz="0" w:space="0" w:color="auto"/>
              </w:divBdr>
            </w:div>
            <w:div w:id="845362719">
              <w:marLeft w:val="0"/>
              <w:marRight w:val="0"/>
              <w:marTop w:val="0"/>
              <w:marBottom w:val="0"/>
              <w:divBdr>
                <w:top w:val="none" w:sz="0" w:space="0" w:color="auto"/>
                <w:left w:val="none" w:sz="0" w:space="0" w:color="auto"/>
                <w:bottom w:val="none" w:sz="0" w:space="0" w:color="auto"/>
                <w:right w:val="none" w:sz="0" w:space="0" w:color="auto"/>
              </w:divBdr>
            </w:div>
            <w:div w:id="1298494174">
              <w:marLeft w:val="0"/>
              <w:marRight w:val="0"/>
              <w:marTop w:val="0"/>
              <w:marBottom w:val="0"/>
              <w:divBdr>
                <w:top w:val="none" w:sz="0" w:space="0" w:color="auto"/>
                <w:left w:val="none" w:sz="0" w:space="0" w:color="auto"/>
                <w:bottom w:val="none" w:sz="0" w:space="0" w:color="auto"/>
                <w:right w:val="none" w:sz="0" w:space="0" w:color="auto"/>
              </w:divBdr>
            </w:div>
            <w:div w:id="1360935947">
              <w:marLeft w:val="0"/>
              <w:marRight w:val="0"/>
              <w:marTop w:val="0"/>
              <w:marBottom w:val="0"/>
              <w:divBdr>
                <w:top w:val="none" w:sz="0" w:space="0" w:color="auto"/>
                <w:left w:val="none" w:sz="0" w:space="0" w:color="auto"/>
                <w:bottom w:val="none" w:sz="0" w:space="0" w:color="auto"/>
                <w:right w:val="none" w:sz="0" w:space="0" w:color="auto"/>
              </w:divBdr>
            </w:div>
            <w:div w:id="1336491654">
              <w:marLeft w:val="0"/>
              <w:marRight w:val="0"/>
              <w:marTop w:val="0"/>
              <w:marBottom w:val="0"/>
              <w:divBdr>
                <w:top w:val="none" w:sz="0" w:space="0" w:color="auto"/>
                <w:left w:val="none" w:sz="0" w:space="0" w:color="auto"/>
                <w:bottom w:val="none" w:sz="0" w:space="0" w:color="auto"/>
                <w:right w:val="none" w:sz="0" w:space="0" w:color="auto"/>
              </w:divBdr>
            </w:div>
            <w:div w:id="2026443958">
              <w:marLeft w:val="0"/>
              <w:marRight w:val="0"/>
              <w:marTop w:val="0"/>
              <w:marBottom w:val="0"/>
              <w:divBdr>
                <w:top w:val="none" w:sz="0" w:space="0" w:color="auto"/>
                <w:left w:val="none" w:sz="0" w:space="0" w:color="auto"/>
                <w:bottom w:val="none" w:sz="0" w:space="0" w:color="auto"/>
                <w:right w:val="none" w:sz="0" w:space="0" w:color="auto"/>
              </w:divBdr>
            </w:div>
            <w:div w:id="233247652">
              <w:marLeft w:val="0"/>
              <w:marRight w:val="0"/>
              <w:marTop w:val="0"/>
              <w:marBottom w:val="0"/>
              <w:divBdr>
                <w:top w:val="none" w:sz="0" w:space="0" w:color="auto"/>
                <w:left w:val="none" w:sz="0" w:space="0" w:color="auto"/>
                <w:bottom w:val="none" w:sz="0" w:space="0" w:color="auto"/>
                <w:right w:val="none" w:sz="0" w:space="0" w:color="auto"/>
              </w:divBdr>
            </w:div>
          </w:divsChild>
        </w:div>
        <w:div w:id="372849021">
          <w:marLeft w:val="0"/>
          <w:marRight w:val="0"/>
          <w:marTop w:val="0"/>
          <w:marBottom w:val="0"/>
          <w:divBdr>
            <w:top w:val="none" w:sz="0" w:space="0" w:color="auto"/>
            <w:left w:val="none" w:sz="0" w:space="0" w:color="auto"/>
            <w:bottom w:val="none" w:sz="0" w:space="0" w:color="auto"/>
            <w:right w:val="none" w:sz="0" w:space="0" w:color="auto"/>
          </w:divBdr>
          <w:divsChild>
            <w:div w:id="1023241895">
              <w:marLeft w:val="0"/>
              <w:marRight w:val="0"/>
              <w:marTop w:val="0"/>
              <w:marBottom w:val="0"/>
              <w:divBdr>
                <w:top w:val="none" w:sz="0" w:space="0" w:color="auto"/>
                <w:left w:val="none" w:sz="0" w:space="0" w:color="auto"/>
                <w:bottom w:val="none" w:sz="0" w:space="0" w:color="auto"/>
                <w:right w:val="none" w:sz="0" w:space="0" w:color="auto"/>
              </w:divBdr>
            </w:div>
            <w:div w:id="1058279515">
              <w:marLeft w:val="0"/>
              <w:marRight w:val="0"/>
              <w:marTop w:val="0"/>
              <w:marBottom w:val="0"/>
              <w:divBdr>
                <w:top w:val="none" w:sz="0" w:space="0" w:color="auto"/>
                <w:left w:val="none" w:sz="0" w:space="0" w:color="auto"/>
                <w:bottom w:val="none" w:sz="0" w:space="0" w:color="auto"/>
                <w:right w:val="none" w:sz="0" w:space="0" w:color="auto"/>
              </w:divBdr>
            </w:div>
            <w:div w:id="319314220">
              <w:marLeft w:val="0"/>
              <w:marRight w:val="0"/>
              <w:marTop w:val="0"/>
              <w:marBottom w:val="0"/>
              <w:divBdr>
                <w:top w:val="none" w:sz="0" w:space="0" w:color="auto"/>
                <w:left w:val="none" w:sz="0" w:space="0" w:color="auto"/>
                <w:bottom w:val="none" w:sz="0" w:space="0" w:color="auto"/>
                <w:right w:val="none" w:sz="0" w:space="0" w:color="auto"/>
              </w:divBdr>
            </w:div>
            <w:div w:id="245919943">
              <w:marLeft w:val="0"/>
              <w:marRight w:val="0"/>
              <w:marTop w:val="0"/>
              <w:marBottom w:val="0"/>
              <w:divBdr>
                <w:top w:val="none" w:sz="0" w:space="0" w:color="auto"/>
                <w:left w:val="none" w:sz="0" w:space="0" w:color="auto"/>
                <w:bottom w:val="none" w:sz="0" w:space="0" w:color="auto"/>
                <w:right w:val="none" w:sz="0" w:space="0" w:color="auto"/>
              </w:divBdr>
            </w:div>
            <w:div w:id="627207189">
              <w:marLeft w:val="0"/>
              <w:marRight w:val="0"/>
              <w:marTop w:val="0"/>
              <w:marBottom w:val="0"/>
              <w:divBdr>
                <w:top w:val="none" w:sz="0" w:space="0" w:color="auto"/>
                <w:left w:val="none" w:sz="0" w:space="0" w:color="auto"/>
                <w:bottom w:val="none" w:sz="0" w:space="0" w:color="auto"/>
                <w:right w:val="none" w:sz="0" w:space="0" w:color="auto"/>
              </w:divBdr>
            </w:div>
            <w:div w:id="2146971173">
              <w:marLeft w:val="0"/>
              <w:marRight w:val="0"/>
              <w:marTop w:val="0"/>
              <w:marBottom w:val="0"/>
              <w:divBdr>
                <w:top w:val="none" w:sz="0" w:space="0" w:color="auto"/>
                <w:left w:val="none" w:sz="0" w:space="0" w:color="auto"/>
                <w:bottom w:val="none" w:sz="0" w:space="0" w:color="auto"/>
                <w:right w:val="none" w:sz="0" w:space="0" w:color="auto"/>
              </w:divBdr>
            </w:div>
            <w:div w:id="1584148767">
              <w:marLeft w:val="0"/>
              <w:marRight w:val="0"/>
              <w:marTop w:val="0"/>
              <w:marBottom w:val="0"/>
              <w:divBdr>
                <w:top w:val="none" w:sz="0" w:space="0" w:color="auto"/>
                <w:left w:val="none" w:sz="0" w:space="0" w:color="auto"/>
                <w:bottom w:val="none" w:sz="0" w:space="0" w:color="auto"/>
                <w:right w:val="none" w:sz="0" w:space="0" w:color="auto"/>
              </w:divBdr>
            </w:div>
            <w:div w:id="2083868526">
              <w:marLeft w:val="0"/>
              <w:marRight w:val="0"/>
              <w:marTop w:val="0"/>
              <w:marBottom w:val="0"/>
              <w:divBdr>
                <w:top w:val="none" w:sz="0" w:space="0" w:color="auto"/>
                <w:left w:val="none" w:sz="0" w:space="0" w:color="auto"/>
                <w:bottom w:val="none" w:sz="0" w:space="0" w:color="auto"/>
                <w:right w:val="none" w:sz="0" w:space="0" w:color="auto"/>
              </w:divBdr>
            </w:div>
            <w:div w:id="1573854485">
              <w:marLeft w:val="0"/>
              <w:marRight w:val="0"/>
              <w:marTop w:val="0"/>
              <w:marBottom w:val="0"/>
              <w:divBdr>
                <w:top w:val="none" w:sz="0" w:space="0" w:color="auto"/>
                <w:left w:val="none" w:sz="0" w:space="0" w:color="auto"/>
                <w:bottom w:val="none" w:sz="0" w:space="0" w:color="auto"/>
                <w:right w:val="none" w:sz="0" w:space="0" w:color="auto"/>
              </w:divBdr>
            </w:div>
            <w:div w:id="1195311546">
              <w:marLeft w:val="0"/>
              <w:marRight w:val="0"/>
              <w:marTop w:val="0"/>
              <w:marBottom w:val="0"/>
              <w:divBdr>
                <w:top w:val="none" w:sz="0" w:space="0" w:color="auto"/>
                <w:left w:val="none" w:sz="0" w:space="0" w:color="auto"/>
                <w:bottom w:val="none" w:sz="0" w:space="0" w:color="auto"/>
                <w:right w:val="none" w:sz="0" w:space="0" w:color="auto"/>
              </w:divBdr>
            </w:div>
            <w:div w:id="1298100977">
              <w:marLeft w:val="0"/>
              <w:marRight w:val="0"/>
              <w:marTop w:val="0"/>
              <w:marBottom w:val="0"/>
              <w:divBdr>
                <w:top w:val="none" w:sz="0" w:space="0" w:color="auto"/>
                <w:left w:val="none" w:sz="0" w:space="0" w:color="auto"/>
                <w:bottom w:val="none" w:sz="0" w:space="0" w:color="auto"/>
                <w:right w:val="none" w:sz="0" w:space="0" w:color="auto"/>
              </w:divBdr>
            </w:div>
            <w:div w:id="952328068">
              <w:marLeft w:val="0"/>
              <w:marRight w:val="0"/>
              <w:marTop w:val="0"/>
              <w:marBottom w:val="0"/>
              <w:divBdr>
                <w:top w:val="none" w:sz="0" w:space="0" w:color="auto"/>
                <w:left w:val="none" w:sz="0" w:space="0" w:color="auto"/>
                <w:bottom w:val="none" w:sz="0" w:space="0" w:color="auto"/>
                <w:right w:val="none" w:sz="0" w:space="0" w:color="auto"/>
              </w:divBdr>
            </w:div>
            <w:div w:id="2093357400">
              <w:marLeft w:val="0"/>
              <w:marRight w:val="0"/>
              <w:marTop w:val="0"/>
              <w:marBottom w:val="0"/>
              <w:divBdr>
                <w:top w:val="none" w:sz="0" w:space="0" w:color="auto"/>
                <w:left w:val="none" w:sz="0" w:space="0" w:color="auto"/>
                <w:bottom w:val="none" w:sz="0" w:space="0" w:color="auto"/>
                <w:right w:val="none" w:sz="0" w:space="0" w:color="auto"/>
              </w:divBdr>
            </w:div>
            <w:div w:id="1125350725">
              <w:marLeft w:val="0"/>
              <w:marRight w:val="0"/>
              <w:marTop w:val="0"/>
              <w:marBottom w:val="0"/>
              <w:divBdr>
                <w:top w:val="none" w:sz="0" w:space="0" w:color="auto"/>
                <w:left w:val="none" w:sz="0" w:space="0" w:color="auto"/>
                <w:bottom w:val="none" w:sz="0" w:space="0" w:color="auto"/>
                <w:right w:val="none" w:sz="0" w:space="0" w:color="auto"/>
              </w:divBdr>
            </w:div>
            <w:div w:id="1515025508">
              <w:marLeft w:val="0"/>
              <w:marRight w:val="0"/>
              <w:marTop w:val="0"/>
              <w:marBottom w:val="0"/>
              <w:divBdr>
                <w:top w:val="none" w:sz="0" w:space="0" w:color="auto"/>
                <w:left w:val="none" w:sz="0" w:space="0" w:color="auto"/>
                <w:bottom w:val="none" w:sz="0" w:space="0" w:color="auto"/>
                <w:right w:val="none" w:sz="0" w:space="0" w:color="auto"/>
              </w:divBdr>
            </w:div>
            <w:div w:id="815800066">
              <w:marLeft w:val="0"/>
              <w:marRight w:val="0"/>
              <w:marTop w:val="0"/>
              <w:marBottom w:val="0"/>
              <w:divBdr>
                <w:top w:val="none" w:sz="0" w:space="0" w:color="auto"/>
                <w:left w:val="none" w:sz="0" w:space="0" w:color="auto"/>
                <w:bottom w:val="none" w:sz="0" w:space="0" w:color="auto"/>
                <w:right w:val="none" w:sz="0" w:space="0" w:color="auto"/>
              </w:divBdr>
            </w:div>
            <w:div w:id="508132595">
              <w:marLeft w:val="0"/>
              <w:marRight w:val="0"/>
              <w:marTop w:val="0"/>
              <w:marBottom w:val="0"/>
              <w:divBdr>
                <w:top w:val="none" w:sz="0" w:space="0" w:color="auto"/>
                <w:left w:val="none" w:sz="0" w:space="0" w:color="auto"/>
                <w:bottom w:val="none" w:sz="0" w:space="0" w:color="auto"/>
                <w:right w:val="none" w:sz="0" w:space="0" w:color="auto"/>
              </w:divBdr>
            </w:div>
            <w:div w:id="750854622">
              <w:marLeft w:val="0"/>
              <w:marRight w:val="0"/>
              <w:marTop w:val="0"/>
              <w:marBottom w:val="0"/>
              <w:divBdr>
                <w:top w:val="none" w:sz="0" w:space="0" w:color="auto"/>
                <w:left w:val="none" w:sz="0" w:space="0" w:color="auto"/>
                <w:bottom w:val="none" w:sz="0" w:space="0" w:color="auto"/>
                <w:right w:val="none" w:sz="0" w:space="0" w:color="auto"/>
              </w:divBdr>
            </w:div>
            <w:div w:id="975719336">
              <w:marLeft w:val="0"/>
              <w:marRight w:val="0"/>
              <w:marTop w:val="0"/>
              <w:marBottom w:val="0"/>
              <w:divBdr>
                <w:top w:val="none" w:sz="0" w:space="0" w:color="auto"/>
                <w:left w:val="none" w:sz="0" w:space="0" w:color="auto"/>
                <w:bottom w:val="none" w:sz="0" w:space="0" w:color="auto"/>
                <w:right w:val="none" w:sz="0" w:space="0" w:color="auto"/>
              </w:divBdr>
            </w:div>
            <w:div w:id="1022627458">
              <w:marLeft w:val="0"/>
              <w:marRight w:val="0"/>
              <w:marTop w:val="0"/>
              <w:marBottom w:val="0"/>
              <w:divBdr>
                <w:top w:val="none" w:sz="0" w:space="0" w:color="auto"/>
                <w:left w:val="none" w:sz="0" w:space="0" w:color="auto"/>
                <w:bottom w:val="none" w:sz="0" w:space="0" w:color="auto"/>
                <w:right w:val="none" w:sz="0" w:space="0" w:color="auto"/>
              </w:divBdr>
            </w:div>
          </w:divsChild>
        </w:div>
        <w:div w:id="814033564">
          <w:marLeft w:val="0"/>
          <w:marRight w:val="0"/>
          <w:marTop w:val="0"/>
          <w:marBottom w:val="0"/>
          <w:divBdr>
            <w:top w:val="none" w:sz="0" w:space="0" w:color="auto"/>
            <w:left w:val="none" w:sz="0" w:space="0" w:color="auto"/>
            <w:bottom w:val="none" w:sz="0" w:space="0" w:color="auto"/>
            <w:right w:val="none" w:sz="0" w:space="0" w:color="auto"/>
          </w:divBdr>
          <w:divsChild>
            <w:div w:id="1193760718">
              <w:marLeft w:val="0"/>
              <w:marRight w:val="0"/>
              <w:marTop w:val="0"/>
              <w:marBottom w:val="0"/>
              <w:divBdr>
                <w:top w:val="none" w:sz="0" w:space="0" w:color="auto"/>
                <w:left w:val="none" w:sz="0" w:space="0" w:color="auto"/>
                <w:bottom w:val="none" w:sz="0" w:space="0" w:color="auto"/>
                <w:right w:val="none" w:sz="0" w:space="0" w:color="auto"/>
              </w:divBdr>
            </w:div>
            <w:div w:id="502668213">
              <w:marLeft w:val="0"/>
              <w:marRight w:val="0"/>
              <w:marTop w:val="0"/>
              <w:marBottom w:val="0"/>
              <w:divBdr>
                <w:top w:val="none" w:sz="0" w:space="0" w:color="auto"/>
                <w:left w:val="none" w:sz="0" w:space="0" w:color="auto"/>
                <w:bottom w:val="none" w:sz="0" w:space="0" w:color="auto"/>
                <w:right w:val="none" w:sz="0" w:space="0" w:color="auto"/>
              </w:divBdr>
            </w:div>
            <w:div w:id="1873032470">
              <w:marLeft w:val="0"/>
              <w:marRight w:val="0"/>
              <w:marTop w:val="0"/>
              <w:marBottom w:val="0"/>
              <w:divBdr>
                <w:top w:val="none" w:sz="0" w:space="0" w:color="auto"/>
                <w:left w:val="none" w:sz="0" w:space="0" w:color="auto"/>
                <w:bottom w:val="none" w:sz="0" w:space="0" w:color="auto"/>
                <w:right w:val="none" w:sz="0" w:space="0" w:color="auto"/>
              </w:divBdr>
            </w:div>
            <w:div w:id="761492400">
              <w:marLeft w:val="0"/>
              <w:marRight w:val="0"/>
              <w:marTop w:val="0"/>
              <w:marBottom w:val="0"/>
              <w:divBdr>
                <w:top w:val="none" w:sz="0" w:space="0" w:color="auto"/>
                <w:left w:val="none" w:sz="0" w:space="0" w:color="auto"/>
                <w:bottom w:val="none" w:sz="0" w:space="0" w:color="auto"/>
                <w:right w:val="none" w:sz="0" w:space="0" w:color="auto"/>
              </w:divBdr>
            </w:div>
            <w:div w:id="1317109685">
              <w:marLeft w:val="0"/>
              <w:marRight w:val="0"/>
              <w:marTop w:val="0"/>
              <w:marBottom w:val="0"/>
              <w:divBdr>
                <w:top w:val="none" w:sz="0" w:space="0" w:color="auto"/>
                <w:left w:val="none" w:sz="0" w:space="0" w:color="auto"/>
                <w:bottom w:val="none" w:sz="0" w:space="0" w:color="auto"/>
                <w:right w:val="none" w:sz="0" w:space="0" w:color="auto"/>
              </w:divBdr>
            </w:div>
            <w:div w:id="1846557483">
              <w:marLeft w:val="0"/>
              <w:marRight w:val="0"/>
              <w:marTop w:val="0"/>
              <w:marBottom w:val="0"/>
              <w:divBdr>
                <w:top w:val="none" w:sz="0" w:space="0" w:color="auto"/>
                <w:left w:val="none" w:sz="0" w:space="0" w:color="auto"/>
                <w:bottom w:val="none" w:sz="0" w:space="0" w:color="auto"/>
                <w:right w:val="none" w:sz="0" w:space="0" w:color="auto"/>
              </w:divBdr>
            </w:div>
            <w:div w:id="1799951520">
              <w:marLeft w:val="0"/>
              <w:marRight w:val="0"/>
              <w:marTop w:val="0"/>
              <w:marBottom w:val="0"/>
              <w:divBdr>
                <w:top w:val="none" w:sz="0" w:space="0" w:color="auto"/>
                <w:left w:val="none" w:sz="0" w:space="0" w:color="auto"/>
                <w:bottom w:val="none" w:sz="0" w:space="0" w:color="auto"/>
                <w:right w:val="none" w:sz="0" w:space="0" w:color="auto"/>
              </w:divBdr>
            </w:div>
            <w:div w:id="1027029226">
              <w:marLeft w:val="0"/>
              <w:marRight w:val="0"/>
              <w:marTop w:val="0"/>
              <w:marBottom w:val="0"/>
              <w:divBdr>
                <w:top w:val="none" w:sz="0" w:space="0" w:color="auto"/>
                <w:left w:val="none" w:sz="0" w:space="0" w:color="auto"/>
                <w:bottom w:val="none" w:sz="0" w:space="0" w:color="auto"/>
                <w:right w:val="none" w:sz="0" w:space="0" w:color="auto"/>
              </w:divBdr>
            </w:div>
            <w:div w:id="1544825252">
              <w:marLeft w:val="0"/>
              <w:marRight w:val="0"/>
              <w:marTop w:val="0"/>
              <w:marBottom w:val="0"/>
              <w:divBdr>
                <w:top w:val="none" w:sz="0" w:space="0" w:color="auto"/>
                <w:left w:val="none" w:sz="0" w:space="0" w:color="auto"/>
                <w:bottom w:val="none" w:sz="0" w:space="0" w:color="auto"/>
                <w:right w:val="none" w:sz="0" w:space="0" w:color="auto"/>
              </w:divBdr>
            </w:div>
            <w:div w:id="263850476">
              <w:marLeft w:val="0"/>
              <w:marRight w:val="0"/>
              <w:marTop w:val="0"/>
              <w:marBottom w:val="0"/>
              <w:divBdr>
                <w:top w:val="none" w:sz="0" w:space="0" w:color="auto"/>
                <w:left w:val="none" w:sz="0" w:space="0" w:color="auto"/>
                <w:bottom w:val="none" w:sz="0" w:space="0" w:color="auto"/>
                <w:right w:val="none" w:sz="0" w:space="0" w:color="auto"/>
              </w:divBdr>
            </w:div>
            <w:div w:id="945770984">
              <w:marLeft w:val="0"/>
              <w:marRight w:val="0"/>
              <w:marTop w:val="0"/>
              <w:marBottom w:val="0"/>
              <w:divBdr>
                <w:top w:val="none" w:sz="0" w:space="0" w:color="auto"/>
                <w:left w:val="none" w:sz="0" w:space="0" w:color="auto"/>
                <w:bottom w:val="none" w:sz="0" w:space="0" w:color="auto"/>
                <w:right w:val="none" w:sz="0" w:space="0" w:color="auto"/>
              </w:divBdr>
            </w:div>
            <w:div w:id="1471895982">
              <w:marLeft w:val="0"/>
              <w:marRight w:val="0"/>
              <w:marTop w:val="0"/>
              <w:marBottom w:val="0"/>
              <w:divBdr>
                <w:top w:val="none" w:sz="0" w:space="0" w:color="auto"/>
                <w:left w:val="none" w:sz="0" w:space="0" w:color="auto"/>
                <w:bottom w:val="none" w:sz="0" w:space="0" w:color="auto"/>
                <w:right w:val="none" w:sz="0" w:space="0" w:color="auto"/>
              </w:divBdr>
            </w:div>
            <w:div w:id="486671925">
              <w:marLeft w:val="0"/>
              <w:marRight w:val="0"/>
              <w:marTop w:val="0"/>
              <w:marBottom w:val="0"/>
              <w:divBdr>
                <w:top w:val="none" w:sz="0" w:space="0" w:color="auto"/>
                <w:left w:val="none" w:sz="0" w:space="0" w:color="auto"/>
                <w:bottom w:val="none" w:sz="0" w:space="0" w:color="auto"/>
                <w:right w:val="none" w:sz="0" w:space="0" w:color="auto"/>
              </w:divBdr>
            </w:div>
            <w:div w:id="1232353685">
              <w:marLeft w:val="0"/>
              <w:marRight w:val="0"/>
              <w:marTop w:val="0"/>
              <w:marBottom w:val="0"/>
              <w:divBdr>
                <w:top w:val="none" w:sz="0" w:space="0" w:color="auto"/>
                <w:left w:val="none" w:sz="0" w:space="0" w:color="auto"/>
                <w:bottom w:val="none" w:sz="0" w:space="0" w:color="auto"/>
                <w:right w:val="none" w:sz="0" w:space="0" w:color="auto"/>
              </w:divBdr>
            </w:div>
            <w:div w:id="1956058583">
              <w:marLeft w:val="0"/>
              <w:marRight w:val="0"/>
              <w:marTop w:val="0"/>
              <w:marBottom w:val="0"/>
              <w:divBdr>
                <w:top w:val="none" w:sz="0" w:space="0" w:color="auto"/>
                <w:left w:val="none" w:sz="0" w:space="0" w:color="auto"/>
                <w:bottom w:val="none" w:sz="0" w:space="0" w:color="auto"/>
                <w:right w:val="none" w:sz="0" w:space="0" w:color="auto"/>
              </w:divBdr>
            </w:div>
            <w:div w:id="1425877712">
              <w:marLeft w:val="0"/>
              <w:marRight w:val="0"/>
              <w:marTop w:val="0"/>
              <w:marBottom w:val="0"/>
              <w:divBdr>
                <w:top w:val="none" w:sz="0" w:space="0" w:color="auto"/>
                <w:left w:val="none" w:sz="0" w:space="0" w:color="auto"/>
                <w:bottom w:val="none" w:sz="0" w:space="0" w:color="auto"/>
                <w:right w:val="none" w:sz="0" w:space="0" w:color="auto"/>
              </w:divBdr>
            </w:div>
            <w:div w:id="859976121">
              <w:marLeft w:val="0"/>
              <w:marRight w:val="0"/>
              <w:marTop w:val="0"/>
              <w:marBottom w:val="0"/>
              <w:divBdr>
                <w:top w:val="none" w:sz="0" w:space="0" w:color="auto"/>
                <w:left w:val="none" w:sz="0" w:space="0" w:color="auto"/>
                <w:bottom w:val="none" w:sz="0" w:space="0" w:color="auto"/>
                <w:right w:val="none" w:sz="0" w:space="0" w:color="auto"/>
              </w:divBdr>
            </w:div>
            <w:div w:id="1289776542">
              <w:marLeft w:val="0"/>
              <w:marRight w:val="0"/>
              <w:marTop w:val="0"/>
              <w:marBottom w:val="0"/>
              <w:divBdr>
                <w:top w:val="none" w:sz="0" w:space="0" w:color="auto"/>
                <w:left w:val="none" w:sz="0" w:space="0" w:color="auto"/>
                <w:bottom w:val="none" w:sz="0" w:space="0" w:color="auto"/>
                <w:right w:val="none" w:sz="0" w:space="0" w:color="auto"/>
              </w:divBdr>
            </w:div>
            <w:div w:id="1967661086">
              <w:marLeft w:val="0"/>
              <w:marRight w:val="0"/>
              <w:marTop w:val="0"/>
              <w:marBottom w:val="0"/>
              <w:divBdr>
                <w:top w:val="none" w:sz="0" w:space="0" w:color="auto"/>
                <w:left w:val="none" w:sz="0" w:space="0" w:color="auto"/>
                <w:bottom w:val="none" w:sz="0" w:space="0" w:color="auto"/>
                <w:right w:val="none" w:sz="0" w:space="0" w:color="auto"/>
              </w:divBdr>
            </w:div>
            <w:div w:id="968897087">
              <w:marLeft w:val="0"/>
              <w:marRight w:val="0"/>
              <w:marTop w:val="0"/>
              <w:marBottom w:val="0"/>
              <w:divBdr>
                <w:top w:val="none" w:sz="0" w:space="0" w:color="auto"/>
                <w:left w:val="none" w:sz="0" w:space="0" w:color="auto"/>
                <w:bottom w:val="none" w:sz="0" w:space="0" w:color="auto"/>
                <w:right w:val="none" w:sz="0" w:space="0" w:color="auto"/>
              </w:divBdr>
            </w:div>
          </w:divsChild>
        </w:div>
        <w:div w:id="276765670">
          <w:marLeft w:val="0"/>
          <w:marRight w:val="0"/>
          <w:marTop w:val="0"/>
          <w:marBottom w:val="0"/>
          <w:divBdr>
            <w:top w:val="none" w:sz="0" w:space="0" w:color="auto"/>
            <w:left w:val="none" w:sz="0" w:space="0" w:color="auto"/>
            <w:bottom w:val="none" w:sz="0" w:space="0" w:color="auto"/>
            <w:right w:val="none" w:sz="0" w:space="0" w:color="auto"/>
          </w:divBdr>
          <w:divsChild>
            <w:div w:id="2106608049">
              <w:marLeft w:val="0"/>
              <w:marRight w:val="0"/>
              <w:marTop w:val="0"/>
              <w:marBottom w:val="0"/>
              <w:divBdr>
                <w:top w:val="none" w:sz="0" w:space="0" w:color="auto"/>
                <w:left w:val="none" w:sz="0" w:space="0" w:color="auto"/>
                <w:bottom w:val="none" w:sz="0" w:space="0" w:color="auto"/>
                <w:right w:val="none" w:sz="0" w:space="0" w:color="auto"/>
              </w:divBdr>
            </w:div>
            <w:div w:id="1888839431">
              <w:marLeft w:val="0"/>
              <w:marRight w:val="0"/>
              <w:marTop w:val="0"/>
              <w:marBottom w:val="0"/>
              <w:divBdr>
                <w:top w:val="none" w:sz="0" w:space="0" w:color="auto"/>
                <w:left w:val="none" w:sz="0" w:space="0" w:color="auto"/>
                <w:bottom w:val="none" w:sz="0" w:space="0" w:color="auto"/>
                <w:right w:val="none" w:sz="0" w:space="0" w:color="auto"/>
              </w:divBdr>
            </w:div>
            <w:div w:id="1196189838">
              <w:marLeft w:val="0"/>
              <w:marRight w:val="0"/>
              <w:marTop w:val="0"/>
              <w:marBottom w:val="0"/>
              <w:divBdr>
                <w:top w:val="none" w:sz="0" w:space="0" w:color="auto"/>
                <w:left w:val="none" w:sz="0" w:space="0" w:color="auto"/>
                <w:bottom w:val="none" w:sz="0" w:space="0" w:color="auto"/>
                <w:right w:val="none" w:sz="0" w:space="0" w:color="auto"/>
              </w:divBdr>
            </w:div>
            <w:div w:id="1773696138">
              <w:marLeft w:val="0"/>
              <w:marRight w:val="0"/>
              <w:marTop w:val="0"/>
              <w:marBottom w:val="0"/>
              <w:divBdr>
                <w:top w:val="none" w:sz="0" w:space="0" w:color="auto"/>
                <w:left w:val="none" w:sz="0" w:space="0" w:color="auto"/>
                <w:bottom w:val="none" w:sz="0" w:space="0" w:color="auto"/>
                <w:right w:val="none" w:sz="0" w:space="0" w:color="auto"/>
              </w:divBdr>
            </w:div>
            <w:div w:id="1982802166">
              <w:marLeft w:val="0"/>
              <w:marRight w:val="0"/>
              <w:marTop w:val="0"/>
              <w:marBottom w:val="0"/>
              <w:divBdr>
                <w:top w:val="none" w:sz="0" w:space="0" w:color="auto"/>
                <w:left w:val="none" w:sz="0" w:space="0" w:color="auto"/>
                <w:bottom w:val="none" w:sz="0" w:space="0" w:color="auto"/>
                <w:right w:val="none" w:sz="0" w:space="0" w:color="auto"/>
              </w:divBdr>
            </w:div>
            <w:div w:id="1921062762">
              <w:marLeft w:val="0"/>
              <w:marRight w:val="0"/>
              <w:marTop w:val="0"/>
              <w:marBottom w:val="0"/>
              <w:divBdr>
                <w:top w:val="none" w:sz="0" w:space="0" w:color="auto"/>
                <w:left w:val="none" w:sz="0" w:space="0" w:color="auto"/>
                <w:bottom w:val="none" w:sz="0" w:space="0" w:color="auto"/>
                <w:right w:val="none" w:sz="0" w:space="0" w:color="auto"/>
              </w:divBdr>
            </w:div>
            <w:div w:id="1383559579">
              <w:marLeft w:val="0"/>
              <w:marRight w:val="0"/>
              <w:marTop w:val="0"/>
              <w:marBottom w:val="0"/>
              <w:divBdr>
                <w:top w:val="none" w:sz="0" w:space="0" w:color="auto"/>
                <w:left w:val="none" w:sz="0" w:space="0" w:color="auto"/>
                <w:bottom w:val="none" w:sz="0" w:space="0" w:color="auto"/>
                <w:right w:val="none" w:sz="0" w:space="0" w:color="auto"/>
              </w:divBdr>
            </w:div>
            <w:div w:id="1640374996">
              <w:marLeft w:val="0"/>
              <w:marRight w:val="0"/>
              <w:marTop w:val="0"/>
              <w:marBottom w:val="0"/>
              <w:divBdr>
                <w:top w:val="none" w:sz="0" w:space="0" w:color="auto"/>
                <w:left w:val="none" w:sz="0" w:space="0" w:color="auto"/>
                <w:bottom w:val="none" w:sz="0" w:space="0" w:color="auto"/>
                <w:right w:val="none" w:sz="0" w:space="0" w:color="auto"/>
              </w:divBdr>
            </w:div>
            <w:div w:id="1088430021">
              <w:marLeft w:val="0"/>
              <w:marRight w:val="0"/>
              <w:marTop w:val="0"/>
              <w:marBottom w:val="0"/>
              <w:divBdr>
                <w:top w:val="none" w:sz="0" w:space="0" w:color="auto"/>
                <w:left w:val="none" w:sz="0" w:space="0" w:color="auto"/>
                <w:bottom w:val="none" w:sz="0" w:space="0" w:color="auto"/>
                <w:right w:val="none" w:sz="0" w:space="0" w:color="auto"/>
              </w:divBdr>
            </w:div>
            <w:div w:id="1500656833">
              <w:marLeft w:val="0"/>
              <w:marRight w:val="0"/>
              <w:marTop w:val="0"/>
              <w:marBottom w:val="0"/>
              <w:divBdr>
                <w:top w:val="none" w:sz="0" w:space="0" w:color="auto"/>
                <w:left w:val="none" w:sz="0" w:space="0" w:color="auto"/>
                <w:bottom w:val="none" w:sz="0" w:space="0" w:color="auto"/>
                <w:right w:val="none" w:sz="0" w:space="0" w:color="auto"/>
              </w:divBdr>
            </w:div>
            <w:div w:id="1316492407">
              <w:marLeft w:val="0"/>
              <w:marRight w:val="0"/>
              <w:marTop w:val="0"/>
              <w:marBottom w:val="0"/>
              <w:divBdr>
                <w:top w:val="none" w:sz="0" w:space="0" w:color="auto"/>
                <w:left w:val="none" w:sz="0" w:space="0" w:color="auto"/>
                <w:bottom w:val="none" w:sz="0" w:space="0" w:color="auto"/>
                <w:right w:val="none" w:sz="0" w:space="0" w:color="auto"/>
              </w:divBdr>
            </w:div>
            <w:div w:id="2099325122">
              <w:marLeft w:val="0"/>
              <w:marRight w:val="0"/>
              <w:marTop w:val="0"/>
              <w:marBottom w:val="0"/>
              <w:divBdr>
                <w:top w:val="none" w:sz="0" w:space="0" w:color="auto"/>
                <w:left w:val="none" w:sz="0" w:space="0" w:color="auto"/>
                <w:bottom w:val="none" w:sz="0" w:space="0" w:color="auto"/>
                <w:right w:val="none" w:sz="0" w:space="0" w:color="auto"/>
              </w:divBdr>
            </w:div>
            <w:div w:id="1946765799">
              <w:marLeft w:val="0"/>
              <w:marRight w:val="0"/>
              <w:marTop w:val="0"/>
              <w:marBottom w:val="0"/>
              <w:divBdr>
                <w:top w:val="none" w:sz="0" w:space="0" w:color="auto"/>
                <w:left w:val="none" w:sz="0" w:space="0" w:color="auto"/>
                <w:bottom w:val="none" w:sz="0" w:space="0" w:color="auto"/>
                <w:right w:val="none" w:sz="0" w:space="0" w:color="auto"/>
              </w:divBdr>
            </w:div>
            <w:div w:id="1181580623">
              <w:marLeft w:val="0"/>
              <w:marRight w:val="0"/>
              <w:marTop w:val="0"/>
              <w:marBottom w:val="0"/>
              <w:divBdr>
                <w:top w:val="none" w:sz="0" w:space="0" w:color="auto"/>
                <w:left w:val="none" w:sz="0" w:space="0" w:color="auto"/>
                <w:bottom w:val="none" w:sz="0" w:space="0" w:color="auto"/>
                <w:right w:val="none" w:sz="0" w:space="0" w:color="auto"/>
              </w:divBdr>
            </w:div>
            <w:div w:id="2136099627">
              <w:marLeft w:val="0"/>
              <w:marRight w:val="0"/>
              <w:marTop w:val="0"/>
              <w:marBottom w:val="0"/>
              <w:divBdr>
                <w:top w:val="none" w:sz="0" w:space="0" w:color="auto"/>
                <w:left w:val="none" w:sz="0" w:space="0" w:color="auto"/>
                <w:bottom w:val="none" w:sz="0" w:space="0" w:color="auto"/>
                <w:right w:val="none" w:sz="0" w:space="0" w:color="auto"/>
              </w:divBdr>
            </w:div>
            <w:div w:id="1311905115">
              <w:marLeft w:val="0"/>
              <w:marRight w:val="0"/>
              <w:marTop w:val="0"/>
              <w:marBottom w:val="0"/>
              <w:divBdr>
                <w:top w:val="none" w:sz="0" w:space="0" w:color="auto"/>
                <w:left w:val="none" w:sz="0" w:space="0" w:color="auto"/>
                <w:bottom w:val="none" w:sz="0" w:space="0" w:color="auto"/>
                <w:right w:val="none" w:sz="0" w:space="0" w:color="auto"/>
              </w:divBdr>
            </w:div>
            <w:div w:id="383483472">
              <w:marLeft w:val="0"/>
              <w:marRight w:val="0"/>
              <w:marTop w:val="0"/>
              <w:marBottom w:val="0"/>
              <w:divBdr>
                <w:top w:val="none" w:sz="0" w:space="0" w:color="auto"/>
                <w:left w:val="none" w:sz="0" w:space="0" w:color="auto"/>
                <w:bottom w:val="none" w:sz="0" w:space="0" w:color="auto"/>
                <w:right w:val="none" w:sz="0" w:space="0" w:color="auto"/>
              </w:divBdr>
            </w:div>
            <w:div w:id="534579788">
              <w:marLeft w:val="0"/>
              <w:marRight w:val="0"/>
              <w:marTop w:val="0"/>
              <w:marBottom w:val="0"/>
              <w:divBdr>
                <w:top w:val="none" w:sz="0" w:space="0" w:color="auto"/>
                <w:left w:val="none" w:sz="0" w:space="0" w:color="auto"/>
                <w:bottom w:val="none" w:sz="0" w:space="0" w:color="auto"/>
                <w:right w:val="none" w:sz="0" w:space="0" w:color="auto"/>
              </w:divBdr>
            </w:div>
            <w:div w:id="85077457">
              <w:marLeft w:val="0"/>
              <w:marRight w:val="0"/>
              <w:marTop w:val="0"/>
              <w:marBottom w:val="0"/>
              <w:divBdr>
                <w:top w:val="none" w:sz="0" w:space="0" w:color="auto"/>
                <w:left w:val="none" w:sz="0" w:space="0" w:color="auto"/>
                <w:bottom w:val="none" w:sz="0" w:space="0" w:color="auto"/>
                <w:right w:val="none" w:sz="0" w:space="0" w:color="auto"/>
              </w:divBdr>
            </w:div>
            <w:div w:id="857231156">
              <w:marLeft w:val="0"/>
              <w:marRight w:val="0"/>
              <w:marTop w:val="0"/>
              <w:marBottom w:val="0"/>
              <w:divBdr>
                <w:top w:val="none" w:sz="0" w:space="0" w:color="auto"/>
                <w:left w:val="none" w:sz="0" w:space="0" w:color="auto"/>
                <w:bottom w:val="none" w:sz="0" w:space="0" w:color="auto"/>
                <w:right w:val="none" w:sz="0" w:space="0" w:color="auto"/>
              </w:divBdr>
            </w:div>
          </w:divsChild>
        </w:div>
        <w:div w:id="600844335">
          <w:marLeft w:val="0"/>
          <w:marRight w:val="0"/>
          <w:marTop w:val="0"/>
          <w:marBottom w:val="0"/>
          <w:divBdr>
            <w:top w:val="none" w:sz="0" w:space="0" w:color="auto"/>
            <w:left w:val="none" w:sz="0" w:space="0" w:color="auto"/>
            <w:bottom w:val="none" w:sz="0" w:space="0" w:color="auto"/>
            <w:right w:val="none" w:sz="0" w:space="0" w:color="auto"/>
          </w:divBdr>
          <w:divsChild>
            <w:div w:id="1481847171">
              <w:marLeft w:val="0"/>
              <w:marRight w:val="0"/>
              <w:marTop w:val="0"/>
              <w:marBottom w:val="0"/>
              <w:divBdr>
                <w:top w:val="none" w:sz="0" w:space="0" w:color="auto"/>
                <w:left w:val="none" w:sz="0" w:space="0" w:color="auto"/>
                <w:bottom w:val="none" w:sz="0" w:space="0" w:color="auto"/>
                <w:right w:val="none" w:sz="0" w:space="0" w:color="auto"/>
              </w:divBdr>
            </w:div>
            <w:div w:id="808204501">
              <w:marLeft w:val="0"/>
              <w:marRight w:val="0"/>
              <w:marTop w:val="0"/>
              <w:marBottom w:val="0"/>
              <w:divBdr>
                <w:top w:val="none" w:sz="0" w:space="0" w:color="auto"/>
                <w:left w:val="none" w:sz="0" w:space="0" w:color="auto"/>
                <w:bottom w:val="none" w:sz="0" w:space="0" w:color="auto"/>
                <w:right w:val="none" w:sz="0" w:space="0" w:color="auto"/>
              </w:divBdr>
            </w:div>
            <w:div w:id="1392460722">
              <w:marLeft w:val="0"/>
              <w:marRight w:val="0"/>
              <w:marTop w:val="0"/>
              <w:marBottom w:val="0"/>
              <w:divBdr>
                <w:top w:val="none" w:sz="0" w:space="0" w:color="auto"/>
                <w:left w:val="none" w:sz="0" w:space="0" w:color="auto"/>
                <w:bottom w:val="none" w:sz="0" w:space="0" w:color="auto"/>
                <w:right w:val="none" w:sz="0" w:space="0" w:color="auto"/>
              </w:divBdr>
            </w:div>
            <w:div w:id="579487370">
              <w:marLeft w:val="0"/>
              <w:marRight w:val="0"/>
              <w:marTop w:val="0"/>
              <w:marBottom w:val="0"/>
              <w:divBdr>
                <w:top w:val="none" w:sz="0" w:space="0" w:color="auto"/>
                <w:left w:val="none" w:sz="0" w:space="0" w:color="auto"/>
                <w:bottom w:val="none" w:sz="0" w:space="0" w:color="auto"/>
                <w:right w:val="none" w:sz="0" w:space="0" w:color="auto"/>
              </w:divBdr>
            </w:div>
            <w:div w:id="1262251762">
              <w:marLeft w:val="0"/>
              <w:marRight w:val="0"/>
              <w:marTop w:val="0"/>
              <w:marBottom w:val="0"/>
              <w:divBdr>
                <w:top w:val="none" w:sz="0" w:space="0" w:color="auto"/>
                <w:left w:val="none" w:sz="0" w:space="0" w:color="auto"/>
                <w:bottom w:val="none" w:sz="0" w:space="0" w:color="auto"/>
                <w:right w:val="none" w:sz="0" w:space="0" w:color="auto"/>
              </w:divBdr>
            </w:div>
            <w:div w:id="1450975804">
              <w:marLeft w:val="0"/>
              <w:marRight w:val="0"/>
              <w:marTop w:val="0"/>
              <w:marBottom w:val="0"/>
              <w:divBdr>
                <w:top w:val="none" w:sz="0" w:space="0" w:color="auto"/>
                <w:left w:val="none" w:sz="0" w:space="0" w:color="auto"/>
                <w:bottom w:val="none" w:sz="0" w:space="0" w:color="auto"/>
                <w:right w:val="none" w:sz="0" w:space="0" w:color="auto"/>
              </w:divBdr>
            </w:div>
            <w:div w:id="2065910733">
              <w:marLeft w:val="0"/>
              <w:marRight w:val="0"/>
              <w:marTop w:val="0"/>
              <w:marBottom w:val="0"/>
              <w:divBdr>
                <w:top w:val="none" w:sz="0" w:space="0" w:color="auto"/>
                <w:left w:val="none" w:sz="0" w:space="0" w:color="auto"/>
                <w:bottom w:val="none" w:sz="0" w:space="0" w:color="auto"/>
                <w:right w:val="none" w:sz="0" w:space="0" w:color="auto"/>
              </w:divBdr>
            </w:div>
            <w:div w:id="467477113">
              <w:marLeft w:val="0"/>
              <w:marRight w:val="0"/>
              <w:marTop w:val="0"/>
              <w:marBottom w:val="0"/>
              <w:divBdr>
                <w:top w:val="none" w:sz="0" w:space="0" w:color="auto"/>
                <w:left w:val="none" w:sz="0" w:space="0" w:color="auto"/>
                <w:bottom w:val="none" w:sz="0" w:space="0" w:color="auto"/>
                <w:right w:val="none" w:sz="0" w:space="0" w:color="auto"/>
              </w:divBdr>
            </w:div>
            <w:div w:id="548415146">
              <w:marLeft w:val="0"/>
              <w:marRight w:val="0"/>
              <w:marTop w:val="0"/>
              <w:marBottom w:val="0"/>
              <w:divBdr>
                <w:top w:val="none" w:sz="0" w:space="0" w:color="auto"/>
                <w:left w:val="none" w:sz="0" w:space="0" w:color="auto"/>
                <w:bottom w:val="none" w:sz="0" w:space="0" w:color="auto"/>
                <w:right w:val="none" w:sz="0" w:space="0" w:color="auto"/>
              </w:divBdr>
            </w:div>
            <w:div w:id="1304311234">
              <w:marLeft w:val="0"/>
              <w:marRight w:val="0"/>
              <w:marTop w:val="0"/>
              <w:marBottom w:val="0"/>
              <w:divBdr>
                <w:top w:val="none" w:sz="0" w:space="0" w:color="auto"/>
                <w:left w:val="none" w:sz="0" w:space="0" w:color="auto"/>
                <w:bottom w:val="none" w:sz="0" w:space="0" w:color="auto"/>
                <w:right w:val="none" w:sz="0" w:space="0" w:color="auto"/>
              </w:divBdr>
            </w:div>
            <w:div w:id="1983149285">
              <w:marLeft w:val="0"/>
              <w:marRight w:val="0"/>
              <w:marTop w:val="0"/>
              <w:marBottom w:val="0"/>
              <w:divBdr>
                <w:top w:val="none" w:sz="0" w:space="0" w:color="auto"/>
                <w:left w:val="none" w:sz="0" w:space="0" w:color="auto"/>
                <w:bottom w:val="none" w:sz="0" w:space="0" w:color="auto"/>
                <w:right w:val="none" w:sz="0" w:space="0" w:color="auto"/>
              </w:divBdr>
            </w:div>
            <w:div w:id="725883317">
              <w:marLeft w:val="0"/>
              <w:marRight w:val="0"/>
              <w:marTop w:val="0"/>
              <w:marBottom w:val="0"/>
              <w:divBdr>
                <w:top w:val="none" w:sz="0" w:space="0" w:color="auto"/>
                <w:left w:val="none" w:sz="0" w:space="0" w:color="auto"/>
                <w:bottom w:val="none" w:sz="0" w:space="0" w:color="auto"/>
                <w:right w:val="none" w:sz="0" w:space="0" w:color="auto"/>
              </w:divBdr>
            </w:div>
            <w:div w:id="399599699">
              <w:marLeft w:val="0"/>
              <w:marRight w:val="0"/>
              <w:marTop w:val="0"/>
              <w:marBottom w:val="0"/>
              <w:divBdr>
                <w:top w:val="none" w:sz="0" w:space="0" w:color="auto"/>
                <w:left w:val="none" w:sz="0" w:space="0" w:color="auto"/>
                <w:bottom w:val="none" w:sz="0" w:space="0" w:color="auto"/>
                <w:right w:val="none" w:sz="0" w:space="0" w:color="auto"/>
              </w:divBdr>
            </w:div>
            <w:div w:id="335772393">
              <w:marLeft w:val="0"/>
              <w:marRight w:val="0"/>
              <w:marTop w:val="0"/>
              <w:marBottom w:val="0"/>
              <w:divBdr>
                <w:top w:val="none" w:sz="0" w:space="0" w:color="auto"/>
                <w:left w:val="none" w:sz="0" w:space="0" w:color="auto"/>
                <w:bottom w:val="none" w:sz="0" w:space="0" w:color="auto"/>
                <w:right w:val="none" w:sz="0" w:space="0" w:color="auto"/>
              </w:divBdr>
            </w:div>
            <w:div w:id="1992632790">
              <w:marLeft w:val="0"/>
              <w:marRight w:val="0"/>
              <w:marTop w:val="0"/>
              <w:marBottom w:val="0"/>
              <w:divBdr>
                <w:top w:val="none" w:sz="0" w:space="0" w:color="auto"/>
                <w:left w:val="none" w:sz="0" w:space="0" w:color="auto"/>
                <w:bottom w:val="none" w:sz="0" w:space="0" w:color="auto"/>
                <w:right w:val="none" w:sz="0" w:space="0" w:color="auto"/>
              </w:divBdr>
            </w:div>
            <w:div w:id="57826904">
              <w:marLeft w:val="0"/>
              <w:marRight w:val="0"/>
              <w:marTop w:val="0"/>
              <w:marBottom w:val="0"/>
              <w:divBdr>
                <w:top w:val="none" w:sz="0" w:space="0" w:color="auto"/>
                <w:left w:val="none" w:sz="0" w:space="0" w:color="auto"/>
                <w:bottom w:val="none" w:sz="0" w:space="0" w:color="auto"/>
                <w:right w:val="none" w:sz="0" w:space="0" w:color="auto"/>
              </w:divBdr>
            </w:div>
            <w:div w:id="15277418">
              <w:marLeft w:val="0"/>
              <w:marRight w:val="0"/>
              <w:marTop w:val="0"/>
              <w:marBottom w:val="0"/>
              <w:divBdr>
                <w:top w:val="none" w:sz="0" w:space="0" w:color="auto"/>
                <w:left w:val="none" w:sz="0" w:space="0" w:color="auto"/>
                <w:bottom w:val="none" w:sz="0" w:space="0" w:color="auto"/>
                <w:right w:val="none" w:sz="0" w:space="0" w:color="auto"/>
              </w:divBdr>
            </w:div>
            <w:div w:id="137387178">
              <w:marLeft w:val="0"/>
              <w:marRight w:val="0"/>
              <w:marTop w:val="0"/>
              <w:marBottom w:val="0"/>
              <w:divBdr>
                <w:top w:val="none" w:sz="0" w:space="0" w:color="auto"/>
                <w:left w:val="none" w:sz="0" w:space="0" w:color="auto"/>
                <w:bottom w:val="none" w:sz="0" w:space="0" w:color="auto"/>
                <w:right w:val="none" w:sz="0" w:space="0" w:color="auto"/>
              </w:divBdr>
            </w:div>
            <w:div w:id="451747240">
              <w:marLeft w:val="0"/>
              <w:marRight w:val="0"/>
              <w:marTop w:val="0"/>
              <w:marBottom w:val="0"/>
              <w:divBdr>
                <w:top w:val="none" w:sz="0" w:space="0" w:color="auto"/>
                <w:left w:val="none" w:sz="0" w:space="0" w:color="auto"/>
                <w:bottom w:val="none" w:sz="0" w:space="0" w:color="auto"/>
                <w:right w:val="none" w:sz="0" w:space="0" w:color="auto"/>
              </w:divBdr>
            </w:div>
            <w:div w:id="234047334">
              <w:marLeft w:val="0"/>
              <w:marRight w:val="0"/>
              <w:marTop w:val="0"/>
              <w:marBottom w:val="0"/>
              <w:divBdr>
                <w:top w:val="none" w:sz="0" w:space="0" w:color="auto"/>
                <w:left w:val="none" w:sz="0" w:space="0" w:color="auto"/>
                <w:bottom w:val="none" w:sz="0" w:space="0" w:color="auto"/>
                <w:right w:val="none" w:sz="0" w:space="0" w:color="auto"/>
              </w:divBdr>
            </w:div>
          </w:divsChild>
        </w:div>
        <w:div w:id="1390378690">
          <w:marLeft w:val="0"/>
          <w:marRight w:val="0"/>
          <w:marTop w:val="0"/>
          <w:marBottom w:val="0"/>
          <w:divBdr>
            <w:top w:val="none" w:sz="0" w:space="0" w:color="auto"/>
            <w:left w:val="none" w:sz="0" w:space="0" w:color="auto"/>
            <w:bottom w:val="none" w:sz="0" w:space="0" w:color="auto"/>
            <w:right w:val="none" w:sz="0" w:space="0" w:color="auto"/>
          </w:divBdr>
          <w:divsChild>
            <w:div w:id="725638795">
              <w:marLeft w:val="0"/>
              <w:marRight w:val="0"/>
              <w:marTop w:val="0"/>
              <w:marBottom w:val="0"/>
              <w:divBdr>
                <w:top w:val="none" w:sz="0" w:space="0" w:color="auto"/>
                <w:left w:val="none" w:sz="0" w:space="0" w:color="auto"/>
                <w:bottom w:val="none" w:sz="0" w:space="0" w:color="auto"/>
                <w:right w:val="none" w:sz="0" w:space="0" w:color="auto"/>
              </w:divBdr>
            </w:div>
            <w:div w:id="1700082128">
              <w:marLeft w:val="0"/>
              <w:marRight w:val="0"/>
              <w:marTop w:val="0"/>
              <w:marBottom w:val="0"/>
              <w:divBdr>
                <w:top w:val="none" w:sz="0" w:space="0" w:color="auto"/>
                <w:left w:val="none" w:sz="0" w:space="0" w:color="auto"/>
                <w:bottom w:val="none" w:sz="0" w:space="0" w:color="auto"/>
                <w:right w:val="none" w:sz="0" w:space="0" w:color="auto"/>
              </w:divBdr>
            </w:div>
            <w:div w:id="92289547">
              <w:marLeft w:val="0"/>
              <w:marRight w:val="0"/>
              <w:marTop w:val="0"/>
              <w:marBottom w:val="0"/>
              <w:divBdr>
                <w:top w:val="none" w:sz="0" w:space="0" w:color="auto"/>
                <w:left w:val="none" w:sz="0" w:space="0" w:color="auto"/>
                <w:bottom w:val="none" w:sz="0" w:space="0" w:color="auto"/>
                <w:right w:val="none" w:sz="0" w:space="0" w:color="auto"/>
              </w:divBdr>
            </w:div>
            <w:div w:id="2142258509">
              <w:marLeft w:val="0"/>
              <w:marRight w:val="0"/>
              <w:marTop w:val="0"/>
              <w:marBottom w:val="0"/>
              <w:divBdr>
                <w:top w:val="none" w:sz="0" w:space="0" w:color="auto"/>
                <w:left w:val="none" w:sz="0" w:space="0" w:color="auto"/>
                <w:bottom w:val="none" w:sz="0" w:space="0" w:color="auto"/>
                <w:right w:val="none" w:sz="0" w:space="0" w:color="auto"/>
              </w:divBdr>
            </w:div>
            <w:div w:id="929508690">
              <w:marLeft w:val="0"/>
              <w:marRight w:val="0"/>
              <w:marTop w:val="0"/>
              <w:marBottom w:val="0"/>
              <w:divBdr>
                <w:top w:val="none" w:sz="0" w:space="0" w:color="auto"/>
                <w:left w:val="none" w:sz="0" w:space="0" w:color="auto"/>
                <w:bottom w:val="none" w:sz="0" w:space="0" w:color="auto"/>
                <w:right w:val="none" w:sz="0" w:space="0" w:color="auto"/>
              </w:divBdr>
            </w:div>
            <w:div w:id="108740784">
              <w:marLeft w:val="0"/>
              <w:marRight w:val="0"/>
              <w:marTop w:val="0"/>
              <w:marBottom w:val="0"/>
              <w:divBdr>
                <w:top w:val="none" w:sz="0" w:space="0" w:color="auto"/>
                <w:left w:val="none" w:sz="0" w:space="0" w:color="auto"/>
                <w:bottom w:val="none" w:sz="0" w:space="0" w:color="auto"/>
                <w:right w:val="none" w:sz="0" w:space="0" w:color="auto"/>
              </w:divBdr>
            </w:div>
            <w:div w:id="1162886632">
              <w:marLeft w:val="0"/>
              <w:marRight w:val="0"/>
              <w:marTop w:val="0"/>
              <w:marBottom w:val="0"/>
              <w:divBdr>
                <w:top w:val="none" w:sz="0" w:space="0" w:color="auto"/>
                <w:left w:val="none" w:sz="0" w:space="0" w:color="auto"/>
                <w:bottom w:val="none" w:sz="0" w:space="0" w:color="auto"/>
                <w:right w:val="none" w:sz="0" w:space="0" w:color="auto"/>
              </w:divBdr>
            </w:div>
            <w:div w:id="180749226">
              <w:marLeft w:val="0"/>
              <w:marRight w:val="0"/>
              <w:marTop w:val="0"/>
              <w:marBottom w:val="0"/>
              <w:divBdr>
                <w:top w:val="none" w:sz="0" w:space="0" w:color="auto"/>
                <w:left w:val="none" w:sz="0" w:space="0" w:color="auto"/>
                <w:bottom w:val="none" w:sz="0" w:space="0" w:color="auto"/>
                <w:right w:val="none" w:sz="0" w:space="0" w:color="auto"/>
              </w:divBdr>
            </w:div>
            <w:div w:id="183903544">
              <w:marLeft w:val="0"/>
              <w:marRight w:val="0"/>
              <w:marTop w:val="0"/>
              <w:marBottom w:val="0"/>
              <w:divBdr>
                <w:top w:val="none" w:sz="0" w:space="0" w:color="auto"/>
                <w:left w:val="none" w:sz="0" w:space="0" w:color="auto"/>
                <w:bottom w:val="none" w:sz="0" w:space="0" w:color="auto"/>
                <w:right w:val="none" w:sz="0" w:space="0" w:color="auto"/>
              </w:divBdr>
            </w:div>
            <w:div w:id="426999307">
              <w:marLeft w:val="0"/>
              <w:marRight w:val="0"/>
              <w:marTop w:val="0"/>
              <w:marBottom w:val="0"/>
              <w:divBdr>
                <w:top w:val="none" w:sz="0" w:space="0" w:color="auto"/>
                <w:left w:val="none" w:sz="0" w:space="0" w:color="auto"/>
                <w:bottom w:val="none" w:sz="0" w:space="0" w:color="auto"/>
                <w:right w:val="none" w:sz="0" w:space="0" w:color="auto"/>
              </w:divBdr>
            </w:div>
            <w:div w:id="601036579">
              <w:marLeft w:val="0"/>
              <w:marRight w:val="0"/>
              <w:marTop w:val="0"/>
              <w:marBottom w:val="0"/>
              <w:divBdr>
                <w:top w:val="none" w:sz="0" w:space="0" w:color="auto"/>
                <w:left w:val="none" w:sz="0" w:space="0" w:color="auto"/>
                <w:bottom w:val="none" w:sz="0" w:space="0" w:color="auto"/>
                <w:right w:val="none" w:sz="0" w:space="0" w:color="auto"/>
              </w:divBdr>
            </w:div>
            <w:div w:id="950744197">
              <w:marLeft w:val="0"/>
              <w:marRight w:val="0"/>
              <w:marTop w:val="0"/>
              <w:marBottom w:val="0"/>
              <w:divBdr>
                <w:top w:val="none" w:sz="0" w:space="0" w:color="auto"/>
                <w:left w:val="none" w:sz="0" w:space="0" w:color="auto"/>
                <w:bottom w:val="none" w:sz="0" w:space="0" w:color="auto"/>
                <w:right w:val="none" w:sz="0" w:space="0" w:color="auto"/>
              </w:divBdr>
            </w:div>
            <w:div w:id="1814367367">
              <w:marLeft w:val="0"/>
              <w:marRight w:val="0"/>
              <w:marTop w:val="0"/>
              <w:marBottom w:val="0"/>
              <w:divBdr>
                <w:top w:val="none" w:sz="0" w:space="0" w:color="auto"/>
                <w:left w:val="none" w:sz="0" w:space="0" w:color="auto"/>
                <w:bottom w:val="none" w:sz="0" w:space="0" w:color="auto"/>
                <w:right w:val="none" w:sz="0" w:space="0" w:color="auto"/>
              </w:divBdr>
            </w:div>
            <w:div w:id="733116561">
              <w:marLeft w:val="0"/>
              <w:marRight w:val="0"/>
              <w:marTop w:val="0"/>
              <w:marBottom w:val="0"/>
              <w:divBdr>
                <w:top w:val="none" w:sz="0" w:space="0" w:color="auto"/>
                <w:left w:val="none" w:sz="0" w:space="0" w:color="auto"/>
                <w:bottom w:val="none" w:sz="0" w:space="0" w:color="auto"/>
                <w:right w:val="none" w:sz="0" w:space="0" w:color="auto"/>
              </w:divBdr>
            </w:div>
            <w:div w:id="706182874">
              <w:marLeft w:val="0"/>
              <w:marRight w:val="0"/>
              <w:marTop w:val="0"/>
              <w:marBottom w:val="0"/>
              <w:divBdr>
                <w:top w:val="none" w:sz="0" w:space="0" w:color="auto"/>
                <w:left w:val="none" w:sz="0" w:space="0" w:color="auto"/>
                <w:bottom w:val="none" w:sz="0" w:space="0" w:color="auto"/>
                <w:right w:val="none" w:sz="0" w:space="0" w:color="auto"/>
              </w:divBdr>
            </w:div>
            <w:div w:id="720599270">
              <w:marLeft w:val="0"/>
              <w:marRight w:val="0"/>
              <w:marTop w:val="0"/>
              <w:marBottom w:val="0"/>
              <w:divBdr>
                <w:top w:val="none" w:sz="0" w:space="0" w:color="auto"/>
                <w:left w:val="none" w:sz="0" w:space="0" w:color="auto"/>
                <w:bottom w:val="none" w:sz="0" w:space="0" w:color="auto"/>
                <w:right w:val="none" w:sz="0" w:space="0" w:color="auto"/>
              </w:divBdr>
            </w:div>
            <w:div w:id="2067412118">
              <w:marLeft w:val="0"/>
              <w:marRight w:val="0"/>
              <w:marTop w:val="0"/>
              <w:marBottom w:val="0"/>
              <w:divBdr>
                <w:top w:val="none" w:sz="0" w:space="0" w:color="auto"/>
                <w:left w:val="none" w:sz="0" w:space="0" w:color="auto"/>
                <w:bottom w:val="none" w:sz="0" w:space="0" w:color="auto"/>
                <w:right w:val="none" w:sz="0" w:space="0" w:color="auto"/>
              </w:divBdr>
            </w:div>
            <w:div w:id="1724325304">
              <w:marLeft w:val="0"/>
              <w:marRight w:val="0"/>
              <w:marTop w:val="0"/>
              <w:marBottom w:val="0"/>
              <w:divBdr>
                <w:top w:val="none" w:sz="0" w:space="0" w:color="auto"/>
                <w:left w:val="none" w:sz="0" w:space="0" w:color="auto"/>
                <w:bottom w:val="none" w:sz="0" w:space="0" w:color="auto"/>
                <w:right w:val="none" w:sz="0" w:space="0" w:color="auto"/>
              </w:divBdr>
            </w:div>
            <w:div w:id="2035223619">
              <w:marLeft w:val="0"/>
              <w:marRight w:val="0"/>
              <w:marTop w:val="0"/>
              <w:marBottom w:val="0"/>
              <w:divBdr>
                <w:top w:val="none" w:sz="0" w:space="0" w:color="auto"/>
                <w:left w:val="none" w:sz="0" w:space="0" w:color="auto"/>
                <w:bottom w:val="none" w:sz="0" w:space="0" w:color="auto"/>
                <w:right w:val="none" w:sz="0" w:space="0" w:color="auto"/>
              </w:divBdr>
            </w:div>
            <w:div w:id="1815753123">
              <w:marLeft w:val="0"/>
              <w:marRight w:val="0"/>
              <w:marTop w:val="0"/>
              <w:marBottom w:val="0"/>
              <w:divBdr>
                <w:top w:val="none" w:sz="0" w:space="0" w:color="auto"/>
                <w:left w:val="none" w:sz="0" w:space="0" w:color="auto"/>
                <w:bottom w:val="none" w:sz="0" w:space="0" w:color="auto"/>
                <w:right w:val="none" w:sz="0" w:space="0" w:color="auto"/>
              </w:divBdr>
            </w:div>
          </w:divsChild>
        </w:div>
        <w:div w:id="1098521470">
          <w:marLeft w:val="0"/>
          <w:marRight w:val="0"/>
          <w:marTop w:val="0"/>
          <w:marBottom w:val="0"/>
          <w:divBdr>
            <w:top w:val="none" w:sz="0" w:space="0" w:color="auto"/>
            <w:left w:val="none" w:sz="0" w:space="0" w:color="auto"/>
            <w:bottom w:val="none" w:sz="0" w:space="0" w:color="auto"/>
            <w:right w:val="none" w:sz="0" w:space="0" w:color="auto"/>
          </w:divBdr>
          <w:divsChild>
            <w:div w:id="1968505717">
              <w:marLeft w:val="0"/>
              <w:marRight w:val="0"/>
              <w:marTop w:val="0"/>
              <w:marBottom w:val="0"/>
              <w:divBdr>
                <w:top w:val="none" w:sz="0" w:space="0" w:color="auto"/>
                <w:left w:val="none" w:sz="0" w:space="0" w:color="auto"/>
                <w:bottom w:val="none" w:sz="0" w:space="0" w:color="auto"/>
                <w:right w:val="none" w:sz="0" w:space="0" w:color="auto"/>
              </w:divBdr>
            </w:div>
            <w:div w:id="686298914">
              <w:marLeft w:val="0"/>
              <w:marRight w:val="0"/>
              <w:marTop w:val="0"/>
              <w:marBottom w:val="0"/>
              <w:divBdr>
                <w:top w:val="none" w:sz="0" w:space="0" w:color="auto"/>
                <w:left w:val="none" w:sz="0" w:space="0" w:color="auto"/>
                <w:bottom w:val="none" w:sz="0" w:space="0" w:color="auto"/>
                <w:right w:val="none" w:sz="0" w:space="0" w:color="auto"/>
              </w:divBdr>
            </w:div>
            <w:div w:id="1290818400">
              <w:marLeft w:val="0"/>
              <w:marRight w:val="0"/>
              <w:marTop w:val="0"/>
              <w:marBottom w:val="0"/>
              <w:divBdr>
                <w:top w:val="none" w:sz="0" w:space="0" w:color="auto"/>
                <w:left w:val="none" w:sz="0" w:space="0" w:color="auto"/>
                <w:bottom w:val="none" w:sz="0" w:space="0" w:color="auto"/>
                <w:right w:val="none" w:sz="0" w:space="0" w:color="auto"/>
              </w:divBdr>
            </w:div>
            <w:div w:id="97995395">
              <w:marLeft w:val="0"/>
              <w:marRight w:val="0"/>
              <w:marTop w:val="0"/>
              <w:marBottom w:val="0"/>
              <w:divBdr>
                <w:top w:val="none" w:sz="0" w:space="0" w:color="auto"/>
                <w:left w:val="none" w:sz="0" w:space="0" w:color="auto"/>
                <w:bottom w:val="none" w:sz="0" w:space="0" w:color="auto"/>
                <w:right w:val="none" w:sz="0" w:space="0" w:color="auto"/>
              </w:divBdr>
            </w:div>
            <w:div w:id="484010499">
              <w:marLeft w:val="0"/>
              <w:marRight w:val="0"/>
              <w:marTop w:val="0"/>
              <w:marBottom w:val="0"/>
              <w:divBdr>
                <w:top w:val="none" w:sz="0" w:space="0" w:color="auto"/>
                <w:left w:val="none" w:sz="0" w:space="0" w:color="auto"/>
                <w:bottom w:val="none" w:sz="0" w:space="0" w:color="auto"/>
                <w:right w:val="none" w:sz="0" w:space="0" w:color="auto"/>
              </w:divBdr>
            </w:div>
            <w:div w:id="536895639">
              <w:marLeft w:val="0"/>
              <w:marRight w:val="0"/>
              <w:marTop w:val="0"/>
              <w:marBottom w:val="0"/>
              <w:divBdr>
                <w:top w:val="none" w:sz="0" w:space="0" w:color="auto"/>
                <w:left w:val="none" w:sz="0" w:space="0" w:color="auto"/>
                <w:bottom w:val="none" w:sz="0" w:space="0" w:color="auto"/>
                <w:right w:val="none" w:sz="0" w:space="0" w:color="auto"/>
              </w:divBdr>
            </w:div>
            <w:div w:id="530188858">
              <w:marLeft w:val="0"/>
              <w:marRight w:val="0"/>
              <w:marTop w:val="0"/>
              <w:marBottom w:val="0"/>
              <w:divBdr>
                <w:top w:val="none" w:sz="0" w:space="0" w:color="auto"/>
                <w:left w:val="none" w:sz="0" w:space="0" w:color="auto"/>
                <w:bottom w:val="none" w:sz="0" w:space="0" w:color="auto"/>
                <w:right w:val="none" w:sz="0" w:space="0" w:color="auto"/>
              </w:divBdr>
            </w:div>
            <w:div w:id="1433163377">
              <w:marLeft w:val="0"/>
              <w:marRight w:val="0"/>
              <w:marTop w:val="0"/>
              <w:marBottom w:val="0"/>
              <w:divBdr>
                <w:top w:val="none" w:sz="0" w:space="0" w:color="auto"/>
                <w:left w:val="none" w:sz="0" w:space="0" w:color="auto"/>
                <w:bottom w:val="none" w:sz="0" w:space="0" w:color="auto"/>
                <w:right w:val="none" w:sz="0" w:space="0" w:color="auto"/>
              </w:divBdr>
            </w:div>
            <w:div w:id="1540780696">
              <w:marLeft w:val="0"/>
              <w:marRight w:val="0"/>
              <w:marTop w:val="0"/>
              <w:marBottom w:val="0"/>
              <w:divBdr>
                <w:top w:val="none" w:sz="0" w:space="0" w:color="auto"/>
                <w:left w:val="none" w:sz="0" w:space="0" w:color="auto"/>
                <w:bottom w:val="none" w:sz="0" w:space="0" w:color="auto"/>
                <w:right w:val="none" w:sz="0" w:space="0" w:color="auto"/>
              </w:divBdr>
            </w:div>
            <w:div w:id="1629623374">
              <w:marLeft w:val="0"/>
              <w:marRight w:val="0"/>
              <w:marTop w:val="0"/>
              <w:marBottom w:val="0"/>
              <w:divBdr>
                <w:top w:val="none" w:sz="0" w:space="0" w:color="auto"/>
                <w:left w:val="none" w:sz="0" w:space="0" w:color="auto"/>
                <w:bottom w:val="none" w:sz="0" w:space="0" w:color="auto"/>
                <w:right w:val="none" w:sz="0" w:space="0" w:color="auto"/>
              </w:divBdr>
            </w:div>
            <w:div w:id="1975478092">
              <w:marLeft w:val="0"/>
              <w:marRight w:val="0"/>
              <w:marTop w:val="0"/>
              <w:marBottom w:val="0"/>
              <w:divBdr>
                <w:top w:val="none" w:sz="0" w:space="0" w:color="auto"/>
                <w:left w:val="none" w:sz="0" w:space="0" w:color="auto"/>
                <w:bottom w:val="none" w:sz="0" w:space="0" w:color="auto"/>
                <w:right w:val="none" w:sz="0" w:space="0" w:color="auto"/>
              </w:divBdr>
            </w:div>
            <w:div w:id="481236899">
              <w:marLeft w:val="0"/>
              <w:marRight w:val="0"/>
              <w:marTop w:val="0"/>
              <w:marBottom w:val="0"/>
              <w:divBdr>
                <w:top w:val="none" w:sz="0" w:space="0" w:color="auto"/>
                <w:left w:val="none" w:sz="0" w:space="0" w:color="auto"/>
                <w:bottom w:val="none" w:sz="0" w:space="0" w:color="auto"/>
                <w:right w:val="none" w:sz="0" w:space="0" w:color="auto"/>
              </w:divBdr>
            </w:div>
            <w:div w:id="1744912876">
              <w:marLeft w:val="0"/>
              <w:marRight w:val="0"/>
              <w:marTop w:val="0"/>
              <w:marBottom w:val="0"/>
              <w:divBdr>
                <w:top w:val="none" w:sz="0" w:space="0" w:color="auto"/>
                <w:left w:val="none" w:sz="0" w:space="0" w:color="auto"/>
                <w:bottom w:val="none" w:sz="0" w:space="0" w:color="auto"/>
                <w:right w:val="none" w:sz="0" w:space="0" w:color="auto"/>
              </w:divBdr>
            </w:div>
            <w:div w:id="41832191">
              <w:marLeft w:val="0"/>
              <w:marRight w:val="0"/>
              <w:marTop w:val="0"/>
              <w:marBottom w:val="0"/>
              <w:divBdr>
                <w:top w:val="none" w:sz="0" w:space="0" w:color="auto"/>
                <w:left w:val="none" w:sz="0" w:space="0" w:color="auto"/>
                <w:bottom w:val="none" w:sz="0" w:space="0" w:color="auto"/>
                <w:right w:val="none" w:sz="0" w:space="0" w:color="auto"/>
              </w:divBdr>
            </w:div>
            <w:div w:id="2086418879">
              <w:marLeft w:val="0"/>
              <w:marRight w:val="0"/>
              <w:marTop w:val="0"/>
              <w:marBottom w:val="0"/>
              <w:divBdr>
                <w:top w:val="none" w:sz="0" w:space="0" w:color="auto"/>
                <w:left w:val="none" w:sz="0" w:space="0" w:color="auto"/>
                <w:bottom w:val="none" w:sz="0" w:space="0" w:color="auto"/>
                <w:right w:val="none" w:sz="0" w:space="0" w:color="auto"/>
              </w:divBdr>
            </w:div>
            <w:div w:id="499269642">
              <w:marLeft w:val="0"/>
              <w:marRight w:val="0"/>
              <w:marTop w:val="0"/>
              <w:marBottom w:val="0"/>
              <w:divBdr>
                <w:top w:val="none" w:sz="0" w:space="0" w:color="auto"/>
                <w:left w:val="none" w:sz="0" w:space="0" w:color="auto"/>
                <w:bottom w:val="none" w:sz="0" w:space="0" w:color="auto"/>
                <w:right w:val="none" w:sz="0" w:space="0" w:color="auto"/>
              </w:divBdr>
            </w:div>
            <w:div w:id="661664770">
              <w:marLeft w:val="0"/>
              <w:marRight w:val="0"/>
              <w:marTop w:val="0"/>
              <w:marBottom w:val="0"/>
              <w:divBdr>
                <w:top w:val="none" w:sz="0" w:space="0" w:color="auto"/>
                <w:left w:val="none" w:sz="0" w:space="0" w:color="auto"/>
                <w:bottom w:val="none" w:sz="0" w:space="0" w:color="auto"/>
                <w:right w:val="none" w:sz="0" w:space="0" w:color="auto"/>
              </w:divBdr>
            </w:div>
            <w:div w:id="906182441">
              <w:marLeft w:val="0"/>
              <w:marRight w:val="0"/>
              <w:marTop w:val="0"/>
              <w:marBottom w:val="0"/>
              <w:divBdr>
                <w:top w:val="none" w:sz="0" w:space="0" w:color="auto"/>
                <w:left w:val="none" w:sz="0" w:space="0" w:color="auto"/>
                <w:bottom w:val="none" w:sz="0" w:space="0" w:color="auto"/>
                <w:right w:val="none" w:sz="0" w:space="0" w:color="auto"/>
              </w:divBdr>
            </w:div>
            <w:div w:id="427386580">
              <w:marLeft w:val="0"/>
              <w:marRight w:val="0"/>
              <w:marTop w:val="0"/>
              <w:marBottom w:val="0"/>
              <w:divBdr>
                <w:top w:val="none" w:sz="0" w:space="0" w:color="auto"/>
                <w:left w:val="none" w:sz="0" w:space="0" w:color="auto"/>
                <w:bottom w:val="none" w:sz="0" w:space="0" w:color="auto"/>
                <w:right w:val="none" w:sz="0" w:space="0" w:color="auto"/>
              </w:divBdr>
            </w:div>
            <w:div w:id="159085351">
              <w:marLeft w:val="0"/>
              <w:marRight w:val="0"/>
              <w:marTop w:val="0"/>
              <w:marBottom w:val="0"/>
              <w:divBdr>
                <w:top w:val="none" w:sz="0" w:space="0" w:color="auto"/>
                <w:left w:val="none" w:sz="0" w:space="0" w:color="auto"/>
                <w:bottom w:val="none" w:sz="0" w:space="0" w:color="auto"/>
                <w:right w:val="none" w:sz="0" w:space="0" w:color="auto"/>
              </w:divBdr>
            </w:div>
          </w:divsChild>
        </w:div>
        <w:div w:id="85545443">
          <w:marLeft w:val="0"/>
          <w:marRight w:val="0"/>
          <w:marTop w:val="0"/>
          <w:marBottom w:val="0"/>
          <w:divBdr>
            <w:top w:val="none" w:sz="0" w:space="0" w:color="auto"/>
            <w:left w:val="none" w:sz="0" w:space="0" w:color="auto"/>
            <w:bottom w:val="none" w:sz="0" w:space="0" w:color="auto"/>
            <w:right w:val="none" w:sz="0" w:space="0" w:color="auto"/>
          </w:divBdr>
          <w:divsChild>
            <w:div w:id="53159823">
              <w:marLeft w:val="0"/>
              <w:marRight w:val="0"/>
              <w:marTop w:val="0"/>
              <w:marBottom w:val="0"/>
              <w:divBdr>
                <w:top w:val="none" w:sz="0" w:space="0" w:color="auto"/>
                <w:left w:val="none" w:sz="0" w:space="0" w:color="auto"/>
                <w:bottom w:val="none" w:sz="0" w:space="0" w:color="auto"/>
                <w:right w:val="none" w:sz="0" w:space="0" w:color="auto"/>
              </w:divBdr>
            </w:div>
            <w:div w:id="925379535">
              <w:marLeft w:val="0"/>
              <w:marRight w:val="0"/>
              <w:marTop w:val="0"/>
              <w:marBottom w:val="0"/>
              <w:divBdr>
                <w:top w:val="none" w:sz="0" w:space="0" w:color="auto"/>
                <w:left w:val="none" w:sz="0" w:space="0" w:color="auto"/>
                <w:bottom w:val="none" w:sz="0" w:space="0" w:color="auto"/>
                <w:right w:val="none" w:sz="0" w:space="0" w:color="auto"/>
              </w:divBdr>
            </w:div>
            <w:div w:id="1176000492">
              <w:marLeft w:val="0"/>
              <w:marRight w:val="0"/>
              <w:marTop w:val="0"/>
              <w:marBottom w:val="0"/>
              <w:divBdr>
                <w:top w:val="none" w:sz="0" w:space="0" w:color="auto"/>
                <w:left w:val="none" w:sz="0" w:space="0" w:color="auto"/>
                <w:bottom w:val="none" w:sz="0" w:space="0" w:color="auto"/>
                <w:right w:val="none" w:sz="0" w:space="0" w:color="auto"/>
              </w:divBdr>
            </w:div>
            <w:div w:id="481696538">
              <w:marLeft w:val="0"/>
              <w:marRight w:val="0"/>
              <w:marTop w:val="0"/>
              <w:marBottom w:val="0"/>
              <w:divBdr>
                <w:top w:val="none" w:sz="0" w:space="0" w:color="auto"/>
                <w:left w:val="none" w:sz="0" w:space="0" w:color="auto"/>
                <w:bottom w:val="none" w:sz="0" w:space="0" w:color="auto"/>
                <w:right w:val="none" w:sz="0" w:space="0" w:color="auto"/>
              </w:divBdr>
            </w:div>
            <w:div w:id="1859083536">
              <w:marLeft w:val="0"/>
              <w:marRight w:val="0"/>
              <w:marTop w:val="0"/>
              <w:marBottom w:val="0"/>
              <w:divBdr>
                <w:top w:val="none" w:sz="0" w:space="0" w:color="auto"/>
                <w:left w:val="none" w:sz="0" w:space="0" w:color="auto"/>
                <w:bottom w:val="none" w:sz="0" w:space="0" w:color="auto"/>
                <w:right w:val="none" w:sz="0" w:space="0" w:color="auto"/>
              </w:divBdr>
            </w:div>
            <w:div w:id="2068720933">
              <w:marLeft w:val="0"/>
              <w:marRight w:val="0"/>
              <w:marTop w:val="0"/>
              <w:marBottom w:val="0"/>
              <w:divBdr>
                <w:top w:val="none" w:sz="0" w:space="0" w:color="auto"/>
                <w:left w:val="none" w:sz="0" w:space="0" w:color="auto"/>
                <w:bottom w:val="none" w:sz="0" w:space="0" w:color="auto"/>
                <w:right w:val="none" w:sz="0" w:space="0" w:color="auto"/>
              </w:divBdr>
            </w:div>
            <w:div w:id="537082157">
              <w:marLeft w:val="0"/>
              <w:marRight w:val="0"/>
              <w:marTop w:val="0"/>
              <w:marBottom w:val="0"/>
              <w:divBdr>
                <w:top w:val="none" w:sz="0" w:space="0" w:color="auto"/>
                <w:left w:val="none" w:sz="0" w:space="0" w:color="auto"/>
                <w:bottom w:val="none" w:sz="0" w:space="0" w:color="auto"/>
                <w:right w:val="none" w:sz="0" w:space="0" w:color="auto"/>
              </w:divBdr>
            </w:div>
            <w:div w:id="1377972100">
              <w:marLeft w:val="0"/>
              <w:marRight w:val="0"/>
              <w:marTop w:val="0"/>
              <w:marBottom w:val="0"/>
              <w:divBdr>
                <w:top w:val="none" w:sz="0" w:space="0" w:color="auto"/>
                <w:left w:val="none" w:sz="0" w:space="0" w:color="auto"/>
                <w:bottom w:val="none" w:sz="0" w:space="0" w:color="auto"/>
                <w:right w:val="none" w:sz="0" w:space="0" w:color="auto"/>
              </w:divBdr>
            </w:div>
            <w:div w:id="867722765">
              <w:marLeft w:val="0"/>
              <w:marRight w:val="0"/>
              <w:marTop w:val="0"/>
              <w:marBottom w:val="0"/>
              <w:divBdr>
                <w:top w:val="none" w:sz="0" w:space="0" w:color="auto"/>
                <w:left w:val="none" w:sz="0" w:space="0" w:color="auto"/>
                <w:bottom w:val="none" w:sz="0" w:space="0" w:color="auto"/>
                <w:right w:val="none" w:sz="0" w:space="0" w:color="auto"/>
              </w:divBdr>
            </w:div>
            <w:div w:id="733354584">
              <w:marLeft w:val="0"/>
              <w:marRight w:val="0"/>
              <w:marTop w:val="0"/>
              <w:marBottom w:val="0"/>
              <w:divBdr>
                <w:top w:val="none" w:sz="0" w:space="0" w:color="auto"/>
                <w:left w:val="none" w:sz="0" w:space="0" w:color="auto"/>
                <w:bottom w:val="none" w:sz="0" w:space="0" w:color="auto"/>
                <w:right w:val="none" w:sz="0" w:space="0" w:color="auto"/>
              </w:divBdr>
            </w:div>
            <w:div w:id="1974869983">
              <w:marLeft w:val="0"/>
              <w:marRight w:val="0"/>
              <w:marTop w:val="0"/>
              <w:marBottom w:val="0"/>
              <w:divBdr>
                <w:top w:val="none" w:sz="0" w:space="0" w:color="auto"/>
                <w:left w:val="none" w:sz="0" w:space="0" w:color="auto"/>
                <w:bottom w:val="none" w:sz="0" w:space="0" w:color="auto"/>
                <w:right w:val="none" w:sz="0" w:space="0" w:color="auto"/>
              </w:divBdr>
            </w:div>
            <w:div w:id="1049651127">
              <w:marLeft w:val="0"/>
              <w:marRight w:val="0"/>
              <w:marTop w:val="0"/>
              <w:marBottom w:val="0"/>
              <w:divBdr>
                <w:top w:val="none" w:sz="0" w:space="0" w:color="auto"/>
                <w:left w:val="none" w:sz="0" w:space="0" w:color="auto"/>
                <w:bottom w:val="none" w:sz="0" w:space="0" w:color="auto"/>
                <w:right w:val="none" w:sz="0" w:space="0" w:color="auto"/>
              </w:divBdr>
            </w:div>
            <w:div w:id="451826557">
              <w:marLeft w:val="0"/>
              <w:marRight w:val="0"/>
              <w:marTop w:val="0"/>
              <w:marBottom w:val="0"/>
              <w:divBdr>
                <w:top w:val="none" w:sz="0" w:space="0" w:color="auto"/>
                <w:left w:val="none" w:sz="0" w:space="0" w:color="auto"/>
                <w:bottom w:val="none" w:sz="0" w:space="0" w:color="auto"/>
                <w:right w:val="none" w:sz="0" w:space="0" w:color="auto"/>
              </w:divBdr>
            </w:div>
            <w:div w:id="65883616">
              <w:marLeft w:val="0"/>
              <w:marRight w:val="0"/>
              <w:marTop w:val="0"/>
              <w:marBottom w:val="0"/>
              <w:divBdr>
                <w:top w:val="none" w:sz="0" w:space="0" w:color="auto"/>
                <w:left w:val="none" w:sz="0" w:space="0" w:color="auto"/>
                <w:bottom w:val="none" w:sz="0" w:space="0" w:color="auto"/>
                <w:right w:val="none" w:sz="0" w:space="0" w:color="auto"/>
              </w:divBdr>
            </w:div>
            <w:div w:id="642808162">
              <w:marLeft w:val="0"/>
              <w:marRight w:val="0"/>
              <w:marTop w:val="0"/>
              <w:marBottom w:val="0"/>
              <w:divBdr>
                <w:top w:val="none" w:sz="0" w:space="0" w:color="auto"/>
                <w:left w:val="none" w:sz="0" w:space="0" w:color="auto"/>
                <w:bottom w:val="none" w:sz="0" w:space="0" w:color="auto"/>
                <w:right w:val="none" w:sz="0" w:space="0" w:color="auto"/>
              </w:divBdr>
            </w:div>
            <w:div w:id="1515074855">
              <w:marLeft w:val="0"/>
              <w:marRight w:val="0"/>
              <w:marTop w:val="0"/>
              <w:marBottom w:val="0"/>
              <w:divBdr>
                <w:top w:val="none" w:sz="0" w:space="0" w:color="auto"/>
                <w:left w:val="none" w:sz="0" w:space="0" w:color="auto"/>
                <w:bottom w:val="none" w:sz="0" w:space="0" w:color="auto"/>
                <w:right w:val="none" w:sz="0" w:space="0" w:color="auto"/>
              </w:divBdr>
            </w:div>
            <w:div w:id="964968671">
              <w:marLeft w:val="0"/>
              <w:marRight w:val="0"/>
              <w:marTop w:val="0"/>
              <w:marBottom w:val="0"/>
              <w:divBdr>
                <w:top w:val="none" w:sz="0" w:space="0" w:color="auto"/>
                <w:left w:val="none" w:sz="0" w:space="0" w:color="auto"/>
                <w:bottom w:val="none" w:sz="0" w:space="0" w:color="auto"/>
                <w:right w:val="none" w:sz="0" w:space="0" w:color="auto"/>
              </w:divBdr>
            </w:div>
            <w:div w:id="1142965343">
              <w:marLeft w:val="0"/>
              <w:marRight w:val="0"/>
              <w:marTop w:val="0"/>
              <w:marBottom w:val="0"/>
              <w:divBdr>
                <w:top w:val="none" w:sz="0" w:space="0" w:color="auto"/>
                <w:left w:val="none" w:sz="0" w:space="0" w:color="auto"/>
                <w:bottom w:val="none" w:sz="0" w:space="0" w:color="auto"/>
                <w:right w:val="none" w:sz="0" w:space="0" w:color="auto"/>
              </w:divBdr>
            </w:div>
            <w:div w:id="5794593">
              <w:marLeft w:val="0"/>
              <w:marRight w:val="0"/>
              <w:marTop w:val="0"/>
              <w:marBottom w:val="0"/>
              <w:divBdr>
                <w:top w:val="none" w:sz="0" w:space="0" w:color="auto"/>
                <w:left w:val="none" w:sz="0" w:space="0" w:color="auto"/>
                <w:bottom w:val="none" w:sz="0" w:space="0" w:color="auto"/>
                <w:right w:val="none" w:sz="0" w:space="0" w:color="auto"/>
              </w:divBdr>
            </w:div>
            <w:div w:id="1543246379">
              <w:marLeft w:val="0"/>
              <w:marRight w:val="0"/>
              <w:marTop w:val="0"/>
              <w:marBottom w:val="0"/>
              <w:divBdr>
                <w:top w:val="none" w:sz="0" w:space="0" w:color="auto"/>
                <w:left w:val="none" w:sz="0" w:space="0" w:color="auto"/>
                <w:bottom w:val="none" w:sz="0" w:space="0" w:color="auto"/>
                <w:right w:val="none" w:sz="0" w:space="0" w:color="auto"/>
              </w:divBdr>
            </w:div>
          </w:divsChild>
        </w:div>
        <w:div w:id="552498660">
          <w:marLeft w:val="0"/>
          <w:marRight w:val="0"/>
          <w:marTop w:val="0"/>
          <w:marBottom w:val="0"/>
          <w:divBdr>
            <w:top w:val="none" w:sz="0" w:space="0" w:color="auto"/>
            <w:left w:val="none" w:sz="0" w:space="0" w:color="auto"/>
            <w:bottom w:val="none" w:sz="0" w:space="0" w:color="auto"/>
            <w:right w:val="none" w:sz="0" w:space="0" w:color="auto"/>
          </w:divBdr>
          <w:divsChild>
            <w:div w:id="1383019377">
              <w:marLeft w:val="0"/>
              <w:marRight w:val="0"/>
              <w:marTop w:val="0"/>
              <w:marBottom w:val="0"/>
              <w:divBdr>
                <w:top w:val="none" w:sz="0" w:space="0" w:color="auto"/>
                <w:left w:val="none" w:sz="0" w:space="0" w:color="auto"/>
                <w:bottom w:val="none" w:sz="0" w:space="0" w:color="auto"/>
                <w:right w:val="none" w:sz="0" w:space="0" w:color="auto"/>
              </w:divBdr>
            </w:div>
            <w:div w:id="1806893422">
              <w:marLeft w:val="0"/>
              <w:marRight w:val="0"/>
              <w:marTop w:val="0"/>
              <w:marBottom w:val="0"/>
              <w:divBdr>
                <w:top w:val="none" w:sz="0" w:space="0" w:color="auto"/>
                <w:left w:val="none" w:sz="0" w:space="0" w:color="auto"/>
                <w:bottom w:val="none" w:sz="0" w:space="0" w:color="auto"/>
                <w:right w:val="none" w:sz="0" w:space="0" w:color="auto"/>
              </w:divBdr>
            </w:div>
            <w:div w:id="2104567731">
              <w:marLeft w:val="0"/>
              <w:marRight w:val="0"/>
              <w:marTop w:val="0"/>
              <w:marBottom w:val="0"/>
              <w:divBdr>
                <w:top w:val="none" w:sz="0" w:space="0" w:color="auto"/>
                <w:left w:val="none" w:sz="0" w:space="0" w:color="auto"/>
                <w:bottom w:val="none" w:sz="0" w:space="0" w:color="auto"/>
                <w:right w:val="none" w:sz="0" w:space="0" w:color="auto"/>
              </w:divBdr>
            </w:div>
            <w:div w:id="392241740">
              <w:marLeft w:val="0"/>
              <w:marRight w:val="0"/>
              <w:marTop w:val="0"/>
              <w:marBottom w:val="0"/>
              <w:divBdr>
                <w:top w:val="none" w:sz="0" w:space="0" w:color="auto"/>
                <w:left w:val="none" w:sz="0" w:space="0" w:color="auto"/>
                <w:bottom w:val="none" w:sz="0" w:space="0" w:color="auto"/>
                <w:right w:val="none" w:sz="0" w:space="0" w:color="auto"/>
              </w:divBdr>
            </w:div>
            <w:div w:id="1549101176">
              <w:marLeft w:val="0"/>
              <w:marRight w:val="0"/>
              <w:marTop w:val="0"/>
              <w:marBottom w:val="0"/>
              <w:divBdr>
                <w:top w:val="none" w:sz="0" w:space="0" w:color="auto"/>
                <w:left w:val="none" w:sz="0" w:space="0" w:color="auto"/>
                <w:bottom w:val="none" w:sz="0" w:space="0" w:color="auto"/>
                <w:right w:val="none" w:sz="0" w:space="0" w:color="auto"/>
              </w:divBdr>
            </w:div>
            <w:div w:id="1931040052">
              <w:marLeft w:val="0"/>
              <w:marRight w:val="0"/>
              <w:marTop w:val="0"/>
              <w:marBottom w:val="0"/>
              <w:divBdr>
                <w:top w:val="none" w:sz="0" w:space="0" w:color="auto"/>
                <w:left w:val="none" w:sz="0" w:space="0" w:color="auto"/>
                <w:bottom w:val="none" w:sz="0" w:space="0" w:color="auto"/>
                <w:right w:val="none" w:sz="0" w:space="0" w:color="auto"/>
              </w:divBdr>
            </w:div>
            <w:div w:id="1002704533">
              <w:marLeft w:val="0"/>
              <w:marRight w:val="0"/>
              <w:marTop w:val="0"/>
              <w:marBottom w:val="0"/>
              <w:divBdr>
                <w:top w:val="none" w:sz="0" w:space="0" w:color="auto"/>
                <w:left w:val="none" w:sz="0" w:space="0" w:color="auto"/>
                <w:bottom w:val="none" w:sz="0" w:space="0" w:color="auto"/>
                <w:right w:val="none" w:sz="0" w:space="0" w:color="auto"/>
              </w:divBdr>
            </w:div>
            <w:div w:id="1916469771">
              <w:marLeft w:val="0"/>
              <w:marRight w:val="0"/>
              <w:marTop w:val="0"/>
              <w:marBottom w:val="0"/>
              <w:divBdr>
                <w:top w:val="none" w:sz="0" w:space="0" w:color="auto"/>
                <w:left w:val="none" w:sz="0" w:space="0" w:color="auto"/>
                <w:bottom w:val="none" w:sz="0" w:space="0" w:color="auto"/>
                <w:right w:val="none" w:sz="0" w:space="0" w:color="auto"/>
              </w:divBdr>
            </w:div>
            <w:div w:id="86005480">
              <w:marLeft w:val="0"/>
              <w:marRight w:val="0"/>
              <w:marTop w:val="0"/>
              <w:marBottom w:val="0"/>
              <w:divBdr>
                <w:top w:val="none" w:sz="0" w:space="0" w:color="auto"/>
                <w:left w:val="none" w:sz="0" w:space="0" w:color="auto"/>
                <w:bottom w:val="none" w:sz="0" w:space="0" w:color="auto"/>
                <w:right w:val="none" w:sz="0" w:space="0" w:color="auto"/>
              </w:divBdr>
            </w:div>
            <w:div w:id="682513795">
              <w:marLeft w:val="0"/>
              <w:marRight w:val="0"/>
              <w:marTop w:val="0"/>
              <w:marBottom w:val="0"/>
              <w:divBdr>
                <w:top w:val="none" w:sz="0" w:space="0" w:color="auto"/>
                <w:left w:val="none" w:sz="0" w:space="0" w:color="auto"/>
                <w:bottom w:val="none" w:sz="0" w:space="0" w:color="auto"/>
                <w:right w:val="none" w:sz="0" w:space="0" w:color="auto"/>
              </w:divBdr>
            </w:div>
            <w:div w:id="464083407">
              <w:marLeft w:val="0"/>
              <w:marRight w:val="0"/>
              <w:marTop w:val="0"/>
              <w:marBottom w:val="0"/>
              <w:divBdr>
                <w:top w:val="none" w:sz="0" w:space="0" w:color="auto"/>
                <w:left w:val="none" w:sz="0" w:space="0" w:color="auto"/>
                <w:bottom w:val="none" w:sz="0" w:space="0" w:color="auto"/>
                <w:right w:val="none" w:sz="0" w:space="0" w:color="auto"/>
              </w:divBdr>
            </w:div>
            <w:div w:id="1993681663">
              <w:marLeft w:val="0"/>
              <w:marRight w:val="0"/>
              <w:marTop w:val="0"/>
              <w:marBottom w:val="0"/>
              <w:divBdr>
                <w:top w:val="none" w:sz="0" w:space="0" w:color="auto"/>
                <w:left w:val="none" w:sz="0" w:space="0" w:color="auto"/>
                <w:bottom w:val="none" w:sz="0" w:space="0" w:color="auto"/>
                <w:right w:val="none" w:sz="0" w:space="0" w:color="auto"/>
              </w:divBdr>
            </w:div>
            <w:div w:id="191918406">
              <w:marLeft w:val="0"/>
              <w:marRight w:val="0"/>
              <w:marTop w:val="0"/>
              <w:marBottom w:val="0"/>
              <w:divBdr>
                <w:top w:val="none" w:sz="0" w:space="0" w:color="auto"/>
                <w:left w:val="none" w:sz="0" w:space="0" w:color="auto"/>
                <w:bottom w:val="none" w:sz="0" w:space="0" w:color="auto"/>
                <w:right w:val="none" w:sz="0" w:space="0" w:color="auto"/>
              </w:divBdr>
            </w:div>
            <w:div w:id="796728727">
              <w:marLeft w:val="0"/>
              <w:marRight w:val="0"/>
              <w:marTop w:val="0"/>
              <w:marBottom w:val="0"/>
              <w:divBdr>
                <w:top w:val="none" w:sz="0" w:space="0" w:color="auto"/>
                <w:left w:val="none" w:sz="0" w:space="0" w:color="auto"/>
                <w:bottom w:val="none" w:sz="0" w:space="0" w:color="auto"/>
                <w:right w:val="none" w:sz="0" w:space="0" w:color="auto"/>
              </w:divBdr>
            </w:div>
            <w:div w:id="443618771">
              <w:marLeft w:val="0"/>
              <w:marRight w:val="0"/>
              <w:marTop w:val="0"/>
              <w:marBottom w:val="0"/>
              <w:divBdr>
                <w:top w:val="none" w:sz="0" w:space="0" w:color="auto"/>
                <w:left w:val="none" w:sz="0" w:space="0" w:color="auto"/>
                <w:bottom w:val="none" w:sz="0" w:space="0" w:color="auto"/>
                <w:right w:val="none" w:sz="0" w:space="0" w:color="auto"/>
              </w:divBdr>
            </w:div>
            <w:div w:id="1346781575">
              <w:marLeft w:val="0"/>
              <w:marRight w:val="0"/>
              <w:marTop w:val="0"/>
              <w:marBottom w:val="0"/>
              <w:divBdr>
                <w:top w:val="none" w:sz="0" w:space="0" w:color="auto"/>
                <w:left w:val="none" w:sz="0" w:space="0" w:color="auto"/>
                <w:bottom w:val="none" w:sz="0" w:space="0" w:color="auto"/>
                <w:right w:val="none" w:sz="0" w:space="0" w:color="auto"/>
              </w:divBdr>
            </w:div>
            <w:div w:id="1781946460">
              <w:marLeft w:val="0"/>
              <w:marRight w:val="0"/>
              <w:marTop w:val="0"/>
              <w:marBottom w:val="0"/>
              <w:divBdr>
                <w:top w:val="none" w:sz="0" w:space="0" w:color="auto"/>
                <w:left w:val="none" w:sz="0" w:space="0" w:color="auto"/>
                <w:bottom w:val="none" w:sz="0" w:space="0" w:color="auto"/>
                <w:right w:val="none" w:sz="0" w:space="0" w:color="auto"/>
              </w:divBdr>
            </w:div>
            <w:div w:id="1902398165">
              <w:marLeft w:val="0"/>
              <w:marRight w:val="0"/>
              <w:marTop w:val="0"/>
              <w:marBottom w:val="0"/>
              <w:divBdr>
                <w:top w:val="none" w:sz="0" w:space="0" w:color="auto"/>
                <w:left w:val="none" w:sz="0" w:space="0" w:color="auto"/>
                <w:bottom w:val="none" w:sz="0" w:space="0" w:color="auto"/>
                <w:right w:val="none" w:sz="0" w:space="0" w:color="auto"/>
              </w:divBdr>
            </w:div>
            <w:div w:id="2107769589">
              <w:marLeft w:val="0"/>
              <w:marRight w:val="0"/>
              <w:marTop w:val="0"/>
              <w:marBottom w:val="0"/>
              <w:divBdr>
                <w:top w:val="none" w:sz="0" w:space="0" w:color="auto"/>
                <w:left w:val="none" w:sz="0" w:space="0" w:color="auto"/>
                <w:bottom w:val="none" w:sz="0" w:space="0" w:color="auto"/>
                <w:right w:val="none" w:sz="0" w:space="0" w:color="auto"/>
              </w:divBdr>
            </w:div>
            <w:div w:id="467821005">
              <w:marLeft w:val="0"/>
              <w:marRight w:val="0"/>
              <w:marTop w:val="0"/>
              <w:marBottom w:val="0"/>
              <w:divBdr>
                <w:top w:val="none" w:sz="0" w:space="0" w:color="auto"/>
                <w:left w:val="none" w:sz="0" w:space="0" w:color="auto"/>
                <w:bottom w:val="none" w:sz="0" w:space="0" w:color="auto"/>
                <w:right w:val="none" w:sz="0" w:space="0" w:color="auto"/>
              </w:divBdr>
            </w:div>
          </w:divsChild>
        </w:div>
        <w:div w:id="98261234">
          <w:marLeft w:val="0"/>
          <w:marRight w:val="0"/>
          <w:marTop w:val="0"/>
          <w:marBottom w:val="0"/>
          <w:divBdr>
            <w:top w:val="none" w:sz="0" w:space="0" w:color="auto"/>
            <w:left w:val="none" w:sz="0" w:space="0" w:color="auto"/>
            <w:bottom w:val="none" w:sz="0" w:space="0" w:color="auto"/>
            <w:right w:val="none" w:sz="0" w:space="0" w:color="auto"/>
          </w:divBdr>
          <w:divsChild>
            <w:div w:id="1194490931">
              <w:marLeft w:val="0"/>
              <w:marRight w:val="0"/>
              <w:marTop w:val="0"/>
              <w:marBottom w:val="0"/>
              <w:divBdr>
                <w:top w:val="none" w:sz="0" w:space="0" w:color="auto"/>
                <w:left w:val="none" w:sz="0" w:space="0" w:color="auto"/>
                <w:bottom w:val="none" w:sz="0" w:space="0" w:color="auto"/>
                <w:right w:val="none" w:sz="0" w:space="0" w:color="auto"/>
              </w:divBdr>
            </w:div>
            <w:div w:id="578904890">
              <w:marLeft w:val="0"/>
              <w:marRight w:val="0"/>
              <w:marTop w:val="0"/>
              <w:marBottom w:val="0"/>
              <w:divBdr>
                <w:top w:val="none" w:sz="0" w:space="0" w:color="auto"/>
                <w:left w:val="none" w:sz="0" w:space="0" w:color="auto"/>
                <w:bottom w:val="none" w:sz="0" w:space="0" w:color="auto"/>
                <w:right w:val="none" w:sz="0" w:space="0" w:color="auto"/>
              </w:divBdr>
            </w:div>
            <w:div w:id="1862427962">
              <w:marLeft w:val="0"/>
              <w:marRight w:val="0"/>
              <w:marTop w:val="0"/>
              <w:marBottom w:val="0"/>
              <w:divBdr>
                <w:top w:val="none" w:sz="0" w:space="0" w:color="auto"/>
                <w:left w:val="none" w:sz="0" w:space="0" w:color="auto"/>
                <w:bottom w:val="none" w:sz="0" w:space="0" w:color="auto"/>
                <w:right w:val="none" w:sz="0" w:space="0" w:color="auto"/>
              </w:divBdr>
            </w:div>
            <w:div w:id="1815175049">
              <w:marLeft w:val="0"/>
              <w:marRight w:val="0"/>
              <w:marTop w:val="0"/>
              <w:marBottom w:val="0"/>
              <w:divBdr>
                <w:top w:val="none" w:sz="0" w:space="0" w:color="auto"/>
                <w:left w:val="none" w:sz="0" w:space="0" w:color="auto"/>
                <w:bottom w:val="none" w:sz="0" w:space="0" w:color="auto"/>
                <w:right w:val="none" w:sz="0" w:space="0" w:color="auto"/>
              </w:divBdr>
            </w:div>
            <w:div w:id="2058123288">
              <w:marLeft w:val="0"/>
              <w:marRight w:val="0"/>
              <w:marTop w:val="0"/>
              <w:marBottom w:val="0"/>
              <w:divBdr>
                <w:top w:val="none" w:sz="0" w:space="0" w:color="auto"/>
                <w:left w:val="none" w:sz="0" w:space="0" w:color="auto"/>
                <w:bottom w:val="none" w:sz="0" w:space="0" w:color="auto"/>
                <w:right w:val="none" w:sz="0" w:space="0" w:color="auto"/>
              </w:divBdr>
            </w:div>
            <w:div w:id="803810039">
              <w:marLeft w:val="0"/>
              <w:marRight w:val="0"/>
              <w:marTop w:val="0"/>
              <w:marBottom w:val="0"/>
              <w:divBdr>
                <w:top w:val="none" w:sz="0" w:space="0" w:color="auto"/>
                <w:left w:val="none" w:sz="0" w:space="0" w:color="auto"/>
                <w:bottom w:val="none" w:sz="0" w:space="0" w:color="auto"/>
                <w:right w:val="none" w:sz="0" w:space="0" w:color="auto"/>
              </w:divBdr>
            </w:div>
            <w:div w:id="710692919">
              <w:marLeft w:val="0"/>
              <w:marRight w:val="0"/>
              <w:marTop w:val="0"/>
              <w:marBottom w:val="0"/>
              <w:divBdr>
                <w:top w:val="none" w:sz="0" w:space="0" w:color="auto"/>
                <w:left w:val="none" w:sz="0" w:space="0" w:color="auto"/>
                <w:bottom w:val="none" w:sz="0" w:space="0" w:color="auto"/>
                <w:right w:val="none" w:sz="0" w:space="0" w:color="auto"/>
              </w:divBdr>
            </w:div>
            <w:div w:id="1696076830">
              <w:marLeft w:val="0"/>
              <w:marRight w:val="0"/>
              <w:marTop w:val="0"/>
              <w:marBottom w:val="0"/>
              <w:divBdr>
                <w:top w:val="none" w:sz="0" w:space="0" w:color="auto"/>
                <w:left w:val="none" w:sz="0" w:space="0" w:color="auto"/>
                <w:bottom w:val="none" w:sz="0" w:space="0" w:color="auto"/>
                <w:right w:val="none" w:sz="0" w:space="0" w:color="auto"/>
              </w:divBdr>
            </w:div>
            <w:div w:id="884415850">
              <w:marLeft w:val="0"/>
              <w:marRight w:val="0"/>
              <w:marTop w:val="0"/>
              <w:marBottom w:val="0"/>
              <w:divBdr>
                <w:top w:val="none" w:sz="0" w:space="0" w:color="auto"/>
                <w:left w:val="none" w:sz="0" w:space="0" w:color="auto"/>
                <w:bottom w:val="none" w:sz="0" w:space="0" w:color="auto"/>
                <w:right w:val="none" w:sz="0" w:space="0" w:color="auto"/>
              </w:divBdr>
            </w:div>
            <w:div w:id="81801927">
              <w:marLeft w:val="0"/>
              <w:marRight w:val="0"/>
              <w:marTop w:val="0"/>
              <w:marBottom w:val="0"/>
              <w:divBdr>
                <w:top w:val="none" w:sz="0" w:space="0" w:color="auto"/>
                <w:left w:val="none" w:sz="0" w:space="0" w:color="auto"/>
                <w:bottom w:val="none" w:sz="0" w:space="0" w:color="auto"/>
                <w:right w:val="none" w:sz="0" w:space="0" w:color="auto"/>
              </w:divBdr>
            </w:div>
            <w:div w:id="434247837">
              <w:marLeft w:val="0"/>
              <w:marRight w:val="0"/>
              <w:marTop w:val="0"/>
              <w:marBottom w:val="0"/>
              <w:divBdr>
                <w:top w:val="none" w:sz="0" w:space="0" w:color="auto"/>
                <w:left w:val="none" w:sz="0" w:space="0" w:color="auto"/>
                <w:bottom w:val="none" w:sz="0" w:space="0" w:color="auto"/>
                <w:right w:val="none" w:sz="0" w:space="0" w:color="auto"/>
              </w:divBdr>
            </w:div>
            <w:div w:id="1106149036">
              <w:marLeft w:val="0"/>
              <w:marRight w:val="0"/>
              <w:marTop w:val="0"/>
              <w:marBottom w:val="0"/>
              <w:divBdr>
                <w:top w:val="none" w:sz="0" w:space="0" w:color="auto"/>
                <w:left w:val="none" w:sz="0" w:space="0" w:color="auto"/>
                <w:bottom w:val="none" w:sz="0" w:space="0" w:color="auto"/>
                <w:right w:val="none" w:sz="0" w:space="0" w:color="auto"/>
              </w:divBdr>
            </w:div>
            <w:div w:id="1162618282">
              <w:marLeft w:val="0"/>
              <w:marRight w:val="0"/>
              <w:marTop w:val="0"/>
              <w:marBottom w:val="0"/>
              <w:divBdr>
                <w:top w:val="none" w:sz="0" w:space="0" w:color="auto"/>
                <w:left w:val="none" w:sz="0" w:space="0" w:color="auto"/>
                <w:bottom w:val="none" w:sz="0" w:space="0" w:color="auto"/>
                <w:right w:val="none" w:sz="0" w:space="0" w:color="auto"/>
              </w:divBdr>
            </w:div>
            <w:div w:id="26762455">
              <w:marLeft w:val="0"/>
              <w:marRight w:val="0"/>
              <w:marTop w:val="0"/>
              <w:marBottom w:val="0"/>
              <w:divBdr>
                <w:top w:val="none" w:sz="0" w:space="0" w:color="auto"/>
                <w:left w:val="none" w:sz="0" w:space="0" w:color="auto"/>
                <w:bottom w:val="none" w:sz="0" w:space="0" w:color="auto"/>
                <w:right w:val="none" w:sz="0" w:space="0" w:color="auto"/>
              </w:divBdr>
            </w:div>
            <w:div w:id="902830783">
              <w:marLeft w:val="0"/>
              <w:marRight w:val="0"/>
              <w:marTop w:val="0"/>
              <w:marBottom w:val="0"/>
              <w:divBdr>
                <w:top w:val="none" w:sz="0" w:space="0" w:color="auto"/>
                <w:left w:val="none" w:sz="0" w:space="0" w:color="auto"/>
                <w:bottom w:val="none" w:sz="0" w:space="0" w:color="auto"/>
                <w:right w:val="none" w:sz="0" w:space="0" w:color="auto"/>
              </w:divBdr>
            </w:div>
            <w:div w:id="1319384947">
              <w:marLeft w:val="0"/>
              <w:marRight w:val="0"/>
              <w:marTop w:val="0"/>
              <w:marBottom w:val="0"/>
              <w:divBdr>
                <w:top w:val="none" w:sz="0" w:space="0" w:color="auto"/>
                <w:left w:val="none" w:sz="0" w:space="0" w:color="auto"/>
                <w:bottom w:val="none" w:sz="0" w:space="0" w:color="auto"/>
                <w:right w:val="none" w:sz="0" w:space="0" w:color="auto"/>
              </w:divBdr>
            </w:div>
            <w:div w:id="2044402887">
              <w:marLeft w:val="0"/>
              <w:marRight w:val="0"/>
              <w:marTop w:val="0"/>
              <w:marBottom w:val="0"/>
              <w:divBdr>
                <w:top w:val="none" w:sz="0" w:space="0" w:color="auto"/>
                <w:left w:val="none" w:sz="0" w:space="0" w:color="auto"/>
                <w:bottom w:val="none" w:sz="0" w:space="0" w:color="auto"/>
                <w:right w:val="none" w:sz="0" w:space="0" w:color="auto"/>
              </w:divBdr>
            </w:div>
            <w:div w:id="873494198">
              <w:marLeft w:val="0"/>
              <w:marRight w:val="0"/>
              <w:marTop w:val="0"/>
              <w:marBottom w:val="0"/>
              <w:divBdr>
                <w:top w:val="none" w:sz="0" w:space="0" w:color="auto"/>
                <w:left w:val="none" w:sz="0" w:space="0" w:color="auto"/>
                <w:bottom w:val="none" w:sz="0" w:space="0" w:color="auto"/>
                <w:right w:val="none" w:sz="0" w:space="0" w:color="auto"/>
              </w:divBdr>
            </w:div>
            <w:div w:id="1298144726">
              <w:marLeft w:val="0"/>
              <w:marRight w:val="0"/>
              <w:marTop w:val="0"/>
              <w:marBottom w:val="0"/>
              <w:divBdr>
                <w:top w:val="none" w:sz="0" w:space="0" w:color="auto"/>
                <w:left w:val="none" w:sz="0" w:space="0" w:color="auto"/>
                <w:bottom w:val="none" w:sz="0" w:space="0" w:color="auto"/>
                <w:right w:val="none" w:sz="0" w:space="0" w:color="auto"/>
              </w:divBdr>
            </w:div>
            <w:div w:id="969628945">
              <w:marLeft w:val="0"/>
              <w:marRight w:val="0"/>
              <w:marTop w:val="0"/>
              <w:marBottom w:val="0"/>
              <w:divBdr>
                <w:top w:val="none" w:sz="0" w:space="0" w:color="auto"/>
                <w:left w:val="none" w:sz="0" w:space="0" w:color="auto"/>
                <w:bottom w:val="none" w:sz="0" w:space="0" w:color="auto"/>
                <w:right w:val="none" w:sz="0" w:space="0" w:color="auto"/>
              </w:divBdr>
            </w:div>
          </w:divsChild>
        </w:div>
        <w:div w:id="2028603437">
          <w:marLeft w:val="0"/>
          <w:marRight w:val="0"/>
          <w:marTop w:val="0"/>
          <w:marBottom w:val="0"/>
          <w:divBdr>
            <w:top w:val="none" w:sz="0" w:space="0" w:color="auto"/>
            <w:left w:val="none" w:sz="0" w:space="0" w:color="auto"/>
            <w:bottom w:val="none" w:sz="0" w:space="0" w:color="auto"/>
            <w:right w:val="none" w:sz="0" w:space="0" w:color="auto"/>
          </w:divBdr>
          <w:divsChild>
            <w:div w:id="512572809">
              <w:marLeft w:val="0"/>
              <w:marRight w:val="0"/>
              <w:marTop w:val="0"/>
              <w:marBottom w:val="0"/>
              <w:divBdr>
                <w:top w:val="none" w:sz="0" w:space="0" w:color="auto"/>
                <w:left w:val="none" w:sz="0" w:space="0" w:color="auto"/>
                <w:bottom w:val="none" w:sz="0" w:space="0" w:color="auto"/>
                <w:right w:val="none" w:sz="0" w:space="0" w:color="auto"/>
              </w:divBdr>
            </w:div>
            <w:div w:id="1468815635">
              <w:marLeft w:val="0"/>
              <w:marRight w:val="0"/>
              <w:marTop w:val="0"/>
              <w:marBottom w:val="0"/>
              <w:divBdr>
                <w:top w:val="none" w:sz="0" w:space="0" w:color="auto"/>
                <w:left w:val="none" w:sz="0" w:space="0" w:color="auto"/>
                <w:bottom w:val="none" w:sz="0" w:space="0" w:color="auto"/>
                <w:right w:val="none" w:sz="0" w:space="0" w:color="auto"/>
              </w:divBdr>
            </w:div>
            <w:div w:id="1214463393">
              <w:marLeft w:val="0"/>
              <w:marRight w:val="0"/>
              <w:marTop w:val="0"/>
              <w:marBottom w:val="0"/>
              <w:divBdr>
                <w:top w:val="none" w:sz="0" w:space="0" w:color="auto"/>
                <w:left w:val="none" w:sz="0" w:space="0" w:color="auto"/>
                <w:bottom w:val="none" w:sz="0" w:space="0" w:color="auto"/>
                <w:right w:val="none" w:sz="0" w:space="0" w:color="auto"/>
              </w:divBdr>
            </w:div>
            <w:div w:id="1596590576">
              <w:marLeft w:val="0"/>
              <w:marRight w:val="0"/>
              <w:marTop w:val="0"/>
              <w:marBottom w:val="0"/>
              <w:divBdr>
                <w:top w:val="none" w:sz="0" w:space="0" w:color="auto"/>
                <w:left w:val="none" w:sz="0" w:space="0" w:color="auto"/>
                <w:bottom w:val="none" w:sz="0" w:space="0" w:color="auto"/>
                <w:right w:val="none" w:sz="0" w:space="0" w:color="auto"/>
              </w:divBdr>
            </w:div>
            <w:div w:id="1125274787">
              <w:marLeft w:val="0"/>
              <w:marRight w:val="0"/>
              <w:marTop w:val="0"/>
              <w:marBottom w:val="0"/>
              <w:divBdr>
                <w:top w:val="none" w:sz="0" w:space="0" w:color="auto"/>
                <w:left w:val="none" w:sz="0" w:space="0" w:color="auto"/>
                <w:bottom w:val="none" w:sz="0" w:space="0" w:color="auto"/>
                <w:right w:val="none" w:sz="0" w:space="0" w:color="auto"/>
              </w:divBdr>
            </w:div>
            <w:div w:id="292293372">
              <w:marLeft w:val="0"/>
              <w:marRight w:val="0"/>
              <w:marTop w:val="0"/>
              <w:marBottom w:val="0"/>
              <w:divBdr>
                <w:top w:val="none" w:sz="0" w:space="0" w:color="auto"/>
                <w:left w:val="none" w:sz="0" w:space="0" w:color="auto"/>
                <w:bottom w:val="none" w:sz="0" w:space="0" w:color="auto"/>
                <w:right w:val="none" w:sz="0" w:space="0" w:color="auto"/>
              </w:divBdr>
            </w:div>
            <w:div w:id="1779595298">
              <w:marLeft w:val="0"/>
              <w:marRight w:val="0"/>
              <w:marTop w:val="0"/>
              <w:marBottom w:val="0"/>
              <w:divBdr>
                <w:top w:val="none" w:sz="0" w:space="0" w:color="auto"/>
                <w:left w:val="none" w:sz="0" w:space="0" w:color="auto"/>
                <w:bottom w:val="none" w:sz="0" w:space="0" w:color="auto"/>
                <w:right w:val="none" w:sz="0" w:space="0" w:color="auto"/>
              </w:divBdr>
            </w:div>
            <w:div w:id="1492676080">
              <w:marLeft w:val="0"/>
              <w:marRight w:val="0"/>
              <w:marTop w:val="0"/>
              <w:marBottom w:val="0"/>
              <w:divBdr>
                <w:top w:val="none" w:sz="0" w:space="0" w:color="auto"/>
                <w:left w:val="none" w:sz="0" w:space="0" w:color="auto"/>
                <w:bottom w:val="none" w:sz="0" w:space="0" w:color="auto"/>
                <w:right w:val="none" w:sz="0" w:space="0" w:color="auto"/>
              </w:divBdr>
            </w:div>
            <w:div w:id="1070426017">
              <w:marLeft w:val="0"/>
              <w:marRight w:val="0"/>
              <w:marTop w:val="0"/>
              <w:marBottom w:val="0"/>
              <w:divBdr>
                <w:top w:val="none" w:sz="0" w:space="0" w:color="auto"/>
                <w:left w:val="none" w:sz="0" w:space="0" w:color="auto"/>
                <w:bottom w:val="none" w:sz="0" w:space="0" w:color="auto"/>
                <w:right w:val="none" w:sz="0" w:space="0" w:color="auto"/>
              </w:divBdr>
            </w:div>
            <w:div w:id="897399814">
              <w:marLeft w:val="0"/>
              <w:marRight w:val="0"/>
              <w:marTop w:val="0"/>
              <w:marBottom w:val="0"/>
              <w:divBdr>
                <w:top w:val="none" w:sz="0" w:space="0" w:color="auto"/>
                <w:left w:val="none" w:sz="0" w:space="0" w:color="auto"/>
                <w:bottom w:val="none" w:sz="0" w:space="0" w:color="auto"/>
                <w:right w:val="none" w:sz="0" w:space="0" w:color="auto"/>
              </w:divBdr>
            </w:div>
            <w:div w:id="1108311232">
              <w:marLeft w:val="0"/>
              <w:marRight w:val="0"/>
              <w:marTop w:val="0"/>
              <w:marBottom w:val="0"/>
              <w:divBdr>
                <w:top w:val="none" w:sz="0" w:space="0" w:color="auto"/>
                <w:left w:val="none" w:sz="0" w:space="0" w:color="auto"/>
                <w:bottom w:val="none" w:sz="0" w:space="0" w:color="auto"/>
                <w:right w:val="none" w:sz="0" w:space="0" w:color="auto"/>
              </w:divBdr>
            </w:div>
            <w:div w:id="1840533657">
              <w:marLeft w:val="0"/>
              <w:marRight w:val="0"/>
              <w:marTop w:val="0"/>
              <w:marBottom w:val="0"/>
              <w:divBdr>
                <w:top w:val="none" w:sz="0" w:space="0" w:color="auto"/>
                <w:left w:val="none" w:sz="0" w:space="0" w:color="auto"/>
                <w:bottom w:val="none" w:sz="0" w:space="0" w:color="auto"/>
                <w:right w:val="none" w:sz="0" w:space="0" w:color="auto"/>
              </w:divBdr>
            </w:div>
            <w:div w:id="168646048">
              <w:marLeft w:val="0"/>
              <w:marRight w:val="0"/>
              <w:marTop w:val="0"/>
              <w:marBottom w:val="0"/>
              <w:divBdr>
                <w:top w:val="none" w:sz="0" w:space="0" w:color="auto"/>
                <w:left w:val="none" w:sz="0" w:space="0" w:color="auto"/>
                <w:bottom w:val="none" w:sz="0" w:space="0" w:color="auto"/>
                <w:right w:val="none" w:sz="0" w:space="0" w:color="auto"/>
              </w:divBdr>
            </w:div>
            <w:div w:id="1146817810">
              <w:marLeft w:val="0"/>
              <w:marRight w:val="0"/>
              <w:marTop w:val="0"/>
              <w:marBottom w:val="0"/>
              <w:divBdr>
                <w:top w:val="none" w:sz="0" w:space="0" w:color="auto"/>
                <w:left w:val="none" w:sz="0" w:space="0" w:color="auto"/>
                <w:bottom w:val="none" w:sz="0" w:space="0" w:color="auto"/>
                <w:right w:val="none" w:sz="0" w:space="0" w:color="auto"/>
              </w:divBdr>
            </w:div>
            <w:div w:id="641272841">
              <w:marLeft w:val="0"/>
              <w:marRight w:val="0"/>
              <w:marTop w:val="0"/>
              <w:marBottom w:val="0"/>
              <w:divBdr>
                <w:top w:val="none" w:sz="0" w:space="0" w:color="auto"/>
                <w:left w:val="none" w:sz="0" w:space="0" w:color="auto"/>
                <w:bottom w:val="none" w:sz="0" w:space="0" w:color="auto"/>
                <w:right w:val="none" w:sz="0" w:space="0" w:color="auto"/>
              </w:divBdr>
            </w:div>
            <w:div w:id="1132796420">
              <w:marLeft w:val="0"/>
              <w:marRight w:val="0"/>
              <w:marTop w:val="0"/>
              <w:marBottom w:val="0"/>
              <w:divBdr>
                <w:top w:val="none" w:sz="0" w:space="0" w:color="auto"/>
                <w:left w:val="none" w:sz="0" w:space="0" w:color="auto"/>
                <w:bottom w:val="none" w:sz="0" w:space="0" w:color="auto"/>
                <w:right w:val="none" w:sz="0" w:space="0" w:color="auto"/>
              </w:divBdr>
            </w:div>
            <w:div w:id="392319715">
              <w:marLeft w:val="0"/>
              <w:marRight w:val="0"/>
              <w:marTop w:val="0"/>
              <w:marBottom w:val="0"/>
              <w:divBdr>
                <w:top w:val="none" w:sz="0" w:space="0" w:color="auto"/>
                <w:left w:val="none" w:sz="0" w:space="0" w:color="auto"/>
                <w:bottom w:val="none" w:sz="0" w:space="0" w:color="auto"/>
                <w:right w:val="none" w:sz="0" w:space="0" w:color="auto"/>
              </w:divBdr>
            </w:div>
            <w:div w:id="1870334598">
              <w:marLeft w:val="0"/>
              <w:marRight w:val="0"/>
              <w:marTop w:val="0"/>
              <w:marBottom w:val="0"/>
              <w:divBdr>
                <w:top w:val="none" w:sz="0" w:space="0" w:color="auto"/>
                <w:left w:val="none" w:sz="0" w:space="0" w:color="auto"/>
                <w:bottom w:val="none" w:sz="0" w:space="0" w:color="auto"/>
                <w:right w:val="none" w:sz="0" w:space="0" w:color="auto"/>
              </w:divBdr>
            </w:div>
            <w:div w:id="2065829998">
              <w:marLeft w:val="0"/>
              <w:marRight w:val="0"/>
              <w:marTop w:val="0"/>
              <w:marBottom w:val="0"/>
              <w:divBdr>
                <w:top w:val="none" w:sz="0" w:space="0" w:color="auto"/>
                <w:left w:val="none" w:sz="0" w:space="0" w:color="auto"/>
                <w:bottom w:val="none" w:sz="0" w:space="0" w:color="auto"/>
                <w:right w:val="none" w:sz="0" w:space="0" w:color="auto"/>
              </w:divBdr>
            </w:div>
            <w:div w:id="1539007361">
              <w:marLeft w:val="0"/>
              <w:marRight w:val="0"/>
              <w:marTop w:val="0"/>
              <w:marBottom w:val="0"/>
              <w:divBdr>
                <w:top w:val="none" w:sz="0" w:space="0" w:color="auto"/>
                <w:left w:val="none" w:sz="0" w:space="0" w:color="auto"/>
                <w:bottom w:val="none" w:sz="0" w:space="0" w:color="auto"/>
                <w:right w:val="none" w:sz="0" w:space="0" w:color="auto"/>
              </w:divBdr>
            </w:div>
          </w:divsChild>
        </w:div>
        <w:div w:id="1396004554">
          <w:marLeft w:val="0"/>
          <w:marRight w:val="0"/>
          <w:marTop w:val="0"/>
          <w:marBottom w:val="0"/>
          <w:divBdr>
            <w:top w:val="none" w:sz="0" w:space="0" w:color="auto"/>
            <w:left w:val="none" w:sz="0" w:space="0" w:color="auto"/>
            <w:bottom w:val="none" w:sz="0" w:space="0" w:color="auto"/>
            <w:right w:val="none" w:sz="0" w:space="0" w:color="auto"/>
          </w:divBdr>
          <w:divsChild>
            <w:div w:id="718669230">
              <w:marLeft w:val="0"/>
              <w:marRight w:val="0"/>
              <w:marTop w:val="0"/>
              <w:marBottom w:val="0"/>
              <w:divBdr>
                <w:top w:val="none" w:sz="0" w:space="0" w:color="auto"/>
                <w:left w:val="none" w:sz="0" w:space="0" w:color="auto"/>
                <w:bottom w:val="none" w:sz="0" w:space="0" w:color="auto"/>
                <w:right w:val="none" w:sz="0" w:space="0" w:color="auto"/>
              </w:divBdr>
            </w:div>
            <w:div w:id="2091348171">
              <w:marLeft w:val="0"/>
              <w:marRight w:val="0"/>
              <w:marTop w:val="0"/>
              <w:marBottom w:val="0"/>
              <w:divBdr>
                <w:top w:val="none" w:sz="0" w:space="0" w:color="auto"/>
                <w:left w:val="none" w:sz="0" w:space="0" w:color="auto"/>
                <w:bottom w:val="none" w:sz="0" w:space="0" w:color="auto"/>
                <w:right w:val="none" w:sz="0" w:space="0" w:color="auto"/>
              </w:divBdr>
            </w:div>
            <w:div w:id="775711188">
              <w:marLeft w:val="0"/>
              <w:marRight w:val="0"/>
              <w:marTop w:val="0"/>
              <w:marBottom w:val="0"/>
              <w:divBdr>
                <w:top w:val="none" w:sz="0" w:space="0" w:color="auto"/>
                <w:left w:val="none" w:sz="0" w:space="0" w:color="auto"/>
                <w:bottom w:val="none" w:sz="0" w:space="0" w:color="auto"/>
                <w:right w:val="none" w:sz="0" w:space="0" w:color="auto"/>
              </w:divBdr>
            </w:div>
            <w:div w:id="608633635">
              <w:marLeft w:val="0"/>
              <w:marRight w:val="0"/>
              <w:marTop w:val="0"/>
              <w:marBottom w:val="0"/>
              <w:divBdr>
                <w:top w:val="none" w:sz="0" w:space="0" w:color="auto"/>
                <w:left w:val="none" w:sz="0" w:space="0" w:color="auto"/>
                <w:bottom w:val="none" w:sz="0" w:space="0" w:color="auto"/>
                <w:right w:val="none" w:sz="0" w:space="0" w:color="auto"/>
              </w:divBdr>
            </w:div>
            <w:div w:id="1803383707">
              <w:marLeft w:val="0"/>
              <w:marRight w:val="0"/>
              <w:marTop w:val="0"/>
              <w:marBottom w:val="0"/>
              <w:divBdr>
                <w:top w:val="none" w:sz="0" w:space="0" w:color="auto"/>
                <w:left w:val="none" w:sz="0" w:space="0" w:color="auto"/>
                <w:bottom w:val="none" w:sz="0" w:space="0" w:color="auto"/>
                <w:right w:val="none" w:sz="0" w:space="0" w:color="auto"/>
              </w:divBdr>
            </w:div>
            <w:div w:id="805007379">
              <w:marLeft w:val="0"/>
              <w:marRight w:val="0"/>
              <w:marTop w:val="0"/>
              <w:marBottom w:val="0"/>
              <w:divBdr>
                <w:top w:val="none" w:sz="0" w:space="0" w:color="auto"/>
                <w:left w:val="none" w:sz="0" w:space="0" w:color="auto"/>
                <w:bottom w:val="none" w:sz="0" w:space="0" w:color="auto"/>
                <w:right w:val="none" w:sz="0" w:space="0" w:color="auto"/>
              </w:divBdr>
            </w:div>
            <w:div w:id="861817195">
              <w:marLeft w:val="0"/>
              <w:marRight w:val="0"/>
              <w:marTop w:val="0"/>
              <w:marBottom w:val="0"/>
              <w:divBdr>
                <w:top w:val="none" w:sz="0" w:space="0" w:color="auto"/>
                <w:left w:val="none" w:sz="0" w:space="0" w:color="auto"/>
                <w:bottom w:val="none" w:sz="0" w:space="0" w:color="auto"/>
                <w:right w:val="none" w:sz="0" w:space="0" w:color="auto"/>
              </w:divBdr>
            </w:div>
            <w:div w:id="712002411">
              <w:marLeft w:val="0"/>
              <w:marRight w:val="0"/>
              <w:marTop w:val="0"/>
              <w:marBottom w:val="0"/>
              <w:divBdr>
                <w:top w:val="none" w:sz="0" w:space="0" w:color="auto"/>
                <w:left w:val="none" w:sz="0" w:space="0" w:color="auto"/>
                <w:bottom w:val="none" w:sz="0" w:space="0" w:color="auto"/>
                <w:right w:val="none" w:sz="0" w:space="0" w:color="auto"/>
              </w:divBdr>
            </w:div>
            <w:div w:id="1647660881">
              <w:marLeft w:val="0"/>
              <w:marRight w:val="0"/>
              <w:marTop w:val="0"/>
              <w:marBottom w:val="0"/>
              <w:divBdr>
                <w:top w:val="none" w:sz="0" w:space="0" w:color="auto"/>
                <w:left w:val="none" w:sz="0" w:space="0" w:color="auto"/>
                <w:bottom w:val="none" w:sz="0" w:space="0" w:color="auto"/>
                <w:right w:val="none" w:sz="0" w:space="0" w:color="auto"/>
              </w:divBdr>
            </w:div>
            <w:div w:id="1984116011">
              <w:marLeft w:val="0"/>
              <w:marRight w:val="0"/>
              <w:marTop w:val="0"/>
              <w:marBottom w:val="0"/>
              <w:divBdr>
                <w:top w:val="none" w:sz="0" w:space="0" w:color="auto"/>
                <w:left w:val="none" w:sz="0" w:space="0" w:color="auto"/>
                <w:bottom w:val="none" w:sz="0" w:space="0" w:color="auto"/>
                <w:right w:val="none" w:sz="0" w:space="0" w:color="auto"/>
              </w:divBdr>
            </w:div>
            <w:div w:id="1482624713">
              <w:marLeft w:val="0"/>
              <w:marRight w:val="0"/>
              <w:marTop w:val="0"/>
              <w:marBottom w:val="0"/>
              <w:divBdr>
                <w:top w:val="none" w:sz="0" w:space="0" w:color="auto"/>
                <w:left w:val="none" w:sz="0" w:space="0" w:color="auto"/>
                <w:bottom w:val="none" w:sz="0" w:space="0" w:color="auto"/>
                <w:right w:val="none" w:sz="0" w:space="0" w:color="auto"/>
              </w:divBdr>
            </w:div>
            <w:div w:id="871772178">
              <w:marLeft w:val="0"/>
              <w:marRight w:val="0"/>
              <w:marTop w:val="0"/>
              <w:marBottom w:val="0"/>
              <w:divBdr>
                <w:top w:val="none" w:sz="0" w:space="0" w:color="auto"/>
                <w:left w:val="none" w:sz="0" w:space="0" w:color="auto"/>
                <w:bottom w:val="none" w:sz="0" w:space="0" w:color="auto"/>
                <w:right w:val="none" w:sz="0" w:space="0" w:color="auto"/>
              </w:divBdr>
            </w:div>
            <w:div w:id="1411654508">
              <w:marLeft w:val="0"/>
              <w:marRight w:val="0"/>
              <w:marTop w:val="0"/>
              <w:marBottom w:val="0"/>
              <w:divBdr>
                <w:top w:val="none" w:sz="0" w:space="0" w:color="auto"/>
                <w:left w:val="none" w:sz="0" w:space="0" w:color="auto"/>
                <w:bottom w:val="none" w:sz="0" w:space="0" w:color="auto"/>
                <w:right w:val="none" w:sz="0" w:space="0" w:color="auto"/>
              </w:divBdr>
            </w:div>
            <w:div w:id="90517381">
              <w:marLeft w:val="0"/>
              <w:marRight w:val="0"/>
              <w:marTop w:val="0"/>
              <w:marBottom w:val="0"/>
              <w:divBdr>
                <w:top w:val="none" w:sz="0" w:space="0" w:color="auto"/>
                <w:left w:val="none" w:sz="0" w:space="0" w:color="auto"/>
                <w:bottom w:val="none" w:sz="0" w:space="0" w:color="auto"/>
                <w:right w:val="none" w:sz="0" w:space="0" w:color="auto"/>
              </w:divBdr>
            </w:div>
            <w:div w:id="405810855">
              <w:marLeft w:val="0"/>
              <w:marRight w:val="0"/>
              <w:marTop w:val="0"/>
              <w:marBottom w:val="0"/>
              <w:divBdr>
                <w:top w:val="none" w:sz="0" w:space="0" w:color="auto"/>
                <w:left w:val="none" w:sz="0" w:space="0" w:color="auto"/>
                <w:bottom w:val="none" w:sz="0" w:space="0" w:color="auto"/>
                <w:right w:val="none" w:sz="0" w:space="0" w:color="auto"/>
              </w:divBdr>
            </w:div>
            <w:div w:id="1330601278">
              <w:marLeft w:val="0"/>
              <w:marRight w:val="0"/>
              <w:marTop w:val="0"/>
              <w:marBottom w:val="0"/>
              <w:divBdr>
                <w:top w:val="none" w:sz="0" w:space="0" w:color="auto"/>
                <w:left w:val="none" w:sz="0" w:space="0" w:color="auto"/>
                <w:bottom w:val="none" w:sz="0" w:space="0" w:color="auto"/>
                <w:right w:val="none" w:sz="0" w:space="0" w:color="auto"/>
              </w:divBdr>
            </w:div>
            <w:div w:id="870917572">
              <w:marLeft w:val="0"/>
              <w:marRight w:val="0"/>
              <w:marTop w:val="0"/>
              <w:marBottom w:val="0"/>
              <w:divBdr>
                <w:top w:val="none" w:sz="0" w:space="0" w:color="auto"/>
                <w:left w:val="none" w:sz="0" w:space="0" w:color="auto"/>
                <w:bottom w:val="none" w:sz="0" w:space="0" w:color="auto"/>
                <w:right w:val="none" w:sz="0" w:space="0" w:color="auto"/>
              </w:divBdr>
            </w:div>
            <w:div w:id="1493912209">
              <w:marLeft w:val="0"/>
              <w:marRight w:val="0"/>
              <w:marTop w:val="0"/>
              <w:marBottom w:val="0"/>
              <w:divBdr>
                <w:top w:val="none" w:sz="0" w:space="0" w:color="auto"/>
                <w:left w:val="none" w:sz="0" w:space="0" w:color="auto"/>
                <w:bottom w:val="none" w:sz="0" w:space="0" w:color="auto"/>
                <w:right w:val="none" w:sz="0" w:space="0" w:color="auto"/>
              </w:divBdr>
            </w:div>
            <w:div w:id="1153761408">
              <w:marLeft w:val="0"/>
              <w:marRight w:val="0"/>
              <w:marTop w:val="0"/>
              <w:marBottom w:val="0"/>
              <w:divBdr>
                <w:top w:val="none" w:sz="0" w:space="0" w:color="auto"/>
                <w:left w:val="none" w:sz="0" w:space="0" w:color="auto"/>
                <w:bottom w:val="none" w:sz="0" w:space="0" w:color="auto"/>
                <w:right w:val="none" w:sz="0" w:space="0" w:color="auto"/>
              </w:divBdr>
            </w:div>
            <w:div w:id="1098911137">
              <w:marLeft w:val="0"/>
              <w:marRight w:val="0"/>
              <w:marTop w:val="0"/>
              <w:marBottom w:val="0"/>
              <w:divBdr>
                <w:top w:val="none" w:sz="0" w:space="0" w:color="auto"/>
                <w:left w:val="none" w:sz="0" w:space="0" w:color="auto"/>
                <w:bottom w:val="none" w:sz="0" w:space="0" w:color="auto"/>
                <w:right w:val="none" w:sz="0" w:space="0" w:color="auto"/>
              </w:divBdr>
            </w:div>
          </w:divsChild>
        </w:div>
        <w:div w:id="870604383">
          <w:marLeft w:val="0"/>
          <w:marRight w:val="0"/>
          <w:marTop w:val="0"/>
          <w:marBottom w:val="0"/>
          <w:divBdr>
            <w:top w:val="none" w:sz="0" w:space="0" w:color="auto"/>
            <w:left w:val="none" w:sz="0" w:space="0" w:color="auto"/>
            <w:bottom w:val="none" w:sz="0" w:space="0" w:color="auto"/>
            <w:right w:val="none" w:sz="0" w:space="0" w:color="auto"/>
          </w:divBdr>
        </w:div>
        <w:div w:id="157695769">
          <w:marLeft w:val="0"/>
          <w:marRight w:val="0"/>
          <w:marTop w:val="0"/>
          <w:marBottom w:val="0"/>
          <w:divBdr>
            <w:top w:val="none" w:sz="0" w:space="0" w:color="auto"/>
            <w:left w:val="none" w:sz="0" w:space="0" w:color="auto"/>
            <w:bottom w:val="none" w:sz="0" w:space="0" w:color="auto"/>
            <w:right w:val="none" w:sz="0" w:space="0" w:color="auto"/>
          </w:divBdr>
        </w:div>
        <w:div w:id="1014452472">
          <w:marLeft w:val="0"/>
          <w:marRight w:val="0"/>
          <w:marTop w:val="0"/>
          <w:marBottom w:val="0"/>
          <w:divBdr>
            <w:top w:val="none" w:sz="0" w:space="0" w:color="auto"/>
            <w:left w:val="none" w:sz="0" w:space="0" w:color="auto"/>
            <w:bottom w:val="none" w:sz="0" w:space="0" w:color="auto"/>
            <w:right w:val="none" w:sz="0" w:space="0" w:color="auto"/>
          </w:divBdr>
        </w:div>
        <w:div w:id="1236863339">
          <w:marLeft w:val="0"/>
          <w:marRight w:val="0"/>
          <w:marTop w:val="0"/>
          <w:marBottom w:val="0"/>
          <w:divBdr>
            <w:top w:val="none" w:sz="0" w:space="0" w:color="auto"/>
            <w:left w:val="none" w:sz="0" w:space="0" w:color="auto"/>
            <w:bottom w:val="none" w:sz="0" w:space="0" w:color="auto"/>
            <w:right w:val="none" w:sz="0" w:space="0" w:color="auto"/>
          </w:divBdr>
        </w:div>
        <w:div w:id="1683900710">
          <w:marLeft w:val="0"/>
          <w:marRight w:val="0"/>
          <w:marTop w:val="0"/>
          <w:marBottom w:val="0"/>
          <w:divBdr>
            <w:top w:val="none" w:sz="0" w:space="0" w:color="auto"/>
            <w:left w:val="none" w:sz="0" w:space="0" w:color="auto"/>
            <w:bottom w:val="none" w:sz="0" w:space="0" w:color="auto"/>
            <w:right w:val="none" w:sz="0" w:space="0" w:color="auto"/>
          </w:divBdr>
        </w:div>
        <w:div w:id="1657227042">
          <w:marLeft w:val="0"/>
          <w:marRight w:val="0"/>
          <w:marTop w:val="0"/>
          <w:marBottom w:val="0"/>
          <w:divBdr>
            <w:top w:val="none" w:sz="0" w:space="0" w:color="auto"/>
            <w:left w:val="none" w:sz="0" w:space="0" w:color="auto"/>
            <w:bottom w:val="none" w:sz="0" w:space="0" w:color="auto"/>
            <w:right w:val="none" w:sz="0" w:space="0" w:color="auto"/>
          </w:divBdr>
        </w:div>
        <w:div w:id="2028097233">
          <w:marLeft w:val="0"/>
          <w:marRight w:val="0"/>
          <w:marTop w:val="0"/>
          <w:marBottom w:val="0"/>
          <w:divBdr>
            <w:top w:val="none" w:sz="0" w:space="0" w:color="auto"/>
            <w:left w:val="none" w:sz="0" w:space="0" w:color="auto"/>
            <w:bottom w:val="none" w:sz="0" w:space="0" w:color="auto"/>
            <w:right w:val="none" w:sz="0" w:space="0" w:color="auto"/>
          </w:divBdr>
        </w:div>
        <w:div w:id="1474327049">
          <w:marLeft w:val="0"/>
          <w:marRight w:val="0"/>
          <w:marTop w:val="0"/>
          <w:marBottom w:val="0"/>
          <w:divBdr>
            <w:top w:val="none" w:sz="0" w:space="0" w:color="auto"/>
            <w:left w:val="none" w:sz="0" w:space="0" w:color="auto"/>
            <w:bottom w:val="none" w:sz="0" w:space="0" w:color="auto"/>
            <w:right w:val="none" w:sz="0" w:space="0" w:color="auto"/>
          </w:divBdr>
        </w:div>
        <w:div w:id="1660189270">
          <w:marLeft w:val="0"/>
          <w:marRight w:val="0"/>
          <w:marTop w:val="0"/>
          <w:marBottom w:val="0"/>
          <w:divBdr>
            <w:top w:val="none" w:sz="0" w:space="0" w:color="auto"/>
            <w:left w:val="none" w:sz="0" w:space="0" w:color="auto"/>
            <w:bottom w:val="none" w:sz="0" w:space="0" w:color="auto"/>
            <w:right w:val="none" w:sz="0" w:space="0" w:color="auto"/>
          </w:divBdr>
        </w:div>
        <w:div w:id="1645740166">
          <w:marLeft w:val="0"/>
          <w:marRight w:val="0"/>
          <w:marTop w:val="0"/>
          <w:marBottom w:val="0"/>
          <w:divBdr>
            <w:top w:val="none" w:sz="0" w:space="0" w:color="auto"/>
            <w:left w:val="none" w:sz="0" w:space="0" w:color="auto"/>
            <w:bottom w:val="none" w:sz="0" w:space="0" w:color="auto"/>
            <w:right w:val="none" w:sz="0" w:space="0" w:color="auto"/>
          </w:divBdr>
        </w:div>
        <w:div w:id="378476005">
          <w:marLeft w:val="0"/>
          <w:marRight w:val="0"/>
          <w:marTop w:val="0"/>
          <w:marBottom w:val="0"/>
          <w:divBdr>
            <w:top w:val="none" w:sz="0" w:space="0" w:color="auto"/>
            <w:left w:val="none" w:sz="0" w:space="0" w:color="auto"/>
            <w:bottom w:val="none" w:sz="0" w:space="0" w:color="auto"/>
            <w:right w:val="none" w:sz="0" w:space="0" w:color="auto"/>
          </w:divBdr>
        </w:div>
        <w:div w:id="1971595092">
          <w:marLeft w:val="0"/>
          <w:marRight w:val="0"/>
          <w:marTop w:val="0"/>
          <w:marBottom w:val="0"/>
          <w:divBdr>
            <w:top w:val="none" w:sz="0" w:space="0" w:color="auto"/>
            <w:left w:val="none" w:sz="0" w:space="0" w:color="auto"/>
            <w:bottom w:val="none" w:sz="0" w:space="0" w:color="auto"/>
            <w:right w:val="none" w:sz="0" w:space="0" w:color="auto"/>
          </w:divBdr>
        </w:div>
        <w:div w:id="1209952988">
          <w:marLeft w:val="0"/>
          <w:marRight w:val="0"/>
          <w:marTop w:val="0"/>
          <w:marBottom w:val="0"/>
          <w:divBdr>
            <w:top w:val="none" w:sz="0" w:space="0" w:color="auto"/>
            <w:left w:val="none" w:sz="0" w:space="0" w:color="auto"/>
            <w:bottom w:val="none" w:sz="0" w:space="0" w:color="auto"/>
            <w:right w:val="none" w:sz="0" w:space="0" w:color="auto"/>
          </w:divBdr>
        </w:div>
        <w:div w:id="421219644">
          <w:marLeft w:val="0"/>
          <w:marRight w:val="0"/>
          <w:marTop w:val="0"/>
          <w:marBottom w:val="0"/>
          <w:divBdr>
            <w:top w:val="none" w:sz="0" w:space="0" w:color="auto"/>
            <w:left w:val="none" w:sz="0" w:space="0" w:color="auto"/>
            <w:bottom w:val="none" w:sz="0" w:space="0" w:color="auto"/>
            <w:right w:val="none" w:sz="0" w:space="0" w:color="auto"/>
          </w:divBdr>
        </w:div>
        <w:div w:id="446393701">
          <w:marLeft w:val="0"/>
          <w:marRight w:val="0"/>
          <w:marTop w:val="0"/>
          <w:marBottom w:val="0"/>
          <w:divBdr>
            <w:top w:val="none" w:sz="0" w:space="0" w:color="auto"/>
            <w:left w:val="none" w:sz="0" w:space="0" w:color="auto"/>
            <w:bottom w:val="none" w:sz="0" w:space="0" w:color="auto"/>
            <w:right w:val="none" w:sz="0" w:space="0" w:color="auto"/>
          </w:divBdr>
        </w:div>
        <w:div w:id="1999074982">
          <w:marLeft w:val="0"/>
          <w:marRight w:val="0"/>
          <w:marTop w:val="0"/>
          <w:marBottom w:val="0"/>
          <w:divBdr>
            <w:top w:val="none" w:sz="0" w:space="0" w:color="auto"/>
            <w:left w:val="none" w:sz="0" w:space="0" w:color="auto"/>
            <w:bottom w:val="none" w:sz="0" w:space="0" w:color="auto"/>
            <w:right w:val="none" w:sz="0" w:space="0" w:color="auto"/>
          </w:divBdr>
        </w:div>
        <w:div w:id="1593051532">
          <w:marLeft w:val="0"/>
          <w:marRight w:val="0"/>
          <w:marTop w:val="0"/>
          <w:marBottom w:val="0"/>
          <w:divBdr>
            <w:top w:val="none" w:sz="0" w:space="0" w:color="auto"/>
            <w:left w:val="none" w:sz="0" w:space="0" w:color="auto"/>
            <w:bottom w:val="none" w:sz="0" w:space="0" w:color="auto"/>
            <w:right w:val="none" w:sz="0" w:space="0" w:color="auto"/>
          </w:divBdr>
        </w:div>
        <w:div w:id="1353145383">
          <w:marLeft w:val="0"/>
          <w:marRight w:val="0"/>
          <w:marTop w:val="0"/>
          <w:marBottom w:val="0"/>
          <w:divBdr>
            <w:top w:val="none" w:sz="0" w:space="0" w:color="auto"/>
            <w:left w:val="none" w:sz="0" w:space="0" w:color="auto"/>
            <w:bottom w:val="none" w:sz="0" w:space="0" w:color="auto"/>
            <w:right w:val="none" w:sz="0" w:space="0" w:color="auto"/>
          </w:divBdr>
          <w:divsChild>
            <w:div w:id="236861119">
              <w:marLeft w:val="-75"/>
              <w:marRight w:val="0"/>
              <w:marTop w:val="30"/>
              <w:marBottom w:val="30"/>
              <w:divBdr>
                <w:top w:val="none" w:sz="0" w:space="0" w:color="auto"/>
                <w:left w:val="none" w:sz="0" w:space="0" w:color="auto"/>
                <w:bottom w:val="none" w:sz="0" w:space="0" w:color="auto"/>
                <w:right w:val="none" w:sz="0" w:space="0" w:color="auto"/>
              </w:divBdr>
              <w:divsChild>
                <w:div w:id="442575468">
                  <w:marLeft w:val="0"/>
                  <w:marRight w:val="0"/>
                  <w:marTop w:val="0"/>
                  <w:marBottom w:val="0"/>
                  <w:divBdr>
                    <w:top w:val="none" w:sz="0" w:space="0" w:color="auto"/>
                    <w:left w:val="none" w:sz="0" w:space="0" w:color="auto"/>
                    <w:bottom w:val="none" w:sz="0" w:space="0" w:color="auto"/>
                    <w:right w:val="none" w:sz="0" w:space="0" w:color="auto"/>
                  </w:divBdr>
                  <w:divsChild>
                    <w:div w:id="1363558535">
                      <w:marLeft w:val="0"/>
                      <w:marRight w:val="0"/>
                      <w:marTop w:val="0"/>
                      <w:marBottom w:val="0"/>
                      <w:divBdr>
                        <w:top w:val="none" w:sz="0" w:space="0" w:color="auto"/>
                        <w:left w:val="none" w:sz="0" w:space="0" w:color="auto"/>
                        <w:bottom w:val="none" w:sz="0" w:space="0" w:color="auto"/>
                        <w:right w:val="none" w:sz="0" w:space="0" w:color="auto"/>
                      </w:divBdr>
                    </w:div>
                  </w:divsChild>
                </w:div>
                <w:div w:id="888959647">
                  <w:marLeft w:val="0"/>
                  <w:marRight w:val="0"/>
                  <w:marTop w:val="0"/>
                  <w:marBottom w:val="0"/>
                  <w:divBdr>
                    <w:top w:val="none" w:sz="0" w:space="0" w:color="auto"/>
                    <w:left w:val="none" w:sz="0" w:space="0" w:color="auto"/>
                    <w:bottom w:val="none" w:sz="0" w:space="0" w:color="auto"/>
                    <w:right w:val="none" w:sz="0" w:space="0" w:color="auto"/>
                  </w:divBdr>
                  <w:divsChild>
                    <w:div w:id="312413653">
                      <w:marLeft w:val="0"/>
                      <w:marRight w:val="0"/>
                      <w:marTop w:val="0"/>
                      <w:marBottom w:val="0"/>
                      <w:divBdr>
                        <w:top w:val="none" w:sz="0" w:space="0" w:color="auto"/>
                        <w:left w:val="none" w:sz="0" w:space="0" w:color="auto"/>
                        <w:bottom w:val="none" w:sz="0" w:space="0" w:color="auto"/>
                        <w:right w:val="none" w:sz="0" w:space="0" w:color="auto"/>
                      </w:divBdr>
                    </w:div>
                  </w:divsChild>
                </w:div>
                <w:div w:id="647249375">
                  <w:marLeft w:val="0"/>
                  <w:marRight w:val="0"/>
                  <w:marTop w:val="0"/>
                  <w:marBottom w:val="0"/>
                  <w:divBdr>
                    <w:top w:val="none" w:sz="0" w:space="0" w:color="auto"/>
                    <w:left w:val="none" w:sz="0" w:space="0" w:color="auto"/>
                    <w:bottom w:val="none" w:sz="0" w:space="0" w:color="auto"/>
                    <w:right w:val="none" w:sz="0" w:space="0" w:color="auto"/>
                  </w:divBdr>
                  <w:divsChild>
                    <w:div w:id="1579248662">
                      <w:marLeft w:val="0"/>
                      <w:marRight w:val="0"/>
                      <w:marTop w:val="0"/>
                      <w:marBottom w:val="0"/>
                      <w:divBdr>
                        <w:top w:val="none" w:sz="0" w:space="0" w:color="auto"/>
                        <w:left w:val="none" w:sz="0" w:space="0" w:color="auto"/>
                        <w:bottom w:val="none" w:sz="0" w:space="0" w:color="auto"/>
                        <w:right w:val="none" w:sz="0" w:space="0" w:color="auto"/>
                      </w:divBdr>
                    </w:div>
                  </w:divsChild>
                </w:div>
                <w:div w:id="235014760">
                  <w:marLeft w:val="0"/>
                  <w:marRight w:val="0"/>
                  <w:marTop w:val="0"/>
                  <w:marBottom w:val="0"/>
                  <w:divBdr>
                    <w:top w:val="none" w:sz="0" w:space="0" w:color="auto"/>
                    <w:left w:val="none" w:sz="0" w:space="0" w:color="auto"/>
                    <w:bottom w:val="none" w:sz="0" w:space="0" w:color="auto"/>
                    <w:right w:val="none" w:sz="0" w:space="0" w:color="auto"/>
                  </w:divBdr>
                  <w:divsChild>
                    <w:div w:id="1082720893">
                      <w:marLeft w:val="0"/>
                      <w:marRight w:val="0"/>
                      <w:marTop w:val="0"/>
                      <w:marBottom w:val="0"/>
                      <w:divBdr>
                        <w:top w:val="none" w:sz="0" w:space="0" w:color="auto"/>
                        <w:left w:val="none" w:sz="0" w:space="0" w:color="auto"/>
                        <w:bottom w:val="none" w:sz="0" w:space="0" w:color="auto"/>
                        <w:right w:val="none" w:sz="0" w:space="0" w:color="auto"/>
                      </w:divBdr>
                    </w:div>
                  </w:divsChild>
                </w:div>
                <w:div w:id="1575311065">
                  <w:marLeft w:val="0"/>
                  <w:marRight w:val="0"/>
                  <w:marTop w:val="0"/>
                  <w:marBottom w:val="0"/>
                  <w:divBdr>
                    <w:top w:val="none" w:sz="0" w:space="0" w:color="auto"/>
                    <w:left w:val="none" w:sz="0" w:space="0" w:color="auto"/>
                    <w:bottom w:val="none" w:sz="0" w:space="0" w:color="auto"/>
                    <w:right w:val="none" w:sz="0" w:space="0" w:color="auto"/>
                  </w:divBdr>
                  <w:divsChild>
                    <w:div w:id="1289775150">
                      <w:marLeft w:val="0"/>
                      <w:marRight w:val="0"/>
                      <w:marTop w:val="0"/>
                      <w:marBottom w:val="0"/>
                      <w:divBdr>
                        <w:top w:val="none" w:sz="0" w:space="0" w:color="auto"/>
                        <w:left w:val="none" w:sz="0" w:space="0" w:color="auto"/>
                        <w:bottom w:val="none" w:sz="0" w:space="0" w:color="auto"/>
                        <w:right w:val="none" w:sz="0" w:space="0" w:color="auto"/>
                      </w:divBdr>
                    </w:div>
                  </w:divsChild>
                </w:div>
                <w:div w:id="1343120803">
                  <w:marLeft w:val="0"/>
                  <w:marRight w:val="0"/>
                  <w:marTop w:val="0"/>
                  <w:marBottom w:val="0"/>
                  <w:divBdr>
                    <w:top w:val="none" w:sz="0" w:space="0" w:color="auto"/>
                    <w:left w:val="none" w:sz="0" w:space="0" w:color="auto"/>
                    <w:bottom w:val="none" w:sz="0" w:space="0" w:color="auto"/>
                    <w:right w:val="none" w:sz="0" w:space="0" w:color="auto"/>
                  </w:divBdr>
                  <w:divsChild>
                    <w:div w:id="1968509021">
                      <w:marLeft w:val="0"/>
                      <w:marRight w:val="0"/>
                      <w:marTop w:val="0"/>
                      <w:marBottom w:val="0"/>
                      <w:divBdr>
                        <w:top w:val="none" w:sz="0" w:space="0" w:color="auto"/>
                        <w:left w:val="none" w:sz="0" w:space="0" w:color="auto"/>
                        <w:bottom w:val="none" w:sz="0" w:space="0" w:color="auto"/>
                        <w:right w:val="none" w:sz="0" w:space="0" w:color="auto"/>
                      </w:divBdr>
                    </w:div>
                  </w:divsChild>
                </w:div>
                <w:div w:id="738088970">
                  <w:marLeft w:val="0"/>
                  <w:marRight w:val="0"/>
                  <w:marTop w:val="0"/>
                  <w:marBottom w:val="0"/>
                  <w:divBdr>
                    <w:top w:val="none" w:sz="0" w:space="0" w:color="auto"/>
                    <w:left w:val="none" w:sz="0" w:space="0" w:color="auto"/>
                    <w:bottom w:val="none" w:sz="0" w:space="0" w:color="auto"/>
                    <w:right w:val="none" w:sz="0" w:space="0" w:color="auto"/>
                  </w:divBdr>
                  <w:divsChild>
                    <w:div w:id="1187715815">
                      <w:marLeft w:val="0"/>
                      <w:marRight w:val="0"/>
                      <w:marTop w:val="0"/>
                      <w:marBottom w:val="0"/>
                      <w:divBdr>
                        <w:top w:val="none" w:sz="0" w:space="0" w:color="auto"/>
                        <w:left w:val="none" w:sz="0" w:space="0" w:color="auto"/>
                        <w:bottom w:val="none" w:sz="0" w:space="0" w:color="auto"/>
                        <w:right w:val="none" w:sz="0" w:space="0" w:color="auto"/>
                      </w:divBdr>
                    </w:div>
                  </w:divsChild>
                </w:div>
                <w:div w:id="85346863">
                  <w:marLeft w:val="0"/>
                  <w:marRight w:val="0"/>
                  <w:marTop w:val="0"/>
                  <w:marBottom w:val="0"/>
                  <w:divBdr>
                    <w:top w:val="none" w:sz="0" w:space="0" w:color="auto"/>
                    <w:left w:val="none" w:sz="0" w:space="0" w:color="auto"/>
                    <w:bottom w:val="none" w:sz="0" w:space="0" w:color="auto"/>
                    <w:right w:val="none" w:sz="0" w:space="0" w:color="auto"/>
                  </w:divBdr>
                  <w:divsChild>
                    <w:div w:id="17511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821858">
          <w:marLeft w:val="0"/>
          <w:marRight w:val="0"/>
          <w:marTop w:val="0"/>
          <w:marBottom w:val="0"/>
          <w:divBdr>
            <w:top w:val="none" w:sz="0" w:space="0" w:color="auto"/>
            <w:left w:val="none" w:sz="0" w:space="0" w:color="auto"/>
            <w:bottom w:val="none" w:sz="0" w:space="0" w:color="auto"/>
            <w:right w:val="none" w:sz="0" w:space="0" w:color="auto"/>
          </w:divBdr>
        </w:div>
        <w:div w:id="1830518560">
          <w:marLeft w:val="0"/>
          <w:marRight w:val="0"/>
          <w:marTop w:val="0"/>
          <w:marBottom w:val="0"/>
          <w:divBdr>
            <w:top w:val="none" w:sz="0" w:space="0" w:color="auto"/>
            <w:left w:val="none" w:sz="0" w:space="0" w:color="auto"/>
            <w:bottom w:val="none" w:sz="0" w:space="0" w:color="auto"/>
            <w:right w:val="none" w:sz="0" w:space="0" w:color="auto"/>
          </w:divBdr>
        </w:div>
        <w:div w:id="462818879">
          <w:marLeft w:val="0"/>
          <w:marRight w:val="0"/>
          <w:marTop w:val="0"/>
          <w:marBottom w:val="0"/>
          <w:divBdr>
            <w:top w:val="none" w:sz="0" w:space="0" w:color="auto"/>
            <w:left w:val="none" w:sz="0" w:space="0" w:color="auto"/>
            <w:bottom w:val="none" w:sz="0" w:space="0" w:color="auto"/>
            <w:right w:val="none" w:sz="0" w:space="0" w:color="auto"/>
          </w:divBdr>
        </w:div>
        <w:div w:id="600525167">
          <w:marLeft w:val="0"/>
          <w:marRight w:val="0"/>
          <w:marTop w:val="0"/>
          <w:marBottom w:val="0"/>
          <w:divBdr>
            <w:top w:val="none" w:sz="0" w:space="0" w:color="auto"/>
            <w:left w:val="none" w:sz="0" w:space="0" w:color="auto"/>
            <w:bottom w:val="none" w:sz="0" w:space="0" w:color="auto"/>
            <w:right w:val="none" w:sz="0" w:space="0" w:color="auto"/>
          </w:divBdr>
        </w:div>
        <w:div w:id="1183590526">
          <w:marLeft w:val="0"/>
          <w:marRight w:val="0"/>
          <w:marTop w:val="0"/>
          <w:marBottom w:val="0"/>
          <w:divBdr>
            <w:top w:val="none" w:sz="0" w:space="0" w:color="auto"/>
            <w:left w:val="none" w:sz="0" w:space="0" w:color="auto"/>
            <w:bottom w:val="none" w:sz="0" w:space="0" w:color="auto"/>
            <w:right w:val="none" w:sz="0" w:space="0" w:color="auto"/>
          </w:divBdr>
          <w:divsChild>
            <w:div w:id="250239611">
              <w:marLeft w:val="-75"/>
              <w:marRight w:val="0"/>
              <w:marTop w:val="30"/>
              <w:marBottom w:val="30"/>
              <w:divBdr>
                <w:top w:val="none" w:sz="0" w:space="0" w:color="auto"/>
                <w:left w:val="none" w:sz="0" w:space="0" w:color="auto"/>
                <w:bottom w:val="none" w:sz="0" w:space="0" w:color="auto"/>
                <w:right w:val="none" w:sz="0" w:space="0" w:color="auto"/>
              </w:divBdr>
              <w:divsChild>
                <w:div w:id="2111506469">
                  <w:marLeft w:val="0"/>
                  <w:marRight w:val="0"/>
                  <w:marTop w:val="0"/>
                  <w:marBottom w:val="0"/>
                  <w:divBdr>
                    <w:top w:val="none" w:sz="0" w:space="0" w:color="auto"/>
                    <w:left w:val="none" w:sz="0" w:space="0" w:color="auto"/>
                    <w:bottom w:val="none" w:sz="0" w:space="0" w:color="auto"/>
                    <w:right w:val="none" w:sz="0" w:space="0" w:color="auto"/>
                  </w:divBdr>
                  <w:divsChild>
                    <w:div w:id="1349410863">
                      <w:marLeft w:val="0"/>
                      <w:marRight w:val="0"/>
                      <w:marTop w:val="0"/>
                      <w:marBottom w:val="0"/>
                      <w:divBdr>
                        <w:top w:val="none" w:sz="0" w:space="0" w:color="auto"/>
                        <w:left w:val="none" w:sz="0" w:space="0" w:color="auto"/>
                        <w:bottom w:val="none" w:sz="0" w:space="0" w:color="auto"/>
                        <w:right w:val="none" w:sz="0" w:space="0" w:color="auto"/>
                      </w:divBdr>
                    </w:div>
                  </w:divsChild>
                </w:div>
                <w:div w:id="1687098527">
                  <w:marLeft w:val="0"/>
                  <w:marRight w:val="0"/>
                  <w:marTop w:val="0"/>
                  <w:marBottom w:val="0"/>
                  <w:divBdr>
                    <w:top w:val="none" w:sz="0" w:space="0" w:color="auto"/>
                    <w:left w:val="none" w:sz="0" w:space="0" w:color="auto"/>
                    <w:bottom w:val="none" w:sz="0" w:space="0" w:color="auto"/>
                    <w:right w:val="none" w:sz="0" w:space="0" w:color="auto"/>
                  </w:divBdr>
                  <w:divsChild>
                    <w:div w:id="176427539">
                      <w:marLeft w:val="0"/>
                      <w:marRight w:val="0"/>
                      <w:marTop w:val="0"/>
                      <w:marBottom w:val="0"/>
                      <w:divBdr>
                        <w:top w:val="none" w:sz="0" w:space="0" w:color="auto"/>
                        <w:left w:val="none" w:sz="0" w:space="0" w:color="auto"/>
                        <w:bottom w:val="none" w:sz="0" w:space="0" w:color="auto"/>
                        <w:right w:val="none" w:sz="0" w:space="0" w:color="auto"/>
                      </w:divBdr>
                    </w:div>
                  </w:divsChild>
                </w:div>
                <w:div w:id="217909060">
                  <w:marLeft w:val="0"/>
                  <w:marRight w:val="0"/>
                  <w:marTop w:val="0"/>
                  <w:marBottom w:val="0"/>
                  <w:divBdr>
                    <w:top w:val="none" w:sz="0" w:space="0" w:color="auto"/>
                    <w:left w:val="none" w:sz="0" w:space="0" w:color="auto"/>
                    <w:bottom w:val="none" w:sz="0" w:space="0" w:color="auto"/>
                    <w:right w:val="none" w:sz="0" w:space="0" w:color="auto"/>
                  </w:divBdr>
                  <w:divsChild>
                    <w:div w:id="727612255">
                      <w:marLeft w:val="0"/>
                      <w:marRight w:val="0"/>
                      <w:marTop w:val="0"/>
                      <w:marBottom w:val="0"/>
                      <w:divBdr>
                        <w:top w:val="none" w:sz="0" w:space="0" w:color="auto"/>
                        <w:left w:val="none" w:sz="0" w:space="0" w:color="auto"/>
                        <w:bottom w:val="none" w:sz="0" w:space="0" w:color="auto"/>
                        <w:right w:val="none" w:sz="0" w:space="0" w:color="auto"/>
                      </w:divBdr>
                    </w:div>
                  </w:divsChild>
                </w:div>
                <w:div w:id="1062295412">
                  <w:marLeft w:val="0"/>
                  <w:marRight w:val="0"/>
                  <w:marTop w:val="0"/>
                  <w:marBottom w:val="0"/>
                  <w:divBdr>
                    <w:top w:val="none" w:sz="0" w:space="0" w:color="auto"/>
                    <w:left w:val="none" w:sz="0" w:space="0" w:color="auto"/>
                    <w:bottom w:val="none" w:sz="0" w:space="0" w:color="auto"/>
                    <w:right w:val="none" w:sz="0" w:space="0" w:color="auto"/>
                  </w:divBdr>
                  <w:divsChild>
                    <w:div w:id="894006081">
                      <w:marLeft w:val="0"/>
                      <w:marRight w:val="0"/>
                      <w:marTop w:val="0"/>
                      <w:marBottom w:val="0"/>
                      <w:divBdr>
                        <w:top w:val="none" w:sz="0" w:space="0" w:color="auto"/>
                        <w:left w:val="none" w:sz="0" w:space="0" w:color="auto"/>
                        <w:bottom w:val="none" w:sz="0" w:space="0" w:color="auto"/>
                        <w:right w:val="none" w:sz="0" w:space="0" w:color="auto"/>
                      </w:divBdr>
                    </w:div>
                  </w:divsChild>
                </w:div>
                <w:div w:id="1041125300">
                  <w:marLeft w:val="0"/>
                  <w:marRight w:val="0"/>
                  <w:marTop w:val="0"/>
                  <w:marBottom w:val="0"/>
                  <w:divBdr>
                    <w:top w:val="none" w:sz="0" w:space="0" w:color="auto"/>
                    <w:left w:val="none" w:sz="0" w:space="0" w:color="auto"/>
                    <w:bottom w:val="none" w:sz="0" w:space="0" w:color="auto"/>
                    <w:right w:val="none" w:sz="0" w:space="0" w:color="auto"/>
                  </w:divBdr>
                  <w:divsChild>
                    <w:div w:id="289630777">
                      <w:marLeft w:val="0"/>
                      <w:marRight w:val="0"/>
                      <w:marTop w:val="0"/>
                      <w:marBottom w:val="0"/>
                      <w:divBdr>
                        <w:top w:val="none" w:sz="0" w:space="0" w:color="auto"/>
                        <w:left w:val="none" w:sz="0" w:space="0" w:color="auto"/>
                        <w:bottom w:val="none" w:sz="0" w:space="0" w:color="auto"/>
                        <w:right w:val="none" w:sz="0" w:space="0" w:color="auto"/>
                      </w:divBdr>
                    </w:div>
                  </w:divsChild>
                </w:div>
                <w:div w:id="1858041615">
                  <w:marLeft w:val="0"/>
                  <w:marRight w:val="0"/>
                  <w:marTop w:val="0"/>
                  <w:marBottom w:val="0"/>
                  <w:divBdr>
                    <w:top w:val="none" w:sz="0" w:space="0" w:color="auto"/>
                    <w:left w:val="none" w:sz="0" w:space="0" w:color="auto"/>
                    <w:bottom w:val="none" w:sz="0" w:space="0" w:color="auto"/>
                    <w:right w:val="none" w:sz="0" w:space="0" w:color="auto"/>
                  </w:divBdr>
                  <w:divsChild>
                    <w:div w:id="1543638033">
                      <w:marLeft w:val="0"/>
                      <w:marRight w:val="0"/>
                      <w:marTop w:val="0"/>
                      <w:marBottom w:val="0"/>
                      <w:divBdr>
                        <w:top w:val="none" w:sz="0" w:space="0" w:color="auto"/>
                        <w:left w:val="none" w:sz="0" w:space="0" w:color="auto"/>
                        <w:bottom w:val="none" w:sz="0" w:space="0" w:color="auto"/>
                        <w:right w:val="none" w:sz="0" w:space="0" w:color="auto"/>
                      </w:divBdr>
                    </w:div>
                    <w:div w:id="1776897427">
                      <w:marLeft w:val="0"/>
                      <w:marRight w:val="0"/>
                      <w:marTop w:val="0"/>
                      <w:marBottom w:val="0"/>
                      <w:divBdr>
                        <w:top w:val="none" w:sz="0" w:space="0" w:color="auto"/>
                        <w:left w:val="none" w:sz="0" w:space="0" w:color="auto"/>
                        <w:bottom w:val="none" w:sz="0" w:space="0" w:color="auto"/>
                        <w:right w:val="none" w:sz="0" w:space="0" w:color="auto"/>
                      </w:divBdr>
                    </w:div>
                    <w:div w:id="843010006">
                      <w:marLeft w:val="0"/>
                      <w:marRight w:val="0"/>
                      <w:marTop w:val="0"/>
                      <w:marBottom w:val="0"/>
                      <w:divBdr>
                        <w:top w:val="none" w:sz="0" w:space="0" w:color="auto"/>
                        <w:left w:val="none" w:sz="0" w:space="0" w:color="auto"/>
                        <w:bottom w:val="none" w:sz="0" w:space="0" w:color="auto"/>
                        <w:right w:val="none" w:sz="0" w:space="0" w:color="auto"/>
                      </w:divBdr>
                    </w:div>
                  </w:divsChild>
                </w:div>
                <w:div w:id="417333892">
                  <w:marLeft w:val="0"/>
                  <w:marRight w:val="0"/>
                  <w:marTop w:val="0"/>
                  <w:marBottom w:val="0"/>
                  <w:divBdr>
                    <w:top w:val="none" w:sz="0" w:space="0" w:color="auto"/>
                    <w:left w:val="none" w:sz="0" w:space="0" w:color="auto"/>
                    <w:bottom w:val="none" w:sz="0" w:space="0" w:color="auto"/>
                    <w:right w:val="none" w:sz="0" w:space="0" w:color="auto"/>
                  </w:divBdr>
                  <w:divsChild>
                    <w:div w:id="489716676">
                      <w:marLeft w:val="0"/>
                      <w:marRight w:val="0"/>
                      <w:marTop w:val="0"/>
                      <w:marBottom w:val="0"/>
                      <w:divBdr>
                        <w:top w:val="none" w:sz="0" w:space="0" w:color="auto"/>
                        <w:left w:val="none" w:sz="0" w:space="0" w:color="auto"/>
                        <w:bottom w:val="none" w:sz="0" w:space="0" w:color="auto"/>
                        <w:right w:val="none" w:sz="0" w:space="0" w:color="auto"/>
                      </w:divBdr>
                    </w:div>
                    <w:div w:id="1098915803">
                      <w:marLeft w:val="0"/>
                      <w:marRight w:val="0"/>
                      <w:marTop w:val="0"/>
                      <w:marBottom w:val="0"/>
                      <w:divBdr>
                        <w:top w:val="none" w:sz="0" w:space="0" w:color="auto"/>
                        <w:left w:val="none" w:sz="0" w:space="0" w:color="auto"/>
                        <w:bottom w:val="none" w:sz="0" w:space="0" w:color="auto"/>
                        <w:right w:val="none" w:sz="0" w:space="0" w:color="auto"/>
                      </w:divBdr>
                    </w:div>
                  </w:divsChild>
                </w:div>
                <w:div w:id="1033962406">
                  <w:marLeft w:val="0"/>
                  <w:marRight w:val="0"/>
                  <w:marTop w:val="0"/>
                  <w:marBottom w:val="0"/>
                  <w:divBdr>
                    <w:top w:val="none" w:sz="0" w:space="0" w:color="auto"/>
                    <w:left w:val="none" w:sz="0" w:space="0" w:color="auto"/>
                    <w:bottom w:val="none" w:sz="0" w:space="0" w:color="auto"/>
                    <w:right w:val="none" w:sz="0" w:space="0" w:color="auto"/>
                  </w:divBdr>
                  <w:divsChild>
                    <w:div w:id="278613693">
                      <w:marLeft w:val="0"/>
                      <w:marRight w:val="0"/>
                      <w:marTop w:val="0"/>
                      <w:marBottom w:val="0"/>
                      <w:divBdr>
                        <w:top w:val="none" w:sz="0" w:space="0" w:color="auto"/>
                        <w:left w:val="none" w:sz="0" w:space="0" w:color="auto"/>
                        <w:bottom w:val="none" w:sz="0" w:space="0" w:color="auto"/>
                        <w:right w:val="none" w:sz="0" w:space="0" w:color="auto"/>
                      </w:divBdr>
                    </w:div>
                    <w:div w:id="1094327490">
                      <w:marLeft w:val="0"/>
                      <w:marRight w:val="0"/>
                      <w:marTop w:val="0"/>
                      <w:marBottom w:val="0"/>
                      <w:divBdr>
                        <w:top w:val="none" w:sz="0" w:space="0" w:color="auto"/>
                        <w:left w:val="none" w:sz="0" w:space="0" w:color="auto"/>
                        <w:bottom w:val="none" w:sz="0" w:space="0" w:color="auto"/>
                        <w:right w:val="none" w:sz="0" w:space="0" w:color="auto"/>
                      </w:divBdr>
                    </w:div>
                  </w:divsChild>
                </w:div>
                <w:div w:id="1466853898">
                  <w:marLeft w:val="0"/>
                  <w:marRight w:val="0"/>
                  <w:marTop w:val="0"/>
                  <w:marBottom w:val="0"/>
                  <w:divBdr>
                    <w:top w:val="none" w:sz="0" w:space="0" w:color="auto"/>
                    <w:left w:val="none" w:sz="0" w:space="0" w:color="auto"/>
                    <w:bottom w:val="none" w:sz="0" w:space="0" w:color="auto"/>
                    <w:right w:val="none" w:sz="0" w:space="0" w:color="auto"/>
                  </w:divBdr>
                  <w:divsChild>
                    <w:div w:id="1986740712">
                      <w:marLeft w:val="0"/>
                      <w:marRight w:val="0"/>
                      <w:marTop w:val="0"/>
                      <w:marBottom w:val="0"/>
                      <w:divBdr>
                        <w:top w:val="none" w:sz="0" w:space="0" w:color="auto"/>
                        <w:left w:val="none" w:sz="0" w:space="0" w:color="auto"/>
                        <w:bottom w:val="none" w:sz="0" w:space="0" w:color="auto"/>
                        <w:right w:val="none" w:sz="0" w:space="0" w:color="auto"/>
                      </w:divBdr>
                    </w:div>
                    <w:div w:id="1958874122">
                      <w:marLeft w:val="0"/>
                      <w:marRight w:val="0"/>
                      <w:marTop w:val="0"/>
                      <w:marBottom w:val="0"/>
                      <w:divBdr>
                        <w:top w:val="none" w:sz="0" w:space="0" w:color="auto"/>
                        <w:left w:val="none" w:sz="0" w:space="0" w:color="auto"/>
                        <w:bottom w:val="none" w:sz="0" w:space="0" w:color="auto"/>
                        <w:right w:val="none" w:sz="0" w:space="0" w:color="auto"/>
                      </w:divBdr>
                    </w:div>
                  </w:divsChild>
                </w:div>
                <w:div w:id="1805464913">
                  <w:marLeft w:val="0"/>
                  <w:marRight w:val="0"/>
                  <w:marTop w:val="0"/>
                  <w:marBottom w:val="0"/>
                  <w:divBdr>
                    <w:top w:val="none" w:sz="0" w:space="0" w:color="auto"/>
                    <w:left w:val="none" w:sz="0" w:space="0" w:color="auto"/>
                    <w:bottom w:val="none" w:sz="0" w:space="0" w:color="auto"/>
                    <w:right w:val="none" w:sz="0" w:space="0" w:color="auto"/>
                  </w:divBdr>
                  <w:divsChild>
                    <w:div w:id="983583547">
                      <w:marLeft w:val="0"/>
                      <w:marRight w:val="0"/>
                      <w:marTop w:val="0"/>
                      <w:marBottom w:val="0"/>
                      <w:divBdr>
                        <w:top w:val="none" w:sz="0" w:space="0" w:color="auto"/>
                        <w:left w:val="none" w:sz="0" w:space="0" w:color="auto"/>
                        <w:bottom w:val="none" w:sz="0" w:space="0" w:color="auto"/>
                        <w:right w:val="none" w:sz="0" w:space="0" w:color="auto"/>
                      </w:divBdr>
                    </w:div>
                    <w:div w:id="821583450">
                      <w:marLeft w:val="0"/>
                      <w:marRight w:val="0"/>
                      <w:marTop w:val="0"/>
                      <w:marBottom w:val="0"/>
                      <w:divBdr>
                        <w:top w:val="none" w:sz="0" w:space="0" w:color="auto"/>
                        <w:left w:val="none" w:sz="0" w:space="0" w:color="auto"/>
                        <w:bottom w:val="none" w:sz="0" w:space="0" w:color="auto"/>
                        <w:right w:val="none" w:sz="0" w:space="0" w:color="auto"/>
                      </w:divBdr>
                    </w:div>
                    <w:div w:id="1094013407">
                      <w:marLeft w:val="0"/>
                      <w:marRight w:val="0"/>
                      <w:marTop w:val="0"/>
                      <w:marBottom w:val="0"/>
                      <w:divBdr>
                        <w:top w:val="none" w:sz="0" w:space="0" w:color="auto"/>
                        <w:left w:val="none" w:sz="0" w:space="0" w:color="auto"/>
                        <w:bottom w:val="none" w:sz="0" w:space="0" w:color="auto"/>
                        <w:right w:val="none" w:sz="0" w:space="0" w:color="auto"/>
                      </w:divBdr>
                    </w:div>
                  </w:divsChild>
                </w:div>
                <w:div w:id="310716327">
                  <w:marLeft w:val="0"/>
                  <w:marRight w:val="0"/>
                  <w:marTop w:val="0"/>
                  <w:marBottom w:val="0"/>
                  <w:divBdr>
                    <w:top w:val="none" w:sz="0" w:space="0" w:color="auto"/>
                    <w:left w:val="none" w:sz="0" w:space="0" w:color="auto"/>
                    <w:bottom w:val="none" w:sz="0" w:space="0" w:color="auto"/>
                    <w:right w:val="none" w:sz="0" w:space="0" w:color="auto"/>
                  </w:divBdr>
                  <w:divsChild>
                    <w:div w:id="1968777343">
                      <w:marLeft w:val="0"/>
                      <w:marRight w:val="0"/>
                      <w:marTop w:val="0"/>
                      <w:marBottom w:val="0"/>
                      <w:divBdr>
                        <w:top w:val="none" w:sz="0" w:space="0" w:color="auto"/>
                        <w:left w:val="none" w:sz="0" w:space="0" w:color="auto"/>
                        <w:bottom w:val="none" w:sz="0" w:space="0" w:color="auto"/>
                        <w:right w:val="none" w:sz="0" w:space="0" w:color="auto"/>
                      </w:divBdr>
                    </w:div>
                    <w:div w:id="843015235">
                      <w:marLeft w:val="0"/>
                      <w:marRight w:val="0"/>
                      <w:marTop w:val="0"/>
                      <w:marBottom w:val="0"/>
                      <w:divBdr>
                        <w:top w:val="none" w:sz="0" w:space="0" w:color="auto"/>
                        <w:left w:val="none" w:sz="0" w:space="0" w:color="auto"/>
                        <w:bottom w:val="none" w:sz="0" w:space="0" w:color="auto"/>
                        <w:right w:val="none" w:sz="0" w:space="0" w:color="auto"/>
                      </w:divBdr>
                    </w:div>
                  </w:divsChild>
                </w:div>
                <w:div w:id="838231760">
                  <w:marLeft w:val="0"/>
                  <w:marRight w:val="0"/>
                  <w:marTop w:val="0"/>
                  <w:marBottom w:val="0"/>
                  <w:divBdr>
                    <w:top w:val="none" w:sz="0" w:space="0" w:color="auto"/>
                    <w:left w:val="none" w:sz="0" w:space="0" w:color="auto"/>
                    <w:bottom w:val="none" w:sz="0" w:space="0" w:color="auto"/>
                    <w:right w:val="none" w:sz="0" w:space="0" w:color="auto"/>
                  </w:divBdr>
                  <w:divsChild>
                    <w:div w:id="1365859942">
                      <w:marLeft w:val="0"/>
                      <w:marRight w:val="0"/>
                      <w:marTop w:val="0"/>
                      <w:marBottom w:val="0"/>
                      <w:divBdr>
                        <w:top w:val="none" w:sz="0" w:space="0" w:color="auto"/>
                        <w:left w:val="none" w:sz="0" w:space="0" w:color="auto"/>
                        <w:bottom w:val="none" w:sz="0" w:space="0" w:color="auto"/>
                        <w:right w:val="none" w:sz="0" w:space="0" w:color="auto"/>
                      </w:divBdr>
                    </w:div>
                    <w:div w:id="178279291">
                      <w:marLeft w:val="0"/>
                      <w:marRight w:val="0"/>
                      <w:marTop w:val="0"/>
                      <w:marBottom w:val="0"/>
                      <w:divBdr>
                        <w:top w:val="none" w:sz="0" w:space="0" w:color="auto"/>
                        <w:left w:val="none" w:sz="0" w:space="0" w:color="auto"/>
                        <w:bottom w:val="none" w:sz="0" w:space="0" w:color="auto"/>
                        <w:right w:val="none" w:sz="0" w:space="0" w:color="auto"/>
                      </w:divBdr>
                    </w:div>
                  </w:divsChild>
                </w:div>
                <w:div w:id="1899705402">
                  <w:marLeft w:val="0"/>
                  <w:marRight w:val="0"/>
                  <w:marTop w:val="0"/>
                  <w:marBottom w:val="0"/>
                  <w:divBdr>
                    <w:top w:val="none" w:sz="0" w:space="0" w:color="auto"/>
                    <w:left w:val="none" w:sz="0" w:space="0" w:color="auto"/>
                    <w:bottom w:val="none" w:sz="0" w:space="0" w:color="auto"/>
                    <w:right w:val="none" w:sz="0" w:space="0" w:color="auto"/>
                  </w:divBdr>
                  <w:divsChild>
                    <w:div w:id="1514688200">
                      <w:marLeft w:val="0"/>
                      <w:marRight w:val="0"/>
                      <w:marTop w:val="0"/>
                      <w:marBottom w:val="0"/>
                      <w:divBdr>
                        <w:top w:val="none" w:sz="0" w:space="0" w:color="auto"/>
                        <w:left w:val="none" w:sz="0" w:space="0" w:color="auto"/>
                        <w:bottom w:val="none" w:sz="0" w:space="0" w:color="auto"/>
                        <w:right w:val="none" w:sz="0" w:space="0" w:color="auto"/>
                      </w:divBdr>
                    </w:div>
                    <w:div w:id="2058700254">
                      <w:marLeft w:val="0"/>
                      <w:marRight w:val="0"/>
                      <w:marTop w:val="0"/>
                      <w:marBottom w:val="0"/>
                      <w:divBdr>
                        <w:top w:val="none" w:sz="0" w:space="0" w:color="auto"/>
                        <w:left w:val="none" w:sz="0" w:space="0" w:color="auto"/>
                        <w:bottom w:val="none" w:sz="0" w:space="0" w:color="auto"/>
                        <w:right w:val="none" w:sz="0" w:space="0" w:color="auto"/>
                      </w:divBdr>
                    </w:div>
                  </w:divsChild>
                </w:div>
                <w:div w:id="975646046">
                  <w:marLeft w:val="0"/>
                  <w:marRight w:val="0"/>
                  <w:marTop w:val="0"/>
                  <w:marBottom w:val="0"/>
                  <w:divBdr>
                    <w:top w:val="none" w:sz="0" w:space="0" w:color="auto"/>
                    <w:left w:val="none" w:sz="0" w:space="0" w:color="auto"/>
                    <w:bottom w:val="none" w:sz="0" w:space="0" w:color="auto"/>
                    <w:right w:val="none" w:sz="0" w:space="0" w:color="auto"/>
                  </w:divBdr>
                  <w:divsChild>
                    <w:div w:id="488521211">
                      <w:marLeft w:val="0"/>
                      <w:marRight w:val="0"/>
                      <w:marTop w:val="0"/>
                      <w:marBottom w:val="0"/>
                      <w:divBdr>
                        <w:top w:val="none" w:sz="0" w:space="0" w:color="auto"/>
                        <w:left w:val="none" w:sz="0" w:space="0" w:color="auto"/>
                        <w:bottom w:val="none" w:sz="0" w:space="0" w:color="auto"/>
                        <w:right w:val="none" w:sz="0" w:space="0" w:color="auto"/>
                      </w:divBdr>
                    </w:div>
                    <w:div w:id="1543709637">
                      <w:marLeft w:val="0"/>
                      <w:marRight w:val="0"/>
                      <w:marTop w:val="0"/>
                      <w:marBottom w:val="0"/>
                      <w:divBdr>
                        <w:top w:val="none" w:sz="0" w:space="0" w:color="auto"/>
                        <w:left w:val="none" w:sz="0" w:space="0" w:color="auto"/>
                        <w:bottom w:val="none" w:sz="0" w:space="0" w:color="auto"/>
                        <w:right w:val="none" w:sz="0" w:space="0" w:color="auto"/>
                      </w:divBdr>
                    </w:div>
                    <w:div w:id="1241911298">
                      <w:marLeft w:val="0"/>
                      <w:marRight w:val="0"/>
                      <w:marTop w:val="0"/>
                      <w:marBottom w:val="0"/>
                      <w:divBdr>
                        <w:top w:val="none" w:sz="0" w:space="0" w:color="auto"/>
                        <w:left w:val="none" w:sz="0" w:space="0" w:color="auto"/>
                        <w:bottom w:val="none" w:sz="0" w:space="0" w:color="auto"/>
                        <w:right w:val="none" w:sz="0" w:space="0" w:color="auto"/>
                      </w:divBdr>
                    </w:div>
                  </w:divsChild>
                </w:div>
                <w:div w:id="2062122882">
                  <w:marLeft w:val="0"/>
                  <w:marRight w:val="0"/>
                  <w:marTop w:val="0"/>
                  <w:marBottom w:val="0"/>
                  <w:divBdr>
                    <w:top w:val="none" w:sz="0" w:space="0" w:color="auto"/>
                    <w:left w:val="none" w:sz="0" w:space="0" w:color="auto"/>
                    <w:bottom w:val="none" w:sz="0" w:space="0" w:color="auto"/>
                    <w:right w:val="none" w:sz="0" w:space="0" w:color="auto"/>
                  </w:divBdr>
                  <w:divsChild>
                    <w:div w:id="268514748">
                      <w:marLeft w:val="0"/>
                      <w:marRight w:val="0"/>
                      <w:marTop w:val="0"/>
                      <w:marBottom w:val="0"/>
                      <w:divBdr>
                        <w:top w:val="none" w:sz="0" w:space="0" w:color="auto"/>
                        <w:left w:val="none" w:sz="0" w:space="0" w:color="auto"/>
                        <w:bottom w:val="none" w:sz="0" w:space="0" w:color="auto"/>
                        <w:right w:val="none" w:sz="0" w:space="0" w:color="auto"/>
                      </w:divBdr>
                    </w:div>
                  </w:divsChild>
                </w:div>
                <w:div w:id="471405607">
                  <w:marLeft w:val="0"/>
                  <w:marRight w:val="0"/>
                  <w:marTop w:val="0"/>
                  <w:marBottom w:val="0"/>
                  <w:divBdr>
                    <w:top w:val="none" w:sz="0" w:space="0" w:color="auto"/>
                    <w:left w:val="none" w:sz="0" w:space="0" w:color="auto"/>
                    <w:bottom w:val="none" w:sz="0" w:space="0" w:color="auto"/>
                    <w:right w:val="none" w:sz="0" w:space="0" w:color="auto"/>
                  </w:divBdr>
                  <w:divsChild>
                    <w:div w:id="1279799971">
                      <w:marLeft w:val="0"/>
                      <w:marRight w:val="0"/>
                      <w:marTop w:val="0"/>
                      <w:marBottom w:val="0"/>
                      <w:divBdr>
                        <w:top w:val="none" w:sz="0" w:space="0" w:color="auto"/>
                        <w:left w:val="none" w:sz="0" w:space="0" w:color="auto"/>
                        <w:bottom w:val="none" w:sz="0" w:space="0" w:color="auto"/>
                        <w:right w:val="none" w:sz="0" w:space="0" w:color="auto"/>
                      </w:divBdr>
                    </w:div>
                  </w:divsChild>
                </w:div>
                <w:div w:id="1790540213">
                  <w:marLeft w:val="0"/>
                  <w:marRight w:val="0"/>
                  <w:marTop w:val="0"/>
                  <w:marBottom w:val="0"/>
                  <w:divBdr>
                    <w:top w:val="none" w:sz="0" w:space="0" w:color="auto"/>
                    <w:left w:val="none" w:sz="0" w:space="0" w:color="auto"/>
                    <w:bottom w:val="none" w:sz="0" w:space="0" w:color="auto"/>
                    <w:right w:val="none" w:sz="0" w:space="0" w:color="auto"/>
                  </w:divBdr>
                  <w:divsChild>
                    <w:div w:id="101037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840507">
          <w:marLeft w:val="0"/>
          <w:marRight w:val="0"/>
          <w:marTop w:val="0"/>
          <w:marBottom w:val="0"/>
          <w:divBdr>
            <w:top w:val="none" w:sz="0" w:space="0" w:color="auto"/>
            <w:left w:val="none" w:sz="0" w:space="0" w:color="auto"/>
            <w:bottom w:val="none" w:sz="0" w:space="0" w:color="auto"/>
            <w:right w:val="none" w:sz="0" w:space="0" w:color="auto"/>
          </w:divBdr>
          <w:divsChild>
            <w:div w:id="2091270712">
              <w:marLeft w:val="0"/>
              <w:marRight w:val="0"/>
              <w:marTop w:val="0"/>
              <w:marBottom w:val="0"/>
              <w:divBdr>
                <w:top w:val="none" w:sz="0" w:space="0" w:color="auto"/>
                <w:left w:val="none" w:sz="0" w:space="0" w:color="auto"/>
                <w:bottom w:val="none" w:sz="0" w:space="0" w:color="auto"/>
                <w:right w:val="none" w:sz="0" w:space="0" w:color="auto"/>
              </w:divBdr>
            </w:div>
            <w:div w:id="1777752131">
              <w:marLeft w:val="0"/>
              <w:marRight w:val="0"/>
              <w:marTop w:val="0"/>
              <w:marBottom w:val="0"/>
              <w:divBdr>
                <w:top w:val="none" w:sz="0" w:space="0" w:color="auto"/>
                <w:left w:val="none" w:sz="0" w:space="0" w:color="auto"/>
                <w:bottom w:val="none" w:sz="0" w:space="0" w:color="auto"/>
                <w:right w:val="none" w:sz="0" w:space="0" w:color="auto"/>
              </w:divBdr>
            </w:div>
            <w:div w:id="572198791">
              <w:marLeft w:val="0"/>
              <w:marRight w:val="0"/>
              <w:marTop w:val="0"/>
              <w:marBottom w:val="0"/>
              <w:divBdr>
                <w:top w:val="none" w:sz="0" w:space="0" w:color="auto"/>
                <w:left w:val="none" w:sz="0" w:space="0" w:color="auto"/>
                <w:bottom w:val="none" w:sz="0" w:space="0" w:color="auto"/>
                <w:right w:val="none" w:sz="0" w:space="0" w:color="auto"/>
              </w:divBdr>
            </w:div>
            <w:div w:id="696394604">
              <w:marLeft w:val="0"/>
              <w:marRight w:val="0"/>
              <w:marTop w:val="0"/>
              <w:marBottom w:val="0"/>
              <w:divBdr>
                <w:top w:val="none" w:sz="0" w:space="0" w:color="auto"/>
                <w:left w:val="none" w:sz="0" w:space="0" w:color="auto"/>
                <w:bottom w:val="none" w:sz="0" w:space="0" w:color="auto"/>
                <w:right w:val="none" w:sz="0" w:space="0" w:color="auto"/>
              </w:divBdr>
            </w:div>
            <w:div w:id="1818183757">
              <w:marLeft w:val="0"/>
              <w:marRight w:val="0"/>
              <w:marTop w:val="0"/>
              <w:marBottom w:val="0"/>
              <w:divBdr>
                <w:top w:val="none" w:sz="0" w:space="0" w:color="auto"/>
                <w:left w:val="none" w:sz="0" w:space="0" w:color="auto"/>
                <w:bottom w:val="none" w:sz="0" w:space="0" w:color="auto"/>
                <w:right w:val="none" w:sz="0" w:space="0" w:color="auto"/>
              </w:divBdr>
            </w:div>
            <w:div w:id="1433164091">
              <w:marLeft w:val="0"/>
              <w:marRight w:val="0"/>
              <w:marTop w:val="0"/>
              <w:marBottom w:val="0"/>
              <w:divBdr>
                <w:top w:val="none" w:sz="0" w:space="0" w:color="auto"/>
                <w:left w:val="none" w:sz="0" w:space="0" w:color="auto"/>
                <w:bottom w:val="none" w:sz="0" w:space="0" w:color="auto"/>
                <w:right w:val="none" w:sz="0" w:space="0" w:color="auto"/>
              </w:divBdr>
            </w:div>
            <w:div w:id="1299533539">
              <w:marLeft w:val="0"/>
              <w:marRight w:val="0"/>
              <w:marTop w:val="0"/>
              <w:marBottom w:val="0"/>
              <w:divBdr>
                <w:top w:val="none" w:sz="0" w:space="0" w:color="auto"/>
                <w:left w:val="none" w:sz="0" w:space="0" w:color="auto"/>
                <w:bottom w:val="none" w:sz="0" w:space="0" w:color="auto"/>
                <w:right w:val="none" w:sz="0" w:space="0" w:color="auto"/>
              </w:divBdr>
            </w:div>
            <w:div w:id="179046106">
              <w:marLeft w:val="0"/>
              <w:marRight w:val="0"/>
              <w:marTop w:val="0"/>
              <w:marBottom w:val="0"/>
              <w:divBdr>
                <w:top w:val="none" w:sz="0" w:space="0" w:color="auto"/>
                <w:left w:val="none" w:sz="0" w:space="0" w:color="auto"/>
                <w:bottom w:val="none" w:sz="0" w:space="0" w:color="auto"/>
                <w:right w:val="none" w:sz="0" w:space="0" w:color="auto"/>
              </w:divBdr>
            </w:div>
            <w:div w:id="874923381">
              <w:marLeft w:val="0"/>
              <w:marRight w:val="0"/>
              <w:marTop w:val="0"/>
              <w:marBottom w:val="0"/>
              <w:divBdr>
                <w:top w:val="none" w:sz="0" w:space="0" w:color="auto"/>
                <w:left w:val="none" w:sz="0" w:space="0" w:color="auto"/>
                <w:bottom w:val="none" w:sz="0" w:space="0" w:color="auto"/>
                <w:right w:val="none" w:sz="0" w:space="0" w:color="auto"/>
              </w:divBdr>
            </w:div>
            <w:div w:id="1023435782">
              <w:marLeft w:val="0"/>
              <w:marRight w:val="0"/>
              <w:marTop w:val="0"/>
              <w:marBottom w:val="0"/>
              <w:divBdr>
                <w:top w:val="none" w:sz="0" w:space="0" w:color="auto"/>
                <w:left w:val="none" w:sz="0" w:space="0" w:color="auto"/>
                <w:bottom w:val="none" w:sz="0" w:space="0" w:color="auto"/>
                <w:right w:val="none" w:sz="0" w:space="0" w:color="auto"/>
              </w:divBdr>
            </w:div>
            <w:div w:id="1878737014">
              <w:marLeft w:val="0"/>
              <w:marRight w:val="0"/>
              <w:marTop w:val="0"/>
              <w:marBottom w:val="0"/>
              <w:divBdr>
                <w:top w:val="none" w:sz="0" w:space="0" w:color="auto"/>
                <w:left w:val="none" w:sz="0" w:space="0" w:color="auto"/>
                <w:bottom w:val="none" w:sz="0" w:space="0" w:color="auto"/>
                <w:right w:val="none" w:sz="0" w:space="0" w:color="auto"/>
              </w:divBdr>
            </w:div>
            <w:div w:id="473522236">
              <w:marLeft w:val="0"/>
              <w:marRight w:val="0"/>
              <w:marTop w:val="0"/>
              <w:marBottom w:val="0"/>
              <w:divBdr>
                <w:top w:val="none" w:sz="0" w:space="0" w:color="auto"/>
                <w:left w:val="none" w:sz="0" w:space="0" w:color="auto"/>
                <w:bottom w:val="none" w:sz="0" w:space="0" w:color="auto"/>
                <w:right w:val="none" w:sz="0" w:space="0" w:color="auto"/>
              </w:divBdr>
            </w:div>
            <w:div w:id="769621385">
              <w:marLeft w:val="0"/>
              <w:marRight w:val="0"/>
              <w:marTop w:val="0"/>
              <w:marBottom w:val="0"/>
              <w:divBdr>
                <w:top w:val="none" w:sz="0" w:space="0" w:color="auto"/>
                <w:left w:val="none" w:sz="0" w:space="0" w:color="auto"/>
                <w:bottom w:val="none" w:sz="0" w:space="0" w:color="auto"/>
                <w:right w:val="none" w:sz="0" w:space="0" w:color="auto"/>
              </w:divBdr>
            </w:div>
            <w:div w:id="2110852893">
              <w:marLeft w:val="0"/>
              <w:marRight w:val="0"/>
              <w:marTop w:val="0"/>
              <w:marBottom w:val="0"/>
              <w:divBdr>
                <w:top w:val="none" w:sz="0" w:space="0" w:color="auto"/>
                <w:left w:val="none" w:sz="0" w:space="0" w:color="auto"/>
                <w:bottom w:val="none" w:sz="0" w:space="0" w:color="auto"/>
                <w:right w:val="none" w:sz="0" w:space="0" w:color="auto"/>
              </w:divBdr>
            </w:div>
            <w:div w:id="550776371">
              <w:marLeft w:val="0"/>
              <w:marRight w:val="0"/>
              <w:marTop w:val="0"/>
              <w:marBottom w:val="0"/>
              <w:divBdr>
                <w:top w:val="none" w:sz="0" w:space="0" w:color="auto"/>
                <w:left w:val="none" w:sz="0" w:space="0" w:color="auto"/>
                <w:bottom w:val="none" w:sz="0" w:space="0" w:color="auto"/>
                <w:right w:val="none" w:sz="0" w:space="0" w:color="auto"/>
              </w:divBdr>
            </w:div>
            <w:div w:id="1107233802">
              <w:marLeft w:val="0"/>
              <w:marRight w:val="0"/>
              <w:marTop w:val="0"/>
              <w:marBottom w:val="0"/>
              <w:divBdr>
                <w:top w:val="none" w:sz="0" w:space="0" w:color="auto"/>
                <w:left w:val="none" w:sz="0" w:space="0" w:color="auto"/>
                <w:bottom w:val="none" w:sz="0" w:space="0" w:color="auto"/>
                <w:right w:val="none" w:sz="0" w:space="0" w:color="auto"/>
              </w:divBdr>
            </w:div>
            <w:div w:id="170687286">
              <w:marLeft w:val="0"/>
              <w:marRight w:val="0"/>
              <w:marTop w:val="0"/>
              <w:marBottom w:val="0"/>
              <w:divBdr>
                <w:top w:val="none" w:sz="0" w:space="0" w:color="auto"/>
                <w:left w:val="none" w:sz="0" w:space="0" w:color="auto"/>
                <w:bottom w:val="none" w:sz="0" w:space="0" w:color="auto"/>
                <w:right w:val="none" w:sz="0" w:space="0" w:color="auto"/>
              </w:divBdr>
            </w:div>
            <w:div w:id="1963220818">
              <w:marLeft w:val="0"/>
              <w:marRight w:val="0"/>
              <w:marTop w:val="0"/>
              <w:marBottom w:val="0"/>
              <w:divBdr>
                <w:top w:val="none" w:sz="0" w:space="0" w:color="auto"/>
                <w:left w:val="none" w:sz="0" w:space="0" w:color="auto"/>
                <w:bottom w:val="none" w:sz="0" w:space="0" w:color="auto"/>
                <w:right w:val="none" w:sz="0" w:space="0" w:color="auto"/>
              </w:divBdr>
            </w:div>
            <w:div w:id="1629434244">
              <w:marLeft w:val="0"/>
              <w:marRight w:val="0"/>
              <w:marTop w:val="0"/>
              <w:marBottom w:val="0"/>
              <w:divBdr>
                <w:top w:val="none" w:sz="0" w:space="0" w:color="auto"/>
                <w:left w:val="none" w:sz="0" w:space="0" w:color="auto"/>
                <w:bottom w:val="none" w:sz="0" w:space="0" w:color="auto"/>
                <w:right w:val="none" w:sz="0" w:space="0" w:color="auto"/>
              </w:divBdr>
            </w:div>
            <w:div w:id="1800950441">
              <w:marLeft w:val="0"/>
              <w:marRight w:val="0"/>
              <w:marTop w:val="0"/>
              <w:marBottom w:val="0"/>
              <w:divBdr>
                <w:top w:val="none" w:sz="0" w:space="0" w:color="auto"/>
                <w:left w:val="none" w:sz="0" w:space="0" w:color="auto"/>
                <w:bottom w:val="none" w:sz="0" w:space="0" w:color="auto"/>
                <w:right w:val="none" w:sz="0" w:space="0" w:color="auto"/>
              </w:divBdr>
            </w:div>
          </w:divsChild>
        </w:div>
        <w:div w:id="1209534193">
          <w:marLeft w:val="0"/>
          <w:marRight w:val="0"/>
          <w:marTop w:val="0"/>
          <w:marBottom w:val="0"/>
          <w:divBdr>
            <w:top w:val="none" w:sz="0" w:space="0" w:color="auto"/>
            <w:left w:val="none" w:sz="0" w:space="0" w:color="auto"/>
            <w:bottom w:val="none" w:sz="0" w:space="0" w:color="auto"/>
            <w:right w:val="none" w:sz="0" w:space="0" w:color="auto"/>
          </w:divBdr>
          <w:divsChild>
            <w:div w:id="1521431080">
              <w:marLeft w:val="0"/>
              <w:marRight w:val="0"/>
              <w:marTop w:val="0"/>
              <w:marBottom w:val="0"/>
              <w:divBdr>
                <w:top w:val="none" w:sz="0" w:space="0" w:color="auto"/>
                <w:left w:val="none" w:sz="0" w:space="0" w:color="auto"/>
                <w:bottom w:val="none" w:sz="0" w:space="0" w:color="auto"/>
                <w:right w:val="none" w:sz="0" w:space="0" w:color="auto"/>
              </w:divBdr>
            </w:div>
            <w:div w:id="1378167868">
              <w:marLeft w:val="0"/>
              <w:marRight w:val="0"/>
              <w:marTop w:val="0"/>
              <w:marBottom w:val="0"/>
              <w:divBdr>
                <w:top w:val="none" w:sz="0" w:space="0" w:color="auto"/>
                <w:left w:val="none" w:sz="0" w:space="0" w:color="auto"/>
                <w:bottom w:val="none" w:sz="0" w:space="0" w:color="auto"/>
                <w:right w:val="none" w:sz="0" w:space="0" w:color="auto"/>
              </w:divBdr>
            </w:div>
            <w:div w:id="700084832">
              <w:marLeft w:val="0"/>
              <w:marRight w:val="0"/>
              <w:marTop w:val="0"/>
              <w:marBottom w:val="0"/>
              <w:divBdr>
                <w:top w:val="none" w:sz="0" w:space="0" w:color="auto"/>
                <w:left w:val="none" w:sz="0" w:space="0" w:color="auto"/>
                <w:bottom w:val="none" w:sz="0" w:space="0" w:color="auto"/>
                <w:right w:val="none" w:sz="0" w:space="0" w:color="auto"/>
              </w:divBdr>
            </w:div>
            <w:div w:id="1006860343">
              <w:marLeft w:val="0"/>
              <w:marRight w:val="0"/>
              <w:marTop w:val="0"/>
              <w:marBottom w:val="0"/>
              <w:divBdr>
                <w:top w:val="none" w:sz="0" w:space="0" w:color="auto"/>
                <w:left w:val="none" w:sz="0" w:space="0" w:color="auto"/>
                <w:bottom w:val="none" w:sz="0" w:space="0" w:color="auto"/>
                <w:right w:val="none" w:sz="0" w:space="0" w:color="auto"/>
              </w:divBdr>
            </w:div>
            <w:div w:id="590898678">
              <w:marLeft w:val="0"/>
              <w:marRight w:val="0"/>
              <w:marTop w:val="0"/>
              <w:marBottom w:val="0"/>
              <w:divBdr>
                <w:top w:val="none" w:sz="0" w:space="0" w:color="auto"/>
                <w:left w:val="none" w:sz="0" w:space="0" w:color="auto"/>
                <w:bottom w:val="none" w:sz="0" w:space="0" w:color="auto"/>
                <w:right w:val="none" w:sz="0" w:space="0" w:color="auto"/>
              </w:divBdr>
            </w:div>
            <w:div w:id="1426339522">
              <w:marLeft w:val="0"/>
              <w:marRight w:val="0"/>
              <w:marTop w:val="0"/>
              <w:marBottom w:val="0"/>
              <w:divBdr>
                <w:top w:val="none" w:sz="0" w:space="0" w:color="auto"/>
                <w:left w:val="none" w:sz="0" w:space="0" w:color="auto"/>
                <w:bottom w:val="none" w:sz="0" w:space="0" w:color="auto"/>
                <w:right w:val="none" w:sz="0" w:space="0" w:color="auto"/>
              </w:divBdr>
            </w:div>
            <w:div w:id="1982271627">
              <w:marLeft w:val="0"/>
              <w:marRight w:val="0"/>
              <w:marTop w:val="0"/>
              <w:marBottom w:val="0"/>
              <w:divBdr>
                <w:top w:val="none" w:sz="0" w:space="0" w:color="auto"/>
                <w:left w:val="none" w:sz="0" w:space="0" w:color="auto"/>
                <w:bottom w:val="none" w:sz="0" w:space="0" w:color="auto"/>
                <w:right w:val="none" w:sz="0" w:space="0" w:color="auto"/>
              </w:divBdr>
            </w:div>
            <w:div w:id="175000221">
              <w:marLeft w:val="0"/>
              <w:marRight w:val="0"/>
              <w:marTop w:val="0"/>
              <w:marBottom w:val="0"/>
              <w:divBdr>
                <w:top w:val="none" w:sz="0" w:space="0" w:color="auto"/>
                <w:left w:val="none" w:sz="0" w:space="0" w:color="auto"/>
                <w:bottom w:val="none" w:sz="0" w:space="0" w:color="auto"/>
                <w:right w:val="none" w:sz="0" w:space="0" w:color="auto"/>
              </w:divBdr>
            </w:div>
            <w:div w:id="1673413302">
              <w:marLeft w:val="0"/>
              <w:marRight w:val="0"/>
              <w:marTop w:val="0"/>
              <w:marBottom w:val="0"/>
              <w:divBdr>
                <w:top w:val="none" w:sz="0" w:space="0" w:color="auto"/>
                <w:left w:val="none" w:sz="0" w:space="0" w:color="auto"/>
                <w:bottom w:val="none" w:sz="0" w:space="0" w:color="auto"/>
                <w:right w:val="none" w:sz="0" w:space="0" w:color="auto"/>
              </w:divBdr>
            </w:div>
            <w:div w:id="2008634340">
              <w:marLeft w:val="0"/>
              <w:marRight w:val="0"/>
              <w:marTop w:val="0"/>
              <w:marBottom w:val="0"/>
              <w:divBdr>
                <w:top w:val="none" w:sz="0" w:space="0" w:color="auto"/>
                <w:left w:val="none" w:sz="0" w:space="0" w:color="auto"/>
                <w:bottom w:val="none" w:sz="0" w:space="0" w:color="auto"/>
                <w:right w:val="none" w:sz="0" w:space="0" w:color="auto"/>
              </w:divBdr>
            </w:div>
            <w:div w:id="1157302130">
              <w:marLeft w:val="0"/>
              <w:marRight w:val="0"/>
              <w:marTop w:val="0"/>
              <w:marBottom w:val="0"/>
              <w:divBdr>
                <w:top w:val="none" w:sz="0" w:space="0" w:color="auto"/>
                <w:left w:val="none" w:sz="0" w:space="0" w:color="auto"/>
                <w:bottom w:val="none" w:sz="0" w:space="0" w:color="auto"/>
                <w:right w:val="none" w:sz="0" w:space="0" w:color="auto"/>
              </w:divBdr>
            </w:div>
            <w:div w:id="202208752">
              <w:marLeft w:val="0"/>
              <w:marRight w:val="0"/>
              <w:marTop w:val="0"/>
              <w:marBottom w:val="0"/>
              <w:divBdr>
                <w:top w:val="none" w:sz="0" w:space="0" w:color="auto"/>
                <w:left w:val="none" w:sz="0" w:space="0" w:color="auto"/>
                <w:bottom w:val="none" w:sz="0" w:space="0" w:color="auto"/>
                <w:right w:val="none" w:sz="0" w:space="0" w:color="auto"/>
              </w:divBdr>
            </w:div>
            <w:div w:id="1892885018">
              <w:marLeft w:val="0"/>
              <w:marRight w:val="0"/>
              <w:marTop w:val="0"/>
              <w:marBottom w:val="0"/>
              <w:divBdr>
                <w:top w:val="none" w:sz="0" w:space="0" w:color="auto"/>
                <w:left w:val="none" w:sz="0" w:space="0" w:color="auto"/>
                <w:bottom w:val="none" w:sz="0" w:space="0" w:color="auto"/>
                <w:right w:val="none" w:sz="0" w:space="0" w:color="auto"/>
              </w:divBdr>
            </w:div>
            <w:div w:id="1064528029">
              <w:marLeft w:val="0"/>
              <w:marRight w:val="0"/>
              <w:marTop w:val="0"/>
              <w:marBottom w:val="0"/>
              <w:divBdr>
                <w:top w:val="none" w:sz="0" w:space="0" w:color="auto"/>
                <w:left w:val="none" w:sz="0" w:space="0" w:color="auto"/>
                <w:bottom w:val="none" w:sz="0" w:space="0" w:color="auto"/>
                <w:right w:val="none" w:sz="0" w:space="0" w:color="auto"/>
              </w:divBdr>
            </w:div>
            <w:div w:id="1002008039">
              <w:marLeft w:val="0"/>
              <w:marRight w:val="0"/>
              <w:marTop w:val="0"/>
              <w:marBottom w:val="0"/>
              <w:divBdr>
                <w:top w:val="none" w:sz="0" w:space="0" w:color="auto"/>
                <w:left w:val="none" w:sz="0" w:space="0" w:color="auto"/>
                <w:bottom w:val="none" w:sz="0" w:space="0" w:color="auto"/>
                <w:right w:val="none" w:sz="0" w:space="0" w:color="auto"/>
              </w:divBdr>
            </w:div>
            <w:div w:id="1692684629">
              <w:marLeft w:val="0"/>
              <w:marRight w:val="0"/>
              <w:marTop w:val="0"/>
              <w:marBottom w:val="0"/>
              <w:divBdr>
                <w:top w:val="none" w:sz="0" w:space="0" w:color="auto"/>
                <w:left w:val="none" w:sz="0" w:space="0" w:color="auto"/>
                <w:bottom w:val="none" w:sz="0" w:space="0" w:color="auto"/>
                <w:right w:val="none" w:sz="0" w:space="0" w:color="auto"/>
              </w:divBdr>
            </w:div>
            <w:div w:id="2141681505">
              <w:marLeft w:val="0"/>
              <w:marRight w:val="0"/>
              <w:marTop w:val="0"/>
              <w:marBottom w:val="0"/>
              <w:divBdr>
                <w:top w:val="none" w:sz="0" w:space="0" w:color="auto"/>
                <w:left w:val="none" w:sz="0" w:space="0" w:color="auto"/>
                <w:bottom w:val="none" w:sz="0" w:space="0" w:color="auto"/>
                <w:right w:val="none" w:sz="0" w:space="0" w:color="auto"/>
              </w:divBdr>
            </w:div>
            <w:div w:id="2129010902">
              <w:marLeft w:val="0"/>
              <w:marRight w:val="0"/>
              <w:marTop w:val="0"/>
              <w:marBottom w:val="0"/>
              <w:divBdr>
                <w:top w:val="none" w:sz="0" w:space="0" w:color="auto"/>
                <w:left w:val="none" w:sz="0" w:space="0" w:color="auto"/>
                <w:bottom w:val="none" w:sz="0" w:space="0" w:color="auto"/>
                <w:right w:val="none" w:sz="0" w:space="0" w:color="auto"/>
              </w:divBdr>
            </w:div>
            <w:div w:id="1036933350">
              <w:marLeft w:val="0"/>
              <w:marRight w:val="0"/>
              <w:marTop w:val="0"/>
              <w:marBottom w:val="0"/>
              <w:divBdr>
                <w:top w:val="none" w:sz="0" w:space="0" w:color="auto"/>
                <w:left w:val="none" w:sz="0" w:space="0" w:color="auto"/>
                <w:bottom w:val="none" w:sz="0" w:space="0" w:color="auto"/>
                <w:right w:val="none" w:sz="0" w:space="0" w:color="auto"/>
              </w:divBdr>
            </w:div>
            <w:div w:id="66534766">
              <w:marLeft w:val="0"/>
              <w:marRight w:val="0"/>
              <w:marTop w:val="0"/>
              <w:marBottom w:val="0"/>
              <w:divBdr>
                <w:top w:val="none" w:sz="0" w:space="0" w:color="auto"/>
                <w:left w:val="none" w:sz="0" w:space="0" w:color="auto"/>
                <w:bottom w:val="none" w:sz="0" w:space="0" w:color="auto"/>
                <w:right w:val="none" w:sz="0" w:space="0" w:color="auto"/>
              </w:divBdr>
            </w:div>
          </w:divsChild>
        </w:div>
        <w:div w:id="847477866">
          <w:marLeft w:val="0"/>
          <w:marRight w:val="0"/>
          <w:marTop w:val="0"/>
          <w:marBottom w:val="0"/>
          <w:divBdr>
            <w:top w:val="none" w:sz="0" w:space="0" w:color="auto"/>
            <w:left w:val="none" w:sz="0" w:space="0" w:color="auto"/>
            <w:bottom w:val="none" w:sz="0" w:space="0" w:color="auto"/>
            <w:right w:val="none" w:sz="0" w:space="0" w:color="auto"/>
          </w:divBdr>
          <w:divsChild>
            <w:div w:id="1133325017">
              <w:marLeft w:val="0"/>
              <w:marRight w:val="0"/>
              <w:marTop w:val="0"/>
              <w:marBottom w:val="0"/>
              <w:divBdr>
                <w:top w:val="none" w:sz="0" w:space="0" w:color="auto"/>
                <w:left w:val="none" w:sz="0" w:space="0" w:color="auto"/>
                <w:bottom w:val="none" w:sz="0" w:space="0" w:color="auto"/>
                <w:right w:val="none" w:sz="0" w:space="0" w:color="auto"/>
              </w:divBdr>
            </w:div>
            <w:div w:id="765811067">
              <w:marLeft w:val="0"/>
              <w:marRight w:val="0"/>
              <w:marTop w:val="0"/>
              <w:marBottom w:val="0"/>
              <w:divBdr>
                <w:top w:val="none" w:sz="0" w:space="0" w:color="auto"/>
                <w:left w:val="none" w:sz="0" w:space="0" w:color="auto"/>
                <w:bottom w:val="none" w:sz="0" w:space="0" w:color="auto"/>
                <w:right w:val="none" w:sz="0" w:space="0" w:color="auto"/>
              </w:divBdr>
            </w:div>
            <w:div w:id="1991975712">
              <w:marLeft w:val="0"/>
              <w:marRight w:val="0"/>
              <w:marTop w:val="0"/>
              <w:marBottom w:val="0"/>
              <w:divBdr>
                <w:top w:val="none" w:sz="0" w:space="0" w:color="auto"/>
                <w:left w:val="none" w:sz="0" w:space="0" w:color="auto"/>
                <w:bottom w:val="none" w:sz="0" w:space="0" w:color="auto"/>
                <w:right w:val="none" w:sz="0" w:space="0" w:color="auto"/>
              </w:divBdr>
            </w:div>
            <w:div w:id="459618835">
              <w:marLeft w:val="0"/>
              <w:marRight w:val="0"/>
              <w:marTop w:val="0"/>
              <w:marBottom w:val="0"/>
              <w:divBdr>
                <w:top w:val="none" w:sz="0" w:space="0" w:color="auto"/>
                <w:left w:val="none" w:sz="0" w:space="0" w:color="auto"/>
                <w:bottom w:val="none" w:sz="0" w:space="0" w:color="auto"/>
                <w:right w:val="none" w:sz="0" w:space="0" w:color="auto"/>
              </w:divBdr>
            </w:div>
            <w:div w:id="135029085">
              <w:marLeft w:val="0"/>
              <w:marRight w:val="0"/>
              <w:marTop w:val="0"/>
              <w:marBottom w:val="0"/>
              <w:divBdr>
                <w:top w:val="none" w:sz="0" w:space="0" w:color="auto"/>
                <w:left w:val="none" w:sz="0" w:space="0" w:color="auto"/>
                <w:bottom w:val="none" w:sz="0" w:space="0" w:color="auto"/>
                <w:right w:val="none" w:sz="0" w:space="0" w:color="auto"/>
              </w:divBdr>
            </w:div>
            <w:div w:id="1154758773">
              <w:marLeft w:val="0"/>
              <w:marRight w:val="0"/>
              <w:marTop w:val="0"/>
              <w:marBottom w:val="0"/>
              <w:divBdr>
                <w:top w:val="none" w:sz="0" w:space="0" w:color="auto"/>
                <w:left w:val="none" w:sz="0" w:space="0" w:color="auto"/>
                <w:bottom w:val="none" w:sz="0" w:space="0" w:color="auto"/>
                <w:right w:val="none" w:sz="0" w:space="0" w:color="auto"/>
              </w:divBdr>
            </w:div>
            <w:div w:id="2067684523">
              <w:marLeft w:val="0"/>
              <w:marRight w:val="0"/>
              <w:marTop w:val="0"/>
              <w:marBottom w:val="0"/>
              <w:divBdr>
                <w:top w:val="none" w:sz="0" w:space="0" w:color="auto"/>
                <w:left w:val="none" w:sz="0" w:space="0" w:color="auto"/>
                <w:bottom w:val="none" w:sz="0" w:space="0" w:color="auto"/>
                <w:right w:val="none" w:sz="0" w:space="0" w:color="auto"/>
              </w:divBdr>
            </w:div>
            <w:div w:id="785195883">
              <w:marLeft w:val="0"/>
              <w:marRight w:val="0"/>
              <w:marTop w:val="0"/>
              <w:marBottom w:val="0"/>
              <w:divBdr>
                <w:top w:val="none" w:sz="0" w:space="0" w:color="auto"/>
                <w:left w:val="none" w:sz="0" w:space="0" w:color="auto"/>
                <w:bottom w:val="none" w:sz="0" w:space="0" w:color="auto"/>
                <w:right w:val="none" w:sz="0" w:space="0" w:color="auto"/>
              </w:divBdr>
            </w:div>
            <w:div w:id="1883520398">
              <w:marLeft w:val="0"/>
              <w:marRight w:val="0"/>
              <w:marTop w:val="0"/>
              <w:marBottom w:val="0"/>
              <w:divBdr>
                <w:top w:val="none" w:sz="0" w:space="0" w:color="auto"/>
                <w:left w:val="none" w:sz="0" w:space="0" w:color="auto"/>
                <w:bottom w:val="none" w:sz="0" w:space="0" w:color="auto"/>
                <w:right w:val="none" w:sz="0" w:space="0" w:color="auto"/>
              </w:divBdr>
            </w:div>
            <w:div w:id="210650514">
              <w:marLeft w:val="0"/>
              <w:marRight w:val="0"/>
              <w:marTop w:val="0"/>
              <w:marBottom w:val="0"/>
              <w:divBdr>
                <w:top w:val="none" w:sz="0" w:space="0" w:color="auto"/>
                <w:left w:val="none" w:sz="0" w:space="0" w:color="auto"/>
                <w:bottom w:val="none" w:sz="0" w:space="0" w:color="auto"/>
                <w:right w:val="none" w:sz="0" w:space="0" w:color="auto"/>
              </w:divBdr>
            </w:div>
            <w:div w:id="343170696">
              <w:marLeft w:val="0"/>
              <w:marRight w:val="0"/>
              <w:marTop w:val="0"/>
              <w:marBottom w:val="0"/>
              <w:divBdr>
                <w:top w:val="none" w:sz="0" w:space="0" w:color="auto"/>
                <w:left w:val="none" w:sz="0" w:space="0" w:color="auto"/>
                <w:bottom w:val="none" w:sz="0" w:space="0" w:color="auto"/>
                <w:right w:val="none" w:sz="0" w:space="0" w:color="auto"/>
              </w:divBdr>
            </w:div>
            <w:div w:id="604920315">
              <w:marLeft w:val="0"/>
              <w:marRight w:val="0"/>
              <w:marTop w:val="0"/>
              <w:marBottom w:val="0"/>
              <w:divBdr>
                <w:top w:val="none" w:sz="0" w:space="0" w:color="auto"/>
                <w:left w:val="none" w:sz="0" w:space="0" w:color="auto"/>
                <w:bottom w:val="none" w:sz="0" w:space="0" w:color="auto"/>
                <w:right w:val="none" w:sz="0" w:space="0" w:color="auto"/>
              </w:divBdr>
            </w:div>
            <w:div w:id="143543947">
              <w:marLeft w:val="0"/>
              <w:marRight w:val="0"/>
              <w:marTop w:val="0"/>
              <w:marBottom w:val="0"/>
              <w:divBdr>
                <w:top w:val="none" w:sz="0" w:space="0" w:color="auto"/>
                <w:left w:val="none" w:sz="0" w:space="0" w:color="auto"/>
                <w:bottom w:val="none" w:sz="0" w:space="0" w:color="auto"/>
                <w:right w:val="none" w:sz="0" w:space="0" w:color="auto"/>
              </w:divBdr>
            </w:div>
            <w:div w:id="1121417190">
              <w:marLeft w:val="0"/>
              <w:marRight w:val="0"/>
              <w:marTop w:val="0"/>
              <w:marBottom w:val="0"/>
              <w:divBdr>
                <w:top w:val="none" w:sz="0" w:space="0" w:color="auto"/>
                <w:left w:val="none" w:sz="0" w:space="0" w:color="auto"/>
                <w:bottom w:val="none" w:sz="0" w:space="0" w:color="auto"/>
                <w:right w:val="none" w:sz="0" w:space="0" w:color="auto"/>
              </w:divBdr>
            </w:div>
            <w:div w:id="909735927">
              <w:marLeft w:val="0"/>
              <w:marRight w:val="0"/>
              <w:marTop w:val="0"/>
              <w:marBottom w:val="0"/>
              <w:divBdr>
                <w:top w:val="none" w:sz="0" w:space="0" w:color="auto"/>
                <w:left w:val="none" w:sz="0" w:space="0" w:color="auto"/>
                <w:bottom w:val="none" w:sz="0" w:space="0" w:color="auto"/>
                <w:right w:val="none" w:sz="0" w:space="0" w:color="auto"/>
              </w:divBdr>
            </w:div>
            <w:div w:id="1759329694">
              <w:marLeft w:val="0"/>
              <w:marRight w:val="0"/>
              <w:marTop w:val="0"/>
              <w:marBottom w:val="0"/>
              <w:divBdr>
                <w:top w:val="none" w:sz="0" w:space="0" w:color="auto"/>
                <w:left w:val="none" w:sz="0" w:space="0" w:color="auto"/>
                <w:bottom w:val="none" w:sz="0" w:space="0" w:color="auto"/>
                <w:right w:val="none" w:sz="0" w:space="0" w:color="auto"/>
              </w:divBdr>
            </w:div>
            <w:div w:id="51849617">
              <w:marLeft w:val="0"/>
              <w:marRight w:val="0"/>
              <w:marTop w:val="0"/>
              <w:marBottom w:val="0"/>
              <w:divBdr>
                <w:top w:val="none" w:sz="0" w:space="0" w:color="auto"/>
                <w:left w:val="none" w:sz="0" w:space="0" w:color="auto"/>
                <w:bottom w:val="none" w:sz="0" w:space="0" w:color="auto"/>
                <w:right w:val="none" w:sz="0" w:space="0" w:color="auto"/>
              </w:divBdr>
            </w:div>
          </w:divsChild>
        </w:div>
        <w:div w:id="73169350">
          <w:marLeft w:val="0"/>
          <w:marRight w:val="0"/>
          <w:marTop w:val="0"/>
          <w:marBottom w:val="0"/>
          <w:divBdr>
            <w:top w:val="none" w:sz="0" w:space="0" w:color="auto"/>
            <w:left w:val="none" w:sz="0" w:space="0" w:color="auto"/>
            <w:bottom w:val="none" w:sz="0" w:space="0" w:color="auto"/>
            <w:right w:val="none" w:sz="0" w:space="0" w:color="auto"/>
          </w:divBdr>
          <w:divsChild>
            <w:div w:id="1735202921">
              <w:marLeft w:val="-75"/>
              <w:marRight w:val="0"/>
              <w:marTop w:val="30"/>
              <w:marBottom w:val="30"/>
              <w:divBdr>
                <w:top w:val="none" w:sz="0" w:space="0" w:color="auto"/>
                <w:left w:val="none" w:sz="0" w:space="0" w:color="auto"/>
                <w:bottom w:val="none" w:sz="0" w:space="0" w:color="auto"/>
                <w:right w:val="none" w:sz="0" w:space="0" w:color="auto"/>
              </w:divBdr>
              <w:divsChild>
                <w:div w:id="2008172341">
                  <w:marLeft w:val="0"/>
                  <w:marRight w:val="0"/>
                  <w:marTop w:val="0"/>
                  <w:marBottom w:val="0"/>
                  <w:divBdr>
                    <w:top w:val="none" w:sz="0" w:space="0" w:color="auto"/>
                    <w:left w:val="none" w:sz="0" w:space="0" w:color="auto"/>
                    <w:bottom w:val="none" w:sz="0" w:space="0" w:color="auto"/>
                    <w:right w:val="none" w:sz="0" w:space="0" w:color="auto"/>
                  </w:divBdr>
                  <w:divsChild>
                    <w:div w:id="315646909">
                      <w:marLeft w:val="0"/>
                      <w:marRight w:val="0"/>
                      <w:marTop w:val="0"/>
                      <w:marBottom w:val="0"/>
                      <w:divBdr>
                        <w:top w:val="none" w:sz="0" w:space="0" w:color="auto"/>
                        <w:left w:val="none" w:sz="0" w:space="0" w:color="auto"/>
                        <w:bottom w:val="none" w:sz="0" w:space="0" w:color="auto"/>
                        <w:right w:val="none" w:sz="0" w:space="0" w:color="auto"/>
                      </w:divBdr>
                    </w:div>
                  </w:divsChild>
                </w:div>
                <w:div w:id="1839416943">
                  <w:marLeft w:val="0"/>
                  <w:marRight w:val="0"/>
                  <w:marTop w:val="0"/>
                  <w:marBottom w:val="0"/>
                  <w:divBdr>
                    <w:top w:val="none" w:sz="0" w:space="0" w:color="auto"/>
                    <w:left w:val="none" w:sz="0" w:space="0" w:color="auto"/>
                    <w:bottom w:val="none" w:sz="0" w:space="0" w:color="auto"/>
                    <w:right w:val="none" w:sz="0" w:space="0" w:color="auto"/>
                  </w:divBdr>
                  <w:divsChild>
                    <w:div w:id="1669988815">
                      <w:marLeft w:val="0"/>
                      <w:marRight w:val="0"/>
                      <w:marTop w:val="0"/>
                      <w:marBottom w:val="0"/>
                      <w:divBdr>
                        <w:top w:val="none" w:sz="0" w:space="0" w:color="auto"/>
                        <w:left w:val="none" w:sz="0" w:space="0" w:color="auto"/>
                        <w:bottom w:val="none" w:sz="0" w:space="0" w:color="auto"/>
                        <w:right w:val="none" w:sz="0" w:space="0" w:color="auto"/>
                      </w:divBdr>
                    </w:div>
                  </w:divsChild>
                </w:div>
                <w:div w:id="1618022796">
                  <w:marLeft w:val="0"/>
                  <w:marRight w:val="0"/>
                  <w:marTop w:val="0"/>
                  <w:marBottom w:val="0"/>
                  <w:divBdr>
                    <w:top w:val="none" w:sz="0" w:space="0" w:color="auto"/>
                    <w:left w:val="none" w:sz="0" w:space="0" w:color="auto"/>
                    <w:bottom w:val="none" w:sz="0" w:space="0" w:color="auto"/>
                    <w:right w:val="none" w:sz="0" w:space="0" w:color="auto"/>
                  </w:divBdr>
                  <w:divsChild>
                    <w:div w:id="884677256">
                      <w:marLeft w:val="0"/>
                      <w:marRight w:val="0"/>
                      <w:marTop w:val="0"/>
                      <w:marBottom w:val="0"/>
                      <w:divBdr>
                        <w:top w:val="none" w:sz="0" w:space="0" w:color="auto"/>
                        <w:left w:val="none" w:sz="0" w:space="0" w:color="auto"/>
                        <w:bottom w:val="none" w:sz="0" w:space="0" w:color="auto"/>
                        <w:right w:val="none" w:sz="0" w:space="0" w:color="auto"/>
                      </w:divBdr>
                    </w:div>
                  </w:divsChild>
                </w:div>
                <w:div w:id="182213549">
                  <w:marLeft w:val="0"/>
                  <w:marRight w:val="0"/>
                  <w:marTop w:val="0"/>
                  <w:marBottom w:val="0"/>
                  <w:divBdr>
                    <w:top w:val="none" w:sz="0" w:space="0" w:color="auto"/>
                    <w:left w:val="none" w:sz="0" w:space="0" w:color="auto"/>
                    <w:bottom w:val="none" w:sz="0" w:space="0" w:color="auto"/>
                    <w:right w:val="none" w:sz="0" w:space="0" w:color="auto"/>
                  </w:divBdr>
                  <w:divsChild>
                    <w:div w:id="613755290">
                      <w:marLeft w:val="0"/>
                      <w:marRight w:val="0"/>
                      <w:marTop w:val="0"/>
                      <w:marBottom w:val="0"/>
                      <w:divBdr>
                        <w:top w:val="none" w:sz="0" w:space="0" w:color="auto"/>
                        <w:left w:val="none" w:sz="0" w:space="0" w:color="auto"/>
                        <w:bottom w:val="none" w:sz="0" w:space="0" w:color="auto"/>
                        <w:right w:val="none" w:sz="0" w:space="0" w:color="auto"/>
                      </w:divBdr>
                    </w:div>
                  </w:divsChild>
                </w:div>
                <w:div w:id="946546824">
                  <w:marLeft w:val="0"/>
                  <w:marRight w:val="0"/>
                  <w:marTop w:val="0"/>
                  <w:marBottom w:val="0"/>
                  <w:divBdr>
                    <w:top w:val="none" w:sz="0" w:space="0" w:color="auto"/>
                    <w:left w:val="none" w:sz="0" w:space="0" w:color="auto"/>
                    <w:bottom w:val="none" w:sz="0" w:space="0" w:color="auto"/>
                    <w:right w:val="none" w:sz="0" w:space="0" w:color="auto"/>
                  </w:divBdr>
                  <w:divsChild>
                    <w:div w:id="367805633">
                      <w:marLeft w:val="0"/>
                      <w:marRight w:val="0"/>
                      <w:marTop w:val="0"/>
                      <w:marBottom w:val="0"/>
                      <w:divBdr>
                        <w:top w:val="none" w:sz="0" w:space="0" w:color="auto"/>
                        <w:left w:val="none" w:sz="0" w:space="0" w:color="auto"/>
                        <w:bottom w:val="none" w:sz="0" w:space="0" w:color="auto"/>
                        <w:right w:val="none" w:sz="0" w:space="0" w:color="auto"/>
                      </w:divBdr>
                    </w:div>
                  </w:divsChild>
                </w:div>
                <w:div w:id="76369257">
                  <w:marLeft w:val="0"/>
                  <w:marRight w:val="0"/>
                  <w:marTop w:val="0"/>
                  <w:marBottom w:val="0"/>
                  <w:divBdr>
                    <w:top w:val="none" w:sz="0" w:space="0" w:color="auto"/>
                    <w:left w:val="none" w:sz="0" w:space="0" w:color="auto"/>
                    <w:bottom w:val="none" w:sz="0" w:space="0" w:color="auto"/>
                    <w:right w:val="none" w:sz="0" w:space="0" w:color="auto"/>
                  </w:divBdr>
                  <w:divsChild>
                    <w:div w:id="1887914473">
                      <w:marLeft w:val="0"/>
                      <w:marRight w:val="0"/>
                      <w:marTop w:val="0"/>
                      <w:marBottom w:val="0"/>
                      <w:divBdr>
                        <w:top w:val="none" w:sz="0" w:space="0" w:color="auto"/>
                        <w:left w:val="none" w:sz="0" w:space="0" w:color="auto"/>
                        <w:bottom w:val="none" w:sz="0" w:space="0" w:color="auto"/>
                        <w:right w:val="none" w:sz="0" w:space="0" w:color="auto"/>
                      </w:divBdr>
                    </w:div>
                  </w:divsChild>
                </w:div>
                <w:div w:id="1213079784">
                  <w:marLeft w:val="0"/>
                  <w:marRight w:val="0"/>
                  <w:marTop w:val="0"/>
                  <w:marBottom w:val="0"/>
                  <w:divBdr>
                    <w:top w:val="none" w:sz="0" w:space="0" w:color="auto"/>
                    <w:left w:val="none" w:sz="0" w:space="0" w:color="auto"/>
                    <w:bottom w:val="none" w:sz="0" w:space="0" w:color="auto"/>
                    <w:right w:val="none" w:sz="0" w:space="0" w:color="auto"/>
                  </w:divBdr>
                  <w:divsChild>
                    <w:div w:id="1533691751">
                      <w:marLeft w:val="0"/>
                      <w:marRight w:val="0"/>
                      <w:marTop w:val="0"/>
                      <w:marBottom w:val="0"/>
                      <w:divBdr>
                        <w:top w:val="none" w:sz="0" w:space="0" w:color="auto"/>
                        <w:left w:val="none" w:sz="0" w:space="0" w:color="auto"/>
                        <w:bottom w:val="none" w:sz="0" w:space="0" w:color="auto"/>
                        <w:right w:val="none" w:sz="0" w:space="0" w:color="auto"/>
                      </w:divBdr>
                    </w:div>
                  </w:divsChild>
                </w:div>
                <w:div w:id="1172643109">
                  <w:marLeft w:val="0"/>
                  <w:marRight w:val="0"/>
                  <w:marTop w:val="0"/>
                  <w:marBottom w:val="0"/>
                  <w:divBdr>
                    <w:top w:val="none" w:sz="0" w:space="0" w:color="auto"/>
                    <w:left w:val="none" w:sz="0" w:space="0" w:color="auto"/>
                    <w:bottom w:val="none" w:sz="0" w:space="0" w:color="auto"/>
                    <w:right w:val="none" w:sz="0" w:space="0" w:color="auto"/>
                  </w:divBdr>
                  <w:divsChild>
                    <w:div w:id="1923294100">
                      <w:marLeft w:val="0"/>
                      <w:marRight w:val="0"/>
                      <w:marTop w:val="0"/>
                      <w:marBottom w:val="0"/>
                      <w:divBdr>
                        <w:top w:val="none" w:sz="0" w:space="0" w:color="auto"/>
                        <w:left w:val="none" w:sz="0" w:space="0" w:color="auto"/>
                        <w:bottom w:val="none" w:sz="0" w:space="0" w:color="auto"/>
                        <w:right w:val="none" w:sz="0" w:space="0" w:color="auto"/>
                      </w:divBdr>
                    </w:div>
                    <w:div w:id="79985094">
                      <w:marLeft w:val="0"/>
                      <w:marRight w:val="0"/>
                      <w:marTop w:val="0"/>
                      <w:marBottom w:val="0"/>
                      <w:divBdr>
                        <w:top w:val="none" w:sz="0" w:space="0" w:color="auto"/>
                        <w:left w:val="none" w:sz="0" w:space="0" w:color="auto"/>
                        <w:bottom w:val="none" w:sz="0" w:space="0" w:color="auto"/>
                        <w:right w:val="none" w:sz="0" w:space="0" w:color="auto"/>
                      </w:divBdr>
                    </w:div>
                  </w:divsChild>
                </w:div>
                <w:div w:id="2064281861">
                  <w:marLeft w:val="0"/>
                  <w:marRight w:val="0"/>
                  <w:marTop w:val="0"/>
                  <w:marBottom w:val="0"/>
                  <w:divBdr>
                    <w:top w:val="none" w:sz="0" w:space="0" w:color="auto"/>
                    <w:left w:val="none" w:sz="0" w:space="0" w:color="auto"/>
                    <w:bottom w:val="none" w:sz="0" w:space="0" w:color="auto"/>
                    <w:right w:val="none" w:sz="0" w:space="0" w:color="auto"/>
                  </w:divBdr>
                  <w:divsChild>
                    <w:div w:id="379597060">
                      <w:marLeft w:val="0"/>
                      <w:marRight w:val="0"/>
                      <w:marTop w:val="0"/>
                      <w:marBottom w:val="0"/>
                      <w:divBdr>
                        <w:top w:val="none" w:sz="0" w:space="0" w:color="auto"/>
                        <w:left w:val="none" w:sz="0" w:space="0" w:color="auto"/>
                        <w:bottom w:val="none" w:sz="0" w:space="0" w:color="auto"/>
                        <w:right w:val="none" w:sz="0" w:space="0" w:color="auto"/>
                      </w:divBdr>
                    </w:div>
                  </w:divsChild>
                </w:div>
                <w:div w:id="887183189">
                  <w:marLeft w:val="0"/>
                  <w:marRight w:val="0"/>
                  <w:marTop w:val="0"/>
                  <w:marBottom w:val="0"/>
                  <w:divBdr>
                    <w:top w:val="none" w:sz="0" w:space="0" w:color="auto"/>
                    <w:left w:val="none" w:sz="0" w:space="0" w:color="auto"/>
                    <w:bottom w:val="none" w:sz="0" w:space="0" w:color="auto"/>
                    <w:right w:val="none" w:sz="0" w:space="0" w:color="auto"/>
                  </w:divBdr>
                  <w:divsChild>
                    <w:div w:id="1736320377">
                      <w:marLeft w:val="0"/>
                      <w:marRight w:val="0"/>
                      <w:marTop w:val="0"/>
                      <w:marBottom w:val="0"/>
                      <w:divBdr>
                        <w:top w:val="none" w:sz="0" w:space="0" w:color="auto"/>
                        <w:left w:val="none" w:sz="0" w:space="0" w:color="auto"/>
                        <w:bottom w:val="none" w:sz="0" w:space="0" w:color="auto"/>
                        <w:right w:val="none" w:sz="0" w:space="0" w:color="auto"/>
                      </w:divBdr>
                    </w:div>
                    <w:div w:id="633564711">
                      <w:marLeft w:val="0"/>
                      <w:marRight w:val="0"/>
                      <w:marTop w:val="0"/>
                      <w:marBottom w:val="0"/>
                      <w:divBdr>
                        <w:top w:val="none" w:sz="0" w:space="0" w:color="auto"/>
                        <w:left w:val="none" w:sz="0" w:space="0" w:color="auto"/>
                        <w:bottom w:val="none" w:sz="0" w:space="0" w:color="auto"/>
                        <w:right w:val="none" w:sz="0" w:space="0" w:color="auto"/>
                      </w:divBdr>
                    </w:div>
                    <w:div w:id="73162821">
                      <w:marLeft w:val="0"/>
                      <w:marRight w:val="0"/>
                      <w:marTop w:val="0"/>
                      <w:marBottom w:val="0"/>
                      <w:divBdr>
                        <w:top w:val="none" w:sz="0" w:space="0" w:color="auto"/>
                        <w:left w:val="none" w:sz="0" w:space="0" w:color="auto"/>
                        <w:bottom w:val="none" w:sz="0" w:space="0" w:color="auto"/>
                        <w:right w:val="none" w:sz="0" w:space="0" w:color="auto"/>
                      </w:divBdr>
                    </w:div>
                    <w:div w:id="1488475403">
                      <w:marLeft w:val="0"/>
                      <w:marRight w:val="0"/>
                      <w:marTop w:val="0"/>
                      <w:marBottom w:val="0"/>
                      <w:divBdr>
                        <w:top w:val="none" w:sz="0" w:space="0" w:color="auto"/>
                        <w:left w:val="none" w:sz="0" w:space="0" w:color="auto"/>
                        <w:bottom w:val="none" w:sz="0" w:space="0" w:color="auto"/>
                        <w:right w:val="none" w:sz="0" w:space="0" w:color="auto"/>
                      </w:divBdr>
                    </w:div>
                    <w:div w:id="689919604">
                      <w:marLeft w:val="0"/>
                      <w:marRight w:val="0"/>
                      <w:marTop w:val="0"/>
                      <w:marBottom w:val="0"/>
                      <w:divBdr>
                        <w:top w:val="none" w:sz="0" w:space="0" w:color="auto"/>
                        <w:left w:val="none" w:sz="0" w:space="0" w:color="auto"/>
                        <w:bottom w:val="none" w:sz="0" w:space="0" w:color="auto"/>
                        <w:right w:val="none" w:sz="0" w:space="0" w:color="auto"/>
                      </w:divBdr>
                    </w:div>
                    <w:div w:id="992683415">
                      <w:marLeft w:val="0"/>
                      <w:marRight w:val="0"/>
                      <w:marTop w:val="0"/>
                      <w:marBottom w:val="0"/>
                      <w:divBdr>
                        <w:top w:val="none" w:sz="0" w:space="0" w:color="auto"/>
                        <w:left w:val="none" w:sz="0" w:space="0" w:color="auto"/>
                        <w:bottom w:val="none" w:sz="0" w:space="0" w:color="auto"/>
                        <w:right w:val="none" w:sz="0" w:space="0" w:color="auto"/>
                      </w:divBdr>
                    </w:div>
                  </w:divsChild>
                </w:div>
                <w:div w:id="76248122">
                  <w:marLeft w:val="0"/>
                  <w:marRight w:val="0"/>
                  <w:marTop w:val="0"/>
                  <w:marBottom w:val="0"/>
                  <w:divBdr>
                    <w:top w:val="none" w:sz="0" w:space="0" w:color="auto"/>
                    <w:left w:val="none" w:sz="0" w:space="0" w:color="auto"/>
                    <w:bottom w:val="none" w:sz="0" w:space="0" w:color="auto"/>
                    <w:right w:val="none" w:sz="0" w:space="0" w:color="auto"/>
                  </w:divBdr>
                  <w:divsChild>
                    <w:div w:id="2100103859">
                      <w:marLeft w:val="0"/>
                      <w:marRight w:val="0"/>
                      <w:marTop w:val="0"/>
                      <w:marBottom w:val="0"/>
                      <w:divBdr>
                        <w:top w:val="none" w:sz="0" w:space="0" w:color="auto"/>
                        <w:left w:val="none" w:sz="0" w:space="0" w:color="auto"/>
                        <w:bottom w:val="none" w:sz="0" w:space="0" w:color="auto"/>
                        <w:right w:val="none" w:sz="0" w:space="0" w:color="auto"/>
                      </w:divBdr>
                    </w:div>
                  </w:divsChild>
                </w:div>
                <w:div w:id="771171804">
                  <w:marLeft w:val="0"/>
                  <w:marRight w:val="0"/>
                  <w:marTop w:val="0"/>
                  <w:marBottom w:val="0"/>
                  <w:divBdr>
                    <w:top w:val="none" w:sz="0" w:space="0" w:color="auto"/>
                    <w:left w:val="none" w:sz="0" w:space="0" w:color="auto"/>
                    <w:bottom w:val="none" w:sz="0" w:space="0" w:color="auto"/>
                    <w:right w:val="none" w:sz="0" w:space="0" w:color="auto"/>
                  </w:divBdr>
                  <w:divsChild>
                    <w:div w:id="1865944326">
                      <w:marLeft w:val="0"/>
                      <w:marRight w:val="0"/>
                      <w:marTop w:val="0"/>
                      <w:marBottom w:val="0"/>
                      <w:divBdr>
                        <w:top w:val="none" w:sz="0" w:space="0" w:color="auto"/>
                        <w:left w:val="none" w:sz="0" w:space="0" w:color="auto"/>
                        <w:bottom w:val="none" w:sz="0" w:space="0" w:color="auto"/>
                        <w:right w:val="none" w:sz="0" w:space="0" w:color="auto"/>
                      </w:divBdr>
                    </w:div>
                  </w:divsChild>
                </w:div>
                <w:div w:id="990451683">
                  <w:marLeft w:val="0"/>
                  <w:marRight w:val="0"/>
                  <w:marTop w:val="0"/>
                  <w:marBottom w:val="0"/>
                  <w:divBdr>
                    <w:top w:val="none" w:sz="0" w:space="0" w:color="auto"/>
                    <w:left w:val="none" w:sz="0" w:space="0" w:color="auto"/>
                    <w:bottom w:val="none" w:sz="0" w:space="0" w:color="auto"/>
                    <w:right w:val="none" w:sz="0" w:space="0" w:color="auto"/>
                  </w:divBdr>
                  <w:divsChild>
                    <w:div w:id="172913073">
                      <w:marLeft w:val="0"/>
                      <w:marRight w:val="0"/>
                      <w:marTop w:val="0"/>
                      <w:marBottom w:val="0"/>
                      <w:divBdr>
                        <w:top w:val="none" w:sz="0" w:space="0" w:color="auto"/>
                        <w:left w:val="none" w:sz="0" w:space="0" w:color="auto"/>
                        <w:bottom w:val="none" w:sz="0" w:space="0" w:color="auto"/>
                        <w:right w:val="none" w:sz="0" w:space="0" w:color="auto"/>
                      </w:divBdr>
                    </w:div>
                  </w:divsChild>
                </w:div>
                <w:div w:id="427121163">
                  <w:marLeft w:val="0"/>
                  <w:marRight w:val="0"/>
                  <w:marTop w:val="0"/>
                  <w:marBottom w:val="0"/>
                  <w:divBdr>
                    <w:top w:val="none" w:sz="0" w:space="0" w:color="auto"/>
                    <w:left w:val="none" w:sz="0" w:space="0" w:color="auto"/>
                    <w:bottom w:val="none" w:sz="0" w:space="0" w:color="auto"/>
                    <w:right w:val="none" w:sz="0" w:space="0" w:color="auto"/>
                  </w:divBdr>
                  <w:divsChild>
                    <w:div w:id="1695955189">
                      <w:marLeft w:val="0"/>
                      <w:marRight w:val="0"/>
                      <w:marTop w:val="0"/>
                      <w:marBottom w:val="0"/>
                      <w:divBdr>
                        <w:top w:val="none" w:sz="0" w:space="0" w:color="auto"/>
                        <w:left w:val="none" w:sz="0" w:space="0" w:color="auto"/>
                        <w:bottom w:val="none" w:sz="0" w:space="0" w:color="auto"/>
                        <w:right w:val="none" w:sz="0" w:space="0" w:color="auto"/>
                      </w:divBdr>
                    </w:div>
                  </w:divsChild>
                </w:div>
                <w:div w:id="731543412">
                  <w:marLeft w:val="0"/>
                  <w:marRight w:val="0"/>
                  <w:marTop w:val="0"/>
                  <w:marBottom w:val="0"/>
                  <w:divBdr>
                    <w:top w:val="none" w:sz="0" w:space="0" w:color="auto"/>
                    <w:left w:val="none" w:sz="0" w:space="0" w:color="auto"/>
                    <w:bottom w:val="none" w:sz="0" w:space="0" w:color="auto"/>
                    <w:right w:val="none" w:sz="0" w:space="0" w:color="auto"/>
                  </w:divBdr>
                  <w:divsChild>
                    <w:div w:id="2081519186">
                      <w:marLeft w:val="0"/>
                      <w:marRight w:val="0"/>
                      <w:marTop w:val="0"/>
                      <w:marBottom w:val="0"/>
                      <w:divBdr>
                        <w:top w:val="none" w:sz="0" w:space="0" w:color="auto"/>
                        <w:left w:val="none" w:sz="0" w:space="0" w:color="auto"/>
                        <w:bottom w:val="none" w:sz="0" w:space="0" w:color="auto"/>
                        <w:right w:val="none" w:sz="0" w:space="0" w:color="auto"/>
                      </w:divBdr>
                    </w:div>
                    <w:div w:id="1376201351">
                      <w:marLeft w:val="0"/>
                      <w:marRight w:val="0"/>
                      <w:marTop w:val="0"/>
                      <w:marBottom w:val="0"/>
                      <w:divBdr>
                        <w:top w:val="none" w:sz="0" w:space="0" w:color="auto"/>
                        <w:left w:val="none" w:sz="0" w:space="0" w:color="auto"/>
                        <w:bottom w:val="none" w:sz="0" w:space="0" w:color="auto"/>
                        <w:right w:val="none" w:sz="0" w:space="0" w:color="auto"/>
                      </w:divBdr>
                    </w:div>
                    <w:div w:id="489096690">
                      <w:marLeft w:val="0"/>
                      <w:marRight w:val="0"/>
                      <w:marTop w:val="0"/>
                      <w:marBottom w:val="0"/>
                      <w:divBdr>
                        <w:top w:val="none" w:sz="0" w:space="0" w:color="auto"/>
                        <w:left w:val="none" w:sz="0" w:space="0" w:color="auto"/>
                        <w:bottom w:val="none" w:sz="0" w:space="0" w:color="auto"/>
                        <w:right w:val="none" w:sz="0" w:space="0" w:color="auto"/>
                      </w:divBdr>
                    </w:div>
                  </w:divsChild>
                </w:div>
                <w:div w:id="1862738998">
                  <w:marLeft w:val="0"/>
                  <w:marRight w:val="0"/>
                  <w:marTop w:val="0"/>
                  <w:marBottom w:val="0"/>
                  <w:divBdr>
                    <w:top w:val="none" w:sz="0" w:space="0" w:color="auto"/>
                    <w:left w:val="none" w:sz="0" w:space="0" w:color="auto"/>
                    <w:bottom w:val="none" w:sz="0" w:space="0" w:color="auto"/>
                    <w:right w:val="none" w:sz="0" w:space="0" w:color="auto"/>
                  </w:divBdr>
                  <w:divsChild>
                    <w:div w:id="1141845695">
                      <w:marLeft w:val="0"/>
                      <w:marRight w:val="0"/>
                      <w:marTop w:val="0"/>
                      <w:marBottom w:val="0"/>
                      <w:divBdr>
                        <w:top w:val="none" w:sz="0" w:space="0" w:color="auto"/>
                        <w:left w:val="none" w:sz="0" w:space="0" w:color="auto"/>
                        <w:bottom w:val="none" w:sz="0" w:space="0" w:color="auto"/>
                        <w:right w:val="none" w:sz="0" w:space="0" w:color="auto"/>
                      </w:divBdr>
                    </w:div>
                  </w:divsChild>
                </w:div>
                <w:div w:id="535313977">
                  <w:marLeft w:val="0"/>
                  <w:marRight w:val="0"/>
                  <w:marTop w:val="0"/>
                  <w:marBottom w:val="0"/>
                  <w:divBdr>
                    <w:top w:val="none" w:sz="0" w:space="0" w:color="auto"/>
                    <w:left w:val="none" w:sz="0" w:space="0" w:color="auto"/>
                    <w:bottom w:val="none" w:sz="0" w:space="0" w:color="auto"/>
                    <w:right w:val="none" w:sz="0" w:space="0" w:color="auto"/>
                  </w:divBdr>
                  <w:divsChild>
                    <w:div w:id="1153257365">
                      <w:marLeft w:val="0"/>
                      <w:marRight w:val="0"/>
                      <w:marTop w:val="0"/>
                      <w:marBottom w:val="0"/>
                      <w:divBdr>
                        <w:top w:val="none" w:sz="0" w:space="0" w:color="auto"/>
                        <w:left w:val="none" w:sz="0" w:space="0" w:color="auto"/>
                        <w:bottom w:val="none" w:sz="0" w:space="0" w:color="auto"/>
                        <w:right w:val="none" w:sz="0" w:space="0" w:color="auto"/>
                      </w:divBdr>
                    </w:div>
                  </w:divsChild>
                </w:div>
                <w:div w:id="1475412930">
                  <w:marLeft w:val="0"/>
                  <w:marRight w:val="0"/>
                  <w:marTop w:val="0"/>
                  <w:marBottom w:val="0"/>
                  <w:divBdr>
                    <w:top w:val="none" w:sz="0" w:space="0" w:color="auto"/>
                    <w:left w:val="none" w:sz="0" w:space="0" w:color="auto"/>
                    <w:bottom w:val="none" w:sz="0" w:space="0" w:color="auto"/>
                    <w:right w:val="none" w:sz="0" w:space="0" w:color="auto"/>
                  </w:divBdr>
                  <w:divsChild>
                    <w:div w:id="983385560">
                      <w:marLeft w:val="0"/>
                      <w:marRight w:val="0"/>
                      <w:marTop w:val="0"/>
                      <w:marBottom w:val="0"/>
                      <w:divBdr>
                        <w:top w:val="none" w:sz="0" w:space="0" w:color="auto"/>
                        <w:left w:val="none" w:sz="0" w:space="0" w:color="auto"/>
                        <w:bottom w:val="none" w:sz="0" w:space="0" w:color="auto"/>
                        <w:right w:val="none" w:sz="0" w:space="0" w:color="auto"/>
                      </w:divBdr>
                    </w:div>
                    <w:div w:id="243227910">
                      <w:marLeft w:val="0"/>
                      <w:marRight w:val="0"/>
                      <w:marTop w:val="0"/>
                      <w:marBottom w:val="0"/>
                      <w:divBdr>
                        <w:top w:val="none" w:sz="0" w:space="0" w:color="auto"/>
                        <w:left w:val="none" w:sz="0" w:space="0" w:color="auto"/>
                        <w:bottom w:val="none" w:sz="0" w:space="0" w:color="auto"/>
                        <w:right w:val="none" w:sz="0" w:space="0" w:color="auto"/>
                      </w:divBdr>
                    </w:div>
                    <w:div w:id="1205022095">
                      <w:marLeft w:val="0"/>
                      <w:marRight w:val="0"/>
                      <w:marTop w:val="0"/>
                      <w:marBottom w:val="0"/>
                      <w:divBdr>
                        <w:top w:val="none" w:sz="0" w:space="0" w:color="auto"/>
                        <w:left w:val="none" w:sz="0" w:space="0" w:color="auto"/>
                        <w:bottom w:val="none" w:sz="0" w:space="0" w:color="auto"/>
                        <w:right w:val="none" w:sz="0" w:space="0" w:color="auto"/>
                      </w:divBdr>
                    </w:div>
                  </w:divsChild>
                </w:div>
                <w:div w:id="1227061268">
                  <w:marLeft w:val="0"/>
                  <w:marRight w:val="0"/>
                  <w:marTop w:val="0"/>
                  <w:marBottom w:val="0"/>
                  <w:divBdr>
                    <w:top w:val="none" w:sz="0" w:space="0" w:color="auto"/>
                    <w:left w:val="none" w:sz="0" w:space="0" w:color="auto"/>
                    <w:bottom w:val="none" w:sz="0" w:space="0" w:color="auto"/>
                    <w:right w:val="none" w:sz="0" w:space="0" w:color="auto"/>
                  </w:divBdr>
                  <w:divsChild>
                    <w:div w:id="753432408">
                      <w:marLeft w:val="0"/>
                      <w:marRight w:val="0"/>
                      <w:marTop w:val="0"/>
                      <w:marBottom w:val="0"/>
                      <w:divBdr>
                        <w:top w:val="none" w:sz="0" w:space="0" w:color="auto"/>
                        <w:left w:val="none" w:sz="0" w:space="0" w:color="auto"/>
                        <w:bottom w:val="none" w:sz="0" w:space="0" w:color="auto"/>
                        <w:right w:val="none" w:sz="0" w:space="0" w:color="auto"/>
                      </w:divBdr>
                    </w:div>
                    <w:div w:id="549003595">
                      <w:marLeft w:val="0"/>
                      <w:marRight w:val="0"/>
                      <w:marTop w:val="0"/>
                      <w:marBottom w:val="0"/>
                      <w:divBdr>
                        <w:top w:val="none" w:sz="0" w:space="0" w:color="auto"/>
                        <w:left w:val="none" w:sz="0" w:space="0" w:color="auto"/>
                        <w:bottom w:val="none" w:sz="0" w:space="0" w:color="auto"/>
                        <w:right w:val="none" w:sz="0" w:space="0" w:color="auto"/>
                      </w:divBdr>
                    </w:div>
                  </w:divsChild>
                </w:div>
                <w:div w:id="1096706371">
                  <w:marLeft w:val="0"/>
                  <w:marRight w:val="0"/>
                  <w:marTop w:val="0"/>
                  <w:marBottom w:val="0"/>
                  <w:divBdr>
                    <w:top w:val="none" w:sz="0" w:space="0" w:color="auto"/>
                    <w:left w:val="none" w:sz="0" w:space="0" w:color="auto"/>
                    <w:bottom w:val="none" w:sz="0" w:space="0" w:color="auto"/>
                    <w:right w:val="none" w:sz="0" w:space="0" w:color="auto"/>
                  </w:divBdr>
                  <w:divsChild>
                    <w:div w:id="1244684763">
                      <w:marLeft w:val="0"/>
                      <w:marRight w:val="0"/>
                      <w:marTop w:val="0"/>
                      <w:marBottom w:val="0"/>
                      <w:divBdr>
                        <w:top w:val="none" w:sz="0" w:space="0" w:color="auto"/>
                        <w:left w:val="none" w:sz="0" w:space="0" w:color="auto"/>
                        <w:bottom w:val="none" w:sz="0" w:space="0" w:color="auto"/>
                        <w:right w:val="none" w:sz="0" w:space="0" w:color="auto"/>
                      </w:divBdr>
                    </w:div>
                  </w:divsChild>
                </w:div>
                <w:div w:id="2146963273">
                  <w:marLeft w:val="0"/>
                  <w:marRight w:val="0"/>
                  <w:marTop w:val="0"/>
                  <w:marBottom w:val="0"/>
                  <w:divBdr>
                    <w:top w:val="none" w:sz="0" w:space="0" w:color="auto"/>
                    <w:left w:val="none" w:sz="0" w:space="0" w:color="auto"/>
                    <w:bottom w:val="none" w:sz="0" w:space="0" w:color="auto"/>
                    <w:right w:val="none" w:sz="0" w:space="0" w:color="auto"/>
                  </w:divBdr>
                  <w:divsChild>
                    <w:div w:id="1580627563">
                      <w:marLeft w:val="0"/>
                      <w:marRight w:val="0"/>
                      <w:marTop w:val="0"/>
                      <w:marBottom w:val="0"/>
                      <w:divBdr>
                        <w:top w:val="none" w:sz="0" w:space="0" w:color="auto"/>
                        <w:left w:val="none" w:sz="0" w:space="0" w:color="auto"/>
                        <w:bottom w:val="none" w:sz="0" w:space="0" w:color="auto"/>
                        <w:right w:val="none" w:sz="0" w:space="0" w:color="auto"/>
                      </w:divBdr>
                    </w:div>
                  </w:divsChild>
                </w:div>
                <w:div w:id="1817602412">
                  <w:marLeft w:val="0"/>
                  <w:marRight w:val="0"/>
                  <w:marTop w:val="0"/>
                  <w:marBottom w:val="0"/>
                  <w:divBdr>
                    <w:top w:val="none" w:sz="0" w:space="0" w:color="auto"/>
                    <w:left w:val="none" w:sz="0" w:space="0" w:color="auto"/>
                    <w:bottom w:val="none" w:sz="0" w:space="0" w:color="auto"/>
                    <w:right w:val="none" w:sz="0" w:space="0" w:color="auto"/>
                  </w:divBdr>
                  <w:divsChild>
                    <w:div w:id="2107455608">
                      <w:marLeft w:val="0"/>
                      <w:marRight w:val="0"/>
                      <w:marTop w:val="0"/>
                      <w:marBottom w:val="0"/>
                      <w:divBdr>
                        <w:top w:val="none" w:sz="0" w:space="0" w:color="auto"/>
                        <w:left w:val="none" w:sz="0" w:space="0" w:color="auto"/>
                        <w:bottom w:val="none" w:sz="0" w:space="0" w:color="auto"/>
                        <w:right w:val="none" w:sz="0" w:space="0" w:color="auto"/>
                      </w:divBdr>
                    </w:div>
                  </w:divsChild>
                </w:div>
                <w:div w:id="72511999">
                  <w:marLeft w:val="0"/>
                  <w:marRight w:val="0"/>
                  <w:marTop w:val="0"/>
                  <w:marBottom w:val="0"/>
                  <w:divBdr>
                    <w:top w:val="none" w:sz="0" w:space="0" w:color="auto"/>
                    <w:left w:val="none" w:sz="0" w:space="0" w:color="auto"/>
                    <w:bottom w:val="none" w:sz="0" w:space="0" w:color="auto"/>
                    <w:right w:val="none" w:sz="0" w:space="0" w:color="auto"/>
                  </w:divBdr>
                  <w:divsChild>
                    <w:div w:id="77211800">
                      <w:marLeft w:val="0"/>
                      <w:marRight w:val="0"/>
                      <w:marTop w:val="0"/>
                      <w:marBottom w:val="0"/>
                      <w:divBdr>
                        <w:top w:val="none" w:sz="0" w:space="0" w:color="auto"/>
                        <w:left w:val="none" w:sz="0" w:space="0" w:color="auto"/>
                        <w:bottom w:val="none" w:sz="0" w:space="0" w:color="auto"/>
                        <w:right w:val="none" w:sz="0" w:space="0" w:color="auto"/>
                      </w:divBdr>
                    </w:div>
                    <w:div w:id="1850172189">
                      <w:marLeft w:val="0"/>
                      <w:marRight w:val="0"/>
                      <w:marTop w:val="0"/>
                      <w:marBottom w:val="0"/>
                      <w:divBdr>
                        <w:top w:val="none" w:sz="0" w:space="0" w:color="auto"/>
                        <w:left w:val="none" w:sz="0" w:space="0" w:color="auto"/>
                        <w:bottom w:val="none" w:sz="0" w:space="0" w:color="auto"/>
                        <w:right w:val="none" w:sz="0" w:space="0" w:color="auto"/>
                      </w:divBdr>
                    </w:div>
                    <w:div w:id="1730225965">
                      <w:marLeft w:val="0"/>
                      <w:marRight w:val="0"/>
                      <w:marTop w:val="0"/>
                      <w:marBottom w:val="0"/>
                      <w:divBdr>
                        <w:top w:val="none" w:sz="0" w:space="0" w:color="auto"/>
                        <w:left w:val="none" w:sz="0" w:space="0" w:color="auto"/>
                        <w:bottom w:val="none" w:sz="0" w:space="0" w:color="auto"/>
                        <w:right w:val="none" w:sz="0" w:space="0" w:color="auto"/>
                      </w:divBdr>
                    </w:div>
                  </w:divsChild>
                </w:div>
                <w:div w:id="1864785722">
                  <w:marLeft w:val="0"/>
                  <w:marRight w:val="0"/>
                  <w:marTop w:val="0"/>
                  <w:marBottom w:val="0"/>
                  <w:divBdr>
                    <w:top w:val="none" w:sz="0" w:space="0" w:color="auto"/>
                    <w:left w:val="none" w:sz="0" w:space="0" w:color="auto"/>
                    <w:bottom w:val="none" w:sz="0" w:space="0" w:color="auto"/>
                    <w:right w:val="none" w:sz="0" w:space="0" w:color="auto"/>
                  </w:divBdr>
                  <w:divsChild>
                    <w:div w:id="2071803557">
                      <w:marLeft w:val="0"/>
                      <w:marRight w:val="0"/>
                      <w:marTop w:val="0"/>
                      <w:marBottom w:val="0"/>
                      <w:divBdr>
                        <w:top w:val="none" w:sz="0" w:space="0" w:color="auto"/>
                        <w:left w:val="none" w:sz="0" w:space="0" w:color="auto"/>
                        <w:bottom w:val="none" w:sz="0" w:space="0" w:color="auto"/>
                        <w:right w:val="none" w:sz="0" w:space="0" w:color="auto"/>
                      </w:divBdr>
                    </w:div>
                    <w:div w:id="2017266628">
                      <w:marLeft w:val="0"/>
                      <w:marRight w:val="0"/>
                      <w:marTop w:val="0"/>
                      <w:marBottom w:val="0"/>
                      <w:divBdr>
                        <w:top w:val="none" w:sz="0" w:space="0" w:color="auto"/>
                        <w:left w:val="none" w:sz="0" w:space="0" w:color="auto"/>
                        <w:bottom w:val="none" w:sz="0" w:space="0" w:color="auto"/>
                        <w:right w:val="none" w:sz="0" w:space="0" w:color="auto"/>
                      </w:divBdr>
                    </w:div>
                  </w:divsChild>
                </w:div>
                <w:div w:id="619730010">
                  <w:marLeft w:val="0"/>
                  <w:marRight w:val="0"/>
                  <w:marTop w:val="0"/>
                  <w:marBottom w:val="0"/>
                  <w:divBdr>
                    <w:top w:val="none" w:sz="0" w:space="0" w:color="auto"/>
                    <w:left w:val="none" w:sz="0" w:space="0" w:color="auto"/>
                    <w:bottom w:val="none" w:sz="0" w:space="0" w:color="auto"/>
                    <w:right w:val="none" w:sz="0" w:space="0" w:color="auto"/>
                  </w:divBdr>
                  <w:divsChild>
                    <w:div w:id="1270511055">
                      <w:marLeft w:val="0"/>
                      <w:marRight w:val="0"/>
                      <w:marTop w:val="0"/>
                      <w:marBottom w:val="0"/>
                      <w:divBdr>
                        <w:top w:val="none" w:sz="0" w:space="0" w:color="auto"/>
                        <w:left w:val="none" w:sz="0" w:space="0" w:color="auto"/>
                        <w:bottom w:val="none" w:sz="0" w:space="0" w:color="auto"/>
                        <w:right w:val="none" w:sz="0" w:space="0" w:color="auto"/>
                      </w:divBdr>
                    </w:div>
                    <w:div w:id="747581167">
                      <w:marLeft w:val="0"/>
                      <w:marRight w:val="0"/>
                      <w:marTop w:val="0"/>
                      <w:marBottom w:val="0"/>
                      <w:divBdr>
                        <w:top w:val="none" w:sz="0" w:space="0" w:color="auto"/>
                        <w:left w:val="none" w:sz="0" w:space="0" w:color="auto"/>
                        <w:bottom w:val="none" w:sz="0" w:space="0" w:color="auto"/>
                        <w:right w:val="none" w:sz="0" w:space="0" w:color="auto"/>
                      </w:divBdr>
                    </w:div>
                    <w:div w:id="454375564">
                      <w:marLeft w:val="0"/>
                      <w:marRight w:val="0"/>
                      <w:marTop w:val="0"/>
                      <w:marBottom w:val="0"/>
                      <w:divBdr>
                        <w:top w:val="none" w:sz="0" w:space="0" w:color="auto"/>
                        <w:left w:val="none" w:sz="0" w:space="0" w:color="auto"/>
                        <w:bottom w:val="none" w:sz="0" w:space="0" w:color="auto"/>
                        <w:right w:val="none" w:sz="0" w:space="0" w:color="auto"/>
                      </w:divBdr>
                    </w:div>
                    <w:div w:id="156382887">
                      <w:marLeft w:val="0"/>
                      <w:marRight w:val="0"/>
                      <w:marTop w:val="0"/>
                      <w:marBottom w:val="0"/>
                      <w:divBdr>
                        <w:top w:val="none" w:sz="0" w:space="0" w:color="auto"/>
                        <w:left w:val="none" w:sz="0" w:space="0" w:color="auto"/>
                        <w:bottom w:val="none" w:sz="0" w:space="0" w:color="auto"/>
                        <w:right w:val="none" w:sz="0" w:space="0" w:color="auto"/>
                      </w:divBdr>
                    </w:div>
                    <w:div w:id="639074091">
                      <w:marLeft w:val="0"/>
                      <w:marRight w:val="0"/>
                      <w:marTop w:val="0"/>
                      <w:marBottom w:val="0"/>
                      <w:divBdr>
                        <w:top w:val="none" w:sz="0" w:space="0" w:color="auto"/>
                        <w:left w:val="none" w:sz="0" w:space="0" w:color="auto"/>
                        <w:bottom w:val="none" w:sz="0" w:space="0" w:color="auto"/>
                        <w:right w:val="none" w:sz="0" w:space="0" w:color="auto"/>
                      </w:divBdr>
                    </w:div>
                    <w:div w:id="475607578">
                      <w:marLeft w:val="0"/>
                      <w:marRight w:val="0"/>
                      <w:marTop w:val="0"/>
                      <w:marBottom w:val="0"/>
                      <w:divBdr>
                        <w:top w:val="none" w:sz="0" w:space="0" w:color="auto"/>
                        <w:left w:val="none" w:sz="0" w:space="0" w:color="auto"/>
                        <w:bottom w:val="none" w:sz="0" w:space="0" w:color="auto"/>
                        <w:right w:val="none" w:sz="0" w:space="0" w:color="auto"/>
                      </w:divBdr>
                    </w:div>
                    <w:div w:id="819035344">
                      <w:marLeft w:val="0"/>
                      <w:marRight w:val="0"/>
                      <w:marTop w:val="0"/>
                      <w:marBottom w:val="0"/>
                      <w:divBdr>
                        <w:top w:val="none" w:sz="0" w:space="0" w:color="auto"/>
                        <w:left w:val="none" w:sz="0" w:space="0" w:color="auto"/>
                        <w:bottom w:val="none" w:sz="0" w:space="0" w:color="auto"/>
                        <w:right w:val="none" w:sz="0" w:space="0" w:color="auto"/>
                      </w:divBdr>
                    </w:div>
                    <w:div w:id="1705934323">
                      <w:marLeft w:val="0"/>
                      <w:marRight w:val="0"/>
                      <w:marTop w:val="0"/>
                      <w:marBottom w:val="0"/>
                      <w:divBdr>
                        <w:top w:val="none" w:sz="0" w:space="0" w:color="auto"/>
                        <w:left w:val="none" w:sz="0" w:space="0" w:color="auto"/>
                        <w:bottom w:val="none" w:sz="0" w:space="0" w:color="auto"/>
                        <w:right w:val="none" w:sz="0" w:space="0" w:color="auto"/>
                      </w:divBdr>
                    </w:div>
                    <w:div w:id="2140688075">
                      <w:marLeft w:val="0"/>
                      <w:marRight w:val="0"/>
                      <w:marTop w:val="0"/>
                      <w:marBottom w:val="0"/>
                      <w:divBdr>
                        <w:top w:val="none" w:sz="0" w:space="0" w:color="auto"/>
                        <w:left w:val="none" w:sz="0" w:space="0" w:color="auto"/>
                        <w:bottom w:val="none" w:sz="0" w:space="0" w:color="auto"/>
                        <w:right w:val="none" w:sz="0" w:space="0" w:color="auto"/>
                      </w:divBdr>
                    </w:div>
                    <w:div w:id="1898735328">
                      <w:marLeft w:val="0"/>
                      <w:marRight w:val="0"/>
                      <w:marTop w:val="0"/>
                      <w:marBottom w:val="0"/>
                      <w:divBdr>
                        <w:top w:val="none" w:sz="0" w:space="0" w:color="auto"/>
                        <w:left w:val="none" w:sz="0" w:space="0" w:color="auto"/>
                        <w:bottom w:val="none" w:sz="0" w:space="0" w:color="auto"/>
                        <w:right w:val="none" w:sz="0" w:space="0" w:color="auto"/>
                      </w:divBdr>
                    </w:div>
                    <w:div w:id="1349483140">
                      <w:marLeft w:val="0"/>
                      <w:marRight w:val="0"/>
                      <w:marTop w:val="0"/>
                      <w:marBottom w:val="0"/>
                      <w:divBdr>
                        <w:top w:val="none" w:sz="0" w:space="0" w:color="auto"/>
                        <w:left w:val="none" w:sz="0" w:space="0" w:color="auto"/>
                        <w:bottom w:val="none" w:sz="0" w:space="0" w:color="auto"/>
                        <w:right w:val="none" w:sz="0" w:space="0" w:color="auto"/>
                      </w:divBdr>
                    </w:div>
                    <w:div w:id="1097945188">
                      <w:marLeft w:val="0"/>
                      <w:marRight w:val="0"/>
                      <w:marTop w:val="0"/>
                      <w:marBottom w:val="0"/>
                      <w:divBdr>
                        <w:top w:val="none" w:sz="0" w:space="0" w:color="auto"/>
                        <w:left w:val="none" w:sz="0" w:space="0" w:color="auto"/>
                        <w:bottom w:val="none" w:sz="0" w:space="0" w:color="auto"/>
                        <w:right w:val="none" w:sz="0" w:space="0" w:color="auto"/>
                      </w:divBdr>
                    </w:div>
                  </w:divsChild>
                </w:div>
                <w:div w:id="402486925">
                  <w:marLeft w:val="0"/>
                  <w:marRight w:val="0"/>
                  <w:marTop w:val="0"/>
                  <w:marBottom w:val="0"/>
                  <w:divBdr>
                    <w:top w:val="none" w:sz="0" w:space="0" w:color="auto"/>
                    <w:left w:val="none" w:sz="0" w:space="0" w:color="auto"/>
                    <w:bottom w:val="none" w:sz="0" w:space="0" w:color="auto"/>
                    <w:right w:val="none" w:sz="0" w:space="0" w:color="auto"/>
                  </w:divBdr>
                  <w:divsChild>
                    <w:div w:id="568616900">
                      <w:marLeft w:val="0"/>
                      <w:marRight w:val="0"/>
                      <w:marTop w:val="0"/>
                      <w:marBottom w:val="0"/>
                      <w:divBdr>
                        <w:top w:val="none" w:sz="0" w:space="0" w:color="auto"/>
                        <w:left w:val="none" w:sz="0" w:space="0" w:color="auto"/>
                        <w:bottom w:val="none" w:sz="0" w:space="0" w:color="auto"/>
                        <w:right w:val="none" w:sz="0" w:space="0" w:color="auto"/>
                      </w:divBdr>
                    </w:div>
                    <w:div w:id="2076857223">
                      <w:marLeft w:val="0"/>
                      <w:marRight w:val="0"/>
                      <w:marTop w:val="0"/>
                      <w:marBottom w:val="0"/>
                      <w:divBdr>
                        <w:top w:val="none" w:sz="0" w:space="0" w:color="auto"/>
                        <w:left w:val="none" w:sz="0" w:space="0" w:color="auto"/>
                        <w:bottom w:val="none" w:sz="0" w:space="0" w:color="auto"/>
                        <w:right w:val="none" w:sz="0" w:space="0" w:color="auto"/>
                      </w:divBdr>
                    </w:div>
                    <w:div w:id="1878154814">
                      <w:marLeft w:val="0"/>
                      <w:marRight w:val="0"/>
                      <w:marTop w:val="0"/>
                      <w:marBottom w:val="0"/>
                      <w:divBdr>
                        <w:top w:val="none" w:sz="0" w:space="0" w:color="auto"/>
                        <w:left w:val="none" w:sz="0" w:space="0" w:color="auto"/>
                        <w:bottom w:val="none" w:sz="0" w:space="0" w:color="auto"/>
                        <w:right w:val="none" w:sz="0" w:space="0" w:color="auto"/>
                      </w:divBdr>
                    </w:div>
                    <w:div w:id="400756417">
                      <w:marLeft w:val="0"/>
                      <w:marRight w:val="0"/>
                      <w:marTop w:val="0"/>
                      <w:marBottom w:val="0"/>
                      <w:divBdr>
                        <w:top w:val="none" w:sz="0" w:space="0" w:color="auto"/>
                        <w:left w:val="none" w:sz="0" w:space="0" w:color="auto"/>
                        <w:bottom w:val="none" w:sz="0" w:space="0" w:color="auto"/>
                        <w:right w:val="none" w:sz="0" w:space="0" w:color="auto"/>
                      </w:divBdr>
                    </w:div>
                  </w:divsChild>
                </w:div>
                <w:div w:id="262304586">
                  <w:marLeft w:val="0"/>
                  <w:marRight w:val="0"/>
                  <w:marTop w:val="0"/>
                  <w:marBottom w:val="0"/>
                  <w:divBdr>
                    <w:top w:val="none" w:sz="0" w:space="0" w:color="auto"/>
                    <w:left w:val="none" w:sz="0" w:space="0" w:color="auto"/>
                    <w:bottom w:val="none" w:sz="0" w:space="0" w:color="auto"/>
                    <w:right w:val="none" w:sz="0" w:space="0" w:color="auto"/>
                  </w:divBdr>
                  <w:divsChild>
                    <w:div w:id="949356578">
                      <w:marLeft w:val="0"/>
                      <w:marRight w:val="0"/>
                      <w:marTop w:val="0"/>
                      <w:marBottom w:val="0"/>
                      <w:divBdr>
                        <w:top w:val="none" w:sz="0" w:space="0" w:color="auto"/>
                        <w:left w:val="none" w:sz="0" w:space="0" w:color="auto"/>
                        <w:bottom w:val="none" w:sz="0" w:space="0" w:color="auto"/>
                        <w:right w:val="none" w:sz="0" w:space="0" w:color="auto"/>
                      </w:divBdr>
                    </w:div>
                  </w:divsChild>
                </w:div>
                <w:div w:id="1359697920">
                  <w:marLeft w:val="0"/>
                  <w:marRight w:val="0"/>
                  <w:marTop w:val="0"/>
                  <w:marBottom w:val="0"/>
                  <w:divBdr>
                    <w:top w:val="none" w:sz="0" w:space="0" w:color="auto"/>
                    <w:left w:val="none" w:sz="0" w:space="0" w:color="auto"/>
                    <w:bottom w:val="none" w:sz="0" w:space="0" w:color="auto"/>
                    <w:right w:val="none" w:sz="0" w:space="0" w:color="auto"/>
                  </w:divBdr>
                  <w:divsChild>
                    <w:div w:id="392779663">
                      <w:marLeft w:val="0"/>
                      <w:marRight w:val="0"/>
                      <w:marTop w:val="0"/>
                      <w:marBottom w:val="0"/>
                      <w:divBdr>
                        <w:top w:val="none" w:sz="0" w:space="0" w:color="auto"/>
                        <w:left w:val="none" w:sz="0" w:space="0" w:color="auto"/>
                        <w:bottom w:val="none" w:sz="0" w:space="0" w:color="auto"/>
                        <w:right w:val="none" w:sz="0" w:space="0" w:color="auto"/>
                      </w:divBdr>
                    </w:div>
                    <w:div w:id="984512454">
                      <w:marLeft w:val="0"/>
                      <w:marRight w:val="0"/>
                      <w:marTop w:val="0"/>
                      <w:marBottom w:val="0"/>
                      <w:divBdr>
                        <w:top w:val="none" w:sz="0" w:space="0" w:color="auto"/>
                        <w:left w:val="none" w:sz="0" w:space="0" w:color="auto"/>
                        <w:bottom w:val="none" w:sz="0" w:space="0" w:color="auto"/>
                        <w:right w:val="none" w:sz="0" w:space="0" w:color="auto"/>
                      </w:divBdr>
                    </w:div>
                    <w:div w:id="426737652">
                      <w:marLeft w:val="0"/>
                      <w:marRight w:val="0"/>
                      <w:marTop w:val="0"/>
                      <w:marBottom w:val="0"/>
                      <w:divBdr>
                        <w:top w:val="none" w:sz="0" w:space="0" w:color="auto"/>
                        <w:left w:val="none" w:sz="0" w:space="0" w:color="auto"/>
                        <w:bottom w:val="none" w:sz="0" w:space="0" w:color="auto"/>
                        <w:right w:val="none" w:sz="0" w:space="0" w:color="auto"/>
                      </w:divBdr>
                    </w:div>
                  </w:divsChild>
                </w:div>
                <w:div w:id="139538838">
                  <w:marLeft w:val="0"/>
                  <w:marRight w:val="0"/>
                  <w:marTop w:val="0"/>
                  <w:marBottom w:val="0"/>
                  <w:divBdr>
                    <w:top w:val="none" w:sz="0" w:space="0" w:color="auto"/>
                    <w:left w:val="none" w:sz="0" w:space="0" w:color="auto"/>
                    <w:bottom w:val="none" w:sz="0" w:space="0" w:color="auto"/>
                    <w:right w:val="none" w:sz="0" w:space="0" w:color="auto"/>
                  </w:divBdr>
                  <w:divsChild>
                    <w:div w:id="192040146">
                      <w:marLeft w:val="0"/>
                      <w:marRight w:val="0"/>
                      <w:marTop w:val="0"/>
                      <w:marBottom w:val="0"/>
                      <w:divBdr>
                        <w:top w:val="none" w:sz="0" w:space="0" w:color="auto"/>
                        <w:left w:val="none" w:sz="0" w:space="0" w:color="auto"/>
                        <w:bottom w:val="none" w:sz="0" w:space="0" w:color="auto"/>
                        <w:right w:val="none" w:sz="0" w:space="0" w:color="auto"/>
                      </w:divBdr>
                    </w:div>
                    <w:div w:id="1070925521">
                      <w:marLeft w:val="0"/>
                      <w:marRight w:val="0"/>
                      <w:marTop w:val="0"/>
                      <w:marBottom w:val="0"/>
                      <w:divBdr>
                        <w:top w:val="none" w:sz="0" w:space="0" w:color="auto"/>
                        <w:left w:val="none" w:sz="0" w:space="0" w:color="auto"/>
                        <w:bottom w:val="none" w:sz="0" w:space="0" w:color="auto"/>
                        <w:right w:val="none" w:sz="0" w:space="0" w:color="auto"/>
                      </w:divBdr>
                    </w:div>
                  </w:divsChild>
                </w:div>
                <w:div w:id="1209561792">
                  <w:marLeft w:val="0"/>
                  <w:marRight w:val="0"/>
                  <w:marTop w:val="0"/>
                  <w:marBottom w:val="0"/>
                  <w:divBdr>
                    <w:top w:val="none" w:sz="0" w:space="0" w:color="auto"/>
                    <w:left w:val="none" w:sz="0" w:space="0" w:color="auto"/>
                    <w:bottom w:val="none" w:sz="0" w:space="0" w:color="auto"/>
                    <w:right w:val="none" w:sz="0" w:space="0" w:color="auto"/>
                  </w:divBdr>
                  <w:divsChild>
                    <w:div w:id="1857619719">
                      <w:marLeft w:val="0"/>
                      <w:marRight w:val="0"/>
                      <w:marTop w:val="0"/>
                      <w:marBottom w:val="0"/>
                      <w:divBdr>
                        <w:top w:val="none" w:sz="0" w:space="0" w:color="auto"/>
                        <w:left w:val="none" w:sz="0" w:space="0" w:color="auto"/>
                        <w:bottom w:val="none" w:sz="0" w:space="0" w:color="auto"/>
                        <w:right w:val="none" w:sz="0" w:space="0" w:color="auto"/>
                      </w:divBdr>
                    </w:div>
                    <w:div w:id="269899750">
                      <w:marLeft w:val="0"/>
                      <w:marRight w:val="0"/>
                      <w:marTop w:val="0"/>
                      <w:marBottom w:val="0"/>
                      <w:divBdr>
                        <w:top w:val="none" w:sz="0" w:space="0" w:color="auto"/>
                        <w:left w:val="none" w:sz="0" w:space="0" w:color="auto"/>
                        <w:bottom w:val="none" w:sz="0" w:space="0" w:color="auto"/>
                        <w:right w:val="none" w:sz="0" w:space="0" w:color="auto"/>
                      </w:divBdr>
                    </w:div>
                    <w:div w:id="814839291">
                      <w:marLeft w:val="0"/>
                      <w:marRight w:val="0"/>
                      <w:marTop w:val="0"/>
                      <w:marBottom w:val="0"/>
                      <w:divBdr>
                        <w:top w:val="none" w:sz="0" w:space="0" w:color="auto"/>
                        <w:left w:val="none" w:sz="0" w:space="0" w:color="auto"/>
                        <w:bottom w:val="none" w:sz="0" w:space="0" w:color="auto"/>
                        <w:right w:val="none" w:sz="0" w:space="0" w:color="auto"/>
                      </w:divBdr>
                    </w:div>
                  </w:divsChild>
                </w:div>
                <w:div w:id="1690370404">
                  <w:marLeft w:val="0"/>
                  <w:marRight w:val="0"/>
                  <w:marTop w:val="0"/>
                  <w:marBottom w:val="0"/>
                  <w:divBdr>
                    <w:top w:val="none" w:sz="0" w:space="0" w:color="auto"/>
                    <w:left w:val="none" w:sz="0" w:space="0" w:color="auto"/>
                    <w:bottom w:val="none" w:sz="0" w:space="0" w:color="auto"/>
                    <w:right w:val="none" w:sz="0" w:space="0" w:color="auto"/>
                  </w:divBdr>
                  <w:divsChild>
                    <w:div w:id="1829593574">
                      <w:marLeft w:val="0"/>
                      <w:marRight w:val="0"/>
                      <w:marTop w:val="0"/>
                      <w:marBottom w:val="0"/>
                      <w:divBdr>
                        <w:top w:val="none" w:sz="0" w:space="0" w:color="auto"/>
                        <w:left w:val="none" w:sz="0" w:space="0" w:color="auto"/>
                        <w:bottom w:val="none" w:sz="0" w:space="0" w:color="auto"/>
                        <w:right w:val="none" w:sz="0" w:space="0" w:color="auto"/>
                      </w:divBdr>
                    </w:div>
                  </w:divsChild>
                </w:div>
                <w:div w:id="1775441821">
                  <w:marLeft w:val="0"/>
                  <w:marRight w:val="0"/>
                  <w:marTop w:val="0"/>
                  <w:marBottom w:val="0"/>
                  <w:divBdr>
                    <w:top w:val="none" w:sz="0" w:space="0" w:color="auto"/>
                    <w:left w:val="none" w:sz="0" w:space="0" w:color="auto"/>
                    <w:bottom w:val="none" w:sz="0" w:space="0" w:color="auto"/>
                    <w:right w:val="none" w:sz="0" w:space="0" w:color="auto"/>
                  </w:divBdr>
                  <w:divsChild>
                    <w:div w:id="1858735131">
                      <w:marLeft w:val="0"/>
                      <w:marRight w:val="0"/>
                      <w:marTop w:val="0"/>
                      <w:marBottom w:val="0"/>
                      <w:divBdr>
                        <w:top w:val="none" w:sz="0" w:space="0" w:color="auto"/>
                        <w:left w:val="none" w:sz="0" w:space="0" w:color="auto"/>
                        <w:bottom w:val="none" w:sz="0" w:space="0" w:color="auto"/>
                        <w:right w:val="none" w:sz="0" w:space="0" w:color="auto"/>
                      </w:divBdr>
                    </w:div>
                  </w:divsChild>
                </w:div>
                <w:div w:id="1213807944">
                  <w:marLeft w:val="0"/>
                  <w:marRight w:val="0"/>
                  <w:marTop w:val="0"/>
                  <w:marBottom w:val="0"/>
                  <w:divBdr>
                    <w:top w:val="none" w:sz="0" w:space="0" w:color="auto"/>
                    <w:left w:val="none" w:sz="0" w:space="0" w:color="auto"/>
                    <w:bottom w:val="none" w:sz="0" w:space="0" w:color="auto"/>
                    <w:right w:val="none" w:sz="0" w:space="0" w:color="auto"/>
                  </w:divBdr>
                  <w:divsChild>
                    <w:div w:id="1909610671">
                      <w:marLeft w:val="0"/>
                      <w:marRight w:val="0"/>
                      <w:marTop w:val="0"/>
                      <w:marBottom w:val="0"/>
                      <w:divBdr>
                        <w:top w:val="none" w:sz="0" w:space="0" w:color="auto"/>
                        <w:left w:val="none" w:sz="0" w:space="0" w:color="auto"/>
                        <w:bottom w:val="none" w:sz="0" w:space="0" w:color="auto"/>
                        <w:right w:val="none" w:sz="0" w:space="0" w:color="auto"/>
                      </w:divBdr>
                    </w:div>
                    <w:div w:id="1509714065">
                      <w:marLeft w:val="0"/>
                      <w:marRight w:val="0"/>
                      <w:marTop w:val="0"/>
                      <w:marBottom w:val="0"/>
                      <w:divBdr>
                        <w:top w:val="none" w:sz="0" w:space="0" w:color="auto"/>
                        <w:left w:val="none" w:sz="0" w:space="0" w:color="auto"/>
                        <w:bottom w:val="none" w:sz="0" w:space="0" w:color="auto"/>
                        <w:right w:val="none" w:sz="0" w:space="0" w:color="auto"/>
                      </w:divBdr>
                    </w:div>
                    <w:div w:id="708341409">
                      <w:marLeft w:val="0"/>
                      <w:marRight w:val="0"/>
                      <w:marTop w:val="0"/>
                      <w:marBottom w:val="0"/>
                      <w:divBdr>
                        <w:top w:val="none" w:sz="0" w:space="0" w:color="auto"/>
                        <w:left w:val="none" w:sz="0" w:space="0" w:color="auto"/>
                        <w:bottom w:val="none" w:sz="0" w:space="0" w:color="auto"/>
                        <w:right w:val="none" w:sz="0" w:space="0" w:color="auto"/>
                      </w:divBdr>
                    </w:div>
                  </w:divsChild>
                </w:div>
                <w:div w:id="1857453446">
                  <w:marLeft w:val="0"/>
                  <w:marRight w:val="0"/>
                  <w:marTop w:val="0"/>
                  <w:marBottom w:val="0"/>
                  <w:divBdr>
                    <w:top w:val="none" w:sz="0" w:space="0" w:color="auto"/>
                    <w:left w:val="none" w:sz="0" w:space="0" w:color="auto"/>
                    <w:bottom w:val="none" w:sz="0" w:space="0" w:color="auto"/>
                    <w:right w:val="none" w:sz="0" w:space="0" w:color="auto"/>
                  </w:divBdr>
                  <w:divsChild>
                    <w:div w:id="503057969">
                      <w:marLeft w:val="0"/>
                      <w:marRight w:val="0"/>
                      <w:marTop w:val="0"/>
                      <w:marBottom w:val="0"/>
                      <w:divBdr>
                        <w:top w:val="none" w:sz="0" w:space="0" w:color="auto"/>
                        <w:left w:val="none" w:sz="0" w:space="0" w:color="auto"/>
                        <w:bottom w:val="none" w:sz="0" w:space="0" w:color="auto"/>
                        <w:right w:val="none" w:sz="0" w:space="0" w:color="auto"/>
                      </w:divBdr>
                    </w:div>
                    <w:div w:id="1785297835">
                      <w:marLeft w:val="0"/>
                      <w:marRight w:val="0"/>
                      <w:marTop w:val="0"/>
                      <w:marBottom w:val="0"/>
                      <w:divBdr>
                        <w:top w:val="none" w:sz="0" w:space="0" w:color="auto"/>
                        <w:left w:val="none" w:sz="0" w:space="0" w:color="auto"/>
                        <w:bottom w:val="none" w:sz="0" w:space="0" w:color="auto"/>
                        <w:right w:val="none" w:sz="0" w:space="0" w:color="auto"/>
                      </w:divBdr>
                    </w:div>
                  </w:divsChild>
                </w:div>
                <w:div w:id="515269167">
                  <w:marLeft w:val="0"/>
                  <w:marRight w:val="0"/>
                  <w:marTop w:val="0"/>
                  <w:marBottom w:val="0"/>
                  <w:divBdr>
                    <w:top w:val="none" w:sz="0" w:space="0" w:color="auto"/>
                    <w:left w:val="none" w:sz="0" w:space="0" w:color="auto"/>
                    <w:bottom w:val="none" w:sz="0" w:space="0" w:color="auto"/>
                    <w:right w:val="none" w:sz="0" w:space="0" w:color="auto"/>
                  </w:divBdr>
                  <w:divsChild>
                    <w:div w:id="676343317">
                      <w:marLeft w:val="0"/>
                      <w:marRight w:val="0"/>
                      <w:marTop w:val="0"/>
                      <w:marBottom w:val="0"/>
                      <w:divBdr>
                        <w:top w:val="none" w:sz="0" w:space="0" w:color="auto"/>
                        <w:left w:val="none" w:sz="0" w:space="0" w:color="auto"/>
                        <w:bottom w:val="none" w:sz="0" w:space="0" w:color="auto"/>
                        <w:right w:val="none" w:sz="0" w:space="0" w:color="auto"/>
                      </w:divBdr>
                    </w:div>
                    <w:div w:id="1662465949">
                      <w:marLeft w:val="0"/>
                      <w:marRight w:val="0"/>
                      <w:marTop w:val="0"/>
                      <w:marBottom w:val="0"/>
                      <w:divBdr>
                        <w:top w:val="none" w:sz="0" w:space="0" w:color="auto"/>
                        <w:left w:val="none" w:sz="0" w:space="0" w:color="auto"/>
                        <w:bottom w:val="none" w:sz="0" w:space="0" w:color="auto"/>
                        <w:right w:val="none" w:sz="0" w:space="0" w:color="auto"/>
                      </w:divBdr>
                    </w:div>
                    <w:div w:id="359626423">
                      <w:marLeft w:val="0"/>
                      <w:marRight w:val="0"/>
                      <w:marTop w:val="0"/>
                      <w:marBottom w:val="0"/>
                      <w:divBdr>
                        <w:top w:val="none" w:sz="0" w:space="0" w:color="auto"/>
                        <w:left w:val="none" w:sz="0" w:space="0" w:color="auto"/>
                        <w:bottom w:val="none" w:sz="0" w:space="0" w:color="auto"/>
                        <w:right w:val="none" w:sz="0" w:space="0" w:color="auto"/>
                      </w:divBdr>
                    </w:div>
                    <w:div w:id="1779059709">
                      <w:marLeft w:val="0"/>
                      <w:marRight w:val="0"/>
                      <w:marTop w:val="0"/>
                      <w:marBottom w:val="0"/>
                      <w:divBdr>
                        <w:top w:val="none" w:sz="0" w:space="0" w:color="auto"/>
                        <w:left w:val="none" w:sz="0" w:space="0" w:color="auto"/>
                        <w:bottom w:val="none" w:sz="0" w:space="0" w:color="auto"/>
                        <w:right w:val="none" w:sz="0" w:space="0" w:color="auto"/>
                      </w:divBdr>
                    </w:div>
                    <w:div w:id="1018894468">
                      <w:marLeft w:val="0"/>
                      <w:marRight w:val="0"/>
                      <w:marTop w:val="0"/>
                      <w:marBottom w:val="0"/>
                      <w:divBdr>
                        <w:top w:val="none" w:sz="0" w:space="0" w:color="auto"/>
                        <w:left w:val="none" w:sz="0" w:space="0" w:color="auto"/>
                        <w:bottom w:val="none" w:sz="0" w:space="0" w:color="auto"/>
                        <w:right w:val="none" w:sz="0" w:space="0" w:color="auto"/>
                      </w:divBdr>
                    </w:div>
                  </w:divsChild>
                </w:div>
                <w:div w:id="2113890881">
                  <w:marLeft w:val="0"/>
                  <w:marRight w:val="0"/>
                  <w:marTop w:val="0"/>
                  <w:marBottom w:val="0"/>
                  <w:divBdr>
                    <w:top w:val="none" w:sz="0" w:space="0" w:color="auto"/>
                    <w:left w:val="none" w:sz="0" w:space="0" w:color="auto"/>
                    <w:bottom w:val="none" w:sz="0" w:space="0" w:color="auto"/>
                    <w:right w:val="none" w:sz="0" w:space="0" w:color="auto"/>
                  </w:divBdr>
                  <w:divsChild>
                    <w:div w:id="948967776">
                      <w:marLeft w:val="0"/>
                      <w:marRight w:val="0"/>
                      <w:marTop w:val="0"/>
                      <w:marBottom w:val="0"/>
                      <w:divBdr>
                        <w:top w:val="none" w:sz="0" w:space="0" w:color="auto"/>
                        <w:left w:val="none" w:sz="0" w:space="0" w:color="auto"/>
                        <w:bottom w:val="none" w:sz="0" w:space="0" w:color="auto"/>
                        <w:right w:val="none" w:sz="0" w:space="0" w:color="auto"/>
                      </w:divBdr>
                    </w:div>
                  </w:divsChild>
                </w:div>
                <w:div w:id="2084982085">
                  <w:marLeft w:val="0"/>
                  <w:marRight w:val="0"/>
                  <w:marTop w:val="0"/>
                  <w:marBottom w:val="0"/>
                  <w:divBdr>
                    <w:top w:val="none" w:sz="0" w:space="0" w:color="auto"/>
                    <w:left w:val="none" w:sz="0" w:space="0" w:color="auto"/>
                    <w:bottom w:val="none" w:sz="0" w:space="0" w:color="auto"/>
                    <w:right w:val="none" w:sz="0" w:space="0" w:color="auto"/>
                  </w:divBdr>
                  <w:divsChild>
                    <w:div w:id="1669484846">
                      <w:marLeft w:val="0"/>
                      <w:marRight w:val="0"/>
                      <w:marTop w:val="0"/>
                      <w:marBottom w:val="0"/>
                      <w:divBdr>
                        <w:top w:val="none" w:sz="0" w:space="0" w:color="auto"/>
                        <w:left w:val="none" w:sz="0" w:space="0" w:color="auto"/>
                        <w:bottom w:val="none" w:sz="0" w:space="0" w:color="auto"/>
                        <w:right w:val="none" w:sz="0" w:space="0" w:color="auto"/>
                      </w:divBdr>
                    </w:div>
                  </w:divsChild>
                </w:div>
                <w:div w:id="445731262">
                  <w:marLeft w:val="0"/>
                  <w:marRight w:val="0"/>
                  <w:marTop w:val="0"/>
                  <w:marBottom w:val="0"/>
                  <w:divBdr>
                    <w:top w:val="none" w:sz="0" w:space="0" w:color="auto"/>
                    <w:left w:val="none" w:sz="0" w:space="0" w:color="auto"/>
                    <w:bottom w:val="none" w:sz="0" w:space="0" w:color="auto"/>
                    <w:right w:val="none" w:sz="0" w:space="0" w:color="auto"/>
                  </w:divBdr>
                  <w:divsChild>
                    <w:div w:id="1861625568">
                      <w:marLeft w:val="0"/>
                      <w:marRight w:val="0"/>
                      <w:marTop w:val="0"/>
                      <w:marBottom w:val="0"/>
                      <w:divBdr>
                        <w:top w:val="none" w:sz="0" w:space="0" w:color="auto"/>
                        <w:left w:val="none" w:sz="0" w:space="0" w:color="auto"/>
                        <w:bottom w:val="none" w:sz="0" w:space="0" w:color="auto"/>
                        <w:right w:val="none" w:sz="0" w:space="0" w:color="auto"/>
                      </w:divBdr>
                    </w:div>
                    <w:div w:id="1856647048">
                      <w:marLeft w:val="0"/>
                      <w:marRight w:val="0"/>
                      <w:marTop w:val="0"/>
                      <w:marBottom w:val="0"/>
                      <w:divBdr>
                        <w:top w:val="none" w:sz="0" w:space="0" w:color="auto"/>
                        <w:left w:val="none" w:sz="0" w:space="0" w:color="auto"/>
                        <w:bottom w:val="none" w:sz="0" w:space="0" w:color="auto"/>
                        <w:right w:val="none" w:sz="0" w:space="0" w:color="auto"/>
                      </w:divBdr>
                    </w:div>
                    <w:div w:id="2041589437">
                      <w:marLeft w:val="0"/>
                      <w:marRight w:val="0"/>
                      <w:marTop w:val="0"/>
                      <w:marBottom w:val="0"/>
                      <w:divBdr>
                        <w:top w:val="none" w:sz="0" w:space="0" w:color="auto"/>
                        <w:left w:val="none" w:sz="0" w:space="0" w:color="auto"/>
                        <w:bottom w:val="none" w:sz="0" w:space="0" w:color="auto"/>
                        <w:right w:val="none" w:sz="0" w:space="0" w:color="auto"/>
                      </w:divBdr>
                    </w:div>
                  </w:divsChild>
                </w:div>
                <w:div w:id="208759314">
                  <w:marLeft w:val="0"/>
                  <w:marRight w:val="0"/>
                  <w:marTop w:val="0"/>
                  <w:marBottom w:val="0"/>
                  <w:divBdr>
                    <w:top w:val="none" w:sz="0" w:space="0" w:color="auto"/>
                    <w:left w:val="none" w:sz="0" w:space="0" w:color="auto"/>
                    <w:bottom w:val="none" w:sz="0" w:space="0" w:color="auto"/>
                    <w:right w:val="none" w:sz="0" w:space="0" w:color="auto"/>
                  </w:divBdr>
                  <w:divsChild>
                    <w:div w:id="157817031">
                      <w:marLeft w:val="0"/>
                      <w:marRight w:val="0"/>
                      <w:marTop w:val="0"/>
                      <w:marBottom w:val="0"/>
                      <w:divBdr>
                        <w:top w:val="none" w:sz="0" w:space="0" w:color="auto"/>
                        <w:left w:val="none" w:sz="0" w:space="0" w:color="auto"/>
                        <w:bottom w:val="none" w:sz="0" w:space="0" w:color="auto"/>
                        <w:right w:val="none" w:sz="0" w:space="0" w:color="auto"/>
                      </w:divBdr>
                    </w:div>
                    <w:div w:id="460853973">
                      <w:marLeft w:val="0"/>
                      <w:marRight w:val="0"/>
                      <w:marTop w:val="0"/>
                      <w:marBottom w:val="0"/>
                      <w:divBdr>
                        <w:top w:val="none" w:sz="0" w:space="0" w:color="auto"/>
                        <w:left w:val="none" w:sz="0" w:space="0" w:color="auto"/>
                        <w:bottom w:val="none" w:sz="0" w:space="0" w:color="auto"/>
                        <w:right w:val="none" w:sz="0" w:space="0" w:color="auto"/>
                      </w:divBdr>
                    </w:div>
                  </w:divsChild>
                </w:div>
                <w:div w:id="1091851289">
                  <w:marLeft w:val="0"/>
                  <w:marRight w:val="0"/>
                  <w:marTop w:val="0"/>
                  <w:marBottom w:val="0"/>
                  <w:divBdr>
                    <w:top w:val="none" w:sz="0" w:space="0" w:color="auto"/>
                    <w:left w:val="none" w:sz="0" w:space="0" w:color="auto"/>
                    <w:bottom w:val="none" w:sz="0" w:space="0" w:color="auto"/>
                    <w:right w:val="none" w:sz="0" w:space="0" w:color="auto"/>
                  </w:divBdr>
                  <w:divsChild>
                    <w:div w:id="1609048406">
                      <w:marLeft w:val="0"/>
                      <w:marRight w:val="0"/>
                      <w:marTop w:val="0"/>
                      <w:marBottom w:val="0"/>
                      <w:divBdr>
                        <w:top w:val="none" w:sz="0" w:space="0" w:color="auto"/>
                        <w:left w:val="none" w:sz="0" w:space="0" w:color="auto"/>
                        <w:bottom w:val="none" w:sz="0" w:space="0" w:color="auto"/>
                        <w:right w:val="none" w:sz="0" w:space="0" w:color="auto"/>
                      </w:divBdr>
                    </w:div>
                    <w:div w:id="1937056909">
                      <w:marLeft w:val="0"/>
                      <w:marRight w:val="0"/>
                      <w:marTop w:val="0"/>
                      <w:marBottom w:val="0"/>
                      <w:divBdr>
                        <w:top w:val="none" w:sz="0" w:space="0" w:color="auto"/>
                        <w:left w:val="none" w:sz="0" w:space="0" w:color="auto"/>
                        <w:bottom w:val="none" w:sz="0" w:space="0" w:color="auto"/>
                        <w:right w:val="none" w:sz="0" w:space="0" w:color="auto"/>
                      </w:divBdr>
                    </w:div>
                    <w:div w:id="1089429176">
                      <w:marLeft w:val="0"/>
                      <w:marRight w:val="0"/>
                      <w:marTop w:val="0"/>
                      <w:marBottom w:val="0"/>
                      <w:divBdr>
                        <w:top w:val="none" w:sz="0" w:space="0" w:color="auto"/>
                        <w:left w:val="none" w:sz="0" w:space="0" w:color="auto"/>
                        <w:bottom w:val="none" w:sz="0" w:space="0" w:color="auto"/>
                        <w:right w:val="none" w:sz="0" w:space="0" w:color="auto"/>
                      </w:divBdr>
                    </w:div>
                    <w:div w:id="1606304557">
                      <w:marLeft w:val="0"/>
                      <w:marRight w:val="0"/>
                      <w:marTop w:val="0"/>
                      <w:marBottom w:val="0"/>
                      <w:divBdr>
                        <w:top w:val="none" w:sz="0" w:space="0" w:color="auto"/>
                        <w:left w:val="none" w:sz="0" w:space="0" w:color="auto"/>
                        <w:bottom w:val="none" w:sz="0" w:space="0" w:color="auto"/>
                        <w:right w:val="none" w:sz="0" w:space="0" w:color="auto"/>
                      </w:divBdr>
                    </w:div>
                  </w:divsChild>
                </w:div>
                <w:div w:id="438062674">
                  <w:marLeft w:val="0"/>
                  <w:marRight w:val="0"/>
                  <w:marTop w:val="0"/>
                  <w:marBottom w:val="0"/>
                  <w:divBdr>
                    <w:top w:val="none" w:sz="0" w:space="0" w:color="auto"/>
                    <w:left w:val="none" w:sz="0" w:space="0" w:color="auto"/>
                    <w:bottom w:val="none" w:sz="0" w:space="0" w:color="auto"/>
                    <w:right w:val="none" w:sz="0" w:space="0" w:color="auto"/>
                  </w:divBdr>
                  <w:divsChild>
                    <w:div w:id="1462111000">
                      <w:marLeft w:val="0"/>
                      <w:marRight w:val="0"/>
                      <w:marTop w:val="0"/>
                      <w:marBottom w:val="0"/>
                      <w:divBdr>
                        <w:top w:val="none" w:sz="0" w:space="0" w:color="auto"/>
                        <w:left w:val="none" w:sz="0" w:space="0" w:color="auto"/>
                        <w:bottom w:val="none" w:sz="0" w:space="0" w:color="auto"/>
                        <w:right w:val="none" w:sz="0" w:space="0" w:color="auto"/>
                      </w:divBdr>
                    </w:div>
                  </w:divsChild>
                </w:div>
                <w:div w:id="546917282">
                  <w:marLeft w:val="0"/>
                  <w:marRight w:val="0"/>
                  <w:marTop w:val="0"/>
                  <w:marBottom w:val="0"/>
                  <w:divBdr>
                    <w:top w:val="none" w:sz="0" w:space="0" w:color="auto"/>
                    <w:left w:val="none" w:sz="0" w:space="0" w:color="auto"/>
                    <w:bottom w:val="none" w:sz="0" w:space="0" w:color="auto"/>
                    <w:right w:val="none" w:sz="0" w:space="0" w:color="auto"/>
                  </w:divBdr>
                  <w:divsChild>
                    <w:div w:id="1078555323">
                      <w:marLeft w:val="0"/>
                      <w:marRight w:val="0"/>
                      <w:marTop w:val="0"/>
                      <w:marBottom w:val="0"/>
                      <w:divBdr>
                        <w:top w:val="none" w:sz="0" w:space="0" w:color="auto"/>
                        <w:left w:val="none" w:sz="0" w:space="0" w:color="auto"/>
                        <w:bottom w:val="none" w:sz="0" w:space="0" w:color="auto"/>
                        <w:right w:val="none" w:sz="0" w:space="0" w:color="auto"/>
                      </w:divBdr>
                    </w:div>
                  </w:divsChild>
                </w:div>
                <w:div w:id="821190497">
                  <w:marLeft w:val="0"/>
                  <w:marRight w:val="0"/>
                  <w:marTop w:val="0"/>
                  <w:marBottom w:val="0"/>
                  <w:divBdr>
                    <w:top w:val="none" w:sz="0" w:space="0" w:color="auto"/>
                    <w:left w:val="none" w:sz="0" w:space="0" w:color="auto"/>
                    <w:bottom w:val="none" w:sz="0" w:space="0" w:color="auto"/>
                    <w:right w:val="none" w:sz="0" w:space="0" w:color="auto"/>
                  </w:divBdr>
                  <w:divsChild>
                    <w:div w:id="298726717">
                      <w:marLeft w:val="0"/>
                      <w:marRight w:val="0"/>
                      <w:marTop w:val="0"/>
                      <w:marBottom w:val="0"/>
                      <w:divBdr>
                        <w:top w:val="none" w:sz="0" w:space="0" w:color="auto"/>
                        <w:left w:val="none" w:sz="0" w:space="0" w:color="auto"/>
                        <w:bottom w:val="none" w:sz="0" w:space="0" w:color="auto"/>
                        <w:right w:val="none" w:sz="0" w:space="0" w:color="auto"/>
                      </w:divBdr>
                    </w:div>
                    <w:div w:id="1870415993">
                      <w:marLeft w:val="0"/>
                      <w:marRight w:val="0"/>
                      <w:marTop w:val="0"/>
                      <w:marBottom w:val="0"/>
                      <w:divBdr>
                        <w:top w:val="none" w:sz="0" w:space="0" w:color="auto"/>
                        <w:left w:val="none" w:sz="0" w:space="0" w:color="auto"/>
                        <w:bottom w:val="none" w:sz="0" w:space="0" w:color="auto"/>
                        <w:right w:val="none" w:sz="0" w:space="0" w:color="auto"/>
                      </w:divBdr>
                    </w:div>
                    <w:div w:id="1423377356">
                      <w:marLeft w:val="0"/>
                      <w:marRight w:val="0"/>
                      <w:marTop w:val="0"/>
                      <w:marBottom w:val="0"/>
                      <w:divBdr>
                        <w:top w:val="none" w:sz="0" w:space="0" w:color="auto"/>
                        <w:left w:val="none" w:sz="0" w:space="0" w:color="auto"/>
                        <w:bottom w:val="none" w:sz="0" w:space="0" w:color="auto"/>
                        <w:right w:val="none" w:sz="0" w:space="0" w:color="auto"/>
                      </w:divBdr>
                    </w:div>
                  </w:divsChild>
                </w:div>
                <w:div w:id="29382435">
                  <w:marLeft w:val="0"/>
                  <w:marRight w:val="0"/>
                  <w:marTop w:val="0"/>
                  <w:marBottom w:val="0"/>
                  <w:divBdr>
                    <w:top w:val="none" w:sz="0" w:space="0" w:color="auto"/>
                    <w:left w:val="none" w:sz="0" w:space="0" w:color="auto"/>
                    <w:bottom w:val="none" w:sz="0" w:space="0" w:color="auto"/>
                    <w:right w:val="none" w:sz="0" w:space="0" w:color="auto"/>
                  </w:divBdr>
                  <w:divsChild>
                    <w:div w:id="527450605">
                      <w:marLeft w:val="0"/>
                      <w:marRight w:val="0"/>
                      <w:marTop w:val="0"/>
                      <w:marBottom w:val="0"/>
                      <w:divBdr>
                        <w:top w:val="none" w:sz="0" w:space="0" w:color="auto"/>
                        <w:left w:val="none" w:sz="0" w:space="0" w:color="auto"/>
                        <w:bottom w:val="none" w:sz="0" w:space="0" w:color="auto"/>
                        <w:right w:val="none" w:sz="0" w:space="0" w:color="auto"/>
                      </w:divBdr>
                    </w:div>
                    <w:div w:id="1099368679">
                      <w:marLeft w:val="0"/>
                      <w:marRight w:val="0"/>
                      <w:marTop w:val="0"/>
                      <w:marBottom w:val="0"/>
                      <w:divBdr>
                        <w:top w:val="none" w:sz="0" w:space="0" w:color="auto"/>
                        <w:left w:val="none" w:sz="0" w:space="0" w:color="auto"/>
                        <w:bottom w:val="none" w:sz="0" w:space="0" w:color="auto"/>
                        <w:right w:val="none" w:sz="0" w:space="0" w:color="auto"/>
                      </w:divBdr>
                    </w:div>
                  </w:divsChild>
                </w:div>
                <w:div w:id="317462110">
                  <w:marLeft w:val="0"/>
                  <w:marRight w:val="0"/>
                  <w:marTop w:val="0"/>
                  <w:marBottom w:val="0"/>
                  <w:divBdr>
                    <w:top w:val="none" w:sz="0" w:space="0" w:color="auto"/>
                    <w:left w:val="none" w:sz="0" w:space="0" w:color="auto"/>
                    <w:bottom w:val="none" w:sz="0" w:space="0" w:color="auto"/>
                    <w:right w:val="none" w:sz="0" w:space="0" w:color="auto"/>
                  </w:divBdr>
                  <w:divsChild>
                    <w:div w:id="215356978">
                      <w:marLeft w:val="0"/>
                      <w:marRight w:val="0"/>
                      <w:marTop w:val="0"/>
                      <w:marBottom w:val="0"/>
                      <w:divBdr>
                        <w:top w:val="none" w:sz="0" w:space="0" w:color="auto"/>
                        <w:left w:val="none" w:sz="0" w:space="0" w:color="auto"/>
                        <w:bottom w:val="none" w:sz="0" w:space="0" w:color="auto"/>
                        <w:right w:val="none" w:sz="0" w:space="0" w:color="auto"/>
                      </w:divBdr>
                    </w:div>
                    <w:div w:id="2064979354">
                      <w:marLeft w:val="0"/>
                      <w:marRight w:val="0"/>
                      <w:marTop w:val="0"/>
                      <w:marBottom w:val="0"/>
                      <w:divBdr>
                        <w:top w:val="none" w:sz="0" w:space="0" w:color="auto"/>
                        <w:left w:val="none" w:sz="0" w:space="0" w:color="auto"/>
                        <w:bottom w:val="none" w:sz="0" w:space="0" w:color="auto"/>
                        <w:right w:val="none" w:sz="0" w:space="0" w:color="auto"/>
                      </w:divBdr>
                    </w:div>
                    <w:div w:id="1438598973">
                      <w:marLeft w:val="0"/>
                      <w:marRight w:val="0"/>
                      <w:marTop w:val="0"/>
                      <w:marBottom w:val="0"/>
                      <w:divBdr>
                        <w:top w:val="none" w:sz="0" w:space="0" w:color="auto"/>
                        <w:left w:val="none" w:sz="0" w:space="0" w:color="auto"/>
                        <w:bottom w:val="none" w:sz="0" w:space="0" w:color="auto"/>
                        <w:right w:val="none" w:sz="0" w:space="0" w:color="auto"/>
                      </w:divBdr>
                    </w:div>
                  </w:divsChild>
                </w:div>
                <w:div w:id="311369082">
                  <w:marLeft w:val="0"/>
                  <w:marRight w:val="0"/>
                  <w:marTop w:val="0"/>
                  <w:marBottom w:val="0"/>
                  <w:divBdr>
                    <w:top w:val="none" w:sz="0" w:space="0" w:color="auto"/>
                    <w:left w:val="none" w:sz="0" w:space="0" w:color="auto"/>
                    <w:bottom w:val="none" w:sz="0" w:space="0" w:color="auto"/>
                    <w:right w:val="none" w:sz="0" w:space="0" w:color="auto"/>
                  </w:divBdr>
                  <w:divsChild>
                    <w:div w:id="638850980">
                      <w:marLeft w:val="0"/>
                      <w:marRight w:val="0"/>
                      <w:marTop w:val="0"/>
                      <w:marBottom w:val="0"/>
                      <w:divBdr>
                        <w:top w:val="none" w:sz="0" w:space="0" w:color="auto"/>
                        <w:left w:val="none" w:sz="0" w:space="0" w:color="auto"/>
                        <w:bottom w:val="none" w:sz="0" w:space="0" w:color="auto"/>
                        <w:right w:val="none" w:sz="0" w:space="0" w:color="auto"/>
                      </w:divBdr>
                    </w:div>
                    <w:div w:id="1943953799">
                      <w:marLeft w:val="0"/>
                      <w:marRight w:val="0"/>
                      <w:marTop w:val="0"/>
                      <w:marBottom w:val="0"/>
                      <w:divBdr>
                        <w:top w:val="none" w:sz="0" w:space="0" w:color="auto"/>
                        <w:left w:val="none" w:sz="0" w:space="0" w:color="auto"/>
                        <w:bottom w:val="none" w:sz="0" w:space="0" w:color="auto"/>
                        <w:right w:val="none" w:sz="0" w:space="0" w:color="auto"/>
                      </w:divBdr>
                    </w:div>
                  </w:divsChild>
                </w:div>
                <w:div w:id="861361529">
                  <w:marLeft w:val="0"/>
                  <w:marRight w:val="0"/>
                  <w:marTop w:val="0"/>
                  <w:marBottom w:val="0"/>
                  <w:divBdr>
                    <w:top w:val="none" w:sz="0" w:space="0" w:color="auto"/>
                    <w:left w:val="none" w:sz="0" w:space="0" w:color="auto"/>
                    <w:bottom w:val="none" w:sz="0" w:space="0" w:color="auto"/>
                    <w:right w:val="none" w:sz="0" w:space="0" w:color="auto"/>
                  </w:divBdr>
                  <w:divsChild>
                    <w:div w:id="1562591641">
                      <w:marLeft w:val="0"/>
                      <w:marRight w:val="0"/>
                      <w:marTop w:val="0"/>
                      <w:marBottom w:val="0"/>
                      <w:divBdr>
                        <w:top w:val="none" w:sz="0" w:space="0" w:color="auto"/>
                        <w:left w:val="none" w:sz="0" w:space="0" w:color="auto"/>
                        <w:bottom w:val="none" w:sz="0" w:space="0" w:color="auto"/>
                        <w:right w:val="none" w:sz="0" w:space="0" w:color="auto"/>
                      </w:divBdr>
                    </w:div>
                  </w:divsChild>
                </w:div>
                <w:div w:id="1246108646">
                  <w:marLeft w:val="0"/>
                  <w:marRight w:val="0"/>
                  <w:marTop w:val="0"/>
                  <w:marBottom w:val="0"/>
                  <w:divBdr>
                    <w:top w:val="none" w:sz="0" w:space="0" w:color="auto"/>
                    <w:left w:val="none" w:sz="0" w:space="0" w:color="auto"/>
                    <w:bottom w:val="none" w:sz="0" w:space="0" w:color="auto"/>
                    <w:right w:val="none" w:sz="0" w:space="0" w:color="auto"/>
                  </w:divBdr>
                  <w:divsChild>
                    <w:div w:id="319384741">
                      <w:marLeft w:val="0"/>
                      <w:marRight w:val="0"/>
                      <w:marTop w:val="0"/>
                      <w:marBottom w:val="0"/>
                      <w:divBdr>
                        <w:top w:val="none" w:sz="0" w:space="0" w:color="auto"/>
                        <w:left w:val="none" w:sz="0" w:space="0" w:color="auto"/>
                        <w:bottom w:val="none" w:sz="0" w:space="0" w:color="auto"/>
                        <w:right w:val="none" w:sz="0" w:space="0" w:color="auto"/>
                      </w:divBdr>
                    </w:div>
                    <w:div w:id="545221014">
                      <w:marLeft w:val="0"/>
                      <w:marRight w:val="0"/>
                      <w:marTop w:val="0"/>
                      <w:marBottom w:val="0"/>
                      <w:divBdr>
                        <w:top w:val="none" w:sz="0" w:space="0" w:color="auto"/>
                        <w:left w:val="none" w:sz="0" w:space="0" w:color="auto"/>
                        <w:bottom w:val="none" w:sz="0" w:space="0" w:color="auto"/>
                        <w:right w:val="none" w:sz="0" w:space="0" w:color="auto"/>
                      </w:divBdr>
                    </w:div>
                  </w:divsChild>
                </w:div>
                <w:div w:id="1054690">
                  <w:marLeft w:val="0"/>
                  <w:marRight w:val="0"/>
                  <w:marTop w:val="0"/>
                  <w:marBottom w:val="0"/>
                  <w:divBdr>
                    <w:top w:val="none" w:sz="0" w:space="0" w:color="auto"/>
                    <w:left w:val="none" w:sz="0" w:space="0" w:color="auto"/>
                    <w:bottom w:val="none" w:sz="0" w:space="0" w:color="auto"/>
                    <w:right w:val="none" w:sz="0" w:space="0" w:color="auto"/>
                  </w:divBdr>
                  <w:divsChild>
                    <w:div w:id="1413047852">
                      <w:marLeft w:val="0"/>
                      <w:marRight w:val="0"/>
                      <w:marTop w:val="0"/>
                      <w:marBottom w:val="0"/>
                      <w:divBdr>
                        <w:top w:val="none" w:sz="0" w:space="0" w:color="auto"/>
                        <w:left w:val="none" w:sz="0" w:space="0" w:color="auto"/>
                        <w:bottom w:val="none" w:sz="0" w:space="0" w:color="auto"/>
                        <w:right w:val="none" w:sz="0" w:space="0" w:color="auto"/>
                      </w:divBdr>
                    </w:div>
                    <w:div w:id="1110204312">
                      <w:marLeft w:val="0"/>
                      <w:marRight w:val="0"/>
                      <w:marTop w:val="0"/>
                      <w:marBottom w:val="0"/>
                      <w:divBdr>
                        <w:top w:val="none" w:sz="0" w:space="0" w:color="auto"/>
                        <w:left w:val="none" w:sz="0" w:space="0" w:color="auto"/>
                        <w:bottom w:val="none" w:sz="0" w:space="0" w:color="auto"/>
                        <w:right w:val="none" w:sz="0" w:space="0" w:color="auto"/>
                      </w:divBdr>
                    </w:div>
                  </w:divsChild>
                </w:div>
                <w:div w:id="1474440873">
                  <w:marLeft w:val="0"/>
                  <w:marRight w:val="0"/>
                  <w:marTop w:val="0"/>
                  <w:marBottom w:val="0"/>
                  <w:divBdr>
                    <w:top w:val="none" w:sz="0" w:space="0" w:color="auto"/>
                    <w:left w:val="none" w:sz="0" w:space="0" w:color="auto"/>
                    <w:bottom w:val="none" w:sz="0" w:space="0" w:color="auto"/>
                    <w:right w:val="none" w:sz="0" w:space="0" w:color="auto"/>
                  </w:divBdr>
                  <w:divsChild>
                    <w:div w:id="993723823">
                      <w:marLeft w:val="0"/>
                      <w:marRight w:val="0"/>
                      <w:marTop w:val="0"/>
                      <w:marBottom w:val="0"/>
                      <w:divBdr>
                        <w:top w:val="none" w:sz="0" w:space="0" w:color="auto"/>
                        <w:left w:val="none" w:sz="0" w:space="0" w:color="auto"/>
                        <w:bottom w:val="none" w:sz="0" w:space="0" w:color="auto"/>
                        <w:right w:val="none" w:sz="0" w:space="0" w:color="auto"/>
                      </w:divBdr>
                    </w:div>
                    <w:div w:id="639386114">
                      <w:marLeft w:val="0"/>
                      <w:marRight w:val="0"/>
                      <w:marTop w:val="0"/>
                      <w:marBottom w:val="0"/>
                      <w:divBdr>
                        <w:top w:val="none" w:sz="0" w:space="0" w:color="auto"/>
                        <w:left w:val="none" w:sz="0" w:space="0" w:color="auto"/>
                        <w:bottom w:val="none" w:sz="0" w:space="0" w:color="auto"/>
                        <w:right w:val="none" w:sz="0" w:space="0" w:color="auto"/>
                      </w:divBdr>
                    </w:div>
                    <w:div w:id="1701197900">
                      <w:marLeft w:val="0"/>
                      <w:marRight w:val="0"/>
                      <w:marTop w:val="0"/>
                      <w:marBottom w:val="0"/>
                      <w:divBdr>
                        <w:top w:val="none" w:sz="0" w:space="0" w:color="auto"/>
                        <w:left w:val="none" w:sz="0" w:space="0" w:color="auto"/>
                        <w:bottom w:val="none" w:sz="0" w:space="0" w:color="auto"/>
                        <w:right w:val="none" w:sz="0" w:space="0" w:color="auto"/>
                      </w:divBdr>
                    </w:div>
                  </w:divsChild>
                </w:div>
                <w:div w:id="204830200">
                  <w:marLeft w:val="0"/>
                  <w:marRight w:val="0"/>
                  <w:marTop w:val="0"/>
                  <w:marBottom w:val="0"/>
                  <w:divBdr>
                    <w:top w:val="none" w:sz="0" w:space="0" w:color="auto"/>
                    <w:left w:val="none" w:sz="0" w:space="0" w:color="auto"/>
                    <w:bottom w:val="none" w:sz="0" w:space="0" w:color="auto"/>
                    <w:right w:val="none" w:sz="0" w:space="0" w:color="auto"/>
                  </w:divBdr>
                  <w:divsChild>
                    <w:div w:id="568805651">
                      <w:marLeft w:val="0"/>
                      <w:marRight w:val="0"/>
                      <w:marTop w:val="0"/>
                      <w:marBottom w:val="0"/>
                      <w:divBdr>
                        <w:top w:val="none" w:sz="0" w:space="0" w:color="auto"/>
                        <w:left w:val="none" w:sz="0" w:space="0" w:color="auto"/>
                        <w:bottom w:val="none" w:sz="0" w:space="0" w:color="auto"/>
                        <w:right w:val="none" w:sz="0" w:space="0" w:color="auto"/>
                      </w:divBdr>
                    </w:div>
                    <w:div w:id="1949578358">
                      <w:marLeft w:val="0"/>
                      <w:marRight w:val="0"/>
                      <w:marTop w:val="0"/>
                      <w:marBottom w:val="0"/>
                      <w:divBdr>
                        <w:top w:val="none" w:sz="0" w:space="0" w:color="auto"/>
                        <w:left w:val="none" w:sz="0" w:space="0" w:color="auto"/>
                        <w:bottom w:val="none" w:sz="0" w:space="0" w:color="auto"/>
                        <w:right w:val="none" w:sz="0" w:space="0" w:color="auto"/>
                      </w:divBdr>
                    </w:div>
                    <w:div w:id="616059616">
                      <w:marLeft w:val="0"/>
                      <w:marRight w:val="0"/>
                      <w:marTop w:val="0"/>
                      <w:marBottom w:val="0"/>
                      <w:divBdr>
                        <w:top w:val="none" w:sz="0" w:space="0" w:color="auto"/>
                        <w:left w:val="none" w:sz="0" w:space="0" w:color="auto"/>
                        <w:bottom w:val="none" w:sz="0" w:space="0" w:color="auto"/>
                        <w:right w:val="none" w:sz="0" w:space="0" w:color="auto"/>
                      </w:divBdr>
                    </w:div>
                  </w:divsChild>
                </w:div>
                <w:div w:id="1153571531">
                  <w:marLeft w:val="0"/>
                  <w:marRight w:val="0"/>
                  <w:marTop w:val="0"/>
                  <w:marBottom w:val="0"/>
                  <w:divBdr>
                    <w:top w:val="none" w:sz="0" w:space="0" w:color="auto"/>
                    <w:left w:val="none" w:sz="0" w:space="0" w:color="auto"/>
                    <w:bottom w:val="none" w:sz="0" w:space="0" w:color="auto"/>
                    <w:right w:val="none" w:sz="0" w:space="0" w:color="auto"/>
                  </w:divBdr>
                  <w:divsChild>
                    <w:div w:id="1561749163">
                      <w:marLeft w:val="0"/>
                      <w:marRight w:val="0"/>
                      <w:marTop w:val="0"/>
                      <w:marBottom w:val="0"/>
                      <w:divBdr>
                        <w:top w:val="none" w:sz="0" w:space="0" w:color="auto"/>
                        <w:left w:val="none" w:sz="0" w:space="0" w:color="auto"/>
                        <w:bottom w:val="none" w:sz="0" w:space="0" w:color="auto"/>
                        <w:right w:val="none" w:sz="0" w:space="0" w:color="auto"/>
                      </w:divBdr>
                    </w:div>
                  </w:divsChild>
                </w:div>
                <w:div w:id="144246081">
                  <w:marLeft w:val="0"/>
                  <w:marRight w:val="0"/>
                  <w:marTop w:val="0"/>
                  <w:marBottom w:val="0"/>
                  <w:divBdr>
                    <w:top w:val="none" w:sz="0" w:space="0" w:color="auto"/>
                    <w:left w:val="none" w:sz="0" w:space="0" w:color="auto"/>
                    <w:bottom w:val="none" w:sz="0" w:space="0" w:color="auto"/>
                    <w:right w:val="none" w:sz="0" w:space="0" w:color="auto"/>
                  </w:divBdr>
                  <w:divsChild>
                    <w:div w:id="2049835046">
                      <w:marLeft w:val="0"/>
                      <w:marRight w:val="0"/>
                      <w:marTop w:val="0"/>
                      <w:marBottom w:val="0"/>
                      <w:divBdr>
                        <w:top w:val="none" w:sz="0" w:space="0" w:color="auto"/>
                        <w:left w:val="none" w:sz="0" w:space="0" w:color="auto"/>
                        <w:bottom w:val="none" w:sz="0" w:space="0" w:color="auto"/>
                        <w:right w:val="none" w:sz="0" w:space="0" w:color="auto"/>
                      </w:divBdr>
                    </w:div>
                    <w:div w:id="1224100449">
                      <w:marLeft w:val="0"/>
                      <w:marRight w:val="0"/>
                      <w:marTop w:val="0"/>
                      <w:marBottom w:val="0"/>
                      <w:divBdr>
                        <w:top w:val="none" w:sz="0" w:space="0" w:color="auto"/>
                        <w:left w:val="none" w:sz="0" w:space="0" w:color="auto"/>
                        <w:bottom w:val="none" w:sz="0" w:space="0" w:color="auto"/>
                        <w:right w:val="none" w:sz="0" w:space="0" w:color="auto"/>
                      </w:divBdr>
                    </w:div>
                    <w:div w:id="454522852">
                      <w:marLeft w:val="0"/>
                      <w:marRight w:val="0"/>
                      <w:marTop w:val="0"/>
                      <w:marBottom w:val="0"/>
                      <w:divBdr>
                        <w:top w:val="none" w:sz="0" w:space="0" w:color="auto"/>
                        <w:left w:val="none" w:sz="0" w:space="0" w:color="auto"/>
                        <w:bottom w:val="none" w:sz="0" w:space="0" w:color="auto"/>
                        <w:right w:val="none" w:sz="0" w:space="0" w:color="auto"/>
                      </w:divBdr>
                    </w:div>
                  </w:divsChild>
                </w:div>
                <w:div w:id="1585645769">
                  <w:marLeft w:val="0"/>
                  <w:marRight w:val="0"/>
                  <w:marTop w:val="0"/>
                  <w:marBottom w:val="0"/>
                  <w:divBdr>
                    <w:top w:val="none" w:sz="0" w:space="0" w:color="auto"/>
                    <w:left w:val="none" w:sz="0" w:space="0" w:color="auto"/>
                    <w:bottom w:val="none" w:sz="0" w:space="0" w:color="auto"/>
                    <w:right w:val="none" w:sz="0" w:space="0" w:color="auto"/>
                  </w:divBdr>
                  <w:divsChild>
                    <w:div w:id="453599174">
                      <w:marLeft w:val="0"/>
                      <w:marRight w:val="0"/>
                      <w:marTop w:val="0"/>
                      <w:marBottom w:val="0"/>
                      <w:divBdr>
                        <w:top w:val="none" w:sz="0" w:space="0" w:color="auto"/>
                        <w:left w:val="none" w:sz="0" w:space="0" w:color="auto"/>
                        <w:bottom w:val="none" w:sz="0" w:space="0" w:color="auto"/>
                        <w:right w:val="none" w:sz="0" w:space="0" w:color="auto"/>
                      </w:divBdr>
                    </w:div>
                    <w:div w:id="1119059152">
                      <w:marLeft w:val="0"/>
                      <w:marRight w:val="0"/>
                      <w:marTop w:val="0"/>
                      <w:marBottom w:val="0"/>
                      <w:divBdr>
                        <w:top w:val="none" w:sz="0" w:space="0" w:color="auto"/>
                        <w:left w:val="none" w:sz="0" w:space="0" w:color="auto"/>
                        <w:bottom w:val="none" w:sz="0" w:space="0" w:color="auto"/>
                        <w:right w:val="none" w:sz="0" w:space="0" w:color="auto"/>
                      </w:divBdr>
                    </w:div>
                  </w:divsChild>
                </w:div>
                <w:div w:id="892230009">
                  <w:marLeft w:val="0"/>
                  <w:marRight w:val="0"/>
                  <w:marTop w:val="0"/>
                  <w:marBottom w:val="0"/>
                  <w:divBdr>
                    <w:top w:val="none" w:sz="0" w:space="0" w:color="auto"/>
                    <w:left w:val="none" w:sz="0" w:space="0" w:color="auto"/>
                    <w:bottom w:val="none" w:sz="0" w:space="0" w:color="auto"/>
                    <w:right w:val="none" w:sz="0" w:space="0" w:color="auto"/>
                  </w:divBdr>
                  <w:divsChild>
                    <w:div w:id="340282190">
                      <w:marLeft w:val="0"/>
                      <w:marRight w:val="0"/>
                      <w:marTop w:val="0"/>
                      <w:marBottom w:val="0"/>
                      <w:divBdr>
                        <w:top w:val="none" w:sz="0" w:space="0" w:color="auto"/>
                        <w:left w:val="none" w:sz="0" w:space="0" w:color="auto"/>
                        <w:bottom w:val="none" w:sz="0" w:space="0" w:color="auto"/>
                        <w:right w:val="none" w:sz="0" w:space="0" w:color="auto"/>
                      </w:divBdr>
                    </w:div>
                    <w:div w:id="474950381">
                      <w:marLeft w:val="0"/>
                      <w:marRight w:val="0"/>
                      <w:marTop w:val="0"/>
                      <w:marBottom w:val="0"/>
                      <w:divBdr>
                        <w:top w:val="none" w:sz="0" w:space="0" w:color="auto"/>
                        <w:left w:val="none" w:sz="0" w:space="0" w:color="auto"/>
                        <w:bottom w:val="none" w:sz="0" w:space="0" w:color="auto"/>
                        <w:right w:val="none" w:sz="0" w:space="0" w:color="auto"/>
                      </w:divBdr>
                    </w:div>
                    <w:div w:id="1326473154">
                      <w:marLeft w:val="0"/>
                      <w:marRight w:val="0"/>
                      <w:marTop w:val="0"/>
                      <w:marBottom w:val="0"/>
                      <w:divBdr>
                        <w:top w:val="none" w:sz="0" w:space="0" w:color="auto"/>
                        <w:left w:val="none" w:sz="0" w:space="0" w:color="auto"/>
                        <w:bottom w:val="none" w:sz="0" w:space="0" w:color="auto"/>
                        <w:right w:val="none" w:sz="0" w:space="0" w:color="auto"/>
                      </w:divBdr>
                    </w:div>
                  </w:divsChild>
                </w:div>
                <w:div w:id="1097601077">
                  <w:marLeft w:val="0"/>
                  <w:marRight w:val="0"/>
                  <w:marTop w:val="0"/>
                  <w:marBottom w:val="0"/>
                  <w:divBdr>
                    <w:top w:val="none" w:sz="0" w:space="0" w:color="auto"/>
                    <w:left w:val="none" w:sz="0" w:space="0" w:color="auto"/>
                    <w:bottom w:val="none" w:sz="0" w:space="0" w:color="auto"/>
                    <w:right w:val="none" w:sz="0" w:space="0" w:color="auto"/>
                  </w:divBdr>
                  <w:divsChild>
                    <w:div w:id="119151881">
                      <w:marLeft w:val="0"/>
                      <w:marRight w:val="0"/>
                      <w:marTop w:val="0"/>
                      <w:marBottom w:val="0"/>
                      <w:divBdr>
                        <w:top w:val="none" w:sz="0" w:space="0" w:color="auto"/>
                        <w:left w:val="none" w:sz="0" w:space="0" w:color="auto"/>
                        <w:bottom w:val="none" w:sz="0" w:space="0" w:color="auto"/>
                        <w:right w:val="none" w:sz="0" w:space="0" w:color="auto"/>
                      </w:divBdr>
                    </w:div>
                    <w:div w:id="1734161517">
                      <w:marLeft w:val="0"/>
                      <w:marRight w:val="0"/>
                      <w:marTop w:val="0"/>
                      <w:marBottom w:val="0"/>
                      <w:divBdr>
                        <w:top w:val="none" w:sz="0" w:space="0" w:color="auto"/>
                        <w:left w:val="none" w:sz="0" w:space="0" w:color="auto"/>
                        <w:bottom w:val="none" w:sz="0" w:space="0" w:color="auto"/>
                        <w:right w:val="none" w:sz="0" w:space="0" w:color="auto"/>
                      </w:divBdr>
                    </w:div>
                    <w:div w:id="1414668942">
                      <w:marLeft w:val="0"/>
                      <w:marRight w:val="0"/>
                      <w:marTop w:val="0"/>
                      <w:marBottom w:val="0"/>
                      <w:divBdr>
                        <w:top w:val="none" w:sz="0" w:space="0" w:color="auto"/>
                        <w:left w:val="none" w:sz="0" w:space="0" w:color="auto"/>
                        <w:bottom w:val="none" w:sz="0" w:space="0" w:color="auto"/>
                        <w:right w:val="none" w:sz="0" w:space="0" w:color="auto"/>
                      </w:divBdr>
                    </w:div>
                  </w:divsChild>
                </w:div>
                <w:div w:id="565722586">
                  <w:marLeft w:val="0"/>
                  <w:marRight w:val="0"/>
                  <w:marTop w:val="0"/>
                  <w:marBottom w:val="0"/>
                  <w:divBdr>
                    <w:top w:val="none" w:sz="0" w:space="0" w:color="auto"/>
                    <w:left w:val="none" w:sz="0" w:space="0" w:color="auto"/>
                    <w:bottom w:val="none" w:sz="0" w:space="0" w:color="auto"/>
                    <w:right w:val="none" w:sz="0" w:space="0" w:color="auto"/>
                  </w:divBdr>
                  <w:divsChild>
                    <w:div w:id="1099719778">
                      <w:marLeft w:val="0"/>
                      <w:marRight w:val="0"/>
                      <w:marTop w:val="0"/>
                      <w:marBottom w:val="0"/>
                      <w:divBdr>
                        <w:top w:val="none" w:sz="0" w:space="0" w:color="auto"/>
                        <w:left w:val="none" w:sz="0" w:space="0" w:color="auto"/>
                        <w:bottom w:val="none" w:sz="0" w:space="0" w:color="auto"/>
                        <w:right w:val="none" w:sz="0" w:space="0" w:color="auto"/>
                      </w:divBdr>
                    </w:div>
                  </w:divsChild>
                </w:div>
                <w:div w:id="688264133">
                  <w:marLeft w:val="0"/>
                  <w:marRight w:val="0"/>
                  <w:marTop w:val="0"/>
                  <w:marBottom w:val="0"/>
                  <w:divBdr>
                    <w:top w:val="none" w:sz="0" w:space="0" w:color="auto"/>
                    <w:left w:val="none" w:sz="0" w:space="0" w:color="auto"/>
                    <w:bottom w:val="none" w:sz="0" w:space="0" w:color="auto"/>
                    <w:right w:val="none" w:sz="0" w:space="0" w:color="auto"/>
                  </w:divBdr>
                  <w:divsChild>
                    <w:div w:id="2013486660">
                      <w:marLeft w:val="0"/>
                      <w:marRight w:val="0"/>
                      <w:marTop w:val="0"/>
                      <w:marBottom w:val="0"/>
                      <w:divBdr>
                        <w:top w:val="none" w:sz="0" w:space="0" w:color="auto"/>
                        <w:left w:val="none" w:sz="0" w:space="0" w:color="auto"/>
                        <w:bottom w:val="none" w:sz="0" w:space="0" w:color="auto"/>
                        <w:right w:val="none" w:sz="0" w:space="0" w:color="auto"/>
                      </w:divBdr>
                    </w:div>
                    <w:div w:id="1959412428">
                      <w:marLeft w:val="0"/>
                      <w:marRight w:val="0"/>
                      <w:marTop w:val="0"/>
                      <w:marBottom w:val="0"/>
                      <w:divBdr>
                        <w:top w:val="none" w:sz="0" w:space="0" w:color="auto"/>
                        <w:left w:val="none" w:sz="0" w:space="0" w:color="auto"/>
                        <w:bottom w:val="none" w:sz="0" w:space="0" w:color="auto"/>
                        <w:right w:val="none" w:sz="0" w:space="0" w:color="auto"/>
                      </w:divBdr>
                    </w:div>
                    <w:div w:id="952203594">
                      <w:marLeft w:val="0"/>
                      <w:marRight w:val="0"/>
                      <w:marTop w:val="0"/>
                      <w:marBottom w:val="0"/>
                      <w:divBdr>
                        <w:top w:val="none" w:sz="0" w:space="0" w:color="auto"/>
                        <w:left w:val="none" w:sz="0" w:space="0" w:color="auto"/>
                        <w:bottom w:val="none" w:sz="0" w:space="0" w:color="auto"/>
                        <w:right w:val="none" w:sz="0" w:space="0" w:color="auto"/>
                      </w:divBdr>
                    </w:div>
                  </w:divsChild>
                </w:div>
                <w:div w:id="2904219">
                  <w:marLeft w:val="0"/>
                  <w:marRight w:val="0"/>
                  <w:marTop w:val="0"/>
                  <w:marBottom w:val="0"/>
                  <w:divBdr>
                    <w:top w:val="none" w:sz="0" w:space="0" w:color="auto"/>
                    <w:left w:val="none" w:sz="0" w:space="0" w:color="auto"/>
                    <w:bottom w:val="none" w:sz="0" w:space="0" w:color="auto"/>
                    <w:right w:val="none" w:sz="0" w:space="0" w:color="auto"/>
                  </w:divBdr>
                  <w:divsChild>
                    <w:div w:id="1893467510">
                      <w:marLeft w:val="0"/>
                      <w:marRight w:val="0"/>
                      <w:marTop w:val="0"/>
                      <w:marBottom w:val="0"/>
                      <w:divBdr>
                        <w:top w:val="none" w:sz="0" w:space="0" w:color="auto"/>
                        <w:left w:val="none" w:sz="0" w:space="0" w:color="auto"/>
                        <w:bottom w:val="none" w:sz="0" w:space="0" w:color="auto"/>
                        <w:right w:val="none" w:sz="0" w:space="0" w:color="auto"/>
                      </w:divBdr>
                    </w:div>
                    <w:div w:id="223297587">
                      <w:marLeft w:val="0"/>
                      <w:marRight w:val="0"/>
                      <w:marTop w:val="0"/>
                      <w:marBottom w:val="0"/>
                      <w:divBdr>
                        <w:top w:val="none" w:sz="0" w:space="0" w:color="auto"/>
                        <w:left w:val="none" w:sz="0" w:space="0" w:color="auto"/>
                        <w:bottom w:val="none" w:sz="0" w:space="0" w:color="auto"/>
                        <w:right w:val="none" w:sz="0" w:space="0" w:color="auto"/>
                      </w:divBdr>
                    </w:div>
                  </w:divsChild>
                </w:div>
                <w:div w:id="563953951">
                  <w:marLeft w:val="0"/>
                  <w:marRight w:val="0"/>
                  <w:marTop w:val="0"/>
                  <w:marBottom w:val="0"/>
                  <w:divBdr>
                    <w:top w:val="none" w:sz="0" w:space="0" w:color="auto"/>
                    <w:left w:val="none" w:sz="0" w:space="0" w:color="auto"/>
                    <w:bottom w:val="none" w:sz="0" w:space="0" w:color="auto"/>
                    <w:right w:val="none" w:sz="0" w:space="0" w:color="auto"/>
                  </w:divBdr>
                  <w:divsChild>
                    <w:div w:id="1495367409">
                      <w:marLeft w:val="0"/>
                      <w:marRight w:val="0"/>
                      <w:marTop w:val="0"/>
                      <w:marBottom w:val="0"/>
                      <w:divBdr>
                        <w:top w:val="none" w:sz="0" w:space="0" w:color="auto"/>
                        <w:left w:val="none" w:sz="0" w:space="0" w:color="auto"/>
                        <w:bottom w:val="none" w:sz="0" w:space="0" w:color="auto"/>
                        <w:right w:val="none" w:sz="0" w:space="0" w:color="auto"/>
                      </w:divBdr>
                    </w:div>
                    <w:div w:id="594360472">
                      <w:marLeft w:val="0"/>
                      <w:marRight w:val="0"/>
                      <w:marTop w:val="0"/>
                      <w:marBottom w:val="0"/>
                      <w:divBdr>
                        <w:top w:val="none" w:sz="0" w:space="0" w:color="auto"/>
                        <w:left w:val="none" w:sz="0" w:space="0" w:color="auto"/>
                        <w:bottom w:val="none" w:sz="0" w:space="0" w:color="auto"/>
                        <w:right w:val="none" w:sz="0" w:space="0" w:color="auto"/>
                      </w:divBdr>
                    </w:div>
                    <w:div w:id="1836459840">
                      <w:marLeft w:val="0"/>
                      <w:marRight w:val="0"/>
                      <w:marTop w:val="0"/>
                      <w:marBottom w:val="0"/>
                      <w:divBdr>
                        <w:top w:val="none" w:sz="0" w:space="0" w:color="auto"/>
                        <w:left w:val="none" w:sz="0" w:space="0" w:color="auto"/>
                        <w:bottom w:val="none" w:sz="0" w:space="0" w:color="auto"/>
                        <w:right w:val="none" w:sz="0" w:space="0" w:color="auto"/>
                      </w:divBdr>
                    </w:div>
                    <w:div w:id="1180386641">
                      <w:marLeft w:val="0"/>
                      <w:marRight w:val="0"/>
                      <w:marTop w:val="0"/>
                      <w:marBottom w:val="0"/>
                      <w:divBdr>
                        <w:top w:val="none" w:sz="0" w:space="0" w:color="auto"/>
                        <w:left w:val="none" w:sz="0" w:space="0" w:color="auto"/>
                        <w:bottom w:val="none" w:sz="0" w:space="0" w:color="auto"/>
                        <w:right w:val="none" w:sz="0" w:space="0" w:color="auto"/>
                      </w:divBdr>
                    </w:div>
                    <w:div w:id="2122650437">
                      <w:marLeft w:val="0"/>
                      <w:marRight w:val="0"/>
                      <w:marTop w:val="0"/>
                      <w:marBottom w:val="0"/>
                      <w:divBdr>
                        <w:top w:val="none" w:sz="0" w:space="0" w:color="auto"/>
                        <w:left w:val="none" w:sz="0" w:space="0" w:color="auto"/>
                        <w:bottom w:val="none" w:sz="0" w:space="0" w:color="auto"/>
                        <w:right w:val="none" w:sz="0" w:space="0" w:color="auto"/>
                      </w:divBdr>
                    </w:div>
                    <w:div w:id="1124737368">
                      <w:marLeft w:val="0"/>
                      <w:marRight w:val="0"/>
                      <w:marTop w:val="0"/>
                      <w:marBottom w:val="0"/>
                      <w:divBdr>
                        <w:top w:val="none" w:sz="0" w:space="0" w:color="auto"/>
                        <w:left w:val="none" w:sz="0" w:space="0" w:color="auto"/>
                        <w:bottom w:val="none" w:sz="0" w:space="0" w:color="auto"/>
                        <w:right w:val="none" w:sz="0" w:space="0" w:color="auto"/>
                      </w:divBdr>
                    </w:div>
                    <w:div w:id="1077635801">
                      <w:marLeft w:val="0"/>
                      <w:marRight w:val="0"/>
                      <w:marTop w:val="0"/>
                      <w:marBottom w:val="0"/>
                      <w:divBdr>
                        <w:top w:val="none" w:sz="0" w:space="0" w:color="auto"/>
                        <w:left w:val="none" w:sz="0" w:space="0" w:color="auto"/>
                        <w:bottom w:val="none" w:sz="0" w:space="0" w:color="auto"/>
                        <w:right w:val="none" w:sz="0" w:space="0" w:color="auto"/>
                      </w:divBdr>
                    </w:div>
                    <w:div w:id="704643810">
                      <w:marLeft w:val="0"/>
                      <w:marRight w:val="0"/>
                      <w:marTop w:val="0"/>
                      <w:marBottom w:val="0"/>
                      <w:divBdr>
                        <w:top w:val="none" w:sz="0" w:space="0" w:color="auto"/>
                        <w:left w:val="none" w:sz="0" w:space="0" w:color="auto"/>
                        <w:bottom w:val="none" w:sz="0" w:space="0" w:color="auto"/>
                        <w:right w:val="none" w:sz="0" w:space="0" w:color="auto"/>
                      </w:divBdr>
                    </w:div>
                  </w:divsChild>
                </w:div>
                <w:div w:id="824206497">
                  <w:marLeft w:val="0"/>
                  <w:marRight w:val="0"/>
                  <w:marTop w:val="0"/>
                  <w:marBottom w:val="0"/>
                  <w:divBdr>
                    <w:top w:val="none" w:sz="0" w:space="0" w:color="auto"/>
                    <w:left w:val="none" w:sz="0" w:space="0" w:color="auto"/>
                    <w:bottom w:val="none" w:sz="0" w:space="0" w:color="auto"/>
                    <w:right w:val="none" w:sz="0" w:space="0" w:color="auto"/>
                  </w:divBdr>
                  <w:divsChild>
                    <w:div w:id="1678460676">
                      <w:marLeft w:val="0"/>
                      <w:marRight w:val="0"/>
                      <w:marTop w:val="0"/>
                      <w:marBottom w:val="0"/>
                      <w:divBdr>
                        <w:top w:val="none" w:sz="0" w:space="0" w:color="auto"/>
                        <w:left w:val="none" w:sz="0" w:space="0" w:color="auto"/>
                        <w:bottom w:val="none" w:sz="0" w:space="0" w:color="auto"/>
                        <w:right w:val="none" w:sz="0" w:space="0" w:color="auto"/>
                      </w:divBdr>
                    </w:div>
                    <w:div w:id="136341579">
                      <w:marLeft w:val="0"/>
                      <w:marRight w:val="0"/>
                      <w:marTop w:val="0"/>
                      <w:marBottom w:val="0"/>
                      <w:divBdr>
                        <w:top w:val="none" w:sz="0" w:space="0" w:color="auto"/>
                        <w:left w:val="none" w:sz="0" w:space="0" w:color="auto"/>
                        <w:bottom w:val="none" w:sz="0" w:space="0" w:color="auto"/>
                        <w:right w:val="none" w:sz="0" w:space="0" w:color="auto"/>
                      </w:divBdr>
                    </w:div>
                    <w:div w:id="985007432">
                      <w:marLeft w:val="0"/>
                      <w:marRight w:val="0"/>
                      <w:marTop w:val="0"/>
                      <w:marBottom w:val="0"/>
                      <w:divBdr>
                        <w:top w:val="none" w:sz="0" w:space="0" w:color="auto"/>
                        <w:left w:val="none" w:sz="0" w:space="0" w:color="auto"/>
                        <w:bottom w:val="none" w:sz="0" w:space="0" w:color="auto"/>
                        <w:right w:val="none" w:sz="0" w:space="0" w:color="auto"/>
                      </w:divBdr>
                    </w:div>
                  </w:divsChild>
                </w:div>
                <w:div w:id="1275671788">
                  <w:marLeft w:val="0"/>
                  <w:marRight w:val="0"/>
                  <w:marTop w:val="0"/>
                  <w:marBottom w:val="0"/>
                  <w:divBdr>
                    <w:top w:val="none" w:sz="0" w:space="0" w:color="auto"/>
                    <w:left w:val="none" w:sz="0" w:space="0" w:color="auto"/>
                    <w:bottom w:val="none" w:sz="0" w:space="0" w:color="auto"/>
                    <w:right w:val="none" w:sz="0" w:space="0" w:color="auto"/>
                  </w:divBdr>
                  <w:divsChild>
                    <w:div w:id="215892682">
                      <w:marLeft w:val="0"/>
                      <w:marRight w:val="0"/>
                      <w:marTop w:val="0"/>
                      <w:marBottom w:val="0"/>
                      <w:divBdr>
                        <w:top w:val="none" w:sz="0" w:space="0" w:color="auto"/>
                        <w:left w:val="none" w:sz="0" w:space="0" w:color="auto"/>
                        <w:bottom w:val="none" w:sz="0" w:space="0" w:color="auto"/>
                        <w:right w:val="none" w:sz="0" w:space="0" w:color="auto"/>
                      </w:divBdr>
                    </w:div>
                  </w:divsChild>
                </w:div>
                <w:div w:id="853692483">
                  <w:marLeft w:val="0"/>
                  <w:marRight w:val="0"/>
                  <w:marTop w:val="0"/>
                  <w:marBottom w:val="0"/>
                  <w:divBdr>
                    <w:top w:val="none" w:sz="0" w:space="0" w:color="auto"/>
                    <w:left w:val="none" w:sz="0" w:space="0" w:color="auto"/>
                    <w:bottom w:val="none" w:sz="0" w:space="0" w:color="auto"/>
                    <w:right w:val="none" w:sz="0" w:space="0" w:color="auto"/>
                  </w:divBdr>
                  <w:divsChild>
                    <w:div w:id="1225141898">
                      <w:marLeft w:val="0"/>
                      <w:marRight w:val="0"/>
                      <w:marTop w:val="0"/>
                      <w:marBottom w:val="0"/>
                      <w:divBdr>
                        <w:top w:val="none" w:sz="0" w:space="0" w:color="auto"/>
                        <w:left w:val="none" w:sz="0" w:space="0" w:color="auto"/>
                        <w:bottom w:val="none" w:sz="0" w:space="0" w:color="auto"/>
                        <w:right w:val="none" w:sz="0" w:space="0" w:color="auto"/>
                      </w:divBdr>
                    </w:div>
                    <w:div w:id="2043432857">
                      <w:marLeft w:val="0"/>
                      <w:marRight w:val="0"/>
                      <w:marTop w:val="0"/>
                      <w:marBottom w:val="0"/>
                      <w:divBdr>
                        <w:top w:val="none" w:sz="0" w:space="0" w:color="auto"/>
                        <w:left w:val="none" w:sz="0" w:space="0" w:color="auto"/>
                        <w:bottom w:val="none" w:sz="0" w:space="0" w:color="auto"/>
                        <w:right w:val="none" w:sz="0" w:space="0" w:color="auto"/>
                      </w:divBdr>
                    </w:div>
                    <w:div w:id="817768589">
                      <w:marLeft w:val="0"/>
                      <w:marRight w:val="0"/>
                      <w:marTop w:val="0"/>
                      <w:marBottom w:val="0"/>
                      <w:divBdr>
                        <w:top w:val="none" w:sz="0" w:space="0" w:color="auto"/>
                        <w:left w:val="none" w:sz="0" w:space="0" w:color="auto"/>
                        <w:bottom w:val="none" w:sz="0" w:space="0" w:color="auto"/>
                        <w:right w:val="none" w:sz="0" w:space="0" w:color="auto"/>
                      </w:divBdr>
                    </w:div>
                  </w:divsChild>
                </w:div>
                <w:div w:id="176046188">
                  <w:marLeft w:val="0"/>
                  <w:marRight w:val="0"/>
                  <w:marTop w:val="0"/>
                  <w:marBottom w:val="0"/>
                  <w:divBdr>
                    <w:top w:val="none" w:sz="0" w:space="0" w:color="auto"/>
                    <w:left w:val="none" w:sz="0" w:space="0" w:color="auto"/>
                    <w:bottom w:val="none" w:sz="0" w:space="0" w:color="auto"/>
                    <w:right w:val="none" w:sz="0" w:space="0" w:color="auto"/>
                  </w:divBdr>
                  <w:divsChild>
                    <w:div w:id="872884369">
                      <w:marLeft w:val="0"/>
                      <w:marRight w:val="0"/>
                      <w:marTop w:val="0"/>
                      <w:marBottom w:val="0"/>
                      <w:divBdr>
                        <w:top w:val="none" w:sz="0" w:space="0" w:color="auto"/>
                        <w:left w:val="none" w:sz="0" w:space="0" w:color="auto"/>
                        <w:bottom w:val="none" w:sz="0" w:space="0" w:color="auto"/>
                        <w:right w:val="none" w:sz="0" w:space="0" w:color="auto"/>
                      </w:divBdr>
                    </w:div>
                    <w:div w:id="1367636334">
                      <w:marLeft w:val="0"/>
                      <w:marRight w:val="0"/>
                      <w:marTop w:val="0"/>
                      <w:marBottom w:val="0"/>
                      <w:divBdr>
                        <w:top w:val="none" w:sz="0" w:space="0" w:color="auto"/>
                        <w:left w:val="none" w:sz="0" w:space="0" w:color="auto"/>
                        <w:bottom w:val="none" w:sz="0" w:space="0" w:color="auto"/>
                        <w:right w:val="none" w:sz="0" w:space="0" w:color="auto"/>
                      </w:divBdr>
                    </w:div>
                  </w:divsChild>
                </w:div>
                <w:div w:id="101539192">
                  <w:marLeft w:val="0"/>
                  <w:marRight w:val="0"/>
                  <w:marTop w:val="0"/>
                  <w:marBottom w:val="0"/>
                  <w:divBdr>
                    <w:top w:val="none" w:sz="0" w:space="0" w:color="auto"/>
                    <w:left w:val="none" w:sz="0" w:space="0" w:color="auto"/>
                    <w:bottom w:val="none" w:sz="0" w:space="0" w:color="auto"/>
                    <w:right w:val="none" w:sz="0" w:space="0" w:color="auto"/>
                  </w:divBdr>
                  <w:divsChild>
                    <w:div w:id="181433408">
                      <w:marLeft w:val="0"/>
                      <w:marRight w:val="0"/>
                      <w:marTop w:val="0"/>
                      <w:marBottom w:val="0"/>
                      <w:divBdr>
                        <w:top w:val="none" w:sz="0" w:space="0" w:color="auto"/>
                        <w:left w:val="none" w:sz="0" w:space="0" w:color="auto"/>
                        <w:bottom w:val="none" w:sz="0" w:space="0" w:color="auto"/>
                        <w:right w:val="none" w:sz="0" w:space="0" w:color="auto"/>
                      </w:divBdr>
                    </w:div>
                    <w:div w:id="1901478206">
                      <w:marLeft w:val="0"/>
                      <w:marRight w:val="0"/>
                      <w:marTop w:val="0"/>
                      <w:marBottom w:val="0"/>
                      <w:divBdr>
                        <w:top w:val="none" w:sz="0" w:space="0" w:color="auto"/>
                        <w:left w:val="none" w:sz="0" w:space="0" w:color="auto"/>
                        <w:bottom w:val="none" w:sz="0" w:space="0" w:color="auto"/>
                        <w:right w:val="none" w:sz="0" w:space="0" w:color="auto"/>
                      </w:divBdr>
                    </w:div>
                    <w:div w:id="9110038">
                      <w:marLeft w:val="0"/>
                      <w:marRight w:val="0"/>
                      <w:marTop w:val="0"/>
                      <w:marBottom w:val="0"/>
                      <w:divBdr>
                        <w:top w:val="none" w:sz="0" w:space="0" w:color="auto"/>
                        <w:left w:val="none" w:sz="0" w:space="0" w:color="auto"/>
                        <w:bottom w:val="none" w:sz="0" w:space="0" w:color="auto"/>
                        <w:right w:val="none" w:sz="0" w:space="0" w:color="auto"/>
                      </w:divBdr>
                    </w:div>
                  </w:divsChild>
                </w:div>
                <w:div w:id="752357992">
                  <w:marLeft w:val="0"/>
                  <w:marRight w:val="0"/>
                  <w:marTop w:val="0"/>
                  <w:marBottom w:val="0"/>
                  <w:divBdr>
                    <w:top w:val="none" w:sz="0" w:space="0" w:color="auto"/>
                    <w:left w:val="none" w:sz="0" w:space="0" w:color="auto"/>
                    <w:bottom w:val="none" w:sz="0" w:space="0" w:color="auto"/>
                    <w:right w:val="none" w:sz="0" w:space="0" w:color="auto"/>
                  </w:divBdr>
                  <w:divsChild>
                    <w:div w:id="1938833006">
                      <w:marLeft w:val="0"/>
                      <w:marRight w:val="0"/>
                      <w:marTop w:val="0"/>
                      <w:marBottom w:val="0"/>
                      <w:divBdr>
                        <w:top w:val="none" w:sz="0" w:space="0" w:color="auto"/>
                        <w:left w:val="none" w:sz="0" w:space="0" w:color="auto"/>
                        <w:bottom w:val="none" w:sz="0" w:space="0" w:color="auto"/>
                        <w:right w:val="none" w:sz="0" w:space="0" w:color="auto"/>
                      </w:divBdr>
                    </w:div>
                    <w:div w:id="369114157">
                      <w:marLeft w:val="0"/>
                      <w:marRight w:val="0"/>
                      <w:marTop w:val="0"/>
                      <w:marBottom w:val="0"/>
                      <w:divBdr>
                        <w:top w:val="none" w:sz="0" w:space="0" w:color="auto"/>
                        <w:left w:val="none" w:sz="0" w:space="0" w:color="auto"/>
                        <w:bottom w:val="none" w:sz="0" w:space="0" w:color="auto"/>
                        <w:right w:val="none" w:sz="0" w:space="0" w:color="auto"/>
                      </w:divBdr>
                    </w:div>
                  </w:divsChild>
                </w:div>
                <w:div w:id="1328748555">
                  <w:marLeft w:val="0"/>
                  <w:marRight w:val="0"/>
                  <w:marTop w:val="0"/>
                  <w:marBottom w:val="0"/>
                  <w:divBdr>
                    <w:top w:val="none" w:sz="0" w:space="0" w:color="auto"/>
                    <w:left w:val="none" w:sz="0" w:space="0" w:color="auto"/>
                    <w:bottom w:val="none" w:sz="0" w:space="0" w:color="auto"/>
                    <w:right w:val="none" w:sz="0" w:space="0" w:color="auto"/>
                  </w:divBdr>
                  <w:divsChild>
                    <w:div w:id="546987927">
                      <w:marLeft w:val="0"/>
                      <w:marRight w:val="0"/>
                      <w:marTop w:val="0"/>
                      <w:marBottom w:val="0"/>
                      <w:divBdr>
                        <w:top w:val="none" w:sz="0" w:space="0" w:color="auto"/>
                        <w:left w:val="none" w:sz="0" w:space="0" w:color="auto"/>
                        <w:bottom w:val="none" w:sz="0" w:space="0" w:color="auto"/>
                        <w:right w:val="none" w:sz="0" w:space="0" w:color="auto"/>
                      </w:divBdr>
                    </w:div>
                  </w:divsChild>
                </w:div>
                <w:div w:id="1342395378">
                  <w:marLeft w:val="0"/>
                  <w:marRight w:val="0"/>
                  <w:marTop w:val="0"/>
                  <w:marBottom w:val="0"/>
                  <w:divBdr>
                    <w:top w:val="none" w:sz="0" w:space="0" w:color="auto"/>
                    <w:left w:val="none" w:sz="0" w:space="0" w:color="auto"/>
                    <w:bottom w:val="none" w:sz="0" w:space="0" w:color="auto"/>
                    <w:right w:val="none" w:sz="0" w:space="0" w:color="auto"/>
                  </w:divBdr>
                  <w:divsChild>
                    <w:div w:id="2063479355">
                      <w:marLeft w:val="0"/>
                      <w:marRight w:val="0"/>
                      <w:marTop w:val="0"/>
                      <w:marBottom w:val="0"/>
                      <w:divBdr>
                        <w:top w:val="none" w:sz="0" w:space="0" w:color="auto"/>
                        <w:left w:val="none" w:sz="0" w:space="0" w:color="auto"/>
                        <w:bottom w:val="none" w:sz="0" w:space="0" w:color="auto"/>
                        <w:right w:val="none" w:sz="0" w:space="0" w:color="auto"/>
                      </w:divBdr>
                    </w:div>
                    <w:div w:id="276377463">
                      <w:marLeft w:val="0"/>
                      <w:marRight w:val="0"/>
                      <w:marTop w:val="0"/>
                      <w:marBottom w:val="0"/>
                      <w:divBdr>
                        <w:top w:val="none" w:sz="0" w:space="0" w:color="auto"/>
                        <w:left w:val="none" w:sz="0" w:space="0" w:color="auto"/>
                        <w:bottom w:val="none" w:sz="0" w:space="0" w:color="auto"/>
                        <w:right w:val="none" w:sz="0" w:space="0" w:color="auto"/>
                      </w:divBdr>
                    </w:div>
                    <w:div w:id="53896681">
                      <w:marLeft w:val="0"/>
                      <w:marRight w:val="0"/>
                      <w:marTop w:val="0"/>
                      <w:marBottom w:val="0"/>
                      <w:divBdr>
                        <w:top w:val="none" w:sz="0" w:space="0" w:color="auto"/>
                        <w:left w:val="none" w:sz="0" w:space="0" w:color="auto"/>
                        <w:bottom w:val="none" w:sz="0" w:space="0" w:color="auto"/>
                        <w:right w:val="none" w:sz="0" w:space="0" w:color="auto"/>
                      </w:divBdr>
                    </w:div>
                  </w:divsChild>
                </w:div>
                <w:div w:id="1648824383">
                  <w:marLeft w:val="0"/>
                  <w:marRight w:val="0"/>
                  <w:marTop w:val="0"/>
                  <w:marBottom w:val="0"/>
                  <w:divBdr>
                    <w:top w:val="none" w:sz="0" w:space="0" w:color="auto"/>
                    <w:left w:val="none" w:sz="0" w:space="0" w:color="auto"/>
                    <w:bottom w:val="none" w:sz="0" w:space="0" w:color="auto"/>
                    <w:right w:val="none" w:sz="0" w:space="0" w:color="auto"/>
                  </w:divBdr>
                  <w:divsChild>
                    <w:div w:id="168493696">
                      <w:marLeft w:val="0"/>
                      <w:marRight w:val="0"/>
                      <w:marTop w:val="0"/>
                      <w:marBottom w:val="0"/>
                      <w:divBdr>
                        <w:top w:val="none" w:sz="0" w:space="0" w:color="auto"/>
                        <w:left w:val="none" w:sz="0" w:space="0" w:color="auto"/>
                        <w:bottom w:val="none" w:sz="0" w:space="0" w:color="auto"/>
                        <w:right w:val="none" w:sz="0" w:space="0" w:color="auto"/>
                      </w:divBdr>
                    </w:div>
                    <w:div w:id="1649479153">
                      <w:marLeft w:val="0"/>
                      <w:marRight w:val="0"/>
                      <w:marTop w:val="0"/>
                      <w:marBottom w:val="0"/>
                      <w:divBdr>
                        <w:top w:val="none" w:sz="0" w:space="0" w:color="auto"/>
                        <w:left w:val="none" w:sz="0" w:space="0" w:color="auto"/>
                        <w:bottom w:val="none" w:sz="0" w:space="0" w:color="auto"/>
                        <w:right w:val="none" w:sz="0" w:space="0" w:color="auto"/>
                      </w:divBdr>
                    </w:div>
                  </w:divsChild>
                </w:div>
                <w:div w:id="468128779">
                  <w:marLeft w:val="0"/>
                  <w:marRight w:val="0"/>
                  <w:marTop w:val="0"/>
                  <w:marBottom w:val="0"/>
                  <w:divBdr>
                    <w:top w:val="none" w:sz="0" w:space="0" w:color="auto"/>
                    <w:left w:val="none" w:sz="0" w:space="0" w:color="auto"/>
                    <w:bottom w:val="none" w:sz="0" w:space="0" w:color="auto"/>
                    <w:right w:val="none" w:sz="0" w:space="0" w:color="auto"/>
                  </w:divBdr>
                  <w:divsChild>
                    <w:div w:id="1027560618">
                      <w:marLeft w:val="0"/>
                      <w:marRight w:val="0"/>
                      <w:marTop w:val="0"/>
                      <w:marBottom w:val="0"/>
                      <w:divBdr>
                        <w:top w:val="none" w:sz="0" w:space="0" w:color="auto"/>
                        <w:left w:val="none" w:sz="0" w:space="0" w:color="auto"/>
                        <w:bottom w:val="none" w:sz="0" w:space="0" w:color="auto"/>
                        <w:right w:val="none" w:sz="0" w:space="0" w:color="auto"/>
                      </w:divBdr>
                    </w:div>
                  </w:divsChild>
                </w:div>
                <w:div w:id="577179238">
                  <w:marLeft w:val="0"/>
                  <w:marRight w:val="0"/>
                  <w:marTop w:val="0"/>
                  <w:marBottom w:val="0"/>
                  <w:divBdr>
                    <w:top w:val="none" w:sz="0" w:space="0" w:color="auto"/>
                    <w:left w:val="none" w:sz="0" w:space="0" w:color="auto"/>
                    <w:bottom w:val="none" w:sz="0" w:space="0" w:color="auto"/>
                    <w:right w:val="none" w:sz="0" w:space="0" w:color="auto"/>
                  </w:divBdr>
                  <w:divsChild>
                    <w:div w:id="1962686629">
                      <w:marLeft w:val="0"/>
                      <w:marRight w:val="0"/>
                      <w:marTop w:val="0"/>
                      <w:marBottom w:val="0"/>
                      <w:divBdr>
                        <w:top w:val="none" w:sz="0" w:space="0" w:color="auto"/>
                        <w:left w:val="none" w:sz="0" w:space="0" w:color="auto"/>
                        <w:bottom w:val="none" w:sz="0" w:space="0" w:color="auto"/>
                        <w:right w:val="none" w:sz="0" w:space="0" w:color="auto"/>
                      </w:divBdr>
                    </w:div>
                  </w:divsChild>
                </w:div>
                <w:div w:id="1707560344">
                  <w:marLeft w:val="0"/>
                  <w:marRight w:val="0"/>
                  <w:marTop w:val="0"/>
                  <w:marBottom w:val="0"/>
                  <w:divBdr>
                    <w:top w:val="none" w:sz="0" w:space="0" w:color="auto"/>
                    <w:left w:val="none" w:sz="0" w:space="0" w:color="auto"/>
                    <w:bottom w:val="none" w:sz="0" w:space="0" w:color="auto"/>
                    <w:right w:val="none" w:sz="0" w:space="0" w:color="auto"/>
                  </w:divBdr>
                  <w:divsChild>
                    <w:div w:id="1984000811">
                      <w:marLeft w:val="0"/>
                      <w:marRight w:val="0"/>
                      <w:marTop w:val="0"/>
                      <w:marBottom w:val="0"/>
                      <w:divBdr>
                        <w:top w:val="none" w:sz="0" w:space="0" w:color="auto"/>
                        <w:left w:val="none" w:sz="0" w:space="0" w:color="auto"/>
                        <w:bottom w:val="none" w:sz="0" w:space="0" w:color="auto"/>
                        <w:right w:val="none" w:sz="0" w:space="0" w:color="auto"/>
                      </w:divBdr>
                    </w:div>
                  </w:divsChild>
                </w:div>
                <w:div w:id="2059819426">
                  <w:marLeft w:val="0"/>
                  <w:marRight w:val="0"/>
                  <w:marTop w:val="0"/>
                  <w:marBottom w:val="0"/>
                  <w:divBdr>
                    <w:top w:val="none" w:sz="0" w:space="0" w:color="auto"/>
                    <w:left w:val="none" w:sz="0" w:space="0" w:color="auto"/>
                    <w:bottom w:val="none" w:sz="0" w:space="0" w:color="auto"/>
                    <w:right w:val="none" w:sz="0" w:space="0" w:color="auto"/>
                  </w:divBdr>
                  <w:divsChild>
                    <w:div w:id="1530603237">
                      <w:marLeft w:val="0"/>
                      <w:marRight w:val="0"/>
                      <w:marTop w:val="0"/>
                      <w:marBottom w:val="0"/>
                      <w:divBdr>
                        <w:top w:val="none" w:sz="0" w:space="0" w:color="auto"/>
                        <w:left w:val="none" w:sz="0" w:space="0" w:color="auto"/>
                        <w:bottom w:val="none" w:sz="0" w:space="0" w:color="auto"/>
                        <w:right w:val="none" w:sz="0" w:space="0" w:color="auto"/>
                      </w:divBdr>
                    </w:div>
                    <w:div w:id="857889298">
                      <w:marLeft w:val="0"/>
                      <w:marRight w:val="0"/>
                      <w:marTop w:val="0"/>
                      <w:marBottom w:val="0"/>
                      <w:divBdr>
                        <w:top w:val="none" w:sz="0" w:space="0" w:color="auto"/>
                        <w:left w:val="none" w:sz="0" w:space="0" w:color="auto"/>
                        <w:bottom w:val="none" w:sz="0" w:space="0" w:color="auto"/>
                        <w:right w:val="none" w:sz="0" w:space="0" w:color="auto"/>
                      </w:divBdr>
                    </w:div>
                  </w:divsChild>
                </w:div>
                <w:div w:id="544298657">
                  <w:marLeft w:val="0"/>
                  <w:marRight w:val="0"/>
                  <w:marTop w:val="0"/>
                  <w:marBottom w:val="0"/>
                  <w:divBdr>
                    <w:top w:val="none" w:sz="0" w:space="0" w:color="auto"/>
                    <w:left w:val="none" w:sz="0" w:space="0" w:color="auto"/>
                    <w:bottom w:val="none" w:sz="0" w:space="0" w:color="auto"/>
                    <w:right w:val="none" w:sz="0" w:space="0" w:color="auto"/>
                  </w:divBdr>
                  <w:divsChild>
                    <w:div w:id="909076595">
                      <w:marLeft w:val="0"/>
                      <w:marRight w:val="0"/>
                      <w:marTop w:val="0"/>
                      <w:marBottom w:val="0"/>
                      <w:divBdr>
                        <w:top w:val="none" w:sz="0" w:space="0" w:color="auto"/>
                        <w:left w:val="none" w:sz="0" w:space="0" w:color="auto"/>
                        <w:bottom w:val="none" w:sz="0" w:space="0" w:color="auto"/>
                        <w:right w:val="none" w:sz="0" w:space="0" w:color="auto"/>
                      </w:divBdr>
                    </w:div>
                    <w:div w:id="717818922">
                      <w:marLeft w:val="0"/>
                      <w:marRight w:val="0"/>
                      <w:marTop w:val="0"/>
                      <w:marBottom w:val="0"/>
                      <w:divBdr>
                        <w:top w:val="none" w:sz="0" w:space="0" w:color="auto"/>
                        <w:left w:val="none" w:sz="0" w:space="0" w:color="auto"/>
                        <w:bottom w:val="none" w:sz="0" w:space="0" w:color="auto"/>
                        <w:right w:val="none" w:sz="0" w:space="0" w:color="auto"/>
                      </w:divBdr>
                    </w:div>
                  </w:divsChild>
                </w:div>
                <w:div w:id="199513744">
                  <w:marLeft w:val="0"/>
                  <w:marRight w:val="0"/>
                  <w:marTop w:val="0"/>
                  <w:marBottom w:val="0"/>
                  <w:divBdr>
                    <w:top w:val="none" w:sz="0" w:space="0" w:color="auto"/>
                    <w:left w:val="none" w:sz="0" w:space="0" w:color="auto"/>
                    <w:bottom w:val="none" w:sz="0" w:space="0" w:color="auto"/>
                    <w:right w:val="none" w:sz="0" w:space="0" w:color="auto"/>
                  </w:divBdr>
                  <w:divsChild>
                    <w:div w:id="45375460">
                      <w:marLeft w:val="0"/>
                      <w:marRight w:val="0"/>
                      <w:marTop w:val="0"/>
                      <w:marBottom w:val="0"/>
                      <w:divBdr>
                        <w:top w:val="none" w:sz="0" w:space="0" w:color="auto"/>
                        <w:left w:val="none" w:sz="0" w:space="0" w:color="auto"/>
                        <w:bottom w:val="none" w:sz="0" w:space="0" w:color="auto"/>
                        <w:right w:val="none" w:sz="0" w:space="0" w:color="auto"/>
                      </w:divBdr>
                    </w:div>
                    <w:div w:id="1636328434">
                      <w:marLeft w:val="0"/>
                      <w:marRight w:val="0"/>
                      <w:marTop w:val="0"/>
                      <w:marBottom w:val="0"/>
                      <w:divBdr>
                        <w:top w:val="none" w:sz="0" w:space="0" w:color="auto"/>
                        <w:left w:val="none" w:sz="0" w:space="0" w:color="auto"/>
                        <w:bottom w:val="none" w:sz="0" w:space="0" w:color="auto"/>
                        <w:right w:val="none" w:sz="0" w:space="0" w:color="auto"/>
                      </w:divBdr>
                    </w:div>
                    <w:div w:id="1303658647">
                      <w:marLeft w:val="0"/>
                      <w:marRight w:val="0"/>
                      <w:marTop w:val="0"/>
                      <w:marBottom w:val="0"/>
                      <w:divBdr>
                        <w:top w:val="none" w:sz="0" w:space="0" w:color="auto"/>
                        <w:left w:val="none" w:sz="0" w:space="0" w:color="auto"/>
                        <w:bottom w:val="none" w:sz="0" w:space="0" w:color="auto"/>
                        <w:right w:val="none" w:sz="0" w:space="0" w:color="auto"/>
                      </w:divBdr>
                    </w:div>
                  </w:divsChild>
                </w:div>
                <w:div w:id="1192113764">
                  <w:marLeft w:val="0"/>
                  <w:marRight w:val="0"/>
                  <w:marTop w:val="0"/>
                  <w:marBottom w:val="0"/>
                  <w:divBdr>
                    <w:top w:val="none" w:sz="0" w:space="0" w:color="auto"/>
                    <w:left w:val="none" w:sz="0" w:space="0" w:color="auto"/>
                    <w:bottom w:val="none" w:sz="0" w:space="0" w:color="auto"/>
                    <w:right w:val="none" w:sz="0" w:space="0" w:color="auto"/>
                  </w:divBdr>
                  <w:divsChild>
                    <w:div w:id="2104647381">
                      <w:marLeft w:val="0"/>
                      <w:marRight w:val="0"/>
                      <w:marTop w:val="0"/>
                      <w:marBottom w:val="0"/>
                      <w:divBdr>
                        <w:top w:val="none" w:sz="0" w:space="0" w:color="auto"/>
                        <w:left w:val="none" w:sz="0" w:space="0" w:color="auto"/>
                        <w:bottom w:val="none" w:sz="0" w:space="0" w:color="auto"/>
                        <w:right w:val="none" w:sz="0" w:space="0" w:color="auto"/>
                      </w:divBdr>
                    </w:div>
                  </w:divsChild>
                </w:div>
                <w:div w:id="894198311">
                  <w:marLeft w:val="0"/>
                  <w:marRight w:val="0"/>
                  <w:marTop w:val="0"/>
                  <w:marBottom w:val="0"/>
                  <w:divBdr>
                    <w:top w:val="none" w:sz="0" w:space="0" w:color="auto"/>
                    <w:left w:val="none" w:sz="0" w:space="0" w:color="auto"/>
                    <w:bottom w:val="none" w:sz="0" w:space="0" w:color="auto"/>
                    <w:right w:val="none" w:sz="0" w:space="0" w:color="auto"/>
                  </w:divBdr>
                  <w:divsChild>
                    <w:div w:id="569193841">
                      <w:marLeft w:val="0"/>
                      <w:marRight w:val="0"/>
                      <w:marTop w:val="0"/>
                      <w:marBottom w:val="0"/>
                      <w:divBdr>
                        <w:top w:val="none" w:sz="0" w:space="0" w:color="auto"/>
                        <w:left w:val="none" w:sz="0" w:space="0" w:color="auto"/>
                        <w:bottom w:val="none" w:sz="0" w:space="0" w:color="auto"/>
                        <w:right w:val="none" w:sz="0" w:space="0" w:color="auto"/>
                      </w:divBdr>
                    </w:div>
                  </w:divsChild>
                </w:div>
                <w:div w:id="2037461498">
                  <w:marLeft w:val="0"/>
                  <w:marRight w:val="0"/>
                  <w:marTop w:val="0"/>
                  <w:marBottom w:val="0"/>
                  <w:divBdr>
                    <w:top w:val="none" w:sz="0" w:space="0" w:color="auto"/>
                    <w:left w:val="none" w:sz="0" w:space="0" w:color="auto"/>
                    <w:bottom w:val="none" w:sz="0" w:space="0" w:color="auto"/>
                    <w:right w:val="none" w:sz="0" w:space="0" w:color="auto"/>
                  </w:divBdr>
                  <w:divsChild>
                    <w:div w:id="103960931">
                      <w:marLeft w:val="0"/>
                      <w:marRight w:val="0"/>
                      <w:marTop w:val="0"/>
                      <w:marBottom w:val="0"/>
                      <w:divBdr>
                        <w:top w:val="none" w:sz="0" w:space="0" w:color="auto"/>
                        <w:left w:val="none" w:sz="0" w:space="0" w:color="auto"/>
                        <w:bottom w:val="none" w:sz="0" w:space="0" w:color="auto"/>
                        <w:right w:val="none" w:sz="0" w:space="0" w:color="auto"/>
                      </w:divBdr>
                    </w:div>
                    <w:div w:id="1895726476">
                      <w:marLeft w:val="0"/>
                      <w:marRight w:val="0"/>
                      <w:marTop w:val="0"/>
                      <w:marBottom w:val="0"/>
                      <w:divBdr>
                        <w:top w:val="none" w:sz="0" w:space="0" w:color="auto"/>
                        <w:left w:val="none" w:sz="0" w:space="0" w:color="auto"/>
                        <w:bottom w:val="none" w:sz="0" w:space="0" w:color="auto"/>
                        <w:right w:val="none" w:sz="0" w:space="0" w:color="auto"/>
                      </w:divBdr>
                    </w:div>
                    <w:div w:id="585266844">
                      <w:marLeft w:val="0"/>
                      <w:marRight w:val="0"/>
                      <w:marTop w:val="0"/>
                      <w:marBottom w:val="0"/>
                      <w:divBdr>
                        <w:top w:val="none" w:sz="0" w:space="0" w:color="auto"/>
                        <w:left w:val="none" w:sz="0" w:space="0" w:color="auto"/>
                        <w:bottom w:val="none" w:sz="0" w:space="0" w:color="auto"/>
                        <w:right w:val="none" w:sz="0" w:space="0" w:color="auto"/>
                      </w:divBdr>
                    </w:div>
                  </w:divsChild>
                </w:div>
                <w:div w:id="1732580422">
                  <w:marLeft w:val="0"/>
                  <w:marRight w:val="0"/>
                  <w:marTop w:val="0"/>
                  <w:marBottom w:val="0"/>
                  <w:divBdr>
                    <w:top w:val="none" w:sz="0" w:space="0" w:color="auto"/>
                    <w:left w:val="none" w:sz="0" w:space="0" w:color="auto"/>
                    <w:bottom w:val="none" w:sz="0" w:space="0" w:color="auto"/>
                    <w:right w:val="none" w:sz="0" w:space="0" w:color="auto"/>
                  </w:divBdr>
                  <w:divsChild>
                    <w:div w:id="1506433786">
                      <w:marLeft w:val="0"/>
                      <w:marRight w:val="0"/>
                      <w:marTop w:val="0"/>
                      <w:marBottom w:val="0"/>
                      <w:divBdr>
                        <w:top w:val="none" w:sz="0" w:space="0" w:color="auto"/>
                        <w:left w:val="none" w:sz="0" w:space="0" w:color="auto"/>
                        <w:bottom w:val="none" w:sz="0" w:space="0" w:color="auto"/>
                        <w:right w:val="none" w:sz="0" w:space="0" w:color="auto"/>
                      </w:divBdr>
                    </w:div>
                    <w:div w:id="1424181053">
                      <w:marLeft w:val="0"/>
                      <w:marRight w:val="0"/>
                      <w:marTop w:val="0"/>
                      <w:marBottom w:val="0"/>
                      <w:divBdr>
                        <w:top w:val="none" w:sz="0" w:space="0" w:color="auto"/>
                        <w:left w:val="none" w:sz="0" w:space="0" w:color="auto"/>
                        <w:bottom w:val="none" w:sz="0" w:space="0" w:color="auto"/>
                        <w:right w:val="none" w:sz="0" w:space="0" w:color="auto"/>
                      </w:divBdr>
                    </w:div>
                    <w:div w:id="377314420">
                      <w:marLeft w:val="0"/>
                      <w:marRight w:val="0"/>
                      <w:marTop w:val="0"/>
                      <w:marBottom w:val="0"/>
                      <w:divBdr>
                        <w:top w:val="none" w:sz="0" w:space="0" w:color="auto"/>
                        <w:left w:val="none" w:sz="0" w:space="0" w:color="auto"/>
                        <w:bottom w:val="none" w:sz="0" w:space="0" w:color="auto"/>
                        <w:right w:val="none" w:sz="0" w:space="0" w:color="auto"/>
                      </w:divBdr>
                    </w:div>
                  </w:divsChild>
                </w:div>
                <w:div w:id="164133901">
                  <w:marLeft w:val="0"/>
                  <w:marRight w:val="0"/>
                  <w:marTop w:val="0"/>
                  <w:marBottom w:val="0"/>
                  <w:divBdr>
                    <w:top w:val="none" w:sz="0" w:space="0" w:color="auto"/>
                    <w:left w:val="none" w:sz="0" w:space="0" w:color="auto"/>
                    <w:bottom w:val="none" w:sz="0" w:space="0" w:color="auto"/>
                    <w:right w:val="none" w:sz="0" w:space="0" w:color="auto"/>
                  </w:divBdr>
                  <w:divsChild>
                    <w:div w:id="1275480647">
                      <w:marLeft w:val="0"/>
                      <w:marRight w:val="0"/>
                      <w:marTop w:val="0"/>
                      <w:marBottom w:val="0"/>
                      <w:divBdr>
                        <w:top w:val="none" w:sz="0" w:space="0" w:color="auto"/>
                        <w:left w:val="none" w:sz="0" w:space="0" w:color="auto"/>
                        <w:bottom w:val="none" w:sz="0" w:space="0" w:color="auto"/>
                        <w:right w:val="none" w:sz="0" w:space="0" w:color="auto"/>
                      </w:divBdr>
                    </w:div>
                    <w:div w:id="682588096">
                      <w:marLeft w:val="0"/>
                      <w:marRight w:val="0"/>
                      <w:marTop w:val="0"/>
                      <w:marBottom w:val="0"/>
                      <w:divBdr>
                        <w:top w:val="none" w:sz="0" w:space="0" w:color="auto"/>
                        <w:left w:val="none" w:sz="0" w:space="0" w:color="auto"/>
                        <w:bottom w:val="none" w:sz="0" w:space="0" w:color="auto"/>
                        <w:right w:val="none" w:sz="0" w:space="0" w:color="auto"/>
                      </w:divBdr>
                    </w:div>
                    <w:div w:id="511378703">
                      <w:marLeft w:val="0"/>
                      <w:marRight w:val="0"/>
                      <w:marTop w:val="0"/>
                      <w:marBottom w:val="0"/>
                      <w:divBdr>
                        <w:top w:val="none" w:sz="0" w:space="0" w:color="auto"/>
                        <w:left w:val="none" w:sz="0" w:space="0" w:color="auto"/>
                        <w:bottom w:val="none" w:sz="0" w:space="0" w:color="auto"/>
                        <w:right w:val="none" w:sz="0" w:space="0" w:color="auto"/>
                      </w:divBdr>
                    </w:div>
                  </w:divsChild>
                </w:div>
                <w:div w:id="1487042978">
                  <w:marLeft w:val="0"/>
                  <w:marRight w:val="0"/>
                  <w:marTop w:val="0"/>
                  <w:marBottom w:val="0"/>
                  <w:divBdr>
                    <w:top w:val="none" w:sz="0" w:space="0" w:color="auto"/>
                    <w:left w:val="none" w:sz="0" w:space="0" w:color="auto"/>
                    <w:bottom w:val="none" w:sz="0" w:space="0" w:color="auto"/>
                    <w:right w:val="none" w:sz="0" w:space="0" w:color="auto"/>
                  </w:divBdr>
                  <w:divsChild>
                    <w:div w:id="715083640">
                      <w:marLeft w:val="0"/>
                      <w:marRight w:val="0"/>
                      <w:marTop w:val="0"/>
                      <w:marBottom w:val="0"/>
                      <w:divBdr>
                        <w:top w:val="none" w:sz="0" w:space="0" w:color="auto"/>
                        <w:left w:val="none" w:sz="0" w:space="0" w:color="auto"/>
                        <w:bottom w:val="none" w:sz="0" w:space="0" w:color="auto"/>
                        <w:right w:val="none" w:sz="0" w:space="0" w:color="auto"/>
                      </w:divBdr>
                    </w:div>
                  </w:divsChild>
                </w:div>
                <w:div w:id="1872496828">
                  <w:marLeft w:val="0"/>
                  <w:marRight w:val="0"/>
                  <w:marTop w:val="0"/>
                  <w:marBottom w:val="0"/>
                  <w:divBdr>
                    <w:top w:val="none" w:sz="0" w:space="0" w:color="auto"/>
                    <w:left w:val="none" w:sz="0" w:space="0" w:color="auto"/>
                    <w:bottom w:val="none" w:sz="0" w:space="0" w:color="auto"/>
                    <w:right w:val="none" w:sz="0" w:space="0" w:color="auto"/>
                  </w:divBdr>
                  <w:divsChild>
                    <w:div w:id="1886676208">
                      <w:marLeft w:val="0"/>
                      <w:marRight w:val="0"/>
                      <w:marTop w:val="0"/>
                      <w:marBottom w:val="0"/>
                      <w:divBdr>
                        <w:top w:val="none" w:sz="0" w:space="0" w:color="auto"/>
                        <w:left w:val="none" w:sz="0" w:space="0" w:color="auto"/>
                        <w:bottom w:val="none" w:sz="0" w:space="0" w:color="auto"/>
                        <w:right w:val="none" w:sz="0" w:space="0" w:color="auto"/>
                      </w:divBdr>
                    </w:div>
                  </w:divsChild>
                </w:div>
                <w:div w:id="853307195">
                  <w:marLeft w:val="0"/>
                  <w:marRight w:val="0"/>
                  <w:marTop w:val="0"/>
                  <w:marBottom w:val="0"/>
                  <w:divBdr>
                    <w:top w:val="none" w:sz="0" w:space="0" w:color="auto"/>
                    <w:left w:val="none" w:sz="0" w:space="0" w:color="auto"/>
                    <w:bottom w:val="none" w:sz="0" w:space="0" w:color="auto"/>
                    <w:right w:val="none" w:sz="0" w:space="0" w:color="auto"/>
                  </w:divBdr>
                  <w:divsChild>
                    <w:div w:id="691423213">
                      <w:marLeft w:val="0"/>
                      <w:marRight w:val="0"/>
                      <w:marTop w:val="0"/>
                      <w:marBottom w:val="0"/>
                      <w:divBdr>
                        <w:top w:val="none" w:sz="0" w:space="0" w:color="auto"/>
                        <w:left w:val="none" w:sz="0" w:space="0" w:color="auto"/>
                        <w:bottom w:val="none" w:sz="0" w:space="0" w:color="auto"/>
                        <w:right w:val="none" w:sz="0" w:space="0" w:color="auto"/>
                      </w:divBdr>
                    </w:div>
                    <w:div w:id="1768189756">
                      <w:marLeft w:val="0"/>
                      <w:marRight w:val="0"/>
                      <w:marTop w:val="0"/>
                      <w:marBottom w:val="0"/>
                      <w:divBdr>
                        <w:top w:val="none" w:sz="0" w:space="0" w:color="auto"/>
                        <w:left w:val="none" w:sz="0" w:space="0" w:color="auto"/>
                        <w:bottom w:val="none" w:sz="0" w:space="0" w:color="auto"/>
                        <w:right w:val="none" w:sz="0" w:space="0" w:color="auto"/>
                      </w:divBdr>
                    </w:div>
                    <w:div w:id="1756513610">
                      <w:marLeft w:val="0"/>
                      <w:marRight w:val="0"/>
                      <w:marTop w:val="0"/>
                      <w:marBottom w:val="0"/>
                      <w:divBdr>
                        <w:top w:val="none" w:sz="0" w:space="0" w:color="auto"/>
                        <w:left w:val="none" w:sz="0" w:space="0" w:color="auto"/>
                        <w:bottom w:val="none" w:sz="0" w:space="0" w:color="auto"/>
                        <w:right w:val="none" w:sz="0" w:space="0" w:color="auto"/>
                      </w:divBdr>
                    </w:div>
                  </w:divsChild>
                </w:div>
                <w:div w:id="1305165043">
                  <w:marLeft w:val="0"/>
                  <w:marRight w:val="0"/>
                  <w:marTop w:val="0"/>
                  <w:marBottom w:val="0"/>
                  <w:divBdr>
                    <w:top w:val="none" w:sz="0" w:space="0" w:color="auto"/>
                    <w:left w:val="none" w:sz="0" w:space="0" w:color="auto"/>
                    <w:bottom w:val="none" w:sz="0" w:space="0" w:color="auto"/>
                    <w:right w:val="none" w:sz="0" w:space="0" w:color="auto"/>
                  </w:divBdr>
                  <w:divsChild>
                    <w:div w:id="1453668060">
                      <w:marLeft w:val="0"/>
                      <w:marRight w:val="0"/>
                      <w:marTop w:val="0"/>
                      <w:marBottom w:val="0"/>
                      <w:divBdr>
                        <w:top w:val="none" w:sz="0" w:space="0" w:color="auto"/>
                        <w:left w:val="none" w:sz="0" w:space="0" w:color="auto"/>
                        <w:bottom w:val="none" w:sz="0" w:space="0" w:color="auto"/>
                        <w:right w:val="none" w:sz="0" w:space="0" w:color="auto"/>
                      </w:divBdr>
                    </w:div>
                    <w:div w:id="870995265">
                      <w:marLeft w:val="0"/>
                      <w:marRight w:val="0"/>
                      <w:marTop w:val="0"/>
                      <w:marBottom w:val="0"/>
                      <w:divBdr>
                        <w:top w:val="none" w:sz="0" w:space="0" w:color="auto"/>
                        <w:left w:val="none" w:sz="0" w:space="0" w:color="auto"/>
                        <w:bottom w:val="none" w:sz="0" w:space="0" w:color="auto"/>
                        <w:right w:val="none" w:sz="0" w:space="0" w:color="auto"/>
                      </w:divBdr>
                    </w:div>
                  </w:divsChild>
                </w:div>
                <w:div w:id="207032622">
                  <w:marLeft w:val="0"/>
                  <w:marRight w:val="0"/>
                  <w:marTop w:val="0"/>
                  <w:marBottom w:val="0"/>
                  <w:divBdr>
                    <w:top w:val="none" w:sz="0" w:space="0" w:color="auto"/>
                    <w:left w:val="none" w:sz="0" w:space="0" w:color="auto"/>
                    <w:bottom w:val="none" w:sz="0" w:space="0" w:color="auto"/>
                    <w:right w:val="none" w:sz="0" w:space="0" w:color="auto"/>
                  </w:divBdr>
                  <w:divsChild>
                    <w:div w:id="1160267156">
                      <w:marLeft w:val="0"/>
                      <w:marRight w:val="0"/>
                      <w:marTop w:val="0"/>
                      <w:marBottom w:val="0"/>
                      <w:divBdr>
                        <w:top w:val="none" w:sz="0" w:space="0" w:color="auto"/>
                        <w:left w:val="none" w:sz="0" w:space="0" w:color="auto"/>
                        <w:bottom w:val="none" w:sz="0" w:space="0" w:color="auto"/>
                        <w:right w:val="none" w:sz="0" w:space="0" w:color="auto"/>
                      </w:divBdr>
                    </w:div>
                    <w:div w:id="1651404599">
                      <w:marLeft w:val="0"/>
                      <w:marRight w:val="0"/>
                      <w:marTop w:val="0"/>
                      <w:marBottom w:val="0"/>
                      <w:divBdr>
                        <w:top w:val="none" w:sz="0" w:space="0" w:color="auto"/>
                        <w:left w:val="none" w:sz="0" w:space="0" w:color="auto"/>
                        <w:bottom w:val="none" w:sz="0" w:space="0" w:color="auto"/>
                        <w:right w:val="none" w:sz="0" w:space="0" w:color="auto"/>
                      </w:divBdr>
                    </w:div>
                    <w:div w:id="976566820">
                      <w:marLeft w:val="0"/>
                      <w:marRight w:val="0"/>
                      <w:marTop w:val="0"/>
                      <w:marBottom w:val="0"/>
                      <w:divBdr>
                        <w:top w:val="none" w:sz="0" w:space="0" w:color="auto"/>
                        <w:left w:val="none" w:sz="0" w:space="0" w:color="auto"/>
                        <w:bottom w:val="none" w:sz="0" w:space="0" w:color="auto"/>
                        <w:right w:val="none" w:sz="0" w:space="0" w:color="auto"/>
                      </w:divBdr>
                    </w:div>
                  </w:divsChild>
                </w:div>
                <w:div w:id="1876427185">
                  <w:marLeft w:val="0"/>
                  <w:marRight w:val="0"/>
                  <w:marTop w:val="0"/>
                  <w:marBottom w:val="0"/>
                  <w:divBdr>
                    <w:top w:val="none" w:sz="0" w:space="0" w:color="auto"/>
                    <w:left w:val="none" w:sz="0" w:space="0" w:color="auto"/>
                    <w:bottom w:val="none" w:sz="0" w:space="0" w:color="auto"/>
                    <w:right w:val="none" w:sz="0" w:space="0" w:color="auto"/>
                  </w:divBdr>
                  <w:divsChild>
                    <w:div w:id="377434292">
                      <w:marLeft w:val="0"/>
                      <w:marRight w:val="0"/>
                      <w:marTop w:val="0"/>
                      <w:marBottom w:val="0"/>
                      <w:divBdr>
                        <w:top w:val="none" w:sz="0" w:space="0" w:color="auto"/>
                        <w:left w:val="none" w:sz="0" w:space="0" w:color="auto"/>
                        <w:bottom w:val="none" w:sz="0" w:space="0" w:color="auto"/>
                        <w:right w:val="none" w:sz="0" w:space="0" w:color="auto"/>
                      </w:divBdr>
                    </w:div>
                  </w:divsChild>
                </w:div>
                <w:div w:id="1875654241">
                  <w:marLeft w:val="0"/>
                  <w:marRight w:val="0"/>
                  <w:marTop w:val="0"/>
                  <w:marBottom w:val="0"/>
                  <w:divBdr>
                    <w:top w:val="none" w:sz="0" w:space="0" w:color="auto"/>
                    <w:left w:val="none" w:sz="0" w:space="0" w:color="auto"/>
                    <w:bottom w:val="none" w:sz="0" w:space="0" w:color="auto"/>
                    <w:right w:val="none" w:sz="0" w:space="0" w:color="auto"/>
                  </w:divBdr>
                  <w:divsChild>
                    <w:div w:id="1810170543">
                      <w:marLeft w:val="0"/>
                      <w:marRight w:val="0"/>
                      <w:marTop w:val="0"/>
                      <w:marBottom w:val="0"/>
                      <w:divBdr>
                        <w:top w:val="none" w:sz="0" w:space="0" w:color="auto"/>
                        <w:left w:val="none" w:sz="0" w:space="0" w:color="auto"/>
                        <w:bottom w:val="none" w:sz="0" w:space="0" w:color="auto"/>
                        <w:right w:val="none" w:sz="0" w:space="0" w:color="auto"/>
                      </w:divBdr>
                    </w:div>
                  </w:divsChild>
                </w:div>
                <w:div w:id="1359547601">
                  <w:marLeft w:val="0"/>
                  <w:marRight w:val="0"/>
                  <w:marTop w:val="0"/>
                  <w:marBottom w:val="0"/>
                  <w:divBdr>
                    <w:top w:val="none" w:sz="0" w:space="0" w:color="auto"/>
                    <w:left w:val="none" w:sz="0" w:space="0" w:color="auto"/>
                    <w:bottom w:val="none" w:sz="0" w:space="0" w:color="auto"/>
                    <w:right w:val="none" w:sz="0" w:space="0" w:color="auto"/>
                  </w:divBdr>
                  <w:divsChild>
                    <w:div w:id="937446676">
                      <w:marLeft w:val="0"/>
                      <w:marRight w:val="0"/>
                      <w:marTop w:val="0"/>
                      <w:marBottom w:val="0"/>
                      <w:divBdr>
                        <w:top w:val="none" w:sz="0" w:space="0" w:color="auto"/>
                        <w:left w:val="none" w:sz="0" w:space="0" w:color="auto"/>
                        <w:bottom w:val="none" w:sz="0" w:space="0" w:color="auto"/>
                        <w:right w:val="none" w:sz="0" w:space="0" w:color="auto"/>
                      </w:divBdr>
                    </w:div>
                    <w:div w:id="113251808">
                      <w:marLeft w:val="0"/>
                      <w:marRight w:val="0"/>
                      <w:marTop w:val="0"/>
                      <w:marBottom w:val="0"/>
                      <w:divBdr>
                        <w:top w:val="none" w:sz="0" w:space="0" w:color="auto"/>
                        <w:left w:val="none" w:sz="0" w:space="0" w:color="auto"/>
                        <w:bottom w:val="none" w:sz="0" w:space="0" w:color="auto"/>
                        <w:right w:val="none" w:sz="0" w:space="0" w:color="auto"/>
                      </w:divBdr>
                    </w:div>
                    <w:div w:id="1184126027">
                      <w:marLeft w:val="0"/>
                      <w:marRight w:val="0"/>
                      <w:marTop w:val="0"/>
                      <w:marBottom w:val="0"/>
                      <w:divBdr>
                        <w:top w:val="none" w:sz="0" w:space="0" w:color="auto"/>
                        <w:left w:val="none" w:sz="0" w:space="0" w:color="auto"/>
                        <w:bottom w:val="none" w:sz="0" w:space="0" w:color="auto"/>
                        <w:right w:val="none" w:sz="0" w:space="0" w:color="auto"/>
                      </w:divBdr>
                    </w:div>
                  </w:divsChild>
                </w:div>
                <w:div w:id="1065832712">
                  <w:marLeft w:val="0"/>
                  <w:marRight w:val="0"/>
                  <w:marTop w:val="0"/>
                  <w:marBottom w:val="0"/>
                  <w:divBdr>
                    <w:top w:val="none" w:sz="0" w:space="0" w:color="auto"/>
                    <w:left w:val="none" w:sz="0" w:space="0" w:color="auto"/>
                    <w:bottom w:val="none" w:sz="0" w:space="0" w:color="auto"/>
                    <w:right w:val="none" w:sz="0" w:space="0" w:color="auto"/>
                  </w:divBdr>
                  <w:divsChild>
                    <w:div w:id="709769697">
                      <w:marLeft w:val="0"/>
                      <w:marRight w:val="0"/>
                      <w:marTop w:val="0"/>
                      <w:marBottom w:val="0"/>
                      <w:divBdr>
                        <w:top w:val="none" w:sz="0" w:space="0" w:color="auto"/>
                        <w:left w:val="none" w:sz="0" w:space="0" w:color="auto"/>
                        <w:bottom w:val="none" w:sz="0" w:space="0" w:color="auto"/>
                        <w:right w:val="none" w:sz="0" w:space="0" w:color="auto"/>
                      </w:divBdr>
                    </w:div>
                    <w:div w:id="372850841">
                      <w:marLeft w:val="0"/>
                      <w:marRight w:val="0"/>
                      <w:marTop w:val="0"/>
                      <w:marBottom w:val="0"/>
                      <w:divBdr>
                        <w:top w:val="none" w:sz="0" w:space="0" w:color="auto"/>
                        <w:left w:val="none" w:sz="0" w:space="0" w:color="auto"/>
                        <w:bottom w:val="none" w:sz="0" w:space="0" w:color="auto"/>
                        <w:right w:val="none" w:sz="0" w:space="0" w:color="auto"/>
                      </w:divBdr>
                    </w:div>
                  </w:divsChild>
                </w:div>
                <w:div w:id="948122052">
                  <w:marLeft w:val="0"/>
                  <w:marRight w:val="0"/>
                  <w:marTop w:val="0"/>
                  <w:marBottom w:val="0"/>
                  <w:divBdr>
                    <w:top w:val="none" w:sz="0" w:space="0" w:color="auto"/>
                    <w:left w:val="none" w:sz="0" w:space="0" w:color="auto"/>
                    <w:bottom w:val="none" w:sz="0" w:space="0" w:color="auto"/>
                    <w:right w:val="none" w:sz="0" w:space="0" w:color="auto"/>
                  </w:divBdr>
                  <w:divsChild>
                    <w:div w:id="1362974175">
                      <w:marLeft w:val="0"/>
                      <w:marRight w:val="0"/>
                      <w:marTop w:val="0"/>
                      <w:marBottom w:val="0"/>
                      <w:divBdr>
                        <w:top w:val="none" w:sz="0" w:space="0" w:color="auto"/>
                        <w:left w:val="none" w:sz="0" w:space="0" w:color="auto"/>
                        <w:bottom w:val="none" w:sz="0" w:space="0" w:color="auto"/>
                        <w:right w:val="none" w:sz="0" w:space="0" w:color="auto"/>
                      </w:divBdr>
                    </w:div>
                    <w:div w:id="1832796298">
                      <w:marLeft w:val="0"/>
                      <w:marRight w:val="0"/>
                      <w:marTop w:val="0"/>
                      <w:marBottom w:val="0"/>
                      <w:divBdr>
                        <w:top w:val="none" w:sz="0" w:space="0" w:color="auto"/>
                        <w:left w:val="none" w:sz="0" w:space="0" w:color="auto"/>
                        <w:bottom w:val="none" w:sz="0" w:space="0" w:color="auto"/>
                        <w:right w:val="none" w:sz="0" w:space="0" w:color="auto"/>
                      </w:divBdr>
                    </w:div>
                    <w:div w:id="392435565">
                      <w:marLeft w:val="0"/>
                      <w:marRight w:val="0"/>
                      <w:marTop w:val="0"/>
                      <w:marBottom w:val="0"/>
                      <w:divBdr>
                        <w:top w:val="none" w:sz="0" w:space="0" w:color="auto"/>
                        <w:left w:val="none" w:sz="0" w:space="0" w:color="auto"/>
                        <w:bottom w:val="none" w:sz="0" w:space="0" w:color="auto"/>
                        <w:right w:val="none" w:sz="0" w:space="0" w:color="auto"/>
                      </w:divBdr>
                    </w:div>
                  </w:divsChild>
                </w:div>
                <w:div w:id="886794138">
                  <w:marLeft w:val="0"/>
                  <w:marRight w:val="0"/>
                  <w:marTop w:val="0"/>
                  <w:marBottom w:val="0"/>
                  <w:divBdr>
                    <w:top w:val="none" w:sz="0" w:space="0" w:color="auto"/>
                    <w:left w:val="none" w:sz="0" w:space="0" w:color="auto"/>
                    <w:bottom w:val="none" w:sz="0" w:space="0" w:color="auto"/>
                    <w:right w:val="none" w:sz="0" w:space="0" w:color="auto"/>
                  </w:divBdr>
                  <w:divsChild>
                    <w:div w:id="1004698240">
                      <w:marLeft w:val="0"/>
                      <w:marRight w:val="0"/>
                      <w:marTop w:val="0"/>
                      <w:marBottom w:val="0"/>
                      <w:divBdr>
                        <w:top w:val="none" w:sz="0" w:space="0" w:color="auto"/>
                        <w:left w:val="none" w:sz="0" w:space="0" w:color="auto"/>
                        <w:bottom w:val="none" w:sz="0" w:space="0" w:color="auto"/>
                        <w:right w:val="none" w:sz="0" w:space="0" w:color="auto"/>
                      </w:divBdr>
                    </w:div>
                  </w:divsChild>
                </w:div>
                <w:div w:id="1961917918">
                  <w:marLeft w:val="0"/>
                  <w:marRight w:val="0"/>
                  <w:marTop w:val="0"/>
                  <w:marBottom w:val="0"/>
                  <w:divBdr>
                    <w:top w:val="none" w:sz="0" w:space="0" w:color="auto"/>
                    <w:left w:val="none" w:sz="0" w:space="0" w:color="auto"/>
                    <w:bottom w:val="none" w:sz="0" w:space="0" w:color="auto"/>
                    <w:right w:val="none" w:sz="0" w:space="0" w:color="auto"/>
                  </w:divBdr>
                  <w:divsChild>
                    <w:div w:id="327441180">
                      <w:marLeft w:val="0"/>
                      <w:marRight w:val="0"/>
                      <w:marTop w:val="0"/>
                      <w:marBottom w:val="0"/>
                      <w:divBdr>
                        <w:top w:val="none" w:sz="0" w:space="0" w:color="auto"/>
                        <w:left w:val="none" w:sz="0" w:space="0" w:color="auto"/>
                        <w:bottom w:val="none" w:sz="0" w:space="0" w:color="auto"/>
                        <w:right w:val="none" w:sz="0" w:space="0" w:color="auto"/>
                      </w:divBdr>
                    </w:div>
                  </w:divsChild>
                </w:div>
                <w:div w:id="1409886653">
                  <w:marLeft w:val="0"/>
                  <w:marRight w:val="0"/>
                  <w:marTop w:val="0"/>
                  <w:marBottom w:val="0"/>
                  <w:divBdr>
                    <w:top w:val="none" w:sz="0" w:space="0" w:color="auto"/>
                    <w:left w:val="none" w:sz="0" w:space="0" w:color="auto"/>
                    <w:bottom w:val="none" w:sz="0" w:space="0" w:color="auto"/>
                    <w:right w:val="none" w:sz="0" w:space="0" w:color="auto"/>
                  </w:divBdr>
                  <w:divsChild>
                    <w:div w:id="1311594321">
                      <w:marLeft w:val="0"/>
                      <w:marRight w:val="0"/>
                      <w:marTop w:val="0"/>
                      <w:marBottom w:val="0"/>
                      <w:divBdr>
                        <w:top w:val="none" w:sz="0" w:space="0" w:color="auto"/>
                        <w:left w:val="none" w:sz="0" w:space="0" w:color="auto"/>
                        <w:bottom w:val="none" w:sz="0" w:space="0" w:color="auto"/>
                        <w:right w:val="none" w:sz="0" w:space="0" w:color="auto"/>
                      </w:divBdr>
                    </w:div>
                    <w:div w:id="1322082076">
                      <w:marLeft w:val="0"/>
                      <w:marRight w:val="0"/>
                      <w:marTop w:val="0"/>
                      <w:marBottom w:val="0"/>
                      <w:divBdr>
                        <w:top w:val="none" w:sz="0" w:space="0" w:color="auto"/>
                        <w:left w:val="none" w:sz="0" w:space="0" w:color="auto"/>
                        <w:bottom w:val="none" w:sz="0" w:space="0" w:color="auto"/>
                        <w:right w:val="none" w:sz="0" w:space="0" w:color="auto"/>
                      </w:divBdr>
                    </w:div>
                    <w:div w:id="1488860012">
                      <w:marLeft w:val="0"/>
                      <w:marRight w:val="0"/>
                      <w:marTop w:val="0"/>
                      <w:marBottom w:val="0"/>
                      <w:divBdr>
                        <w:top w:val="none" w:sz="0" w:space="0" w:color="auto"/>
                        <w:left w:val="none" w:sz="0" w:space="0" w:color="auto"/>
                        <w:bottom w:val="none" w:sz="0" w:space="0" w:color="auto"/>
                        <w:right w:val="none" w:sz="0" w:space="0" w:color="auto"/>
                      </w:divBdr>
                    </w:div>
                  </w:divsChild>
                </w:div>
                <w:div w:id="1209221915">
                  <w:marLeft w:val="0"/>
                  <w:marRight w:val="0"/>
                  <w:marTop w:val="0"/>
                  <w:marBottom w:val="0"/>
                  <w:divBdr>
                    <w:top w:val="none" w:sz="0" w:space="0" w:color="auto"/>
                    <w:left w:val="none" w:sz="0" w:space="0" w:color="auto"/>
                    <w:bottom w:val="none" w:sz="0" w:space="0" w:color="auto"/>
                    <w:right w:val="none" w:sz="0" w:space="0" w:color="auto"/>
                  </w:divBdr>
                  <w:divsChild>
                    <w:div w:id="1171260115">
                      <w:marLeft w:val="0"/>
                      <w:marRight w:val="0"/>
                      <w:marTop w:val="0"/>
                      <w:marBottom w:val="0"/>
                      <w:divBdr>
                        <w:top w:val="none" w:sz="0" w:space="0" w:color="auto"/>
                        <w:left w:val="none" w:sz="0" w:space="0" w:color="auto"/>
                        <w:bottom w:val="none" w:sz="0" w:space="0" w:color="auto"/>
                        <w:right w:val="none" w:sz="0" w:space="0" w:color="auto"/>
                      </w:divBdr>
                    </w:div>
                    <w:div w:id="1317077601">
                      <w:marLeft w:val="0"/>
                      <w:marRight w:val="0"/>
                      <w:marTop w:val="0"/>
                      <w:marBottom w:val="0"/>
                      <w:divBdr>
                        <w:top w:val="none" w:sz="0" w:space="0" w:color="auto"/>
                        <w:left w:val="none" w:sz="0" w:space="0" w:color="auto"/>
                        <w:bottom w:val="none" w:sz="0" w:space="0" w:color="auto"/>
                        <w:right w:val="none" w:sz="0" w:space="0" w:color="auto"/>
                      </w:divBdr>
                    </w:div>
                  </w:divsChild>
                </w:div>
                <w:div w:id="1249191746">
                  <w:marLeft w:val="0"/>
                  <w:marRight w:val="0"/>
                  <w:marTop w:val="0"/>
                  <w:marBottom w:val="0"/>
                  <w:divBdr>
                    <w:top w:val="none" w:sz="0" w:space="0" w:color="auto"/>
                    <w:left w:val="none" w:sz="0" w:space="0" w:color="auto"/>
                    <w:bottom w:val="none" w:sz="0" w:space="0" w:color="auto"/>
                    <w:right w:val="none" w:sz="0" w:space="0" w:color="auto"/>
                  </w:divBdr>
                  <w:divsChild>
                    <w:div w:id="2006469537">
                      <w:marLeft w:val="0"/>
                      <w:marRight w:val="0"/>
                      <w:marTop w:val="0"/>
                      <w:marBottom w:val="0"/>
                      <w:divBdr>
                        <w:top w:val="none" w:sz="0" w:space="0" w:color="auto"/>
                        <w:left w:val="none" w:sz="0" w:space="0" w:color="auto"/>
                        <w:bottom w:val="none" w:sz="0" w:space="0" w:color="auto"/>
                        <w:right w:val="none" w:sz="0" w:space="0" w:color="auto"/>
                      </w:divBdr>
                    </w:div>
                    <w:div w:id="1829704802">
                      <w:marLeft w:val="0"/>
                      <w:marRight w:val="0"/>
                      <w:marTop w:val="0"/>
                      <w:marBottom w:val="0"/>
                      <w:divBdr>
                        <w:top w:val="none" w:sz="0" w:space="0" w:color="auto"/>
                        <w:left w:val="none" w:sz="0" w:space="0" w:color="auto"/>
                        <w:bottom w:val="none" w:sz="0" w:space="0" w:color="auto"/>
                        <w:right w:val="none" w:sz="0" w:space="0" w:color="auto"/>
                      </w:divBdr>
                    </w:div>
                    <w:div w:id="112792120">
                      <w:marLeft w:val="0"/>
                      <w:marRight w:val="0"/>
                      <w:marTop w:val="0"/>
                      <w:marBottom w:val="0"/>
                      <w:divBdr>
                        <w:top w:val="none" w:sz="0" w:space="0" w:color="auto"/>
                        <w:left w:val="none" w:sz="0" w:space="0" w:color="auto"/>
                        <w:bottom w:val="none" w:sz="0" w:space="0" w:color="auto"/>
                        <w:right w:val="none" w:sz="0" w:space="0" w:color="auto"/>
                      </w:divBdr>
                    </w:div>
                    <w:div w:id="2089647598">
                      <w:marLeft w:val="0"/>
                      <w:marRight w:val="0"/>
                      <w:marTop w:val="0"/>
                      <w:marBottom w:val="0"/>
                      <w:divBdr>
                        <w:top w:val="none" w:sz="0" w:space="0" w:color="auto"/>
                        <w:left w:val="none" w:sz="0" w:space="0" w:color="auto"/>
                        <w:bottom w:val="none" w:sz="0" w:space="0" w:color="auto"/>
                        <w:right w:val="none" w:sz="0" w:space="0" w:color="auto"/>
                      </w:divBdr>
                    </w:div>
                    <w:div w:id="794100989">
                      <w:marLeft w:val="0"/>
                      <w:marRight w:val="0"/>
                      <w:marTop w:val="0"/>
                      <w:marBottom w:val="0"/>
                      <w:divBdr>
                        <w:top w:val="none" w:sz="0" w:space="0" w:color="auto"/>
                        <w:left w:val="none" w:sz="0" w:space="0" w:color="auto"/>
                        <w:bottom w:val="none" w:sz="0" w:space="0" w:color="auto"/>
                        <w:right w:val="none" w:sz="0" w:space="0" w:color="auto"/>
                      </w:divBdr>
                    </w:div>
                    <w:div w:id="1695809725">
                      <w:marLeft w:val="0"/>
                      <w:marRight w:val="0"/>
                      <w:marTop w:val="0"/>
                      <w:marBottom w:val="0"/>
                      <w:divBdr>
                        <w:top w:val="none" w:sz="0" w:space="0" w:color="auto"/>
                        <w:left w:val="none" w:sz="0" w:space="0" w:color="auto"/>
                        <w:bottom w:val="none" w:sz="0" w:space="0" w:color="auto"/>
                        <w:right w:val="none" w:sz="0" w:space="0" w:color="auto"/>
                      </w:divBdr>
                    </w:div>
                    <w:div w:id="1293945478">
                      <w:marLeft w:val="0"/>
                      <w:marRight w:val="0"/>
                      <w:marTop w:val="0"/>
                      <w:marBottom w:val="0"/>
                      <w:divBdr>
                        <w:top w:val="none" w:sz="0" w:space="0" w:color="auto"/>
                        <w:left w:val="none" w:sz="0" w:space="0" w:color="auto"/>
                        <w:bottom w:val="none" w:sz="0" w:space="0" w:color="auto"/>
                        <w:right w:val="none" w:sz="0" w:space="0" w:color="auto"/>
                      </w:divBdr>
                    </w:div>
                    <w:div w:id="929120726">
                      <w:marLeft w:val="0"/>
                      <w:marRight w:val="0"/>
                      <w:marTop w:val="0"/>
                      <w:marBottom w:val="0"/>
                      <w:divBdr>
                        <w:top w:val="none" w:sz="0" w:space="0" w:color="auto"/>
                        <w:left w:val="none" w:sz="0" w:space="0" w:color="auto"/>
                        <w:bottom w:val="none" w:sz="0" w:space="0" w:color="auto"/>
                        <w:right w:val="none" w:sz="0" w:space="0" w:color="auto"/>
                      </w:divBdr>
                    </w:div>
                    <w:div w:id="995380752">
                      <w:marLeft w:val="0"/>
                      <w:marRight w:val="0"/>
                      <w:marTop w:val="0"/>
                      <w:marBottom w:val="0"/>
                      <w:divBdr>
                        <w:top w:val="none" w:sz="0" w:space="0" w:color="auto"/>
                        <w:left w:val="none" w:sz="0" w:space="0" w:color="auto"/>
                        <w:bottom w:val="none" w:sz="0" w:space="0" w:color="auto"/>
                        <w:right w:val="none" w:sz="0" w:space="0" w:color="auto"/>
                      </w:divBdr>
                    </w:div>
                  </w:divsChild>
                </w:div>
                <w:div w:id="519589138">
                  <w:marLeft w:val="0"/>
                  <w:marRight w:val="0"/>
                  <w:marTop w:val="0"/>
                  <w:marBottom w:val="0"/>
                  <w:divBdr>
                    <w:top w:val="none" w:sz="0" w:space="0" w:color="auto"/>
                    <w:left w:val="none" w:sz="0" w:space="0" w:color="auto"/>
                    <w:bottom w:val="none" w:sz="0" w:space="0" w:color="auto"/>
                    <w:right w:val="none" w:sz="0" w:space="0" w:color="auto"/>
                  </w:divBdr>
                  <w:divsChild>
                    <w:div w:id="291717836">
                      <w:marLeft w:val="0"/>
                      <w:marRight w:val="0"/>
                      <w:marTop w:val="0"/>
                      <w:marBottom w:val="0"/>
                      <w:divBdr>
                        <w:top w:val="none" w:sz="0" w:space="0" w:color="auto"/>
                        <w:left w:val="none" w:sz="0" w:space="0" w:color="auto"/>
                        <w:bottom w:val="none" w:sz="0" w:space="0" w:color="auto"/>
                        <w:right w:val="none" w:sz="0" w:space="0" w:color="auto"/>
                      </w:divBdr>
                    </w:div>
                  </w:divsChild>
                </w:div>
                <w:div w:id="2121563045">
                  <w:marLeft w:val="0"/>
                  <w:marRight w:val="0"/>
                  <w:marTop w:val="0"/>
                  <w:marBottom w:val="0"/>
                  <w:divBdr>
                    <w:top w:val="none" w:sz="0" w:space="0" w:color="auto"/>
                    <w:left w:val="none" w:sz="0" w:space="0" w:color="auto"/>
                    <w:bottom w:val="none" w:sz="0" w:space="0" w:color="auto"/>
                    <w:right w:val="none" w:sz="0" w:space="0" w:color="auto"/>
                  </w:divBdr>
                  <w:divsChild>
                    <w:div w:id="1505167113">
                      <w:marLeft w:val="0"/>
                      <w:marRight w:val="0"/>
                      <w:marTop w:val="0"/>
                      <w:marBottom w:val="0"/>
                      <w:divBdr>
                        <w:top w:val="none" w:sz="0" w:space="0" w:color="auto"/>
                        <w:left w:val="none" w:sz="0" w:space="0" w:color="auto"/>
                        <w:bottom w:val="none" w:sz="0" w:space="0" w:color="auto"/>
                        <w:right w:val="none" w:sz="0" w:space="0" w:color="auto"/>
                      </w:divBdr>
                    </w:div>
                  </w:divsChild>
                </w:div>
                <w:div w:id="1690712935">
                  <w:marLeft w:val="0"/>
                  <w:marRight w:val="0"/>
                  <w:marTop w:val="0"/>
                  <w:marBottom w:val="0"/>
                  <w:divBdr>
                    <w:top w:val="none" w:sz="0" w:space="0" w:color="auto"/>
                    <w:left w:val="none" w:sz="0" w:space="0" w:color="auto"/>
                    <w:bottom w:val="none" w:sz="0" w:space="0" w:color="auto"/>
                    <w:right w:val="none" w:sz="0" w:space="0" w:color="auto"/>
                  </w:divBdr>
                  <w:divsChild>
                    <w:div w:id="545719373">
                      <w:marLeft w:val="0"/>
                      <w:marRight w:val="0"/>
                      <w:marTop w:val="0"/>
                      <w:marBottom w:val="0"/>
                      <w:divBdr>
                        <w:top w:val="none" w:sz="0" w:space="0" w:color="auto"/>
                        <w:left w:val="none" w:sz="0" w:space="0" w:color="auto"/>
                        <w:bottom w:val="none" w:sz="0" w:space="0" w:color="auto"/>
                        <w:right w:val="none" w:sz="0" w:space="0" w:color="auto"/>
                      </w:divBdr>
                    </w:div>
                    <w:div w:id="148402356">
                      <w:marLeft w:val="0"/>
                      <w:marRight w:val="0"/>
                      <w:marTop w:val="0"/>
                      <w:marBottom w:val="0"/>
                      <w:divBdr>
                        <w:top w:val="none" w:sz="0" w:space="0" w:color="auto"/>
                        <w:left w:val="none" w:sz="0" w:space="0" w:color="auto"/>
                        <w:bottom w:val="none" w:sz="0" w:space="0" w:color="auto"/>
                        <w:right w:val="none" w:sz="0" w:space="0" w:color="auto"/>
                      </w:divBdr>
                    </w:div>
                    <w:div w:id="1230187272">
                      <w:marLeft w:val="0"/>
                      <w:marRight w:val="0"/>
                      <w:marTop w:val="0"/>
                      <w:marBottom w:val="0"/>
                      <w:divBdr>
                        <w:top w:val="none" w:sz="0" w:space="0" w:color="auto"/>
                        <w:left w:val="none" w:sz="0" w:space="0" w:color="auto"/>
                        <w:bottom w:val="none" w:sz="0" w:space="0" w:color="auto"/>
                        <w:right w:val="none" w:sz="0" w:space="0" w:color="auto"/>
                      </w:divBdr>
                    </w:div>
                  </w:divsChild>
                </w:div>
                <w:div w:id="1740204161">
                  <w:marLeft w:val="0"/>
                  <w:marRight w:val="0"/>
                  <w:marTop w:val="0"/>
                  <w:marBottom w:val="0"/>
                  <w:divBdr>
                    <w:top w:val="none" w:sz="0" w:space="0" w:color="auto"/>
                    <w:left w:val="none" w:sz="0" w:space="0" w:color="auto"/>
                    <w:bottom w:val="none" w:sz="0" w:space="0" w:color="auto"/>
                    <w:right w:val="none" w:sz="0" w:space="0" w:color="auto"/>
                  </w:divBdr>
                  <w:divsChild>
                    <w:div w:id="1870139900">
                      <w:marLeft w:val="0"/>
                      <w:marRight w:val="0"/>
                      <w:marTop w:val="0"/>
                      <w:marBottom w:val="0"/>
                      <w:divBdr>
                        <w:top w:val="none" w:sz="0" w:space="0" w:color="auto"/>
                        <w:left w:val="none" w:sz="0" w:space="0" w:color="auto"/>
                        <w:bottom w:val="none" w:sz="0" w:space="0" w:color="auto"/>
                        <w:right w:val="none" w:sz="0" w:space="0" w:color="auto"/>
                      </w:divBdr>
                    </w:div>
                    <w:div w:id="15037821">
                      <w:marLeft w:val="0"/>
                      <w:marRight w:val="0"/>
                      <w:marTop w:val="0"/>
                      <w:marBottom w:val="0"/>
                      <w:divBdr>
                        <w:top w:val="none" w:sz="0" w:space="0" w:color="auto"/>
                        <w:left w:val="none" w:sz="0" w:space="0" w:color="auto"/>
                        <w:bottom w:val="none" w:sz="0" w:space="0" w:color="auto"/>
                        <w:right w:val="none" w:sz="0" w:space="0" w:color="auto"/>
                      </w:divBdr>
                    </w:div>
                  </w:divsChild>
                </w:div>
                <w:div w:id="1379550932">
                  <w:marLeft w:val="0"/>
                  <w:marRight w:val="0"/>
                  <w:marTop w:val="0"/>
                  <w:marBottom w:val="0"/>
                  <w:divBdr>
                    <w:top w:val="none" w:sz="0" w:space="0" w:color="auto"/>
                    <w:left w:val="none" w:sz="0" w:space="0" w:color="auto"/>
                    <w:bottom w:val="none" w:sz="0" w:space="0" w:color="auto"/>
                    <w:right w:val="none" w:sz="0" w:space="0" w:color="auto"/>
                  </w:divBdr>
                  <w:divsChild>
                    <w:div w:id="1088624169">
                      <w:marLeft w:val="0"/>
                      <w:marRight w:val="0"/>
                      <w:marTop w:val="0"/>
                      <w:marBottom w:val="0"/>
                      <w:divBdr>
                        <w:top w:val="none" w:sz="0" w:space="0" w:color="auto"/>
                        <w:left w:val="none" w:sz="0" w:space="0" w:color="auto"/>
                        <w:bottom w:val="none" w:sz="0" w:space="0" w:color="auto"/>
                        <w:right w:val="none" w:sz="0" w:space="0" w:color="auto"/>
                      </w:divBdr>
                    </w:div>
                    <w:div w:id="1147434626">
                      <w:marLeft w:val="0"/>
                      <w:marRight w:val="0"/>
                      <w:marTop w:val="0"/>
                      <w:marBottom w:val="0"/>
                      <w:divBdr>
                        <w:top w:val="none" w:sz="0" w:space="0" w:color="auto"/>
                        <w:left w:val="none" w:sz="0" w:space="0" w:color="auto"/>
                        <w:bottom w:val="none" w:sz="0" w:space="0" w:color="auto"/>
                        <w:right w:val="none" w:sz="0" w:space="0" w:color="auto"/>
                      </w:divBdr>
                    </w:div>
                    <w:div w:id="2050640256">
                      <w:marLeft w:val="0"/>
                      <w:marRight w:val="0"/>
                      <w:marTop w:val="0"/>
                      <w:marBottom w:val="0"/>
                      <w:divBdr>
                        <w:top w:val="none" w:sz="0" w:space="0" w:color="auto"/>
                        <w:left w:val="none" w:sz="0" w:space="0" w:color="auto"/>
                        <w:bottom w:val="none" w:sz="0" w:space="0" w:color="auto"/>
                        <w:right w:val="none" w:sz="0" w:space="0" w:color="auto"/>
                      </w:divBdr>
                    </w:div>
                  </w:divsChild>
                </w:div>
                <w:div w:id="976373817">
                  <w:marLeft w:val="0"/>
                  <w:marRight w:val="0"/>
                  <w:marTop w:val="0"/>
                  <w:marBottom w:val="0"/>
                  <w:divBdr>
                    <w:top w:val="none" w:sz="0" w:space="0" w:color="auto"/>
                    <w:left w:val="none" w:sz="0" w:space="0" w:color="auto"/>
                    <w:bottom w:val="none" w:sz="0" w:space="0" w:color="auto"/>
                    <w:right w:val="none" w:sz="0" w:space="0" w:color="auto"/>
                  </w:divBdr>
                  <w:divsChild>
                    <w:div w:id="1155218458">
                      <w:marLeft w:val="0"/>
                      <w:marRight w:val="0"/>
                      <w:marTop w:val="0"/>
                      <w:marBottom w:val="0"/>
                      <w:divBdr>
                        <w:top w:val="none" w:sz="0" w:space="0" w:color="auto"/>
                        <w:left w:val="none" w:sz="0" w:space="0" w:color="auto"/>
                        <w:bottom w:val="none" w:sz="0" w:space="0" w:color="auto"/>
                        <w:right w:val="none" w:sz="0" w:space="0" w:color="auto"/>
                      </w:divBdr>
                    </w:div>
                  </w:divsChild>
                </w:div>
                <w:div w:id="1065294161">
                  <w:marLeft w:val="0"/>
                  <w:marRight w:val="0"/>
                  <w:marTop w:val="0"/>
                  <w:marBottom w:val="0"/>
                  <w:divBdr>
                    <w:top w:val="none" w:sz="0" w:space="0" w:color="auto"/>
                    <w:left w:val="none" w:sz="0" w:space="0" w:color="auto"/>
                    <w:bottom w:val="none" w:sz="0" w:space="0" w:color="auto"/>
                    <w:right w:val="none" w:sz="0" w:space="0" w:color="auto"/>
                  </w:divBdr>
                  <w:divsChild>
                    <w:div w:id="1044478282">
                      <w:marLeft w:val="0"/>
                      <w:marRight w:val="0"/>
                      <w:marTop w:val="0"/>
                      <w:marBottom w:val="0"/>
                      <w:divBdr>
                        <w:top w:val="none" w:sz="0" w:space="0" w:color="auto"/>
                        <w:left w:val="none" w:sz="0" w:space="0" w:color="auto"/>
                        <w:bottom w:val="none" w:sz="0" w:space="0" w:color="auto"/>
                        <w:right w:val="none" w:sz="0" w:space="0" w:color="auto"/>
                      </w:divBdr>
                    </w:div>
                  </w:divsChild>
                </w:div>
                <w:div w:id="509758127">
                  <w:marLeft w:val="0"/>
                  <w:marRight w:val="0"/>
                  <w:marTop w:val="0"/>
                  <w:marBottom w:val="0"/>
                  <w:divBdr>
                    <w:top w:val="none" w:sz="0" w:space="0" w:color="auto"/>
                    <w:left w:val="none" w:sz="0" w:space="0" w:color="auto"/>
                    <w:bottom w:val="none" w:sz="0" w:space="0" w:color="auto"/>
                    <w:right w:val="none" w:sz="0" w:space="0" w:color="auto"/>
                  </w:divBdr>
                  <w:divsChild>
                    <w:div w:id="1525286773">
                      <w:marLeft w:val="0"/>
                      <w:marRight w:val="0"/>
                      <w:marTop w:val="0"/>
                      <w:marBottom w:val="0"/>
                      <w:divBdr>
                        <w:top w:val="none" w:sz="0" w:space="0" w:color="auto"/>
                        <w:left w:val="none" w:sz="0" w:space="0" w:color="auto"/>
                        <w:bottom w:val="none" w:sz="0" w:space="0" w:color="auto"/>
                        <w:right w:val="none" w:sz="0" w:space="0" w:color="auto"/>
                      </w:divBdr>
                    </w:div>
                    <w:div w:id="189151272">
                      <w:marLeft w:val="0"/>
                      <w:marRight w:val="0"/>
                      <w:marTop w:val="0"/>
                      <w:marBottom w:val="0"/>
                      <w:divBdr>
                        <w:top w:val="none" w:sz="0" w:space="0" w:color="auto"/>
                        <w:left w:val="none" w:sz="0" w:space="0" w:color="auto"/>
                        <w:bottom w:val="none" w:sz="0" w:space="0" w:color="auto"/>
                        <w:right w:val="none" w:sz="0" w:space="0" w:color="auto"/>
                      </w:divBdr>
                    </w:div>
                    <w:div w:id="1717242895">
                      <w:marLeft w:val="0"/>
                      <w:marRight w:val="0"/>
                      <w:marTop w:val="0"/>
                      <w:marBottom w:val="0"/>
                      <w:divBdr>
                        <w:top w:val="none" w:sz="0" w:space="0" w:color="auto"/>
                        <w:left w:val="none" w:sz="0" w:space="0" w:color="auto"/>
                        <w:bottom w:val="none" w:sz="0" w:space="0" w:color="auto"/>
                        <w:right w:val="none" w:sz="0" w:space="0" w:color="auto"/>
                      </w:divBdr>
                    </w:div>
                  </w:divsChild>
                </w:div>
                <w:div w:id="2140102812">
                  <w:marLeft w:val="0"/>
                  <w:marRight w:val="0"/>
                  <w:marTop w:val="0"/>
                  <w:marBottom w:val="0"/>
                  <w:divBdr>
                    <w:top w:val="none" w:sz="0" w:space="0" w:color="auto"/>
                    <w:left w:val="none" w:sz="0" w:space="0" w:color="auto"/>
                    <w:bottom w:val="none" w:sz="0" w:space="0" w:color="auto"/>
                    <w:right w:val="none" w:sz="0" w:space="0" w:color="auto"/>
                  </w:divBdr>
                  <w:divsChild>
                    <w:div w:id="666598384">
                      <w:marLeft w:val="0"/>
                      <w:marRight w:val="0"/>
                      <w:marTop w:val="0"/>
                      <w:marBottom w:val="0"/>
                      <w:divBdr>
                        <w:top w:val="none" w:sz="0" w:space="0" w:color="auto"/>
                        <w:left w:val="none" w:sz="0" w:space="0" w:color="auto"/>
                        <w:bottom w:val="none" w:sz="0" w:space="0" w:color="auto"/>
                        <w:right w:val="none" w:sz="0" w:space="0" w:color="auto"/>
                      </w:divBdr>
                    </w:div>
                    <w:div w:id="1287858796">
                      <w:marLeft w:val="0"/>
                      <w:marRight w:val="0"/>
                      <w:marTop w:val="0"/>
                      <w:marBottom w:val="0"/>
                      <w:divBdr>
                        <w:top w:val="none" w:sz="0" w:space="0" w:color="auto"/>
                        <w:left w:val="none" w:sz="0" w:space="0" w:color="auto"/>
                        <w:bottom w:val="none" w:sz="0" w:space="0" w:color="auto"/>
                        <w:right w:val="none" w:sz="0" w:space="0" w:color="auto"/>
                      </w:divBdr>
                    </w:div>
                  </w:divsChild>
                </w:div>
                <w:div w:id="610825425">
                  <w:marLeft w:val="0"/>
                  <w:marRight w:val="0"/>
                  <w:marTop w:val="0"/>
                  <w:marBottom w:val="0"/>
                  <w:divBdr>
                    <w:top w:val="none" w:sz="0" w:space="0" w:color="auto"/>
                    <w:left w:val="none" w:sz="0" w:space="0" w:color="auto"/>
                    <w:bottom w:val="none" w:sz="0" w:space="0" w:color="auto"/>
                    <w:right w:val="none" w:sz="0" w:space="0" w:color="auto"/>
                  </w:divBdr>
                  <w:divsChild>
                    <w:div w:id="1965883715">
                      <w:marLeft w:val="0"/>
                      <w:marRight w:val="0"/>
                      <w:marTop w:val="0"/>
                      <w:marBottom w:val="0"/>
                      <w:divBdr>
                        <w:top w:val="none" w:sz="0" w:space="0" w:color="auto"/>
                        <w:left w:val="none" w:sz="0" w:space="0" w:color="auto"/>
                        <w:bottom w:val="none" w:sz="0" w:space="0" w:color="auto"/>
                        <w:right w:val="none" w:sz="0" w:space="0" w:color="auto"/>
                      </w:divBdr>
                    </w:div>
                    <w:div w:id="1562666336">
                      <w:marLeft w:val="0"/>
                      <w:marRight w:val="0"/>
                      <w:marTop w:val="0"/>
                      <w:marBottom w:val="0"/>
                      <w:divBdr>
                        <w:top w:val="none" w:sz="0" w:space="0" w:color="auto"/>
                        <w:left w:val="none" w:sz="0" w:space="0" w:color="auto"/>
                        <w:bottom w:val="none" w:sz="0" w:space="0" w:color="auto"/>
                        <w:right w:val="none" w:sz="0" w:space="0" w:color="auto"/>
                      </w:divBdr>
                    </w:div>
                    <w:div w:id="744381494">
                      <w:marLeft w:val="0"/>
                      <w:marRight w:val="0"/>
                      <w:marTop w:val="0"/>
                      <w:marBottom w:val="0"/>
                      <w:divBdr>
                        <w:top w:val="none" w:sz="0" w:space="0" w:color="auto"/>
                        <w:left w:val="none" w:sz="0" w:space="0" w:color="auto"/>
                        <w:bottom w:val="none" w:sz="0" w:space="0" w:color="auto"/>
                        <w:right w:val="none" w:sz="0" w:space="0" w:color="auto"/>
                      </w:divBdr>
                    </w:div>
                  </w:divsChild>
                </w:div>
                <w:div w:id="1492142073">
                  <w:marLeft w:val="0"/>
                  <w:marRight w:val="0"/>
                  <w:marTop w:val="0"/>
                  <w:marBottom w:val="0"/>
                  <w:divBdr>
                    <w:top w:val="none" w:sz="0" w:space="0" w:color="auto"/>
                    <w:left w:val="none" w:sz="0" w:space="0" w:color="auto"/>
                    <w:bottom w:val="none" w:sz="0" w:space="0" w:color="auto"/>
                    <w:right w:val="none" w:sz="0" w:space="0" w:color="auto"/>
                  </w:divBdr>
                  <w:divsChild>
                    <w:div w:id="826556519">
                      <w:marLeft w:val="0"/>
                      <w:marRight w:val="0"/>
                      <w:marTop w:val="0"/>
                      <w:marBottom w:val="0"/>
                      <w:divBdr>
                        <w:top w:val="none" w:sz="0" w:space="0" w:color="auto"/>
                        <w:left w:val="none" w:sz="0" w:space="0" w:color="auto"/>
                        <w:bottom w:val="none" w:sz="0" w:space="0" w:color="auto"/>
                        <w:right w:val="none" w:sz="0" w:space="0" w:color="auto"/>
                      </w:divBdr>
                    </w:div>
                  </w:divsChild>
                </w:div>
                <w:div w:id="1163468370">
                  <w:marLeft w:val="0"/>
                  <w:marRight w:val="0"/>
                  <w:marTop w:val="0"/>
                  <w:marBottom w:val="0"/>
                  <w:divBdr>
                    <w:top w:val="none" w:sz="0" w:space="0" w:color="auto"/>
                    <w:left w:val="none" w:sz="0" w:space="0" w:color="auto"/>
                    <w:bottom w:val="none" w:sz="0" w:space="0" w:color="auto"/>
                    <w:right w:val="none" w:sz="0" w:space="0" w:color="auto"/>
                  </w:divBdr>
                  <w:divsChild>
                    <w:div w:id="833254170">
                      <w:marLeft w:val="0"/>
                      <w:marRight w:val="0"/>
                      <w:marTop w:val="0"/>
                      <w:marBottom w:val="0"/>
                      <w:divBdr>
                        <w:top w:val="none" w:sz="0" w:space="0" w:color="auto"/>
                        <w:left w:val="none" w:sz="0" w:space="0" w:color="auto"/>
                        <w:bottom w:val="none" w:sz="0" w:space="0" w:color="auto"/>
                        <w:right w:val="none" w:sz="0" w:space="0" w:color="auto"/>
                      </w:divBdr>
                    </w:div>
                  </w:divsChild>
                </w:div>
                <w:div w:id="1696074884">
                  <w:marLeft w:val="0"/>
                  <w:marRight w:val="0"/>
                  <w:marTop w:val="0"/>
                  <w:marBottom w:val="0"/>
                  <w:divBdr>
                    <w:top w:val="none" w:sz="0" w:space="0" w:color="auto"/>
                    <w:left w:val="none" w:sz="0" w:space="0" w:color="auto"/>
                    <w:bottom w:val="none" w:sz="0" w:space="0" w:color="auto"/>
                    <w:right w:val="none" w:sz="0" w:space="0" w:color="auto"/>
                  </w:divBdr>
                  <w:divsChild>
                    <w:div w:id="791558812">
                      <w:marLeft w:val="0"/>
                      <w:marRight w:val="0"/>
                      <w:marTop w:val="0"/>
                      <w:marBottom w:val="0"/>
                      <w:divBdr>
                        <w:top w:val="none" w:sz="0" w:space="0" w:color="auto"/>
                        <w:left w:val="none" w:sz="0" w:space="0" w:color="auto"/>
                        <w:bottom w:val="none" w:sz="0" w:space="0" w:color="auto"/>
                        <w:right w:val="none" w:sz="0" w:space="0" w:color="auto"/>
                      </w:divBdr>
                    </w:div>
                    <w:div w:id="48694542">
                      <w:marLeft w:val="0"/>
                      <w:marRight w:val="0"/>
                      <w:marTop w:val="0"/>
                      <w:marBottom w:val="0"/>
                      <w:divBdr>
                        <w:top w:val="none" w:sz="0" w:space="0" w:color="auto"/>
                        <w:left w:val="none" w:sz="0" w:space="0" w:color="auto"/>
                        <w:bottom w:val="none" w:sz="0" w:space="0" w:color="auto"/>
                        <w:right w:val="none" w:sz="0" w:space="0" w:color="auto"/>
                      </w:divBdr>
                    </w:div>
                    <w:div w:id="2028410420">
                      <w:marLeft w:val="0"/>
                      <w:marRight w:val="0"/>
                      <w:marTop w:val="0"/>
                      <w:marBottom w:val="0"/>
                      <w:divBdr>
                        <w:top w:val="none" w:sz="0" w:space="0" w:color="auto"/>
                        <w:left w:val="none" w:sz="0" w:space="0" w:color="auto"/>
                        <w:bottom w:val="none" w:sz="0" w:space="0" w:color="auto"/>
                        <w:right w:val="none" w:sz="0" w:space="0" w:color="auto"/>
                      </w:divBdr>
                    </w:div>
                  </w:divsChild>
                </w:div>
                <w:div w:id="2002998335">
                  <w:marLeft w:val="0"/>
                  <w:marRight w:val="0"/>
                  <w:marTop w:val="0"/>
                  <w:marBottom w:val="0"/>
                  <w:divBdr>
                    <w:top w:val="none" w:sz="0" w:space="0" w:color="auto"/>
                    <w:left w:val="none" w:sz="0" w:space="0" w:color="auto"/>
                    <w:bottom w:val="none" w:sz="0" w:space="0" w:color="auto"/>
                    <w:right w:val="none" w:sz="0" w:space="0" w:color="auto"/>
                  </w:divBdr>
                  <w:divsChild>
                    <w:div w:id="674770473">
                      <w:marLeft w:val="0"/>
                      <w:marRight w:val="0"/>
                      <w:marTop w:val="0"/>
                      <w:marBottom w:val="0"/>
                      <w:divBdr>
                        <w:top w:val="none" w:sz="0" w:space="0" w:color="auto"/>
                        <w:left w:val="none" w:sz="0" w:space="0" w:color="auto"/>
                        <w:bottom w:val="none" w:sz="0" w:space="0" w:color="auto"/>
                        <w:right w:val="none" w:sz="0" w:space="0" w:color="auto"/>
                      </w:divBdr>
                    </w:div>
                    <w:div w:id="2042708169">
                      <w:marLeft w:val="0"/>
                      <w:marRight w:val="0"/>
                      <w:marTop w:val="0"/>
                      <w:marBottom w:val="0"/>
                      <w:divBdr>
                        <w:top w:val="none" w:sz="0" w:space="0" w:color="auto"/>
                        <w:left w:val="none" w:sz="0" w:space="0" w:color="auto"/>
                        <w:bottom w:val="none" w:sz="0" w:space="0" w:color="auto"/>
                        <w:right w:val="none" w:sz="0" w:space="0" w:color="auto"/>
                      </w:divBdr>
                    </w:div>
                  </w:divsChild>
                </w:div>
                <w:div w:id="373845169">
                  <w:marLeft w:val="0"/>
                  <w:marRight w:val="0"/>
                  <w:marTop w:val="0"/>
                  <w:marBottom w:val="0"/>
                  <w:divBdr>
                    <w:top w:val="none" w:sz="0" w:space="0" w:color="auto"/>
                    <w:left w:val="none" w:sz="0" w:space="0" w:color="auto"/>
                    <w:bottom w:val="none" w:sz="0" w:space="0" w:color="auto"/>
                    <w:right w:val="none" w:sz="0" w:space="0" w:color="auto"/>
                  </w:divBdr>
                  <w:divsChild>
                    <w:div w:id="628753427">
                      <w:marLeft w:val="0"/>
                      <w:marRight w:val="0"/>
                      <w:marTop w:val="0"/>
                      <w:marBottom w:val="0"/>
                      <w:divBdr>
                        <w:top w:val="none" w:sz="0" w:space="0" w:color="auto"/>
                        <w:left w:val="none" w:sz="0" w:space="0" w:color="auto"/>
                        <w:bottom w:val="none" w:sz="0" w:space="0" w:color="auto"/>
                        <w:right w:val="none" w:sz="0" w:space="0" w:color="auto"/>
                      </w:divBdr>
                    </w:div>
                    <w:div w:id="1633632715">
                      <w:marLeft w:val="0"/>
                      <w:marRight w:val="0"/>
                      <w:marTop w:val="0"/>
                      <w:marBottom w:val="0"/>
                      <w:divBdr>
                        <w:top w:val="none" w:sz="0" w:space="0" w:color="auto"/>
                        <w:left w:val="none" w:sz="0" w:space="0" w:color="auto"/>
                        <w:bottom w:val="none" w:sz="0" w:space="0" w:color="auto"/>
                        <w:right w:val="none" w:sz="0" w:space="0" w:color="auto"/>
                      </w:divBdr>
                    </w:div>
                    <w:div w:id="1258826401">
                      <w:marLeft w:val="0"/>
                      <w:marRight w:val="0"/>
                      <w:marTop w:val="0"/>
                      <w:marBottom w:val="0"/>
                      <w:divBdr>
                        <w:top w:val="none" w:sz="0" w:space="0" w:color="auto"/>
                        <w:left w:val="none" w:sz="0" w:space="0" w:color="auto"/>
                        <w:bottom w:val="none" w:sz="0" w:space="0" w:color="auto"/>
                        <w:right w:val="none" w:sz="0" w:space="0" w:color="auto"/>
                      </w:divBdr>
                    </w:div>
                    <w:div w:id="362563532">
                      <w:marLeft w:val="0"/>
                      <w:marRight w:val="0"/>
                      <w:marTop w:val="0"/>
                      <w:marBottom w:val="0"/>
                      <w:divBdr>
                        <w:top w:val="none" w:sz="0" w:space="0" w:color="auto"/>
                        <w:left w:val="none" w:sz="0" w:space="0" w:color="auto"/>
                        <w:bottom w:val="none" w:sz="0" w:space="0" w:color="auto"/>
                        <w:right w:val="none" w:sz="0" w:space="0" w:color="auto"/>
                      </w:divBdr>
                    </w:div>
                    <w:div w:id="1345131006">
                      <w:marLeft w:val="0"/>
                      <w:marRight w:val="0"/>
                      <w:marTop w:val="0"/>
                      <w:marBottom w:val="0"/>
                      <w:divBdr>
                        <w:top w:val="none" w:sz="0" w:space="0" w:color="auto"/>
                        <w:left w:val="none" w:sz="0" w:space="0" w:color="auto"/>
                        <w:bottom w:val="none" w:sz="0" w:space="0" w:color="auto"/>
                        <w:right w:val="none" w:sz="0" w:space="0" w:color="auto"/>
                      </w:divBdr>
                    </w:div>
                    <w:div w:id="256447443">
                      <w:marLeft w:val="0"/>
                      <w:marRight w:val="0"/>
                      <w:marTop w:val="0"/>
                      <w:marBottom w:val="0"/>
                      <w:divBdr>
                        <w:top w:val="none" w:sz="0" w:space="0" w:color="auto"/>
                        <w:left w:val="none" w:sz="0" w:space="0" w:color="auto"/>
                        <w:bottom w:val="none" w:sz="0" w:space="0" w:color="auto"/>
                        <w:right w:val="none" w:sz="0" w:space="0" w:color="auto"/>
                      </w:divBdr>
                    </w:div>
                    <w:div w:id="605384538">
                      <w:marLeft w:val="0"/>
                      <w:marRight w:val="0"/>
                      <w:marTop w:val="0"/>
                      <w:marBottom w:val="0"/>
                      <w:divBdr>
                        <w:top w:val="none" w:sz="0" w:space="0" w:color="auto"/>
                        <w:left w:val="none" w:sz="0" w:space="0" w:color="auto"/>
                        <w:bottom w:val="none" w:sz="0" w:space="0" w:color="auto"/>
                        <w:right w:val="none" w:sz="0" w:space="0" w:color="auto"/>
                      </w:divBdr>
                    </w:div>
                    <w:div w:id="1743798544">
                      <w:marLeft w:val="0"/>
                      <w:marRight w:val="0"/>
                      <w:marTop w:val="0"/>
                      <w:marBottom w:val="0"/>
                      <w:divBdr>
                        <w:top w:val="none" w:sz="0" w:space="0" w:color="auto"/>
                        <w:left w:val="none" w:sz="0" w:space="0" w:color="auto"/>
                        <w:bottom w:val="none" w:sz="0" w:space="0" w:color="auto"/>
                        <w:right w:val="none" w:sz="0" w:space="0" w:color="auto"/>
                      </w:divBdr>
                    </w:div>
                  </w:divsChild>
                </w:div>
                <w:div w:id="236745611">
                  <w:marLeft w:val="0"/>
                  <w:marRight w:val="0"/>
                  <w:marTop w:val="0"/>
                  <w:marBottom w:val="0"/>
                  <w:divBdr>
                    <w:top w:val="none" w:sz="0" w:space="0" w:color="auto"/>
                    <w:left w:val="none" w:sz="0" w:space="0" w:color="auto"/>
                    <w:bottom w:val="none" w:sz="0" w:space="0" w:color="auto"/>
                    <w:right w:val="none" w:sz="0" w:space="0" w:color="auto"/>
                  </w:divBdr>
                  <w:divsChild>
                    <w:div w:id="2028210757">
                      <w:marLeft w:val="0"/>
                      <w:marRight w:val="0"/>
                      <w:marTop w:val="0"/>
                      <w:marBottom w:val="0"/>
                      <w:divBdr>
                        <w:top w:val="none" w:sz="0" w:space="0" w:color="auto"/>
                        <w:left w:val="none" w:sz="0" w:space="0" w:color="auto"/>
                        <w:bottom w:val="none" w:sz="0" w:space="0" w:color="auto"/>
                        <w:right w:val="none" w:sz="0" w:space="0" w:color="auto"/>
                      </w:divBdr>
                    </w:div>
                    <w:div w:id="2146654865">
                      <w:marLeft w:val="0"/>
                      <w:marRight w:val="0"/>
                      <w:marTop w:val="0"/>
                      <w:marBottom w:val="0"/>
                      <w:divBdr>
                        <w:top w:val="none" w:sz="0" w:space="0" w:color="auto"/>
                        <w:left w:val="none" w:sz="0" w:space="0" w:color="auto"/>
                        <w:bottom w:val="none" w:sz="0" w:space="0" w:color="auto"/>
                        <w:right w:val="none" w:sz="0" w:space="0" w:color="auto"/>
                      </w:divBdr>
                    </w:div>
                  </w:divsChild>
                </w:div>
                <w:div w:id="1390499941">
                  <w:marLeft w:val="0"/>
                  <w:marRight w:val="0"/>
                  <w:marTop w:val="0"/>
                  <w:marBottom w:val="0"/>
                  <w:divBdr>
                    <w:top w:val="none" w:sz="0" w:space="0" w:color="auto"/>
                    <w:left w:val="none" w:sz="0" w:space="0" w:color="auto"/>
                    <w:bottom w:val="none" w:sz="0" w:space="0" w:color="auto"/>
                    <w:right w:val="none" w:sz="0" w:space="0" w:color="auto"/>
                  </w:divBdr>
                  <w:divsChild>
                    <w:div w:id="1302688761">
                      <w:marLeft w:val="0"/>
                      <w:marRight w:val="0"/>
                      <w:marTop w:val="0"/>
                      <w:marBottom w:val="0"/>
                      <w:divBdr>
                        <w:top w:val="none" w:sz="0" w:space="0" w:color="auto"/>
                        <w:left w:val="none" w:sz="0" w:space="0" w:color="auto"/>
                        <w:bottom w:val="none" w:sz="0" w:space="0" w:color="auto"/>
                        <w:right w:val="none" w:sz="0" w:space="0" w:color="auto"/>
                      </w:divBdr>
                    </w:div>
                  </w:divsChild>
                </w:div>
                <w:div w:id="655379107">
                  <w:marLeft w:val="0"/>
                  <w:marRight w:val="0"/>
                  <w:marTop w:val="0"/>
                  <w:marBottom w:val="0"/>
                  <w:divBdr>
                    <w:top w:val="none" w:sz="0" w:space="0" w:color="auto"/>
                    <w:left w:val="none" w:sz="0" w:space="0" w:color="auto"/>
                    <w:bottom w:val="none" w:sz="0" w:space="0" w:color="auto"/>
                    <w:right w:val="none" w:sz="0" w:space="0" w:color="auto"/>
                  </w:divBdr>
                  <w:divsChild>
                    <w:div w:id="1212420888">
                      <w:marLeft w:val="0"/>
                      <w:marRight w:val="0"/>
                      <w:marTop w:val="0"/>
                      <w:marBottom w:val="0"/>
                      <w:divBdr>
                        <w:top w:val="none" w:sz="0" w:space="0" w:color="auto"/>
                        <w:left w:val="none" w:sz="0" w:space="0" w:color="auto"/>
                        <w:bottom w:val="none" w:sz="0" w:space="0" w:color="auto"/>
                        <w:right w:val="none" w:sz="0" w:space="0" w:color="auto"/>
                      </w:divBdr>
                    </w:div>
                    <w:div w:id="2054765397">
                      <w:marLeft w:val="0"/>
                      <w:marRight w:val="0"/>
                      <w:marTop w:val="0"/>
                      <w:marBottom w:val="0"/>
                      <w:divBdr>
                        <w:top w:val="none" w:sz="0" w:space="0" w:color="auto"/>
                        <w:left w:val="none" w:sz="0" w:space="0" w:color="auto"/>
                        <w:bottom w:val="none" w:sz="0" w:space="0" w:color="auto"/>
                        <w:right w:val="none" w:sz="0" w:space="0" w:color="auto"/>
                      </w:divBdr>
                    </w:div>
                    <w:div w:id="882985086">
                      <w:marLeft w:val="0"/>
                      <w:marRight w:val="0"/>
                      <w:marTop w:val="0"/>
                      <w:marBottom w:val="0"/>
                      <w:divBdr>
                        <w:top w:val="none" w:sz="0" w:space="0" w:color="auto"/>
                        <w:left w:val="none" w:sz="0" w:space="0" w:color="auto"/>
                        <w:bottom w:val="none" w:sz="0" w:space="0" w:color="auto"/>
                        <w:right w:val="none" w:sz="0" w:space="0" w:color="auto"/>
                      </w:divBdr>
                    </w:div>
                  </w:divsChild>
                </w:div>
                <w:div w:id="1910729539">
                  <w:marLeft w:val="0"/>
                  <w:marRight w:val="0"/>
                  <w:marTop w:val="0"/>
                  <w:marBottom w:val="0"/>
                  <w:divBdr>
                    <w:top w:val="none" w:sz="0" w:space="0" w:color="auto"/>
                    <w:left w:val="none" w:sz="0" w:space="0" w:color="auto"/>
                    <w:bottom w:val="none" w:sz="0" w:space="0" w:color="auto"/>
                    <w:right w:val="none" w:sz="0" w:space="0" w:color="auto"/>
                  </w:divBdr>
                  <w:divsChild>
                    <w:div w:id="1771855642">
                      <w:marLeft w:val="0"/>
                      <w:marRight w:val="0"/>
                      <w:marTop w:val="0"/>
                      <w:marBottom w:val="0"/>
                      <w:divBdr>
                        <w:top w:val="none" w:sz="0" w:space="0" w:color="auto"/>
                        <w:left w:val="none" w:sz="0" w:space="0" w:color="auto"/>
                        <w:bottom w:val="none" w:sz="0" w:space="0" w:color="auto"/>
                        <w:right w:val="none" w:sz="0" w:space="0" w:color="auto"/>
                      </w:divBdr>
                    </w:div>
                    <w:div w:id="234708591">
                      <w:marLeft w:val="0"/>
                      <w:marRight w:val="0"/>
                      <w:marTop w:val="0"/>
                      <w:marBottom w:val="0"/>
                      <w:divBdr>
                        <w:top w:val="none" w:sz="0" w:space="0" w:color="auto"/>
                        <w:left w:val="none" w:sz="0" w:space="0" w:color="auto"/>
                        <w:bottom w:val="none" w:sz="0" w:space="0" w:color="auto"/>
                        <w:right w:val="none" w:sz="0" w:space="0" w:color="auto"/>
                      </w:divBdr>
                    </w:div>
                  </w:divsChild>
                </w:div>
                <w:div w:id="1671063269">
                  <w:marLeft w:val="0"/>
                  <w:marRight w:val="0"/>
                  <w:marTop w:val="0"/>
                  <w:marBottom w:val="0"/>
                  <w:divBdr>
                    <w:top w:val="none" w:sz="0" w:space="0" w:color="auto"/>
                    <w:left w:val="none" w:sz="0" w:space="0" w:color="auto"/>
                    <w:bottom w:val="none" w:sz="0" w:space="0" w:color="auto"/>
                    <w:right w:val="none" w:sz="0" w:space="0" w:color="auto"/>
                  </w:divBdr>
                  <w:divsChild>
                    <w:div w:id="535234799">
                      <w:marLeft w:val="0"/>
                      <w:marRight w:val="0"/>
                      <w:marTop w:val="0"/>
                      <w:marBottom w:val="0"/>
                      <w:divBdr>
                        <w:top w:val="none" w:sz="0" w:space="0" w:color="auto"/>
                        <w:left w:val="none" w:sz="0" w:space="0" w:color="auto"/>
                        <w:bottom w:val="none" w:sz="0" w:space="0" w:color="auto"/>
                        <w:right w:val="none" w:sz="0" w:space="0" w:color="auto"/>
                      </w:divBdr>
                    </w:div>
                    <w:div w:id="985551556">
                      <w:marLeft w:val="0"/>
                      <w:marRight w:val="0"/>
                      <w:marTop w:val="0"/>
                      <w:marBottom w:val="0"/>
                      <w:divBdr>
                        <w:top w:val="none" w:sz="0" w:space="0" w:color="auto"/>
                        <w:left w:val="none" w:sz="0" w:space="0" w:color="auto"/>
                        <w:bottom w:val="none" w:sz="0" w:space="0" w:color="auto"/>
                        <w:right w:val="none" w:sz="0" w:space="0" w:color="auto"/>
                      </w:divBdr>
                    </w:div>
                    <w:div w:id="1325932115">
                      <w:marLeft w:val="0"/>
                      <w:marRight w:val="0"/>
                      <w:marTop w:val="0"/>
                      <w:marBottom w:val="0"/>
                      <w:divBdr>
                        <w:top w:val="none" w:sz="0" w:space="0" w:color="auto"/>
                        <w:left w:val="none" w:sz="0" w:space="0" w:color="auto"/>
                        <w:bottom w:val="none" w:sz="0" w:space="0" w:color="auto"/>
                        <w:right w:val="none" w:sz="0" w:space="0" w:color="auto"/>
                      </w:divBdr>
                    </w:div>
                  </w:divsChild>
                </w:div>
                <w:div w:id="1212573678">
                  <w:marLeft w:val="0"/>
                  <w:marRight w:val="0"/>
                  <w:marTop w:val="0"/>
                  <w:marBottom w:val="0"/>
                  <w:divBdr>
                    <w:top w:val="none" w:sz="0" w:space="0" w:color="auto"/>
                    <w:left w:val="none" w:sz="0" w:space="0" w:color="auto"/>
                    <w:bottom w:val="none" w:sz="0" w:space="0" w:color="auto"/>
                    <w:right w:val="none" w:sz="0" w:space="0" w:color="auto"/>
                  </w:divBdr>
                  <w:divsChild>
                    <w:div w:id="37554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52418">
          <w:marLeft w:val="0"/>
          <w:marRight w:val="0"/>
          <w:marTop w:val="0"/>
          <w:marBottom w:val="0"/>
          <w:divBdr>
            <w:top w:val="none" w:sz="0" w:space="0" w:color="auto"/>
            <w:left w:val="none" w:sz="0" w:space="0" w:color="auto"/>
            <w:bottom w:val="none" w:sz="0" w:space="0" w:color="auto"/>
            <w:right w:val="none" w:sz="0" w:space="0" w:color="auto"/>
          </w:divBdr>
          <w:divsChild>
            <w:div w:id="1505364652">
              <w:marLeft w:val="0"/>
              <w:marRight w:val="0"/>
              <w:marTop w:val="0"/>
              <w:marBottom w:val="0"/>
              <w:divBdr>
                <w:top w:val="none" w:sz="0" w:space="0" w:color="auto"/>
                <w:left w:val="none" w:sz="0" w:space="0" w:color="auto"/>
                <w:bottom w:val="none" w:sz="0" w:space="0" w:color="auto"/>
                <w:right w:val="none" w:sz="0" w:space="0" w:color="auto"/>
              </w:divBdr>
            </w:div>
            <w:div w:id="60642662">
              <w:marLeft w:val="0"/>
              <w:marRight w:val="0"/>
              <w:marTop w:val="0"/>
              <w:marBottom w:val="0"/>
              <w:divBdr>
                <w:top w:val="none" w:sz="0" w:space="0" w:color="auto"/>
                <w:left w:val="none" w:sz="0" w:space="0" w:color="auto"/>
                <w:bottom w:val="none" w:sz="0" w:space="0" w:color="auto"/>
                <w:right w:val="none" w:sz="0" w:space="0" w:color="auto"/>
              </w:divBdr>
            </w:div>
            <w:div w:id="1445155960">
              <w:marLeft w:val="0"/>
              <w:marRight w:val="0"/>
              <w:marTop w:val="0"/>
              <w:marBottom w:val="0"/>
              <w:divBdr>
                <w:top w:val="none" w:sz="0" w:space="0" w:color="auto"/>
                <w:left w:val="none" w:sz="0" w:space="0" w:color="auto"/>
                <w:bottom w:val="none" w:sz="0" w:space="0" w:color="auto"/>
                <w:right w:val="none" w:sz="0" w:space="0" w:color="auto"/>
              </w:divBdr>
            </w:div>
            <w:div w:id="393772214">
              <w:marLeft w:val="0"/>
              <w:marRight w:val="0"/>
              <w:marTop w:val="0"/>
              <w:marBottom w:val="0"/>
              <w:divBdr>
                <w:top w:val="none" w:sz="0" w:space="0" w:color="auto"/>
                <w:left w:val="none" w:sz="0" w:space="0" w:color="auto"/>
                <w:bottom w:val="none" w:sz="0" w:space="0" w:color="auto"/>
                <w:right w:val="none" w:sz="0" w:space="0" w:color="auto"/>
              </w:divBdr>
            </w:div>
            <w:div w:id="1986085733">
              <w:marLeft w:val="0"/>
              <w:marRight w:val="0"/>
              <w:marTop w:val="0"/>
              <w:marBottom w:val="0"/>
              <w:divBdr>
                <w:top w:val="none" w:sz="0" w:space="0" w:color="auto"/>
                <w:left w:val="none" w:sz="0" w:space="0" w:color="auto"/>
                <w:bottom w:val="none" w:sz="0" w:space="0" w:color="auto"/>
                <w:right w:val="none" w:sz="0" w:space="0" w:color="auto"/>
              </w:divBdr>
            </w:div>
            <w:div w:id="141624674">
              <w:marLeft w:val="0"/>
              <w:marRight w:val="0"/>
              <w:marTop w:val="0"/>
              <w:marBottom w:val="0"/>
              <w:divBdr>
                <w:top w:val="none" w:sz="0" w:space="0" w:color="auto"/>
                <w:left w:val="none" w:sz="0" w:space="0" w:color="auto"/>
                <w:bottom w:val="none" w:sz="0" w:space="0" w:color="auto"/>
                <w:right w:val="none" w:sz="0" w:space="0" w:color="auto"/>
              </w:divBdr>
            </w:div>
            <w:div w:id="402532467">
              <w:marLeft w:val="0"/>
              <w:marRight w:val="0"/>
              <w:marTop w:val="0"/>
              <w:marBottom w:val="0"/>
              <w:divBdr>
                <w:top w:val="none" w:sz="0" w:space="0" w:color="auto"/>
                <w:left w:val="none" w:sz="0" w:space="0" w:color="auto"/>
                <w:bottom w:val="none" w:sz="0" w:space="0" w:color="auto"/>
                <w:right w:val="none" w:sz="0" w:space="0" w:color="auto"/>
              </w:divBdr>
            </w:div>
            <w:div w:id="1645699765">
              <w:marLeft w:val="0"/>
              <w:marRight w:val="0"/>
              <w:marTop w:val="0"/>
              <w:marBottom w:val="0"/>
              <w:divBdr>
                <w:top w:val="none" w:sz="0" w:space="0" w:color="auto"/>
                <w:left w:val="none" w:sz="0" w:space="0" w:color="auto"/>
                <w:bottom w:val="none" w:sz="0" w:space="0" w:color="auto"/>
                <w:right w:val="none" w:sz="0" w:space="0" w:color="auto"/>
              </w:divBdr>
            </w:div>
            <w:div w:id="638996995">
              <w:marLeft w:val="0"/>
              <w:marRight w:val="0"/>
              <w:marTop w:val="0"/>
              <w:marBottom w:val="0"/>
              <w:divBdr>
                <w:top w:val="none" w:sz="0" w:space="0" w:color="auto"/>
                <w:left w:val="none" w:sz="0" w:space="0" w:color="auto"/>
                <w:bottom w:val="none" w:sz="0" w:space="0" w:color="auto"/>
                <w:right w:val="none" w:sz="0" w:space="0" w:color="auto"/>
              </w:divBdr>
            </w:div>
            <w:div w:id="1289583251">
              <w:marLeft w:val="0"/>
              <w:marRight w:val="0"/>
              <w:marTop w:val="0"/>
              <w:marBottom w:val="0"/>
              <w:divBdr>
                <w:top w:val="none" w:sz="0" w:space="0" w:color="auto"/>
                <w:left w:val="none" w:sz="0" w:space="0" w:color="auto"/>
                <w:bottom w:val="none" w:sz="0" w:space="0" w:color="auto"/>
                <w:right w:val="none" w:sz="0" w:space="0" w:color="auto"/>
              </w:divBdr>
            </w:div>
            <w:div w:id="242296335">
              <w:marLeft w:val="0"/>
              <w:marRight w:val="0"/>
              <w:marTop w:val="0"/>
              <w:marBottom w:val="0"/>
              <w:divBdr>
                <w:top w:val="none" w:sz="0" w:space="0" w:color="auto"/>
                <w:left w:val="none" w:sz="0" w:space="0" w:color="auto"/>
                <w:bottom w:val="none" w:sz="0" w:space="0" w:color="auto"/>
                <w:right w:val="none" w:sz="0" w:space="0" w:color="auto"/>
              </w:divBdr>
            </w:div>
            <w:div w:id="710570539">
              <w:marLeft w:val="0"/>
              <w:marRight w:val="0"/>
              <w:marTop w:val="0"/>
              <w:marBottom w:val="0"/>
              <w:divBdr>
                <w:top w:val="none" w:sz="0" w:space="0" w:color="auto"/>
                <w:left w:val="none" w:sz="0" w:space="0" w:color="auto"/>
                <w:bottom w:val="none" w:sz="0" w:space="0" w:color="auto"/>
                <w:right w:val="none" w:sz="0" w:space="0" w:color="auto"/>
              </w:divBdr>
            </w:div>
            <w:div w:id="1315332360">
              <w:marLeft w:val="0"/>
              <w:marRight w:val="0"/>
              <w:marTop w:val="0"/>
              <w:marBottom w:val="0"/>
              <w:divBdr>
                <w:top w:val="none" w:sz="0" w:space="0" w:color="auto"/>
                <w:left w:val="none" w:sz="0" w:space="0" w:color="auto"/>
                <w:bottom w:val="none" w:sz="0" w:space="0" w:color="auto"/>
                <w:right w:val="none" w:sz="0" w:space="0" w:color="auto"/>
              </w:divBdr>
            </w:div>
            <w:div w:id="602611545">
              <w:marLeft w:val="0"/>
              <w:marRight w:val="0"/>
              <w:marTop w:val="0"/>
              <w:marBottom w:val="0"/>
              <w:divBdr>
                <w:top w:val="none" w:sz="0" w:space="0" w:color="auto"/>
                <w:left w:val="none" w:sz="0" w:space="0" w:color="auto"/>
                <w:bottom w:val="none" w:sz="0" w:space="0" w:color="auto"/>
                <w:right w:val="none" w:sz="0" w:space="0" w:color="auto"/>
              </w:divBdr>
            </w:div>
            <w:div w:id="40672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10807387">
      <w:bodyDiv w:val="1"/>
      <w:marLeft w:val="0"/>
      <w:marRight w:val="0"/>
      <w:marTop w:val="0"/>
      <w:marBottom w:val="0"/>
      <w:divBdr>
        <w:top w:val="none" w:sz="0" w:space="0" w:color="auto"/>
        <w:left w:val="none" w:sz="0" w:space="0" w:color="auto"/>
        <w:bottom w:val="none" w:sz="0" w:space="0" w:color="auto"/>
        <w:right w:val="none" w:sz="0" w:space="0" w:color="auto"/>
      </w:divBdr>
      <w:divsChild>
        <w:div w:id="1406682160">
          <w:marLeft w:val="0"/>
          <w:marRight w:val="0"/>
          <w:marTop w:val="0"/>
          <w:marBottom w:val="0"/>
          <w:divBdr>
            <w:top w:val="none" w:sz="0" w:space="0" w:color="auto"/>
            <w:left w:val="none" w:sz="0" w:space="0" w:color="auto"/>
            <w:bottom w:val="none" w:sz="0" w:space="0" w:color="auto"/>
            <w:right w:val="none" w:sz="0" w:space="0" w:color="auto"/>
          </w:divBdr>
        </w:div>
        <w:div w:id="2131901048">
          <w:marLeft w:val="0"/>
          <w:marRight w:val="0"/>
          <w:marTop w:val="0"/>
          <w:marBottom w:val="0"/>
          <w:divBdr>
            <w:top w:val="none" w:sz="0" w:space="0" w:color="auto"/>
            <w:left w:val="none" w:sz="0" w:space="0" w:color="auto"/>
            <w:bottom w:val="none" w:sz="0" w:space="0" w:color="auto"/>
            <w:right w:val="none" w:sz="0" w:space="0" w:color="auto"/>
          </w:divBdr>
        </w:div>
        <w:div w:id="649872221">
          <w:marLeft w:val="0"/>
          <w:marRight w:val="0"/>
          <w:marTop w:val="0"/>
          <w:marBottom w:val="0"/>
          <w:divBdr>
            <w:top w:val="none" w:sz="0" w:space="0" w:color="auto"/>
            <w:left w:val="none" w:sz="0" w:space="0" w:color="auto"/>
            <w:bottom w:val="none" w:sz="0" w:space="0" w:color="auto"/>
            <w:right w:val="none" w:sz="0" w:space="0" w:color="auto"/>
          </w:divBdr>
        </w:div>
        <w:div w:id="1837185127">
          <w:marLeft w:val="0"/>
          <w:marRight w:val="0"/>
          <w:marTop w:val="0"/>
          <w:marBottom w:val="0"/>
          <w:divBdr>
            <w:top w:val="none" w:sz="0" w:space="0" w:color="auto"/>
            <w:left w:val="none" w:sz="0" w:space="0" w:color="auto"/>
            <w:bottom w:val="none" w:sz="0" w:space="0" w:color="auto"/>
            <w:right w:val="none" w:sz="0" w:space="0" w:color="auto"/>
          </w:divBdr>
        </w:div>
        <w:div w:id="1927642995">
          <w:marLeft w:val="0"/>
          <w:marRight w:val="0"/>
          <w:marTop w:val="0"/>
          <w:marBottom w:val="0"/>
          <w:divBdr>
            <w:top w:val="none" w:sz="0" w:space="0" w:color="auto"/>
            <w:left w:val="none" w:sz="0" w:space="0" w:color="auto"/>
            <w:bottom w:val="none" w:sz="0" w:space="0" w:color="auto"/>
            <w:right w:val="none" w:sz="0" w:space="0" w:color="auto"/>
          </w:divBdr>
        </w:div>
        <w:div w:id="506872314">
          <w:marLeft w:val="0"/>
          <w:marRight w:val="0"/>
          <w:marTop w:val="0"/>
          <w:marBottom w:val="0"/>
          <w:divBdr>
            <w:top w:val="none" w:sz="0" w:space="0" w:color="auto"/>
            <w:left w:val="none" w:sz="0" w:space="0" w:color="auto"/>
            <w:bottom w:val="none" w:sz="0" w:space="0" w:color="auto"/>
            <w:right w:val="none" w:sz="0" w:space="0" w:color="auto"/>
          </w:divBdr>
        </w:div>
        <w:div w:id="1001466044">
          <w:marLeft w:val="0"/>
          <w:marRight w:val="0"/>
          <w:marTop w:val="0"/>
          <w:marBottom w:val="0"/>
          <w:divBdr>
            <w:top w:val="none" w:sz="0" w:space="0" w:color="auto"/>
            <w:left w:val="none" w:sz="0" w:space="0" w:color="auto"/>
            <w:bottom w:val="none" w:sz="0" w:space="0" w:color="auto"/>
            <w:right w:val="none" w:sz="0" w:space="0" w:color="auto"/>
          </w:divBdr>
        </w:div>
        <w:div w:id="960722176">
          <w:marLeft w:val="0"/>
          <w:marRight w:val="0"/>
          <w:marTop w:val="0"/>
          <w:marBottom w:val="0"/>
          <w:divBdr>
            <w:top w:val="none" w:sz="0" w:space="0" w:color="auto"/>
            <w:left w:val="none" w:sz="0" w:space="0" w:color="auto"/>
            <w:bottom w:val="none" w:sz="0" w:space="0" w:color="auto"/>
            <w:right w:val="none" w:sz="0" w:space="0" w:color="auto"/>
          </w:divBdr>
        </w:div>
        <w:div w:id="836263818">
          <w:marLeft w:val="0"/>
          <w:marRight w:val="0"/>
          <w:marTop w:val="0"/>
          <w:marBottom w:val="0"/>
          <w:divBdr>
            <w:top w:val="none" w:sz="0" w:space="0" w:color="auto"/>
            <w:left w:val="none" w:sz="0" w:space="0" w:color="auto"/>
            <w:bottom w:val="none" w:sz="0" w:space="0" w:color="auto"/>
            <w:right w:val="none" w:sz="0" w:space="0" w:color="auto"/>
          </w:divBdr>
        </w:div>
        <w:div w:id="1461457724">
          <w:marLeft w:val="0"/>
          <w:marRight w:val="0"/>
          <w:marTop w:val="0"/>
          <w:marBottom w:val="0"/>
          <w:divBdr>
            <w:top w:val="none" w:sz="0" w:space="0" w:color="auto"/>
            <w:left w:val="none" w:sz="0" w:space="0" w:color="auto"/>
            <w:bottom w:val="none" w:sz="0" w:space="0" w:color="auto"/>
            <w:right w:val="none" w:sz="0" w:space="0" w:color="auto"/>
          </w:divBdr>
        </w:div>
        <w:div w:id="1947879731">
          <w:marLeft w:val="0"/>
          <w:marRight w:val="0"/>
          <w:marTop w:val="0"/>
          <w:marBottom w:val="0"/>
          <w:divBdr>
            <w:top w:val="none" w:sz="0" w:space="0" w:color="auto"/>
            <w:left w:val="none" w:sz="0" w:space="0" w:color="auto"/>
            <w:bottom w:val="none" w:sz="0" w:space="0" w:color="auto"/>
            <w:right w:val="none" w:sz="0" w:space="0" w:color="auto"/>
          </w:divBdr>
        </w:div>
      </w:divsChild>
    </w:div>
    <w:div w:id="1437403483">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85584553">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9926810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72750">
      <w:bodyDiv w:val="1"/>
      <w:marLeft w:val="0"/>
      <w:marRight w:val="0"/>
      <w:marTop w:val="0"/>
      <w:marBottom w:val="0"/>
      <w:divBdr>
        <w:top w:val="none" w:sz="0" w:space="0" w:color="auto"/>
        <w:left w:val="none" w:sz="0" w:space="0" w:color="auto"/>
        <w:bottom w:val="none" w:sz="0" w:space="0" w:color="auto"/>
        <w:right w:val="none" w:sz="0" w:space="0" w:color="auto"/>
      </w:divBdr>
      <w:divsChild>
        <w:div w:id="154151025">
          <w:marLeft w:val="0"/>
          <w:marRight w:val="0"/>
          <w:marTop w:val="0"/>
          <w:marBottom w:val="0"/>
          <w:divBdr>
            <w:top w:val="none" w:sz="0" w:space="0" w:color="auto"/>
            <w:left w:val="none" w:sz="0" w:space="0" w:color="auto"/>
            <w:bottom w:val="none" w:sz="0" w:space="0" w:color="auto"/>
            <w:right w:val="none" w:sz="0" w:space="0" w:color="auto"/>
          </w:divBdr>
        </w:div>
        <w:div w:id="2064715232">
          <w:marLeft w:val="0"/>
          <w:marRight w:val="0"/>
          <w:marTop w:val="0"/>
          <w:marBottom w:val="0"/>
          <w:divBdr>
            <w:top w:val="none" w:sz="0" w:space="0" w:color="auto"/>
            <w:left w:val="none" w:sz="0" w:space="0" w:color="auto"/>
            <w:bottom w:val="none" w:sz="0" w:space="0" w:color="auto"/>
            <w:right w:val="none" w:sz="0" w:space="0" w:color="auto"/>
          </w:divBdr>
        </w:div>
        <w:div w:id="1494758515">
          <w:marLeft w:val="0"/>
          <w:marRight w:val="0"/>
          <w:marTop w:val="0"/>
          <w:marBottom w:val="0"/>
          <w:divBdr>
            <w:top w:val="none" w:sz="0" w:space="0" w:color="auto"/>
            <w:left w:val="none" w:sz="0" w:space="0" w:color="auto"/>
            <w:bottom w:val="none" w:sz="0" w:space="0" w:color="auto"/>
            <w:right w:val="none" w:sz="0" w:space="0" w:color="auto"/>
          </w:divBdr>
        </w:div>
        <w:div w:id="739135412">
          <w:marLeft w:val="0"/>
          <w:marRight w:val="0"/>
          <w:marTop w:val="0"/>
          <w:marBottom w:val="0"/>
          <w:divBdr>
            <w:top w:val="none" w:sz="0" w:space="0" w:color="auto"/>
            <w:left w:val="none" w:sz="0" w:space="0" w:color="auto"/>
            <w:bottom w:val="none" w:sz="0" w:space="0" w:color="auto"/>
            <w:right w:val="none" w:sz="0" w:space="0" w:color="auto"/>
          </w:divBdr>
        </w:div>
        <w:div w:id="977802841">
          <w:marLeft w:val="0"/>
          <w:marRight w:val="0"/>
          <w:marTop w:val="0"/>
          <w:marBottom w:val="0"/>
          <w:divBdr>
            <w:top w:val="none" w:sz="0" w:space="0" w:color="auto"/>
            <w:left w:val="none" w:sz="0" w:space="0" w:color="auto"/>
            <w:bottom w:val="none" w:sz="0" w:space="0" w:color="auto"/>
            <w:right w:val="none" w:sz="0" w:space="0" w:color="auto"/>
          </w:divBdr>
        </w:div>
      </w:divsChild>
    </w:div>
    <w:div w:id="1610579664">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34360655">
      <w:bodyDiv w:val="1"/>
      <w:marLeft w:val="0"/>
      <w:marRight w:val="0"/>
      <w:marTop w:val="0"/>
      <w:marBottom w:val="0"/>
      <w:divBdr>
        <w:top w:val="none" w:sz="0" w:space="0" w:color="auto"/>
        <w:left w:val="none" w:sz="0" w:space="0" w:color="auto"/>
        <w:bottom w:val="none" w:sz="0" w:space="0" w:color="auto"/>
        <w:right w:val="none" w:sz="0" w:space="0" w:color="auto"/>
      </w:divBdr>
    </w:div>
    <w:div w:id="1699041820">
      <w:bodyDiv w:val="1"/>
      <w:marLeft w:val="0"/>
      <w:marRight w:val="0"/>
      <w:marTop w:val="0"/>
      <w:marBottom w:val="0"/>
      <w:divBdr>
        <w:top w:val="none" w:sz="0" w:space="0" w:color="auto"/>
        <w:left w:val="none" w:sz="0" w:space="0" w:color="auto"/>
        <w:bottom w:val="none" w:sz="0" w:space="0" w:color="auto"/>
        <w:right w:val="none" w:sz="0" w:space="0" w:color="auto"/>
      </w:divBdr>
    </w:div>
    <w:div w:id="1756704478">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29198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96410595">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8377733">
      <w:bodyDiv w:val="1"/>
      <w:marLeft w:val="0"/>
      <w:marRight w:val="0"/>
      <w:marTop w:val="0"/>
      <w:marBottom w:val="0"/>
      <w:divBdr>
        <w:top w:val="none" w:sz="0" w:space="0" w:color="auto"/>
        <w:left w:val="none" w:sz="0" w:space="0" w:color="auto"/>
        <w:bottom w:val="none" w:sz="0" w:space="0" w:color="auto"/>
        <w:right w:val="none" w:sz="0" w:space="0" w:color="auto"/>
      </w:divBdr>
    </w:div>
    <w:div w:id="1864123264">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9912311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44457020">
      <w:bodyDiv w:val="1"/>
      <w:marLeft w:val="0"/>
      <w:marRight w:val="0"/>
      <w:marTop w:val="0"/>
      <w:marBottom w:val="0"/>
      <w:divBdr>
        <w:top w:val="none" w:sz="0" w:space="0" w:color="auto"/>
        <w:left w:val="none" w:sz="0" w:space="0" w:color="auto"/>
        <w:bottom w:val="none" w:sz="0" w:space="0" w:color="auto"/>
        <w:right w:val="none" w:sz="0" w:space="0" w:color="auto"/>
      </w:divBdr>
      <w:divsChild>
        <w:div w:id="71702592">
          <w:marLeft w:val="0"/>
          <w:marRight w:val="0"/>
          <w:marTop w:val="0"/>
          <w:marBottom w:val="0"/>
          <w:divBdr>
            <w:top w:val="none" w:sz="0" w:space="0" w:color="auto"/>
            <w:left w:val="none" w:sz="0" w:space="0" w:color="auto"/>
            <w:bottom w:val="none" w:sz="0" w:space="0" w:color="auto"/>
            <w:right w:val="none" w:sz="0" w:space="0" w:color="auto"/>
          </w:divBdr>
        </w:div>
        <w:div w:id="1781224571">
          <w:marLeft w:val="0"/>
          <w:marRight w:val="0"/>
          <w:marTop w:val="0"/>
          <w:marBottom w:val="0"/>
          <w:divBdr>
            <w:top w:val="none" w:sz="0" w:space="0" w:color="auto"/>
            <w:left w:val="none" w:sz="0" w:space="0" w:color="auto"/>
            <w:bottom w:val="none" w:sz="0" w:space="0" w:color="auto"/>
            <w:right w:val="none" w:sz="0" w:space="0" w:color="auto"/>
          </w:divBdr>
        </w:div>
        <w:div w:id="169880253">
          <w:marLeft w:val="0"/>
          <w:marRight w:val="0"/>
          <w:marTop w:val="0"/>
          <w:marBottom w:val="0"/>
          <w:divBdr>
            <w:top w:val="none" w:sz="0" w:space="0" w:color="auto"/>
            <w:left w:val="none" w:sz="0" w:space="0" w:color="auto"/>
            <w:bottom w:val="none" w:sz="0" w:space="0" w:color="auto"/>
            <w:right w:val="none" w:sz="0" w:space="0" w:color="auto"/>
          </w:divBdr>
        </w:div>
        <w:div w:id="414329264">
          <w:marLeft w:val="0"/>
          <w:marRight w:val="0"/>
          <w:marTop w:val="0"/>
          <w:marBottom w:val="0"/>
          <w:divBdr>
            <w:top w:val="none" w:sz="0" w:space="0" w:color="auto"/>
            <w:left w:val="none" w:sz="0" w:space="0" w:color="auto"/>
            <w:bottom w:val="none" w:sz="0" w:space="0" w:color="auto"/>
            <w:right w:val="none" w:sz="0" w:space="0" w:color="auto"/>
          </w:divBdr>
        </w:div>
        <w:div w:id="1313606867">
          <w:marLeft w:val="0"/>
          <w:marRight w:val="0"/>
          <w:marTop w:val="0"/>
          <w:marBottom w:val="0"/>
          <w:divBdr>
            <w:top w:val="none" w:sz="0" w:space="0" w:color="auto"/>
            <w:left w:val="none" w:sz="0" w:space="0" w:color="auto"/>
            <w:bottom w:val="none" w:sz="0" w:space="0" w:color="auto"/>
            <w:right w:val="none" w:sz="0" w:space="0" w:color="auto"/>
          </w:divBdr>
        </w:div>
      </w:divsChild>
    </w:div>
    <w:div w:id="1955865445">
      <w:bodyDiv w:val="1"/>
      <w:marLeft w:val="0"/>
      <w:marRight w:val="0"/>
      <w:marTop w:val="0"/>
      <w:marBottom w:val="0"/>
      <w:divBdr>
        <w:top w:val="none" w:sz="0" w:space="0" w:color="auto"/>
        <w:left w:val="none" w:sz="0" w:space="0" w:color="auto"/>
        <w:bottom w:val="none" w:sz="0" w:space="0" w:color="auto"/>
        <w:right w:val="none" w:sz="0" w:space="0" w:color="auto"/>
      </w:divBdr>
    </w:div>
    <w:div w:id="1963724086">
      <w:bodyDiv w:val="1"/>
      <w:marLeft w:val="0"/>
      <w:marRight w:val="0"/>
      <w:marTop w:val="0"/>
      <w:marBottom w:val="0"/>
      <w:divBdr>
        <w:top w:val="none" w:sz="0" w:space="0" w:color="auto"/>
        <w:left w:val="none" w:sz="0" w:space="0" w:color="auto"/>
        <w:bottom w:val="none" w:sz="0" w:space="0" w:color="auto"/>
        <w:right w:val="none" w:sz="0" w:space="0" w:color="auto"/>
      </w:divBdr>
      <w:divsChild>
        <w:div w:id="202140898">
          <w:marLeft w:val="0"/>
          <w:marRight w:val="0"/>
          <w:marTop w:val="0"/>
          <w:marBottom w:val="0"/>
          <w:divBdr>
            <w:top w:val="none" w:sz="0" w:space="0" w:color="auto"/>
            <w:left w:val="none" w:sz="0" w:space="0" w:color="auto"/>
            <w:bottom w:val="none" w:sz="0" w:space="0" w:color="auto"/>
            <w:right w:val="none" w:sz="0" w:space="0" w:color="auto"/>
          </w:divBdr>
          <w:divsChild>
            <w:div w:id="2093892558">
              <w:marLeft w:val="0"/>
              <w:marRight w:val="0"/>
              <w:marTop w:val="0"/>
              <w:marBottom w:val="0"/>
              <w:divBdr>
                <w:top w:val="none" w:sz="0" w:space="0" w:color="auto"/>
                <w:left w:val="none" w:sz="0" w:space="0" w:color="auto"/>
                <w:bottom w:val="none" w:sz="0" w:space="0" w:color="auto"/>
                <w:right w:val="none" w:sz="0" w:space="0" w:color="auto"/>
              </w:divBdr>
            </w:div>
            <w:div w:id="1391416162">
              <w:marLeft w:val="0"/>
              <w:marRight w:val="0"/>
              <w:marTop w:val="0"/>
              <w:marBottom w:val="0"/>
              <w:divBdr>
                <w:top w:val="none" w:sz="0" w:space="0" w:color="auto"/>
                <w:left w:val="none" w:sz="0" w:space="0" w:color="auto"/>
                <w:bottom w:val="none" w:sz="0" w:space="0" w:color="auto"/>
                <w:right w:val="none" w:sz="0" w:space="0" w:color="auto"/>
              </w:divBdr>
            </w:div>
            <w:div w:id="2140763677">
              <w:marLeft w:val="0"/>
              <w:marRight w:val="0"/>
              <w:marTop w:val="0"/>
              <w:marBottom w:val="0"/>
              <w:divBdr>
                <w:top w:val="none" w:sz="0" w:space="0" w:color="auto"/>
                <w:left w:val="none" w:sz="0" w:space="0" w:color="auto"/>
                <w:bottom w:val="none" w:sz="0" w:space="0" w:color="auto"/>
                <w:right w:val="none" w:sz="0" w:space="0" w:color="auto"/>
              </w:divBdr>
            </w:div>
            <w:div w:id="1824739732">
              <w:marLeft w:val="0"/>
              <w:marRight w:val="0"/>
              <w:marTop w:val="0"/>
              <w:marBottom w:val="0"/>
              <w:divBdr>
                <w:top w:val="none" w:sz="0" w:space="0" w:color="auto"/>
                <w:left w:val="none" w:sz="0" w:space="0" w:color="auto"/>
                <w:bottom w:val="none" w:sz="0" w:space="0" w:color="auto"/>
                <w:right w:val="none" w:sz="0" w:space="0" w:color="auto"/>
              </w:divBdr>
            </w:div>
            <w:div w:id="1485972785">
              <w:marLeft w:val="0"/>
              <w:marRight w:val="0"/>
              <w:marTop w:val="0"/>
              <w:marBottom w:val="0"/>
              <w:divBdr>
                <w:top w:val="none" w:sz="0" w:space="0" w:color="auto"/>
                <w:left w:val="none" w:sz="0" w:space="0" w:color="auto"/>
                <w:bottom w:val="none" w:sz="0" w:space="0" w:color="auto"/>
                <w:right w:val="none" w:sz="0" w:space="0" w:color="auto"/>
              </w:divBdr>
            </w:div>
            <w:div w:id="1264218560">
              <w:marLeft w:val="0"/>
              <w:marRight w:val="0"/>
              <w:marTop w:val="0"/>
              <w:marBottom w:val="0"/>
              <w:divBdr>
                <w:top w:val="none" w:sz="0" w:space="0" w:color="auto"/>
                <w:left w:val="none" w:sz="0" w:space="0" w:color="auto"/>
                <w:bottom w:val="none" w:sz="0" w:space="0" w:color="auto"/>
                <w:right w:val="none" w:sz="0" w:space="0" w:color="auto"/>
              </w:divBdr>
            </w:div>
            <w:div w:id="1980836123">
              <w:marLeft w:val="0"/>
              <w:marRight w:val="0"/>
              <w:marTop w:val="0"/>
              <w:marBottom w:val="0"/>
              <w:divBdr>
                <w:top w:val="none" w:sz="0" w:space="0" w:color="auto"/>
                <w:left w:val="none" w:sz="0" w:space="0" w:color="auto"/>
                <w:bottom w:val="none" w:sz="0" w:space="0" w:color="auto"/>
                <w:right w:val="none" w:sz="0" w:space="0" w:color="auto"/>
              </w:divBdr>
            </w:div>
            <w:div w:id="146286744">
              <w:marLeft w:val="0"/>
              <w:marRight w:val="0"/>
              <w:marTop w:val="0"/>
              <w:marBottom w:val="0"/>
              <w:divBdr>
                <w:top w:val="none" w:sz="0" w:space="0" w:color="auto"/>
                <w:left w:val="none" w:sz="0" w:space="0" w:color="auto"/>
                <w:bottom w:val="none" w:sz="0" w:space="0" w:color="auto"/>
                <w:right w:val="none" w:sz="0" w:space="0" w:color="auto"/>
              </w:divBdr>
            </w:div>
            <w:div w:id="1266495571">
              <w:marLeft w:val="0"/>
              <w:marRight w:val="0"/>
              <w:marTop w:val="0"/>
              <w:marBottom w:val="0"/>
              <w:divBdr>
                <w:top w:val="none" w:sz="0" w:space="0" w:color="auto"/>
                <w:left w:val="none" w:sz="0" w:space="0" w:color="auto"/>
                <w:bottom w:val="none" w:sz="0" w:space="0" w:color="auto"/>
                <w:right w:val="none" w:sz="0" w:space="0" w:color="auto"/>
              </w:divBdr>
            </w:div>
            <w:div w:id="2136285586">
              <w:marLeft w:val="0"/>
              <w:marRight w:val="0"/>
              <w:marTop w:val="0"/>
              <w:marBottom w:val="0"/>
              <w:divBdr>
                <w:top w:val="none" w:sz="0" w:space="0" w:color="auto"/>
                <w:left w:val="none" w:sz="0" w:space="0" w:color="auto"/>
                <w:bottom w:val="none" w:sz="0" w:space="0" w:color="auto"/>
                <w:right w:val="none" w:sz="0" w:space="0" w:color="auto"/>
              </w:divBdr>
            </w:div>
            <w:div w:id="1627617096">
              <w:marLeft w:val="0"/>
              <w:marRight w:val="0"/>
              <w:marTop w:val="0"/>
              <w:marBottom w:val="0"/>
              <w:divBdr>
                <w:top w:val="none" w:sz="0" w:space="0" w:color="auto"/>
                <w:left w:val="none" w:sz="0" w:space="0" w:color="auto"/>
                <w:bottom w:val="none" w:sz="0" w:space="0" w:color="auto"/>
                <w:right w:val="none" w:sz="0" w:space="0" w:color="auto"/>
              </w:divBdr>
            </w:div>
            <w:div w:id="644625297">
              <w:marLeft w:val="0"/>
              <w:marRight w:val="0"/>
              <w:marTop w:val="0"/>
              <w:marBottom w:val="0"/>
              <w:divBdr>
                <w:top w:val="none" w:sz="0" w:space="0" w:color="auto"/>
                <w:left w:val="none" w:sz="0" w:space="0" w:color="auto"/>
                <w:bottom w:val="none" w:sz="0" w:space="0" w:color="auto"/>
                <w:right w:val="none" w:sz="0" w:space="0" w:color="auto"/>
              </w:divBdr>
            </w:div>
            <w:div w:id="474835440">
              <w:marLeft w:val="0"/>
              <w:marRight w:val="0"/>
              <w:marTop w:val="0"/>
              <w:marBottom w:val="0"/>
              <w:divBdr>
                <w:top w:val="none" w:sz="0" w:space="0" w:color="auto"/>
                <w:left w:val="none" w:sz="0" w:space="0" w:color="auto"/>
                <w:bottom w:val="none" w:sz="0" w:space="0" w:color="auto"/>
                <w:right w:val="none" w:sz="0" w:space="0" w:color="auto"/>
              </w:divBdr>
            </w:div>
            <w:div w:id="1125545205">
              <w:marLeft w:val="0"/>
              <w:marRight w:val="0"/>
              <w:marTop w:val="0"/>
              <w:marBottom w:val="0"/>
              <w:divBdr>
                <w:top w:val="none" w:sz="0" w:space="0" w:color="auto"/>
                <w:left w:val="none" w:sz="0" w:space="0" w:color="auto"/>
                <w:bottom w:val="none" w:sz="0" w:space="0" w:color="auto"/>
                <w:right w:val="none" w:sz="0" w:space="0" w:color="auto"/>
              </w:divBdr>
            </w:div>
          </w:divsChild>
        </w:div>
        <w:div w:id="1225677002">
          <w:marLeft w:val="0"/>
          <w:marRight w:val="0"/>
          <w:marTop w:val="0"/>
          <w:marBottom w:val="0"/>
          <w:divBdr>
            <w:top w:val="none" w:sz="0" w:space="0" w:color="auto"/>
            <w:left w:val="none" w:sz="0" w:space="0" w:color="auto"/>
            <w:bottom w:val="none" w:sz="0" w:space="0" w:color="auto"/>
            <w:right w:val="none" w:sz="0" w:space="0" w:color="auto"/>
          </w:divBdr>
        </w:div>
        <w:div w:id="1398825552">
          <w:marLeft w:val="0"/>
          <w:marRight w:val="0"/>
          <w:marTop w:val="0"/>
          <w:marBottom w:val="0"/>
          <w:divBdr>
            <w:top w:val="none" w:sz="0" w:space="0" w:color="auto"/>
            <w:left w:val="none" w:sz="0" w:space="0" w:color="auto"/>
            <w:bottom w:val="none" w:sz="0" w:space="0" w:color="auto"/>
            <w:right w:val="none" w:sz="0" w:space="0" w:color="auto"/>
          </w:divBdr>
        </w:div>
        <w:div w:id="930814961">
          <w:marLeft w:val="0"/>
          <w:marRight w:val="0"/>
          <w:marTop w:val="0"/>
          <w:marBottom w:val="0"/>
          <w:divBdr>
            <w:top w:val="none" w:sz="0" w:space="0" w:color="auto"/>
            <w:left w:val="none" w:sz="0" w:space="0" w:color="auto"/>
            <w:bottom w:val="none" w:sz="0" w:space="0" w:color="auto"/>
            <w:right w:val="none" w:sz="0" w:space="0" w:color="auto"/>
          </w:divBdr>
        </w:div>
        <w:div w:id="80030647">
          <w:marLeft w:val="0"/>
          <w:marRight w:val="0"/>
          <w:marTop w:val="0"/>
          <w:marBottom w:val="0"/>
          <w:divBdr>
            <w:top w:val="none" w:sz="0" w:space="0" w:color="auto"/>
            <w:left w:val="none" w:sz="0" w:space="0" w:color="auto"/>
            <w:bottom w:val="none" w:sz="0" w:space="0" w:color="auto"/>
            <w:right w:val="none" w:sz="0" w:space="0" w:color="auto"/>
          </w:divBdr>
        </w:div>
        <w:div w:id="353844056">
          <w:marLeft w:val="0"/>
          <w:marRight w:val="0"/>
          <w:marTop w:val="0"/>
          <w:marBottom w:val="0"/>
          <w:divBdr>
            <w:top w:val="none" w:sz="0" w:space="0" w:color="auto"/>
            <w:left w:val="none" w:sz="0" w:space="0" w:color="auto"/>
            <w:bottom w:val="none" w:sz="0" w:space="0" w:color="auto"/>
            <w:right w:val="none" w:sz="0" w:space="0" w:color="auto"/>
          </w:divBdr>
        </w:div>
        <w:div w:id="957219442">
          <w:marLeft w:val="0"/>
          <w:marRight w:val="0"/>
          <w:marTop w:val="0"/>
          <w:marBottom w:val="0"/>
          <w:divBdr>
            <w:top w:val="none" w:sz="0" w:space="0" w:color="auto"/>
            <w:left w:val="none" w:sz="0" w:space="0" w:color="auto"/>
            <w:bottom w:val="none" w:sz="0" w:space="0" w:color="auto"/>
            <w:right w:val="none" w:sz="0" w:space="0" w:color="auto"/>
          </w:divBdr>
        </w:div>
        <w:div w:id="1674332758">
          <w:marLeft w:val="0"/>
          <w:marRight w:val="0"/>
          <w:marTop w:val="0"/>
          <w:marBottom w:val="0"/>
          <w:divBdr>
            <w:top w:val="none" w:sz="0" w:space="0" w:color="auto"/>
            <w:left w:val="none" w:sz="0" w:space="0" w:color="auto"/>
            <w:bottom w:val="none" w:sz="0" w:space="0" w:color="auto"/>
            <w:right w:val="none" w:sz="0" w:space="0" w:color="auto"/>
          </w:divBdr>
          <w:divsChild>
            <w:div w:id="361981024">
              <w:marLeft w:val="-75"/>
              <w:marRight w:val="0"/>
              <w:marTop w:val="30"/>
              <w:marBottom w:val="30"/>
              <w:divBdr>
                <w:top w:val="none" w:sz="0" w:space="0" w:color="auto"/>
                <w:left w:val="none" w:sz="0" w:space="0" w:color="auto"/>
                <w:bottom w:val="none" w:sz="0" w:space="0" w:color="auto"/>
                <w:right w:val="none" w:sz="0" w:space="0" w:color="auto"/>
              </w:divBdr>
              <w:divsChild>
                <w:div w:id="1065027369">
                  <w:marLeft w:val="0"/>
                  <w:marRight w:val="0"/>
                  <w:marTop w:val="0"/>
                  <w:marBottom w:val="0"/>
                  <w:divBdr>
                    <w:top w:val="none" w:sz="0" w:space="0" w:color="auto"/>
                    <w:left w:val="none" w:sz="0" w:space="0" w:color="auto"/>
                    <w:bottom w:val="none" w:sz="0" w:space="0" w:color="auto"/>
                    <w:right w:val="none" w:sz="0" w:space="0" w:color="auto"/>
                  </w:divBdr>
                  <w:divsChild>
                    <w:div w:id="1734695357">
                      <w:marLeft w:val="0"/>
                      <w:marRight w:val="0"/>
                      <w:marTop w:val="0"/>
                      <w:marBottom w:val="0"/>
                      <w:divBdr>
                        <w:top w:val="none" w:sz="0" w:space="0" w:color="auto"/>
                        <w:left w:val="none" w:sz="0" w:space="0" w:color="auto"/>
                        <w:bottom w:val="none" w:sz="0" w:space="0" w:color="auto"/>
                        <w:right w:val="none" w:sz="0" w:space="0" w:color="auto"/>
                      </w:divBdr>
                    </w:div>
                  </w:divsChild>
                </w:div>
                <w:div w:id="1367675174">
                  <w:marLeft w:val="0"/>
                  <w:marRight w:val="0"/>
                  <w:marTop w:val="0"/>
                  <w:marBottom w:val="0"/>
                  <w:divBdr>
                    <w:top w:val="none" w:sz="0" w:space="0" w:color="auto"/>
                    <w:left w:val="none" w:sz="0" w:space="0" w:color="auto"/>
                    <w:bottom w:val="none" w:sz="0" w:space="0" w:color="auto"/>
                    <w:right w:val="none" w:sz="0" w:space="0" w:color="auto"/>
                  </w:divBdr>
                  <w:divsChild>
                    <w:div w:id="660233928">
                      <w:marLeft w:val="0"/>
                      <w:marRight w:val="0"/>
                      <w:marTop w:val="0"/>
                      <w:marBottom w:val="0"/>
                      <w:divBdr>
                        <w:top w:val="none" w:sz="0" w:space="0" w:color="auto"/>
                        <w:left w:val="none" w:sz="0" w:space="0" w:color="auto"/>
                        <w:bottom w:val="none" w:sz="0" w:space="0" w:color="auto"/>
                        <w:right w:val="none" w:sz="0" w:space="0" w:color="auto"/>
                      </w:divBdr>
                    </w:div>
                  </w:divsChild>
                </w:div>
                <w:div w:id="31269719">
                  <w:marLeft w:val="0"/>
                  <w:marRight w:val="0"/>
                  <w:marTop w:val="0"/>
                  <w:marBottom w:val="0"/>
                  <w:divBdr>
                    <w:top w:val="none" w:sz="0" w:space="0" w:color="auto"/>
                    <w:left w:val="none" w:sz="0" w:space="0" w:color="auto"/>
                    <w:bottom w:val="none" w:sz="0" w:space="0" w:color="auto"/>
                    <w:right w:val="none" w:sz="0" w:space="0" w:color="auto"/>
                  </w:divBdr>
                  <w:divsChild>
                    <w:div w:id="1716467486">
                      <w:marLeft w:val="0"/>
                      <w:marRight w:val="0"/>
                      <w:marTop w:val="0"/>
                      <w:marBottom w:val="0"/>
                      <w:divBdr>
                        <w:top w:val="none" w:sz="0" w:space="0" w:color="auto"/>
                        <w:left w:val="none" w:sz="0" w:space="0" w:color="auto"/>
                        <w:bottom w:val="none" w:sz="0" w:space="0" w:color="auto"/>
                        <w:right w:val="none" w:sz="0" w:space="0" w:color="auto"/>
                      </w:divBdr>
                    </w:div>
                  </w:divsChild>
                </w:div>
                <w:div w:id="1592278797">
                  <w:marLeft w:val="0"/>
                  <w:marRight w:val="0"/>
                  <w:marTop w:val="0"/>
                  <w:marBottom w:val="0"/>
                  <w:divBdr>
                    <w:top w:val="none" w:sz="0" w:space="0" w:color="auto"/>
                    <w:left w:val="none" w:sz="0" w:space="0" w:color="auto"/>
                    <w:bottom w:val="none" w:sz="0" w:space="0" w:color="auto"/>
                    <w:right w:val="none" w:sz="0" w:space="0" w:color="auto"/>
                  </w:divBdr>
                  <w:divsChild>
                    <w:div w:id="1210075467">
                      <w:marLeft w:val="0"/>
                      <w:marRight w:val="0"/>
                      <w:marTop w:val="0"/>
                      <w:marBottom w:val="0"/>
                      <w:divBdr>
                        <w:top w:val="none" w:sz="0" w:space="0" w:color="auto"/>
                        <w:left w:val="none" w:sz="0" w:space="0" w:color="auto"/>
                        <w:bottom w:val="none" w:sz="0" w:space="0" w:color="auto"/>
                        <w:right w:val="none" w:sz="0" w:space="0" w:color="auto"/>
                      </w:divBdr>
                    </w:div>
                  </w:divsChild>
                </w:div>
                <w:div w:id="576284126">
                  <w:marLeft w:val="0"/>
                  <w:marRight w:val="0"/>
                  <w:marTop w:val="0"/>
                  <w:marBottom w:val="0"/>
                  <w:divBdr>
                    <w:top w:val="none" w:sz="0" w:space="0" w:color="auto"/>
                    <w:left w:val="none" w:sz="0" w:space="0" w:color="auto"/>
                    <w:bottom w:val="none" w:sz="0" w:space="0" w:color="auto"/>
                    <w:right w:val="none" w:sz="0" w:space="0" w:color="auto"/>
                  </w:divBdr>
                  <w:divsChild>
                    <w:div w:id="1751005646">
                      <w:marLeft w:val="0"/>
                      <w:marRight w:val="0"/>
                      <w:marTop w:val="0"/>
                      <w:marBottom w:val="0"/>
                      <w:divBdr>
                        <w:top w:val="none" w:sz="0" w:space="0" w:color="auto"/>
                        <w:left w:val="none" w:sz="0" w:space="0" w:color="auto"/>
                        <w:bottom w:val="none" w:sz="0" w:space="0" w:color="auto"/>
                        <w:right w:val="none" w:sz="0" w:space="0" w:color="auto"/>
                      </w:divBdr>
                    </w:div>
                  </w:divsChild>
                </w:div>
                <w:div w:id="262305558">
                  <w:marLeft w:val="0"/>
                  <w:marRight w:val="0"/>
                  <w:marTop w:val="0"/>
                  <w:marBottom w:val="0"/>
                  <w:divBdr>
                    <w:top w:val="none" w:sz="0" w:space="0" w:color="auto"/>
                    <w:left w:val="none" w:sz="0" w:space="0" w:color="auto"/>
                    <w:bottom w:val="none" w:sz="0" w:space="0" w:color="auto"/>
                    <w:right w:val="none" w:sz="0" w:space="0" w:color="auto"/>
                  </w:divBdr>
                  <w:divsChild>
                    <w:div w:id="435442147">
                      <w:marLeft w:val="0"/>
                      <w:marRight w:val="0"/>
                      <w:marTop w:val="0"/>
                      <w:marBottom w:val="0"/>
                      <w:divBdr>
                        <w:top w:val="none" w:sz="0" w:space="0" w:color="auto"/>
                        <w:left w:val="none" w:sz="0" w:space="0" w:color="auto"/>
                        <w:bottom w:val="none" w:sz="0" w:space="0" w:color="auto"/>
                        <w:right w:val="none" w:sz="0" w:space="0" w:color="auto"/>
                      </w:divBdr>
                    </w:div>
                  </w:divsChild>
                </w:div>
                <w:div w:id="791244018">
                  <w:marLeft w:val="0"/>
                  <w:marRight w:val="0"/>
                  <w:marTop w:val="0"/>
                  <w:marBottom w:val="0"/>
                  <w:divBdr>
                    <w:top w:val="none" w:sz="0" w:space="0" w:color="auto"/>
                    <w:left w:val="none" w:sz="0" w:space="0" w:color="auto"/>
                    <w:bottom w:val="none" w:sz="0" w:space="0" w:color="auto"/>
                    <w:right w:val="none" w:sz="0" w:space="0" w:color="auto"/>
                  </w:divBdr>
                  <w:divsChild>
                    <w:div w:id="960846889">
                      <w:marLeft w:val="0"/>
                      <w:marRight w:val="0"/>
                      <w:marTop w:val="0"/>
                      <w:marBottom w:val="0"/>
                      <w:divBdr>
                        <w:top w:val="none" w:sz="0" w:space="0" w:color="auto"/>
                        <w:left w:val="none" w:sz="0" w:space="0" w:color="auto"/>
                        <w:bottom w:val="none" w:sz="0" w:space="0" w:color="auto"/>
                        <w:right w:val="none" w:sz="0" w:space="0" w:color="auto"/>
                      </w:divBdr>
                    </w:div>
                  </w:divsChild>
                </w:div>
                <w:div w:id="1157498309">
                  <w:marLeft w:val="0"/>
                  <w:marRight w:val="0"/>
                  <w:marTop w:val="0"/>
                  <w:marBottom w:val="0"/>
                  <w:divBdr>
                    <w:top w:val="none" w:sz="0" w:space="0" w:color="auto"/>
                    <w:left w:val="none" w:sz="0" w:space="0" w:color="auto"/>
                    <w:bottom w:val="none" w:sz="0" w:space="0" w:color="auto"/>
                    <w:right w:val="none" w:sz="0" w:space="0" w:color="auto"/>
                  </w:divBdr>
                  <w:divsChild>
                    <w:div w:id="500002842">
                      <w:marLeft w:val="0"/>
                      <w:marRight w:val="0"/>
                      <w:marTop w:val="0"/>
                      <w:marBottom w:val="0"/>
                      <w:divBdr>
                        <w:top w:val="none" w:sz="0" w:space="0" w:color="auto"/>
                        <w:left w:val="none" w:sz="0" w:space="0" w:color="auto"/>
                        <w:bottom w:val="none" w:sz="0" w:space="0" w:color="auto"/>
                        <w:right w:val="none" w:sz="0" w:space="0" w:color="auto"/>
                      </w:divBdr>
                    </w:div>
                  </w:divsChild>
                </w:div>
                <w:div w:id="703755781">
                  <w:marLeft w:val="0"/>
                  <w:marRight w:val="0"/>
                  <w:marTop w:val="0"/>
                  <w:marBottom w:val="0"/>
                  <w:divBdr>
                    <w:top w:val="none" w:sz="0" w:space="0" w:color="auto"/>
                    <w:left w:val="none" w:sz="0" w:space="0" w:color="auto"/>
                    <w:bottom w:val="none" w:sz="0" w:space="0" w:color="auto"/>
                    <w:right w:val="none" w:sz="0" w:space="0" w:color="auto"/>
                  </w:divBdr>
                  <w:divsChild>
                    <w:div w:id="1398628593">
                      <w:marLeft w:val="0"/>
                      <w:marRight w:val="0"/>
                      <w:marTop w:val="0"/>
                      <w:marBottom w:val="0"/>
                      <w:divBdr>
                        <w:top w:val="none" w:sz="0" w:space="0" w:color="auto"/>
                        <w:left w:val="none" w:sz="0" w:space="0" w:color="auto"/>
                        <w:bottom w:val="none" w:sz="0" w:space="0" w:color="auto"/>
                        <w:right w:val="none" w:sz="0" w:space="0" w:color="auto"/>
                      </w:divBdr>
                    </w:div>
                  </w:divsChild>
                </w:div>
                <w:div w:id="665599544">
                  <w:marLeft w:val="0"/>
                  <w:marRight w:val="0"/>
                  <w:marTop w:val="0"/>
                  <w:marBottom w:val="0"/>
                  <w:divBdr>
                    <w:top w:val="none" w:sz="0" w:space="0" w:color="auto"/>
                    <w:left w:val="none" w:sz="0" w:space="0" w:color="auto"/>
                    <w:bottom w:val="none" w:sz="0" w:space="0" w:color="auto"/>
                    <w:right w:val="none" w:sz="0" w:space="0" w:color="auto"/>
                  </w:divBdr>
                  <w:divsChild>
                    <w:div w:id="1479571032">
                      <w:marLeft w:val="0"/>
                      <w:marRight w:val="0"/>
                      <w:marTop w:val="0"/>
                      <w:marBottom w:val="0"/>
                      <w:divBdr>
                        <w:top w:val="none" w:sz="0" w:space="0" w:color="auto"/>
                        <w:left w:val="none" w:sz="0" w:space="0" w:color="auto"/>
                        <w:bottom w:val="none" w:sz="0" w:space="0" w:color="auto"/>
                        <w:right w:val="none" w:sz="0" w:space="0" w:color="auto"/>
                      </w:divBdr>
                    </w:div>
                  </w:divsChild>
                </w:div>
                <w:div w:id="1507869115">
                  <w:marLeft w:val="0"/>
                  <w:marRight w:val="0"/>
                  <w:marTop w:val="0"/>
                  <w:marBottom w:val="0"/>
                  <w:divBdr>
                    <w:top w:val="none" w:sz="0" w:space="0" w:color="auto"/>
                    <w:left w:val="none" w:sz="0" w:space="0" w:color="auto"/>
                    <w:bottom w:val="none" w:sz="0" w:space="0" w:color="auto"/>
                    <w:right w:val="none" w:sz="0" w:space="0" w:color="auto"/>
                  </w:divBdr>
                  <w:divsChild>
                    <w:div w:id="72168687">
                      <w:marLeft w:val="0"/>
                      <w:marRight w:val="0"/>
                      <w:marTop w:val="0"/>
                      <w:marBottom w:val="0"/>
                      <w:divBdr>
                        <w:top w:val="none" w:sz="0" w:space="0" w:color="auto"/>
                        <w:left w:val="none" w:sz="0" w:space="0" w:color="auto"/>
                        <w:bottom w:val="none" w:sz="0" w:space="0" w:color="auto"/>
                        <w:right w:val="none" w:sz="0" w:space="0" w:color="auto"/>
                      </w:divBdr>
                    </w:div>
                  </w:divsChild>
                </w:div>
                <w:div w:id="957490054">
                  <w:marLeft w:val="0"/>
                  <w:marRight w:val="0"/>
                  <w:marTop w:val="0"/>
                  <w:marBottom w:val="0"/>
                  <w:divBdr>
                    <w:top w:val="none" w:sz="0" w:space="0" w:color="auto"/>
                    <w:left w:val="none" w:sz="0" w:space="0" w:color="auto"/>
                    <w:bottom w:val="none" w:sz="0" w:space="0" w:color="auto"/>
                    <w:right w:val="none" w:sz="0" w:space="0" w:color="auto"/>
                  </w:divBdr>
                  <w:divsChild>
                    <w:div w:id="748231199">
                      <w:marLeft w:val="0"/>
                      <w:marRight w:val="0"/>
                      <w:marTop w:val="0"/>
                      <w:marBottom w:val="0"/>
                      <w:divBdr>
                        <w:top w:val="none" w:sz="0" w:space="0" w:color="auto"/>
                        <w:left w:val="none" w:sz="0" w:space="0" w:color="auto"/>
                        <w:bottom w:val="none" w:sz="0" w:space="0" w:color="auto"/>
                        <w:right w:val="none" w:sz="0" w:space="0" w:color="auto"/>
                      </w:divBdr>
                    </w:div>
                  </w:divsChild>
                </w:div>
                <w:div w:id="313680320">
                  <w:marLeft w:val="0"/>
                  <w:marRight w:val="0"/>
                  <w:marTop w:val="0"/>
                  <w:marBottom w:val="0"/>
                  <w:divBdr>
                    <w:top w:val="none" w:sz="0" w:space="0" w:color="auto"/>
                    <w:left w:val="none" w:sz="0" w:space="0" w:color="auto"/>
                    <w:bottom w:val="none" w:sz="0" w:space="0" w:color="auto"/>
                    <w:right w:val="none" w:sz="0" w:space="0" w:color="auto"/>
                  </w:divBdr>
                  <w:divsChild>
                    <w:div w:id="1745494889">
                      <w:marLeft w:val="0"/>
                      <w:marRight w:val="0"/>
                      <w:marTop w:val="0"/>
                      <w:marBottom w:val="0"/>
                      <w:divBdr>
                        <w:top w:val="none" w:sz="0" w:space="0" w:color="auto"/>
                        <w:left w:val="none" w:sz="0" w:space="0" w:color="auto"/>
                        <w:bottom w:val="none" w:sz="0" w:space="0" w:color="auto"/>
                        <w:right w:val="none" w:sz="0" w:space="0" w:color="auto"/>
                      </w:divBdr>
                    </w:div>
                  </w:divsChild>
                </w:div>
                <w:div w:id="705445969">
                  <w:marLeft w:val="0"/>
                  <w:marRight w:val="0"/>
                  <w:marTop w:val="0"/>
                  <w:marBottom w:val="0"/>
                  <w:divBdr>
                    <w:top w:val="none" w:sz="0" w:space="0" w:color="auto"/>
                    <w:left w:val="none" w:sz="0" w:space="0" w:color="auto"/>
                    <w:bottom w:val="none" w:sz="0" w:space="0" w:color="auto"/>
                    <w:right w:val="none" w:sz="0" w:space="0" w:color="auto"/>
                  </w:divBdr>
                  <w:divsChild>
                    <w:div w:id="448359980">
                      <w:marLeft w:val="0"/>
                      <w:marRight w:val="0"/>
                      <w:marTop w:val="0"/>
                      <w:marBottom w:val="0"/>
                      <w:divBdr>
                        <w:top w:val="none" w:sz="0" w:space="0" w:color="auto"/>
                        <w:left w:val="none" w:sz="0" w:space="0" w:color="auto"/>
                        <w:bottom w:val="none" w:sz="0" w:space="0" w:color="auto"/>
                        <w:right w:val="none" w:sz="0" w:space="0" w:color="auto"/>
                      </w:divBdr>
                    </w:div>
                  </w:divsChild>
                </w:div>
                <w:div w:id="412699809">
                  <w:marLeft w:val="0"/>
                  <w:marRight w:val="0"/>
                  <w:marTop w:val="0"/>
                  <w:marBottom w:val="0"/>
                  <w:divBdr>
                    <w:top w:val="none" w:sz="0" w:space="0" w:color="auto"/>
                    <w:left w:val="none" w:sz="0" w:space="0" w:color="auto"/>
                    <w:bottom w:val="none" w:sz="0" w:space="0" w:color="auto"/>
                    <w:right w:val="none" w:sz="0" w:space="0" w:color="auto"/>
                  </w:divBdr>
                  <w:divsChild>
                    <w:div w:id="247618617">
                      <w:marLeft w:val="0"/>
                      <w:marRight w:val="0"/>
                      <w:marTop w:val="0"/>
                      <w:marBottom w:val="0"/>
                      <w:divBdr>
                        <w:top w:val="none" w:sz="0" w:space="0" w:color="auto"/>
                        <w:left w:val="none" w:sz="0" w:space="0" w:color="auto"/>
                        <w:bottom w:val="none" w:sz="0" w:space="0" w:color="auto"/>
                        <w:right w:val="none" w:sz="0" w:space="0" w:color="auto"/>
                      </w:divBdr>
                    </w:div>
                  </w:divsChild>
                </w:div>
                <w:div w:id="1206673930">
                  <w:marLeft w:val="0"/>
                  <w:marRight w:val="0"/>
                  <w:marTop w:val="0"/>
                  <w:marBottom w:val="0"/>
                  <w:divBdr>
                    <w:top w:val="none" w:sz="0" w:space="0" w:color="auto"/>
                    <w:left w:val="none" w:sz="0" w:space="0" w:color="auto"/>
                    <w:bottom w:val="none" w:sz="0" w:space="0" w:color="auto"/>
                    <w:right w:val="none" w:sz="0" w:space="0" w:color="auto"/>
                  </w:divBdr>
                  <w:divsChild>
                    <w:div w:id="1616864505">
                      <w:marLeft w:val="0"/>
                      <w:marRight w:val="0"/>
                      <w:marTop w:val="0"/>
                      <w:marBottom w:val="0"/>
                      <w:divBdr>
                        <w:top w:val="none" w:sz="0" w:space="0" w:color="auto"/>
                        <w:left w:val="none" w:sz="0" w:space="0" w:color="auto"/>
                        <w:bottom w:val="none" w:sz="0" w:space="0" w:color="auto"/>
                        <w:right w:val="none" w:sz="0" w:space="0" w:color="auto"/>
                      </w:divBdr>
                    </w:div>
                  </w:divsChild>
                </w:div>
                <w:div w:id="274292890">
                  <w:marLeft w:val="0"/>
                  <w:marRight w:val="0"/>
                  <w:marTop w:val="0"/>
                  <w:marBottom w:val="0"/>
                  <w:divBdr>
                    <w:top w:val="none" w:sz="0" w:space="0" w:color="auto"/>
                    <w:left w:val="none" w:sz="0" w:space="0" w:color="auto"/>
                    <w:bottom w:val="none" w:sz="0" w:space="0" w:color="auto"/>
                    <w:right w:val="none" w:sz="0" w:space="0" w:color="auto"/>
                  </w:divBdr>
                  <w:divsChild>
                    <w:div w:id="1098021807">
                      <w:marLeft w:val="0"/>
                      <w:marRight w:val="0"/>
                      <w:marTop w:val="0"/>
                      <w:marBottom w:val="0"/>
                      <w:divBdr>
                        <w:top w:val="none" w:sz="0" w:space="0" w:color="auto"/>
                        <w:left w:val="none" w:sz="0" w:space="0" w:color="auto"/>
                        <w:bottom w:val="none" w:sz="0" w:space="0" w:color="auto"/>
                        <w:right w:val="none" w:sz="0" w:space="0" w:color="auto"/>
                      </w:divBdr>
                    </w:div>
                  </w:divsChild>
                </w:div>
                <w:div w:id="1140264383">
                  <w:marLeft w:val="0"/>
                  <w:marRight w:val="0"/>
                  <w:marTop w:val="0"/>
                  <w:marBottom w:val="0"/>
                  <w:divBdr>
                    <w:top w:val="none" w:sz="0" w:space="0" w:color="auto"/>
                    <w:left w:val="none" w:sz="0" w:space="0" w:color="auto"/>
                    <w:bottom w:val="none" w:sz="0" w:space="0" w:color="auto"/>
                    <w:right w:val="none" w:sz="0" w:space="0" w:color="auto"/>
                  </w:divBdr>
                  <w:divsChild>
                    <w:div w:id="26223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265222">
          <w:marLeft w:val="0"/>
          <w:marRight w:val="0"/>
          <w:marTop w:val="0"/>
          <w:marBottom w:val="0"/>
          <w:divBdr>
            <w:top w:val="none" w:sz="0" w:space="0" w:color="auto"/>
            <w:left w:val="none" w:sz="0" w:space="0" w:color="auto"/>
            <w:bottom w:val="none" w:sz="0" w:space="0" w:color="auto"/>
            <w:right w:val="none" w:sz="0" w:space="0" w:color="auto"/>
          </w:divBdr>
          <w:divsChild>
            <w:div w:id="1915817463">
              <w:marLeft w:val="0"/>
              <w:marRight w:val="0"/>
              <w:marTop w:val="0"/>
              <w:marBottom w:val="0"/>
              <w:divBdr>
                <w:top w:val="none" w:sz="0" w:space="0" w:color="auto"/>
                <w:left w:val="none" w:sz="0" w:space="0" w:color="auto"/>
                <w:bottom w:val="none" w:sz="0" w:space="0" w:color="auto"/>
                <w:right w:val="none" w:sz="0" w:space="0" w:color="auto"/>
              </w:divBdr>
            </w:div>
            <w:div w:id="1242787706">
              <w:marLeft w:val="0"/>
              <w:marRight w:val="0"/>
              <w:marTop w:val="0"/>
              <w:marBottom w:val="0"/>
              <w:divBdr>
                <w:top w:val="none" w:sz="0" w:space="0" w:color="auto"/>
                <w:left w:val="none" w:sz="0" w:space="0" w:color="auto"/>
                <w:bottom w:val="none" w:sz="0" w:space="0" w:color="auto"/>
                <w:right w:val="none" w:sz="0" w:space="0" w:color="auto"/>
              </w:divBdr>
            </w:div>
            <w:div w:id="1222404869">
              <w:marLeft w:val="0"/>
              <w:marRight w:val="0"/>
              <w:marTop w:val="0"/>
              <w:marBottom w:val="0"/>
              <w:divBdr>
                <w:top w:val="none" w:sz="0" w:space="0" w:color="auto"/>
                <w:left w:val="none" w:sz="0" w:space="0" w:color="auto"/>
                <w:bottom w:val="none" w:sz="0" w:space="0" w:color="auto"/>
                <w:right w:val="none" w:sz="0" w:space="0" w:color="auto"/>
              </w:divBdr>
            </w:div>
            <w:div w:id="1067415748">
              <w:marLeft w:val="0"/>
              <w:marRight w:val="0"/>
              <w:marTop w:val="0"/>
              <w:marBottom w:val="0"/>
              <w:divBdr>
                <w:top w:val="none" w:sz="0" w:space="0" w:color="auto"/>
                <w:left w:val="none" w:sz="0" w:space="0" w:color="auto"/>
                <w:bottom w:val="none" w:sz="0" w:space="0" w:color="auto"/>
                <w:right w:val="none" w:sz="0" w:space="0" w:color="auto"/>
              </w:divBdr>
            </w:div>
            <w:div w:id="881136039">
              <w:marLeft w:val="0"/>
              <w:marRight w:val="0"/>
              <w:marTop w:val="0"/>
              <w:marBottom w:val="0"/>
              <w:divBdr>
                <w:top w:val="none" w:sz="0" w:space="0" w:color="auto"/>
                <w:left w:val="none" w:sz="0" w:space="0" w:color="auto"/>
                <w:bottom w:val="none" w:sz="0" w:space="0" w:color="auto"/>
                <w:right w:val="none" w:sz="0" w:space="0" w:color="auto"/>
              </w:divBdr>
            </w:div>
            <w:div w:id="1111515681">
              <w:marLeft w:val="0"/>
              <w:marRight w:val="0"/>
              <w:marTop w:val="0"/>
              <w:marBottom w:val="0"/>
              <w:divBdr>
                <w:top w:val="none" w:sz="0" w:space="0" w:color="auto"/>
                <w:left w:val="none" w:sz="0" w:space="0" w:color="auto"/>
                <w:bottom w:val="none" w:sz="0" w:space="0" w:color="auto"/>
                <w:right w:val="none" w:sz="0" w:space="0" w:color="auto"/>
              </w:divBdr>
            </w:div>
            <w:div w:id="779224499">
              <w:marLeft w:val="0"/>
              <w:marRight w:val="0"/>
              <w:marTop w:val="0"/>
              <w:marBottom w:val="0"/>
              <w:divBdr>
                <w:top w:val="none" w:sz="0" w:space="0" w:color="auto"/>
                <w:left w:val="none" w:sz="0" w:space="0" w:color="auto"/>
                <w:bottom w:val="none" w:sz="0" w:space="0" w:color="auto"/>
                <w:right w:val="none" w:sz="0" w:space="0" w:color="auto"/>
              </w:divBdr>
            </w:div>
            <w:div w:id="476188225">
              <w:marLeft w:val="0"/>
              <w:marRight w:val="0"/>
              <w:marTop w:val="0"/>
              <w:marBottom w:val="0"/>
              <w:divBdr>
                <w:top w:val="none" w:sz="0" w:space="0" w:color="auto"/>
                <w:left w:val="none" w:sz="0" w:space="0" w:color="auto"/>
                <w:bottom w:val="none" w:sz="0" w:space="0" w:color="auto"/>
                <w:right w:val="none" w:sz="0" w:space="0" w:color="auto"/>
              </w:divBdr>
            </w:div>
            <w:div w:id="1834952822">
              <w:marLeft w:val="0"/>
              <w:marRight w:val="0"/>
              <w:marTop w:val="0"/>
              <w:marBottom w:val="0"/>
              <w:divBdr>
                <w:top w:val="none" w:sz="0" w:space="0" w:color="auto"/>
                <w:left w:val="none" w:sz="0" w:space="0" w:color="auto"/>
                <w:bottom w:val="none" w:sz="0" w:space="0" w:color="auto"/>
                <w:right w:val="none" w:sz="0" w:space="0" w:color="auto"/>
              </w:divBdr>
            </w:div>
            <w:div w:id="1552841325">
              <w:marLeft w:val="0"/>
              <w:marRight w:val="0"/>
              <w:marTop w:val="0"/>
              <w:marBottom w:val="0"/>
              <w:divBdr>
                <w:top w:val="none" w:sz="0" w:space="0" w:color="auto"/>
                <w:left w:val="none" w:sz="0" w:space="0" w:color="auto"/>
                <w:bottom w:val="none" w:sz="0" w:space="0" w:color="auto"/>
                <w:right w:val="none" w:sz="0" w:space="0" w:color="auto"/>
              </w:divBdr>
            </w:div>
            <w:div w:id="1283878328">
              <w:marLeft w:val="0"/>
              <w:marRight w:val="0"/>
              <w:marTop w:val="0"/>
              <w:marBottom w:val="0"/>
              <w:divBdr>
                <w:top w:val="none" w:sz="0" w:space="0" w:color="auto"/>
                <w:left w:val="none" w:sz="0" w:space="0" w:color="auto"/>
                <w:bottom w:val="none" w:sz="0" w:space="0" w:color="auto"/>
                <w:right w:val="none" w:sz="0" w:space="0" w:color="auto"/>
              </w:divBdr>
            </w:div>
            <w:div w:id="1200825589">
              <w:marLeft w:val="0"/>
              <w:marRight w:val="0"/>
              <w:marTop w:val="0"/>
              <w:marBottom w:val="0"/>
              <w:divBdr>
                <w:top w:val="none" w:sz="0" w:space="0" w:color="auto"/>
                <w:left w:val="none" w:sz="0" w:space="0" w:color="auto"/>
                <w:bottom w:val="none" w:sz="0" w:space="0" w:color="auto"/>
                <w:right w:val="none" w:sz="0" w:space="0" w:color="auto"/>
              </w:divBdr>
            </w:div>
            <w:div w:id="1819954107">
              <w:marLeft w:val="0"/>
              <w:marRight w:val="0"/>
              <w:marTop w:val="0"/>
              <w:marBottom w:val="0"/>
              <w:divBdr>
                <w:top w:val="none" w:sz="0" w:space="0" w:color="auto"/>
                <w:left w:val="none" w:sz="0" w:space="0" w:color="auto"/>
                <w:bottom w:val="none" w:sz="0" w:space="0" w:color="auto"/>
                <w:right w:val="none" w:sz="0" w:space="0" w:color="auto"/>
              </w:divBdr>
            </w:div>
            <w:div w:id="1742750163">
              <w:marLeft w:val="0"/>
              <w:marRight w:val="0"/>
              <w:marTop w:val="0"/>
              <w:marBottom w:val="0"/>
              <w:divBdr>
                <w:top w:val="none" w:sz="0" w:space="0" w:color="auto"/>
                <w:left w:val="none" w:sz="0" w:space="0" w:color="auto"/>
                <w:bottom w:val="none" w:sz="0" w:space="0" w:color="auto"/>
                <w:right w:val="none" w:sz="0" w:space="0" w:color="auto"/>
              </w:divBdr>
            </w:div>
            <w:div w:id="1419058824">
              <w:marLeft w:val="0"/>
              <w:marRight w:val="0"/>
              <w:marTop w:val="0"/>
              <w:marBottom w:val="0"/>
              <w:divBdr>
                <w:top w:val="none" w:sz="0" w:space="0" w:color="auto"/>
                <w:left w:val="none" w:sz="0" w:space="0" w:color="auto"/>
                <w:bottom w:val="none" w:sz="0" w:space="0" w:color="auto"/>
                <w:right w:val="none" w:sz="0" w:space="0" w:color="auto"/>
              </w:divBdr>
            </w:div>
            <w:div w:id="1251499958">
              <w:marLeft w:val="0"/>
              <w:marRight w:val="0"/>
              <w:marTop w:val="0"/>
              <w:marBottom w:val="0"/>
              <w:divBdr>
                <w:top w:val="none" w:sz="0" w:space="0" w:color="auto"/>
                <w:left w:val="none" w:sz="0" w:space="0" w:color="auto"/>
                <w:bottom w:val="none" w:sz="0" w:space="0" w:color="auto"/>
                <w:right w:val="none" w:sz="0" w:space="0" w:color="auto"/>
              </w:divBdr>
            </w:div>
            <w:div w:id="5207492">
              <w:marLeft w:val="0"/>
              <w:marRight w:val="0"/>
              <w:marTop w:val="0"/>
              <w:marBottom w:val="0"/>
              <w:divBdr>
                <w:top w:val="none" w:sz="0" w:space="0" w:color="auto"/>
                <w:left w:val="none" w:sz="0" w:space="0" w:color="auto"/>
                <w:bottom w:val="none" w:sz="0" w:space="0" w:color="auto"/>
                <w:right w:val="none" w:sz="0" w:space="0" w:color="auto"/>
              </w:divBdr>
            </w:div>
            <w:div w:id="153299429">
              <w:marLeft w:val="0"/>
              <w:marRight w:val="0"/>
              <w:marTop w:val="0"/>
              <w:marBottom w:val="0"/>
              <w:divBdr>
                <w:top w:val="none" w:sz="0" w:space="0" w:color="auto"/>
                <w:left w:val="none" w:sz="0" w:space="0" w:color="auto"/>
                <w:bottom w:val="none" w:sz="0" w:space="0" w:color="auto"/>
                <w:right w:val="none" w:sz="0" w:space="0" w:color="auto"/>
              </w:divBdr>
            </w:div>
            <w:div w:id="1190100717">
              <w:marLeft w:val="0"/>
              <w:marRight w:val="0"/>
              <w:marTop w:val="0"/>
              <w:marBottom w:val="0"/>
              <w:divBdr>
                <w:top w:val="none" w:sz="0" w:space="0" w:color="auto"/>
                <w:left w:val="none" w:sz="0" w:space="0" w:color="auto"/>
                <w:bottom w:val="none" w:sz="0" w:space="0" w:color="auto"/>
                <w:right w:val="none" w:sz="0" w:space="0" w:color="auto"/>
              </w:divBdr>
            </w:div>
            <w:div w:id="1929920558">
              <w:marLeft w:val="0"/>
              <w:marRight w:val="0"/>
              <w:marTop w:val="0"/>
              <w:marBottom w:val="0"/>
              <w:divBdr>
                <w:top w:val="none" w:sz="0" w:space="0" w:color="auto"/>
                <w:left w:val="none" w:sz="0" w:space="0" w:color="auto"/>
                <w:bottom w:val="none" w:sz="0" w:space="0" w:color="auto"/>
                <w:right w:val="none" w:sz="0" w:space="0" w:color="auto"/>
              </w:divBdr>
            </w:div>
          </w:divsChild>
        </w:div>
        <w:div w:id="505822759">
          <w:marLeft w:val="0"/>
          <w:marRight w:val="0"/>
          <w:marTop w:val="0"/>
          <w:marBottom w:val="0"/>
          <w:divBdr>
            <w:top w:val="none" w:sz="0" w:space="0" w:color="auto"/>
            <w:left w:val="none" w:sz="0" w:space="0" w:color="auto"/>
            <w:bottom w:val="none" w:sz="0" w:space="0" w:color="auto"/>
            <w:right w:val="none" w:sz="0" w:space="0" w:color="auto"/>
          </w:divBdr>
          <w:divsChild>
            <w:div w:id="1193884510">
              <w:marLeft w:val="0"/>
              <w:marRight w:val="0"/>
              <w:marTop w:val="0"/>
              <w:marBottom w:val="0"/>
              <w:divBdr>
                <w:top w:val="none" w:sz="0" w:space="0" w:color="auto"/>
                <w:left w:val="none" w:sz="0" w:space="0" w:color="auto"/>
                <w:bottom w:val="none" w:sz="0" w:space="0" w:color="auto"/>
                <w:right w:val="none" w:sz="0" w:space="0" w:color="auto"/>
              </w:divBdr>
            </w:div>
            <w:div w:id="1012297961">
              <w:marLeft w:val="0"/>
              <w:marRight w:val="0"/>
              <w:marTop w:val="0"/>
              <w:marBottom w:val="0"/>
              <w:divBdr>
                <w:top w:val="none" w:sz="0" w:space="0" w:color="auto"/>
                <w:left w:val="none" w:sz="0" w:space="0" w:color="auto"/>
                <w:bottom w:val="none" w:sz="0" w:space="0" w:color="auto"/>
                <w:right w:val="none" w:sz="0" w:space="0" w:color="auto"/>
              </w:divBdr>
            </w:div>
            <w:div w:id="851379034">
              <w:marLeft w:val="0"/>
              <w:marRight w:val="0"/>
              <w:marTop w:val="0"/>
              <w:marBottom w:val="0"/>
              <w:divBdr>
                <w:top w:val="none" w:sz="0" w:space="0" w:color="auto"/>
                <w:left w:val="none" w:sz="0" w:space="0" w:color="auto"/>
                <w:bottom w:val="none" w:sz="0" w:space="0" w:color="auto"/>
                <w:right w:val="none" w:sz="0" w:space="0" w:color="auto"/>
              </w:divBdr>
            </w:div>
            <w:div w:id="284580034">
              <w:marLeft w:val="0"/>
              <w:marRight w:val="0"/>
              <w:marTop w:val="0"/>
              <w:marBottom w:val="0"/>
              <w:divBdr>
                <w:top w:val="none" w:sz="0" w:space="0" w:color="auto"/>
                <w:left w:val="none" w:sz="0" w:space="0" w:color="auto"/>
                <w:bottom w:val="none" w:sz="0" w:space="0" w:color="auto"/>
                <w:right w:val="none" w:sz="0" w:space="0" w:color="auto"/>
              </w:divBdr>
            </w:div>
            <w:div w:id="769205504">
              <w:marLeft w:val="0"/>
              <w:marRight w:val="0"/>
              <w:marTop w:val="0"/>
              <w:marBottom w:val="0"/>
              <w:divBdr>
                <w:top w:val="none" w:sz="0" w:space="0" w:color="auto"/>
                <w:left w:val="none" w:sz="0" w:space="0" w:color="auto"/>
                <w:bottom w:val="none" w:sz="0" w:space="0" w:color="auto"/>
                <w:right w:val="none" w:sz="0" w:space="0" w:color="auto"/>
              </w:divBdr>
            </w:div>
            <w:div w:id="1575360908">
              <w:marLeft w:val="0"/>
              <w:marRight w:val="0"/>
              <w:marTop w:val="0"/>
              <w:marBottom w:val="0"/>
              <w:divBdr>
                <w:top w:val="none" w:sz="0" w:space="0" w:color="auto"/>
                <w:left w:val="none" w:sz="0" w:space="0" w:color="auto"/>
                <w:bottom w:val="none" w:sz="0" w:space="0" w:color="auto"/>
                <w:right w:val="none" w:sz="0" w:space="0" w:color="auto"/>
              </w:divBdr>
            </w:div>
            <w:div w:id="257956252">
              <w:marLeft w:val="0"/>
              <w:marRight w:val="0"/>
              <w:marTop w:val="0"/>
              <w:marBottom w:val="0"/>
              <w:divBdr>
                <w:top w:val="none" w:sz="0" w:space="0" w:color="auto"/>
                <w:left w:val="none" w:sz="0" w:space="0" w:color="auto"/>
                <w:bottom w:val="none" w:sz="0" w:space="0" w:color="auto"/>
                <w:right w:val="none" w:sz="0" w:space="0" w:color="auto"/>
              </w:divBdr>
            </w:div>
            <w:div w:id="1915355465">
              <w:marLeft w:val="0"/>
              <w:marRight w:val="0"/>
              <w:marTop w:val="0"/>
              <w:marBottom w:val="0"/>
              <w:divBdr>
                <w:top w:val="none" w:sz="0" w:space="0" w:color="auto"/>
                <w:left w:val="none" w:sz="0" w:space="0" w:color="auto"/>
                <w:bottom w:val="none" w:sz="0" w:space="0" w:color="auto"/>
                <w:right w:val="none" w:sz="0" w:space="0" w:color="auto"/>
              </w:divBdr>
            </w:div>
            <w:div w:id="652299028">
              <w:marLeft w:val="0"/>
              <w:marRight w:val="0"/>
              <w:marTop w:val="0"/>
              <w:marBottom w:val="0"/>
              <w:divBdr>
                <w:top w:val="none" w:sz="0" w:space="0" w:color="auto"/>
                <w:left w:val="none" w:sz="0" w:space="0" w:color="auto"/>
                <w:bottom w:val="none" w:sz="0" w:space="0" w:color="auto"/>
                <w:right w:val="none" w:sz="0" w:space="0" w:color="auto"/>
              </w:divBdr>
            </w:div>
            <w:div w:id="1047754270">
              <w:marLeft w:val="0"/>
              <w:marRight w:val="0"/>
              <w:marTop w:val="0"/>
              <w:marBottom w:val="0"/>
              <w:divBdr>
                <w:top w:val="none" w:sz="0" w:space="0" w:color="auto"/>
                <w:left w:val="none" w:sz="0" w:space="0" w:color="auto"/>
                <w:bottom w:val="none" w:sz="0" w:space="0" w:color="auto"/>
                <w:right w:val="none" w:sz="0" w:space="0" w:color="auto"/>
              </w:divBdr>
            </w:div>
            <w:div w:id="1155879134">
              <w:marLeft w:val="0"/>
              <w:marRight w:val="0"/>
              <w:marTop w:val="0"/>
              <w:marBottom w:val="0"/>
              <w:divBdr>
                <w:top w:val="none" w:sz="0" w:space="0" w:color="auto"/>
                <w:left w:val="none" w:sz="0" w:space="0" w:color="auto"/>
                <w:bottom w:val="none" w:sz="0" w:space="0" w:color="auto"/>
                <w:right w:val="none" w:sz="0" w:space="0" w:color="auto"/>
              </w:divBdr>
            </w:div>
            <w:div w:id="794100186">
              <w:marLeft w:val="0"/>
              <w:marRight w:val="0"/>
              <w:marTop w:val="0"/>
              <w:marBottom w:val="0"/>
              <w:divBdr>
                <w:top w:val="none" w:sz="0" w:space="0" w:color="auto"/>
                <w:left w:val="none" w:sz="0" w:space="0" w:color="auto"/>
                <w:bottom w:val="none" w:sz="0" w:space="0" w:color="auto"/>
                <w:right w:val="none" w:sz="0" w:space="0" w:color="auto"/>
              </w:divBdr>
            </w:div>
            <w:div w:id="1951400606">
              <w:marLeft w:val="0"/>
              <w:marRight w:val="0"/>
              <w:marTop w:val="0"/>
              <w:marBottom w:val="0"/>
              <w:divBdr>
                <w:top w:val="none" w:sz="0" w:space="0" w:color="auto"/>
                <w:left w:val="none" w:sz="0" w:space="0" w:color="auto"/>
                <w:bottom w:val="none" w:sz="0" w:space="0" w:color="auto"/>
                <w:right w:val="none" w:sz="0" w:space="0" w:color="auto"/>
              </w:divBdr>
            </w:div>
            <w:div w:id="693964841">
              <w:marLeft w:val="0"/>
              <w:marRight w:val="0"/>
              <w:marTop w:val="0"/>
              <w:marBottom w:val="0"/>
              <w:divBdr>
                <w:top w:val="none" w:sz="0" w:space="0" w:color="auto"/>
                <w:left w:val="none" w:sz="0" w:space="0" w:color="auto"/>
                <w:bottom w:val="none" w:sz="0" w:space="0" w:color="auto"/>
                <w:right w:val="none" w:sz="0" w:space="0" w:color="auto"/>
              </w:divBdr>
            </w:div>
            <w:div w:id="1698965637">
              <w:marLeft w:val="0"/>
              <w:marRight w:val="0"/>
              <w:marTop w:val="0"/>
              <w:marBottom w:val="0"/>
              <w:divBdr>
                <w:top w:val="none" w:sz="0" w:space="0" w:color="auto"/>
                <w:left w:val="none" w:sz="0" w:space="0" w:color="auto"/>
                <w:bottom w:val="none" w:sz="0" w:space="0" w:color="auto"/>
                <w:right w:val="none" w:sz="0" w:space="0" w:color="auto"/>
              </w:divBdr>
            </w:div>
            <w:div w:id="1181507663">
              <w:marLeft w:val="0"/>
              <w:marRight w:val="0"/>
              <w:marTop w:val="0"/>
              <w:marBottom w:val="0"/>
              <w:divBdr>
                <w:top w:val="none" w:sz="0" w:space="0" w:color="auto"/>
                <w:left w:val="none" w:sz="0" w:space="0" w:color="auto"/>
                <w:bottom w:val="none" w:sz="0" w:space="0" w:color="auto"/>
                <w:right w:val="none" w:sz="0" w:space="0" w:color="auto"/>
              </w:divBdr>
            </w:div>
            <w:div w:id="1183470253">
              <w:marLeft w:val="0"/>
              <w:marRight w:val="0"/>
              <w:marTop w:val="0"/>
              <w:marBottom w:val="0"/>
              <w:divBdr>
                <w:top w:val="none" w:sz="0" w:space="0" w:color="auto"/>
                <w:left w:val="none" w:sz="0" w:space="0" w:color="auto"/>
                <w:bottom w:val="none" w:sz="0" w:space="0" w:color="auto"/>
                <w:right w:val="none" w:sz="0" w:space="0" w:color="auto"/>
              </w:divBdr>
            </w:div>
            <w:div w:id="1067461298">
              <w:marLeft w:val="0"/>
              <w:marRight w:val="0"/>
              <w:marTop w:val="0"/>
              <w:marBottom w:val="0"/>
              <w:divBdr>
                <w:top w:val="none" w:sz="0" w:space="0" w:color="auto"/>
                <w:left w:val="none" w:sz="0" w:space="0" w:color="auto"/>
                <w:bottom w:val="none" w:sz="0" w:space="0" w:color="auto"/>
                <w:right w:val="none" w:sz="0" w:space="0" w:color="auto"/>
              </w:divBdr>
            </w:div>
            <w:div w:id="499732902">
              <w:marLeft w:val="0"/>
              <w:marRight w:val="0"/>
              <w:marTop w:val="0"/>
              <w:marBottom w:val="0"/>
              <w:divBdr>
                <w:top w:val="none" w:sz="0" w:space="0" w:color="auto"/>
                <w:left w:val="none" w:sz="0" w:space="0" w:color="auto"/>
                <w:bottom w:val="none" w:sz="0" w:space="0" w:color="auto"/>
                <w:right w:val="none" w:sz="0" w:space="0" w:color="auto"/>
              </w:divBdr>
            </w:div>
            <w:div w:id="1070157350">
              <w:marLeft w:val="0"/>
              <w:marRight w:val="0"/>
              <w:marTop w:val="0"/>
              <w:marBottom w:val="0"/>
              <w:divBdr>
                <w:top w:val="none" w:sz="0" w:space="0" w:color="auto"/>
                <w:left w:val="none" w:sz="0" w:space="0" w:color="auto"/>
                <w:bottom w:val="none" w:sz="0" w:space="0" w:color="auto"/>
                <w:right w:val="none" w:sz="0" w:space="0" w:color="auto"/>
              </w:divBdr>
            </w:div>
          </w:divsChild>
        </w:div>
        <w:div w:id="1115252216">
          <w:marLeft w:val="0"/>
          <w:marRight w:val="0"/>
          <w:marTop w:val="0"/>
          <w:marBottom w:val="0"/>
          <w:divBdr>
            <w:top w:val="none" w:sz="0" w:space="0" w:color="auto"/>
            <w:left w:val="none" w:sz="0" w:space="0" w:color="auto"/>
            <w:bottom w:val="none" w:sz="0" w:space="0" w:color="auto"/>
            <w:right w:val="none" w:sz="0" w:space="0" w:color="auto"/>
          </w:divBdr>
          <w:divsChild>
            <w:div w:id="1872381670">
              <w:marLeft w:val="0"/>
              <w:marRight w:val="0"/>
              <w:marTop w:val="0"/>
              <w:marBottom w:val="0"/>
              <w:divBdr>
                <w:top w:val="none" w:sz="0" w:space="0" w:color="auto"/>
                <w:left w:val="none" w:sz="0" w:space="0" w:color="auto"/>
                <w:bottom w:val="none" w:sz="0" w:space="0" w:color="auto"/>
                <w:right w:val="none" w:sz="0" w:space="0" w:color="auto"/>
              </w:divBdr>
            </w:div>
            <w:div w:id="697510314">
              <w:marLeft w:val="0"/>
              <w:marRight w:val="0"/>
              <w:marTop w:val="0"/>
              <w:marBottom w:val="0"/>
              <w:divBdr>
                <w:top w:val="none" w:sz="0" w:space="0" w:color="auto"/>
                <w:left w:val="none" w:sz="0" w:space="0" w:color="auto"/>
                <w:bottom w:val="none" w:sz="0" w:space="0" w:color="auto"/>
                <w:right w:val="none" w:sz="0" w:space="0" w:color="auto"/>
              </w:divBdr>
            </w:div>
            <w:div w:id="1521622845">
              <w:marLeft w:val="0"/>
              <w:marRight w:val="0"/>
              <w:marTop w:val="0"/>
              <w:marBottom w:val="0"/>
              <w:divBdr>
                <w:top w:val="none" w:sz="0" w:space="0" w:color="auto"/>
                <w:left w:val="none" w:sz="0" w:space="0" w:color="auto"/>
                <w:bottom w:val="none" w:sz="0" w:space="0" w:color="auto"/>
                <w:right w:val="none" w:sz="0" w:space="0" w:color="auto"/>
              </w:divBdr>
            </w:div>
            <w:div w:id="1270818723">
              <w:marLeft w:val="0"/>
              <w:marRight w:val="0"/>
              <w:marTop w:val="0"/>
              <w:marBottom w:val="0"/>
              <w:divBdr>
                <w:top w:val="none" w:sz="0" w:space="0" w:color="auto"/>
                <w:left w:val="none" w:sz="0" w:space="0" w:color="auto"/>
                <w:bottom w:val="none" w:sz="0" w:space="0" w:color="auto"/>
                <w:right w:val="none" w:sz="0" w:space="0" w:color="auto"/>
              </w:divBdr>
            </w:div>
            <w:div w:id="499396642">
              <w:marLeft w:val="0"/>
              <w:marRight w:val="0"/>
              <w:marTop w:val="0"/>
              <w:marBottom w:val="0"/>
              <w:divBdr>
                <w:top w:val="none" w:sz="0" w:space="0" w:color="auto"/>
                <w:left w:val="none" w:sz="0" w:space="0" w:color="auto"/>
                <w:bottom w:val="none" w:sz="0" w:space="0" w:color="auto"/>
                <w:right w:val="none" w:sz="0" w:space="0" w:color="auto"/>
              </w:divBdr>
            </w:div>
            <w:div w:id="290211448">
              <w:marLeft w:val="0"/>
              <w:marRight w:val="0"/>
              <w:marTop w:val="0"/>
              <w:marBottom w:val="0"/>
              <w:divBdr>
                <w:top w:val="none" w:sz="0" w:space="0" w:color="auto"/>
                <w:left w:val="none" w:sz="0" w:space="0" w:color="auto"/>
                <w:bottom w:val="none" w:sz="0" w:space="0" w:color="auto"/>
                <w:right w:val="none" w:sz="0" w:space="0" w:color="auto"/>
              </w:divBdr>
            </w:div>
            <w:div w:id="1927415548">
              <w:marLeft w:val="0"/>
              <w:marRight w:val="0"/>
              <w:marTop w:val="0"/>
              <w:marBottom w:val="0"/>
              <w:divBdr>
                <w:top w:val="none" w:sz="0" w:space="0" w:color="auto"/>
                <w:left w:val="none" w:sz="0" w:space="0" w:color="auto"/>
                <w:bottom w:val="none" w:sz="0" w:space="0" w:color="auto"/>
                <w:right w:val="none" w:sz="0" w:space="0" w:color="auto"/>
              </w:divBdr>
            </w:div>
            <w:div w:id="2010132818">
              <w:marLeft w:val="0"/>
              <w:marRight w:val="0"/>
              <w:marTop w:val="0"/>
              <w:marBottom w:val="0"/>
              <w:divBdr>
                <w:top w:val="none" w:sz="0" w:space="0" w:color="auto"/>
                <w:left w:val="none" w:sz="0" w:space="0" w:color="auto"/>
                <w:bottom w:val="none" w:sz="0" w:space="0" w:color="auto"/>
                <w:right w:val="none" w:sz="0" w:space="0" w:color="auto"/>
              </w:divBdr>
            </w:div>
            <w:div w:id="1867787726">
              <w:marLeft w:val="0"/>
              <w:marRight w:val="0"/>
              <w:marTop w:val="0"/>
              <w:marBottom w:val="0"/>
              <w:divBdr>
                <w:top w:val="none" w:sz="0" w:space="0" w:color="auto"/>
                <w:left w:val="none" w:sz="0" w:space="0" w:color="auto"/>
                <w:bottom w:val="none" w:sz="0" w:space="0" w:color="auto"/>
                <w:right w:val="none" w:sz="0" w:space="0" w:color="auto"/>
              </w:divBdr>
            </w:div>
            <w:div w:id="2054386603">
              <w:marLeft w:val="0"/>
              <w:marRight w:val="0"/>
              <w:marTop w:val="0"/>
              <w:marBottom w:val="0"/>
              <w:divBdr>
                <w:top w:val="none" w:sz="0" w:space="0" w:color="auto"/>
                <w:left w:val="none" w:sz="0" w:space="0" w:color="auto"/>
                <w:bottom w:val="none" w:sz="0" w:space="0" w:color="auto"/>
                <w:right w:val="none" w:sz="0" w:space="0" w:color="auto"/>
              </w:divBdr>
            </w:div>
            <w:div w:id="213204874">
              <w:marLeft w:val="0"/>
              <w:marRight w:val="0"/>
              <w:marTop w:val="0"/>
              <w:marBottom w:val="0"/>
              <w:divBdr>
                <w:top w:val="none" w:sz="0" w:space="0" w:color="auto"/>
                <w:left w:val="none" w:sz="0" w:space="0" w:color="auto"/>
                <w:bottom w:val="none" w:sz="0" w:space="0" w:color="auto"/>
                <w:right w:val="none" w:sz="0" w:space="0" w:color="auto"/>
              </w:divBdr>
            </w:div>
            <w:div w:id="850948330">
              <w:marLeft w:val="0"/>
              <w:marRight w:val="0"/>
              <w:marTop w:val="0"/>
              <w:marBottom w:val="0"/>
              <w:divBdr>
                <w:top w:val="none" w:sz="0" w:space="0" w:color="auto"/>
                <w:left w:val="none" w:sz="0" w:space="0" w:color="auto"/>
                <w:bottom w:val="none" w:sz="0" w:space="0" w:color="auto"/>
                <w:right w:val="none" w:sz="0" w:space="0" w:color="auto"/>
              </w:divBdr>
            </w:div>
            <w:div w:id="1811552276">
              <w:marLeft w:val="0"/>
              <w:marRight w:val="0"/>
              <w:marTop w:val="0"/>
              <w:marBottom w:val="0"/>
              <w:divBdr>
                <w:top w:val="none" w:sz="0" w:space="0" w:color="auto"/>
                <w:left w:val="none" w:sz="0" w:space="0" w:color="auto"/>
                <w:bottom w:val="none" w:sz="0" w:space="0" w:color="auto"/>
                <w:right w:val="none" w:sz="0" w:space="0" w:color="auto"/>
              </w:divBdr>
            </w:div>
            <w:div w:id="1473717169">
              <w:marLeft w:val="0"/>
              <w:marRight w:val="0"/>
              <w:marTop w:val="0"/>
              <w:marBottom w:val="0"/>
              <w:divBdr>
                <w:top w:val="none" w:sz="0" w:space="0" w:color="auto"/>
                <w:left w:val="none" w:sz="0" w:space="0" w:color="auto"/>
                <w:bottom w:val="none" w:sz="0" w:space="0" w:color="auto"/>
                <w:right w:val="none" w:sz="0" w:space="0" w:color="auto"/>
              </w:divBdr>
            </w:div>
            <w:div w:id="476919516">
              <w:marLeft w:val="0"/>
              <w:marRight w:val="0"/>
              <w:marTop w:val="0"/>
              <w:marBottom w:val="0"/>
              <w:divBdr>
                <w:top w:val="none" w:sz="0" w:space="0" w:color="auto"/>
                <w:left w:val="none" w:sz="0" w:space="0" w:color="auto"/>
                <w:bottom w:val="none" w:sz="0" w:space="0" w:color="auto"/>
                <w:right w:val="none" w:sz="0" w:space="0" w:color="auto"/>
              </w:divBdr>
            </w:div>
            <w:div w:id="266279328">
              <w:marLeft w:val="0"/>
              <w:marRight w:val="0"/>
              <w:marTop w:val="0"/>
              <w:marBottom w:val="0"/>
              <w:divBdr>
                <w:top w:val="none" w:sz="0" w:space="0" w:color="auto"/>
                <w:left w:val="none" w:sz="0" w:space="0" w:color="auto"/>
                <w:bottom w:val="none" w:sz="0" w:space="0" w:color="auto"/>
                <w:right w:val="none" w:sz="0" w:space="0" w:color="auto"/>
              </w:divBdr>
            </w:div>
            <w:div w:id="1917207951">
              <w:marLeft w:val="0"/>
              <w:marRight w:val="0"/>
              <w:marTop w:val="0"/>
              <w:marBottom w:val="0"/>
              <w:divBdr>
                <w:top w:val="none" w:sz="0" w:space="0" w:color="auto"/>
                <w:left w:val="none" w:sz="0" w:space="0" w:color="auto"/>
                <w:bottom w:val="none" w:sz="0" w:space="0" w:color="auto"/>
                <w:right w:val="none" w:sz="0" w:space="0" w:color="auto"/>
              </w:divBdr>
            </w:div>
            <w:div w:id="1689790884">
              <w:marLeft w:val="0"/>
              <w:marRight w:val="0"/>
              <w:marTop w:val="0"/>
              <w:marBottom w:val="0"/>
              <w:divBdr>
                <w:top w:val="none" w:sz="0" w:space="0" w:color="auto"/>
                <w:left w:val="none" w:sz="0" w:space="0" w:color="auto"/>
                <w:bottom w:val="none" w:sz="0" w:space="0" w:color="auto"/>
                <w:right w:val="none" w:sz="0" w:space="0" w:color="auto"/>
              </w:divBdr>
            </w:div>
            <w:div w:id="613094463">
              <w:marLeft w:val="0"/>
              <w:marRight w:val="0"/>
              <w:marTop w:val="0"/>
              <w:marBottom w:val="0"/>
              <w:divBdr>
                <w:top w:val="none" w:sz="0" w:space="0" w:color="auto"/>
                <w:left w:val="none" w:sz="0" w:space="0" w:color="auto"/>
                <w:bottom w:val="none" w:sz="0" w:space="0" w:color="auto"/>
                <w:right w:val="none" w:sz="0" w:space="0" w:color="auto"/>
              </w:divBdr>
            </w:div>
            <w:div w:id="916790639">
              <w:marLeft w:val="0"/>
              <w:marRight w:val="0"/>
              <w:marTop w:val="0"/>
              <w:marBottom w:val="0"/>
              <w:divBdr>
                <w:top w:val="none" w:sz="0" w:space="0" w:color="auto"/>
                <w:left w:val="none" w:sz="0" w:space="0" w:color="auto"/>
                <w:bottom w:val="none" w:sz="0" w:space="0" w:color="auto"/>
                <w:right w:val="none" w:sz="0" w:space="0" w:color="auto"/>
              </w:divBdr>
            </w:div>
          </w:divsChild>
        </w:div>
        <w:div w:id="1315334386">
          <w:marLeft w:val="0"/>
          <w:marRight w:val="0"/>
          <w:marTop w:val="0"/>
          <w:marBottom w:val="0"/>
          <w:divBdr>
            <w:top w:val="none" w:sz="0" w:space="0" w:color="auto"/>
            <w:left w:val="none" w:sz="0" w:space="0" w:color="auto"/>
            <w:bottom w:val="none" w:sz="0" w:space="0" w:color="auto"/>
            <w:right w:val="none" w:sz="0" w:space="0" w:color="auto"/>
          </w:divBdr>
          <w:divsChild>
            <w:div w:id="1347709233">
              <w:marLeft w:val="0"/>
              <w:marRight w:val="0"/>
              <w:marTop w:val="0"/>
              <w:marBottom w:val="0"/>
              <w:divBdr>
                <w:top w:val="none" w:sz="0" w:space="0" w:color="auto"/>
                <w:left w:val="none" w:sz="0" w:space="0" w:color="auto"/>
                <w:bottom w:val="none" w:sz="0" w:space="0" w:color="auto"/>
                <w:right w:val="none" w:sz="0" w:space="0" w:color="auto"/>
              </w:divBdr>
            </w:div>
            <w:div w:id="822739604">
              <w:marLeft w:val="0"/>
              <w:marRight w:val="0"/>
              <w:marTop w:val="0"/>
              <w:marBottom w:val="0"/>
              <w:divBdr>
                <w:top w:val="none" w:sz="0" w:space="0" w:color="auto"/>
                <w:left w:val="none" w:sz="0" w:space="0" w:color="auto"/>
                <w:bottom w:val="none" w:sz="0" w:space="0" w:color="auto"/>
                <w:right w:val="none" w:sz="0" w:space="0" w:color="auto"/>
              </w:divBdr>
            </w:div>
            <w:div w:id="1087733372">
              <w:marLeft w:val="0"/>
              <w:marRight w:val="0"/>
              <w:marTop w:val="0"/>
              <w:marBottom w:val="0"/>
              <w:divBdr>
                <w:top w:val="none" w:sz="0" w:space="0" w:color="auto"/>
                <w:left w:val="none" w:sz="0" w:space="0" w:color="auto"/>
                <w:bottom w:val="none" w:sz="0" w:space="0" w:color="auto"/>
                <w:right w:val="none" w:sz="0" w:space="0" w:color="auto"/>
              </w:divBdr>
            </w:div>
            <w:div w:id="21396315">
              <w:marLeft w:val="0"/>
              <w:marRight w:val="0"/>
              <w:marTop w:val="0"/>
              <w:marBottom w:val="0"/>
              <w:divBdr>
                <w:top w:val="none" w:sz="0" w:space="0" w:color="auto"/>
                <w:left w:val="none" w:sz="0" w:space="0" w:color="auto"/>
                <w:bottom w:val="none" w:sz="0" w:space="0" w:color="auto"/>
                <w:right w:val="none" w:sz="0" w:space="0" w:color="auto"/>
              </w:divBdr>
            </w:div>
            <w:div w:id="1393429084">
              <w:marLeft w:val="0"/>
              <w:marRight w:val="0"/>
              <w:marTop w:val="0"/>
              <w:marBottom w:val="0"/>
              <w:divBdr>
                <w:top w:val="none" w:sz="0" w:space="0" w:color="auto"/>
                <w:left w:val="none" w:sz="0" w:space="0" w:color="auto"/>
                <w:bottom w:val="none" w:sz="0" w:space="0" w:color="auto"/>
                <w:right w:val="none" w:sz="0" w:space="0" w:color="auto"/>
              </w:divBdr>
            </w:div>
            <w:div w:id="1340279352">
              <w:marLeft w:val="0"/>
              <w:marRight w:val="0"/>
              <w:marTop w:val="0"/>
              <w:marBottom w:val="0"/>
              <w:divBdr>
                <w:top w:val="none" w:sz="0" w:space="0" w:color="auto"/>
                <w:left w:val="none" w:sz="0" w:space="0" w:color="auto"/>
                <w:bottom w:val="none" w:sz="0" w:space="0" w:color="auto"/>
                <w:right w:val="none" w:sz="0" w:space="0" w:color="auto"/>
              </w:divBdr>
            </w:div>
            <w:div w:id="1927686333">
              <w:marLeft w:val="0"/>
              <w:marRight w:val="0"/>
              <w:marTop w:val="0"/>
              <w:marBottom w:val="0"/>
              <w:divBdr>
                <w:top w:val="none" w:sz="0" w:space="0" w:color="auto"/>
                <w:left w:val="none" w:sz="0" w:space="0" w:color="auto"/>
                <w:bottom w:val="none" w:sz="0" w:space="0" w:color="auto"/>
                <w:right w:val="none" w:sz="0" w:space="0" w:color="auto"/>
              </w:divBdr>
            </w:div>
            <w:div w:id="592056831">
              <w:marLeft w:val="0"/>
              <w:marRight w:val="0"/>
              <w:marTop w:val="0"/>
              <w:marBottom w:val="0"/>
              <w:divBdr>
                <w:top w:val="none" w:sz="0" w:space="0" w:color="auto"/>
                <w:left w:val="none" w:sz="0" w:space="0" w:color="auto"/>
                <w:bottom w:val="none" w:sz="0" w:space="0" w:color="auto"/>
                <w:right w:val="none" w:sz="0" w:space="0" w:color="auto"/>
              </w:divBdr>
            </w:div>
            <w:div w:id="23681212">
              <w:marLeft w:val="0"/>
              <w:marRight w:val="0"/>
              <w:marTop w:val="0"/>
              <w:marBottom w:val="0"/>
              <w:divBdr>
                <w:top w:val="none" w:sz="0" w:space="0" w:color="auto"/>
                <w:left w:val="none" w:sz="0" w:space="0" w:color="auto"/>
                <w:bottom w:val="none" w:sz="0" w:space="0" w:color="auto"/>
                <w:right w:val="none" w:sz="0" w:space="0" w:color="auto"/>
              </w:divBdr>
            </w:div>
            <w:div w:id="1191606677">
              <w:marLeft w:val="0"/>
              <w:marRight w:val="0"/>
              <w:marTop w:val="0"/>
              <w:marBottom w:val="0"/>
              <w:divBdr>
                <w:top w:val="none" w:sz="0" w:space="0" w:color="auto"/>
                <w:left w:val="none" w:sz="0" w:space="0" w:color="auto"/>
                <w:bottom w:val="none" w:sz="0" w:space="0" w:color="auto"/>
                <w:right w:val="none" w:sz="0" w:space="0" w:color="auto"/>
              </w:divBdr>
            </w:div>
            <w:div w:id="1704133425">
              <w:marLeft w:val="0"/>
              <w:marRight w:val="0"/>
              <w:marTop w:val="0"/>
              <w:marBottom w:val="0"/>
              <w:divBdr>
                <w:top w:val="none" w:sz="0" w:space="0" w:color="auto"/>
                <w:left w:val="none" w:sz="0" w:space="0" w:color="auto"/>
                <w:bottom w:val="none" w:sz="0" w:space="0" w:color="auto"/>
                <w:right w:val="none" w:sz="0" w:space="0" w:color="auto"/>
              </w:divBdr>
            </w:div>
            <w:div w:id="1275595141">
              <w:marLeft w:val="0"/>
              <w:marRight w:val="0"/>
              <w:marTop w:val="0"/>
              <w:marBottom w:val="0"/>
              <w:divBdr>
                <w:top w:val="none" w:sz="0" w:space="0" w:color="auto"/>
                <w:left w:val="none" w:sz="0" w:space="0" w:color="auto"/>
                <w:bottom w:val="none" w:sz="0" w:space="0" w:color="auto"/>
                <w:right w:val="none" w:sz="0" w:space="0" w:color="auto"/>
              </w:divBdr>
            </w:div>
            <w:div w:id="943803175">
              <w:marLeft w:val="0"/>
              <w:marRight w:val="0"/>
              <w:marTop w:val="0"/>
              <w:marBottom w:val="0"/>
              <w:divBdr>
                <w:top w:val="none" w:sz="0" w:space="0" w:color="auto"/>
                <w:left w:val="none" w:sz="0" w:space="0" w:color="auto"/>
                <w:bottom w:val="none" w:sz="0" w:space="0" w:color="auto"/>
                <w:right w:val="none" w:sz="0" w:space="0" w:color="auto"/>
              </w:divBdr>
            </w:div>
            <w:div w:id="1183973640">
              <w:marLeft w:val="0"/>
              <w:marRight w:val="0"/>
              <w:marTop w:val="0"/>
              <w:marBottom w:val="0"/>
              <w:divBdr>
                <w:top w:val="none" w:sz="0" w:space="0" w:color="auto"/>
                <w:left w:val="none" w:sz="0" w:space="0" w:color="auto"/>
                <w:bottom w:val="none" w:sz="0" w:space="0" w:color="auto"/>
                <w:right w:val="none" w:sz="0" w:space="0" w:color="auto"/>
              </w:divBdr>
            </w:div>
            <w:div w:id="170536057">
              <w:marLeft w:val="0"/>
              <w:marRight w:val="0"/>
              <w:marTop w:val="0"/>
              <w:marBottom w:val="0"/>
              <w:divBdr>
                <w:top w:val="none" w:sz="0" w:space="0" w:color="auto"/>
                <w:left w:val="none" w:sz="0" w:space="0" w:color="auto"/>
                <w:bottom w:val="none" w:sz="0" w:space="0" w:color="auto"/>
                <w:right w:val="none" w:sz="0" w:space="0" w:color="auto"/>
              </w:divBdr>
            </w:div>
            <w:div w:id="613096953">
              <w:marLeft w:val="0"/>
              <w:marRight w:val="0"/>
              <w:marTop w:val="0"/>
              <w:marBottom w:val="0"/>
              <w:divBdr>
                <w:top w:val="none" w:sz="0" w:space="0" w:color="auto"/>
                <w:left w:val="none" w:sz="0" w:space="0" w:color="auto"/>
                <w:bottom w:val="none" w:sz="0" w:space="0" w:color="auto"/>
                <w:right w:val="none" w:sz="0" w:space="0" w:color="auto"/>
              </w:divBdr>
            </w:div>
            <w:div w:id="1778283373">
              <w:marLeft w:val="0"/>
              <w:marRight w:val="0"/>
              <w:marTop w:val="0"/>
              <w:marBottom w:val="0"/>
              <w:divBdr>
                <w:top w:val="none" w:sz="0" w:space="0" w:color="auto"/>
                <w:left w:val="none" w:sz="0" w:space="0" w:color="auto"/>
                <w:bottom w:val="none" w:sz="0" w:space="0" w:color="auto"/>
                <w:right w:val="none" w:sz="0" w:space="0" w:color="auto"/>
              </w:divBdr>
            </w:div>
            <w:div w:id="1213149584">
              <w:marLeft w:val="0"/>
              <w:marRight w:val="0"/>
              <w:marTop w:val="0"/>
              <w:marBottom w:val="0"/>
              <w:divBdr>
                <w:top w:val="none" w:sz="0" w:space="0" w:color="auto"/>
                <w:left w:val="none" w:sz="0" w:space="0" w:color="auto"/>
                <w:bottom w:val="none" w:sz="0" w:space="0" w:color="auto"/>
                <w:right w:val="none" w:sz="0" w:space="0" w:color="auto"/>
              </w:divBdr>
            </w:div>
            <w:div w:id="1456144414">
              <w:marLeft w:val="0"/>
              <w:marRight w:val="0"/>
              <w:marTop w:val="0"/>
              <w:marBottom w:val="0"/>
              <w:divBdr>
                <w:top w:val="none" w:sz="0" w:space="0" w:color="auto"/>
                <w:left w:val="none" w:sz="0" w:space="0" w:color="auto"/>
                <w:bottom w:val="none" w:sz="0" w:space="0" w:color="auto"/>
                <w:right w:val="none" w:sz="0" w:space="0" w:color="auto"/>
              </w:divBdr>
            </w:div>
            <w:div w:id="1040937964">
              <w:marLeft w:val="0"/>
              <w:marRight w:val="0"/>
              <w:marTop w:val="0"/>
              <w:marBottom w:val="0"/>
              <w:divBdr>
                <w:top w:val="none" w:sz="0" w:space="0" w:color="auto"/>
                <w:left w:val="none" w:sz="0" w:space="0" w:color="auto"/>
                <w:bottom w:val="none" w:sz="0" w:space="0" w:color="auto"/>
                <w:right w:val="none" w:sz="0" w:space="0" w:color="auto"/>
              </w:divBdr>
            </w:div>
          </w:divsChild>
        </w:div>
        <w:div w:id="1628127356">
          <w:marLeft w:val="0"/>
          <w:marRight w:val="0"/>
          <w:marTop w:val="0"/>
          <w:marBottom w:val="0"/>
          <w:divBdr>
            <w:top w:val="none" w:sz="0" w:space="0" w:color="auto"/>
            <w:left w:val="none" w:sz="0" w:space="0" w:color="auto"/>
            <w:bottom w:val="none" w:sz="0" w:space="0" w:color="auto"/>
            <w:right w:val="none" w:sz="0" w:space="0" w:color="auto"/>
          </w:divBdr>
          <w:divsChild>
            <w:div w:id="42028231">
              <w:marLeft w:val="0"/>
              <w:marRight w:val="0"/>
              <w:marTop w:val="0"/>
              <w:marBottom w:val="0"/>
              <w:divBdr>
                <w:top w:val="none" w:sz="0" w:space="0" w:color="auto"/>
                <w:left w:val="none" w:sz="0" w:space="0" w:color="auto"/>
                <w:bottom w:val="none" w:sz="0" w:space="0" w:color="auto"/>
                <w:right w:val="none" w:sz="0" w:space="0" w:color="auto"/>
              </w:divBdr>
            </w:div>
            <w:div w:id="1156918738">
              <w:marLeft w:val="0"/>
              <w:marRight w:val="0"/>
              <w:marTop w:val="0"/>
              <w:marBottom w:val="0"/>
              <w:divBdr>
                <w:top w:val="none" w:sz="0" w:space="0" w:color="auto"/>
                <w:left w:val="none" w:sz="0" w:space="0" w:color="auto"/>
                <w:bottom w:val="none" w:sz="0" w:space="0" w:color="auto"/>
                <w:right w:val="none" w:sz="0" w:space="0" w:color="auto"/>
              </w:divBdr>
            </w:div>
            <w:div w:id="2082561795">
              <w:marLeft w:val="0"/>
              <w:marRight w:val="0"/>
              <w:marTop w:val="0"/>
              <w:marBottom w:val="0"/>
              <w:divBdr>
                <w:top w:val="none" w:sz="0" w:space="0" w:color="auto"/>
                <w:left w:val="none" w:sz="0" w:space="0" w:color="auto"/>
                <w:bottom w:val="none" w:sz="0" w:space="0" w:color="auto"/>
                <w:right w:val="none" w:sz="0" w:space="0" w:color="auto"/>
              </w:divBdr>
            </w:div>
            <w:div w:id="384106820">
              <w:marLeft w:val="0"/>
              <w:marRight w:val="0"/>
              <w:marTop w:val="0"/>
              <w:marBottom w:val="0"/>
              <w:divBdr>
                <w:top w:val="none" w:sz="0" w:space="0" w:color="auto"/>
                <w:left w:val="none" w:sz="0" w:space="0" w:color="auto"/>
                <w:bottom w:val="none" w:sz="0" w:space="0" w:color="auto"/>
                <w:right w:val="none" w:sz="0" w:space="0" w:color="auto"/>
              </w:divBdr>
            </w:div>
            <w:div w:id="481652969">
              <w:marLeft w:val="0"/>
              <w:marRight w:val="0"/>
              <w:marTop w:val="0"/>
              <w:marBottom w:val="0"/>
              <w:divBdr>
                <w:top w:val="none" w:sz="0" w:space="0" w:color="auto"/>
                <w:left w:val="none" w:sz="0" w:space="0" w:color="auto"/>
                <w:bottom w:val="none" w:sz="0" w:space="0" w:color="auto"/>
                <w:right w:val="none" w:sz="0" w:space="0" w:color="auto"/>
              </w:divBdr>
            </w:div>
            <w:div w:id="1143961131">
              <w:marLeft w:val="0"/>
              <w:marRight w:val="0"/>
              <w:marTop w:val="0"/>
              <w:marBottom w:val="0"/>
              <w:divBdr>
                <w:top w:val="none" w:sz="0" w:space="0" w:color="auto"/>
                <w:left w:val="none" w:sz="0" w:space="0" w:color="auto"/>
                <w:bottom w:val="none" w:sz="0" w:space="0" w:color="auto"/>
                <w:right w:val="none" w:sz="0" w:space="0" w:color="auto"/>
              </w:divBdr>
            </w:div>
            <w:div w:id="1755786784">
              <w:marLeft w:val="0"/>
              <w:marRight w:val="0"/>
              <w:marTop w:val="0"/>
              <w:marBottom w:val="0"/>
              <w:divBdr>
                <w:top w:val="none" w:sz="0" w:space="0" w:color="auto"/>
                <w:left w:val="none" w:sz="0" w:space="0" w:color="auto"/>
                <w:bottom w:val="none" w:sz="0" w:space="0" w:color="auto"/>
                <w:right w:val="none" w:sz="0" w:space="0" w:color="auto"/>
              </w:divBdr>
            </w:div>
            <w:div w:id="159583969">
              <w:marLeft w:val="0"/>
              <w:marRight w:val="0"/>
              <w:marTop w:val="0"/>
              <w:marBottom w:val="0"/>
              <w:divBdr>
                <w:top w:val="none" w:sz="0" w:space="0" w:color="auto"/>
                <w:left w:val="none" w:sz="0" w:space="0" w:color="auto"/>
                <w:bottom w:val="none" w:sz="0" w:space="0" w:color="auto"/>
                <w:right w:val="none" w:sz="0" w:space="0" w:color="auto"/>
              </w:divBdr>
            </w:div>
            <w:div w:id="1677733760">
              <w:marLeft w:val="0"/>
              <w:marRight w:val="0"/>
              <w:marTop w:val="0"/>
              <w:marBottom w:val="0"/>
              <w:divBdr>
                <w:top w:val="none" w:sz="0" w:space="0" w:color="auto"/>
                <w:left w:val="none" w:sz="0" w:space="0" w:color="auto"/>
                <w:bottom w:val="none" w:sz="0" w:space="0" w:color="auto"/>
                <w:right w:val="none" w:sz="0" w:space="0" w:color="auto"/>
              </w:divBdr>
            </w:div>
            <w:div w:id="1332949095">
              <w:marLeft w:val="0"/>
              <w:marRight w:val="0"/>
              <w:marTop w:val="0"/>
              <w:marBottom w:val="0"/>
              <w:divBdr>
                <w:top w:val="none" w:sz="0" w:space="0" w:color="auto"/>
                <w:left w:val="none" w:sz="0" w:space="0" w:color="auto"/>
                <w:bottom w:val="none" w:sz="0" w:space="0" w:color="auto"/>
                <w:right w:val="none" w:sz="0" w:space="0" w:color="auto"/>
              </w:divBdr>
            </w:div>
            <w:div w:id="1726905173">
              <w:marLeft w:val="0"/>
              <w:marRight w:val="0"/>
              <w:marTop w:val="0"/>
              <w:marBottom w:val="0"/>
              <w:divBdr>
                <w:top w:val="none" w:sz="0" w:space="0" w:color="auto"/>
                <w:left w:val="none" w:sz="0" w:space="0" w:color="auto"/>
                <w:bottom w:val="none" w:sz="0" w:space="0" w:color="auto"/>
                <w:right w:val="none" w:sz="0" w:space="0" w:color="auto"/>
              </w:divBdr>
            </w:div>
            <w:div w:id="518324671">
              <w:marLeft w:val="0"/>
              <w:marRight w:val="0"/>
              <w:marTop w:val="0"/>
              <w:marBottom w:val="0"/>
              <w:divBdr>
                <w:top w:val="none" w:sz="0" w:space="0" w:color="auto"/>
                <w:left w:val="none" w:sz="0" w:space="0" w:color="auto"/>
                <w:bottom w:val="none" w:sz="0" w:space="0" w:color="auto"/>
                <w:right w:val="none" w:sz="0" w:space="0" w:color="auto"/>
              </w:divBdr>
            </w:div>
            <w:div w:id="148638679">
              <w:marLeft w:val="0"/>
              <w:marRight w:val="0"/>
              <w:marTop w:val="0"/>
              <w:marBottom w:val="0"/>
              <w:divBdr>
                <w:top w:val="none" w:sz="0" w:space="0" w:color="auto"/>
                <w:left w:val="none" w:sz="0" w:space="0" w:color="auto"/>
                <w:bottom w:val="none" w:sz="0" w:space="0" w:color="auto"/>
                <w:right w:val="none" w:sz="0" w:space="0" w:color="auto"/>
              </w:divBdr>
            </w:div>
            <w:div w:id="1309819352">
              <w:marLeft w:val="0"/>
              <w:marRight w:val="0"/>
              <w:marTop w:val="0"/>
              <w:marBottom w:val="0"/>
              <w:divBdr>
                <w:top w:val="none" w:sz="0" w:space="0" w:color="auto"/>
                <w:left w:val="none" w:sz="0" w:space="0" w:color="auto"/>
                <w:bottom w:val="none" w:sz="0" w:space="0" w:color="auto"/>
                <w:right w:val="none" w:sz="0" w:space="0" w:color="auto"/>
              </w:divBdr>
            </w:div>
            <w:div w:id="1611426686">
              <w:marLeft w:val="0"/>
              <w:marRight w:val="0"/>
              <w:marTop w:val="0"/>
              <w:marBottom w:val="0"/>
              <w:divBdr>
                <w:top w:val="none" w:sz="0" w:space="0" w:color="auto"/>
                <w:left w:val="none" w:sz="0" w:space="0" w:color="auto"/>
                <w:bottom w:val="none" w:sz="0" w:space="0" w:color="auto"/>
                <w:right w:val="none" w:sz="0" w:space="0" w:color="auto"/>
              </w:divBdr>
            </w:div>
            <w:div w:id="1195121940">
              <w:marLeft w:val="0"/>
              <w:marRight w:val="0"/>
              <w:marTop w:val="0"/>
              <w:marBottom w:val="0"/>
              <w:divBdr>
                <w:top w:val="none" w:sz="0" w:space="0" w:color="auto"/>
                <w:left w:val="none" w:sz="0" w:space="0" w:color="auto"/>
                <w:bottom w:val="none" w:sz="0" w:space="0" w:color="auto"/>
                <w:right w:val="none" w:sz="0" w:space="0" w:color="auto"/>
              </w:divBdr>
            </w:div>
            <w:div w:id="1425150851">
              <w:marLeft w:val="0"/>
              <w:marRight w:val="0"/>
              <w:marTop w:val="0"/>
              <w:marBottom w:val="0"/>
              <w:divBdr>
                <w:top w:val="none" w:sz="0" w:space="0" w:color="auto"/>
                <w:left w:val="none" w:sz="0" w:space="0" w:color="auto"/>
                <w:bottom w:val="none" w:sz="0" w:space="0" w:color="auto"/>
                <w:right w:val="none" w:sz="0" w:space="0" w:color="auto"/>
              </w:divBdr>
            </w:div>
            <w:div w:id="863832896">
              <w:marLeft w:val="0"/>
              <w:marRight w:val="0"/>
              <w:marTop w:val="0"/>
              <w:marBottom w:val="0"/>
              <w:divBdr>
                <w:top w:val="none" w:sz="0" w:space="0" w:color="auto"/>
                <w:left w:val="none" w:sz="0" w:space="0" w:color="auto"/>
                <w:bottom w:val="none" w:sz="0" w:space="0" w:color="auto"/>
                <w:right w:val="none" w:sz="0" w:space="0" w:color="auto"/>
              </w:divBdr>
            </w:div>
            <w:div w:id="1758987003">
              <w:marLeft w:val="0"/>
              <w:marRight w:val="0"/>
              <w:marTop w:val="0"/>
              <w:marBottom w:val="0"/>
              <w:divBdr>
                <w:top w:val="none" w:sz="0" w:space="0" w:color="auto"/>
                <w:left w:val="none" w:sz="0" w:space="0" w:color="auto"/>
                <w:bottom w:val="none" w:sz="0" w:space="0" w:color="auto"/>
                <w:right w:val="none" w:sz="0" w:space="0" w:color="auto"/>
              </w:divBdr>
            </w:div>
            <w:div w:id="910887082">
              <w:marLeft w:val="0"/>
              <w:marRight w:val="0"/>
              <w:marTop w:val="0"/>
              <w:marBottom w:val="0"/>
              <w:divBdr>
                <w:top w:val="none" w:sz="0" w:space="0" w:color="auto"/>
                <w:left w:val="none" w:sz="0" w:space="0" w:color="auto"/>
                <w:bottom w:val="none" w:sz="0" w:space="0" w:color="auto"/>
                <w:right w:val="none" w:sz="0" w:space="0" w:color="auto"/>
              </w:divBdr>
            </w:div>
          </w:divsChild>
        </w:div>
        <w:div w:id="1239167841">
          <w:marLeft w:val="0"/>
          <w:marRight w:val="0"/>
          <w:marTop w:val="0"/>
          <w:marBottom w:val="0"/>
          <w:divBdr>
            <w:top w:val="none" w:sz="0" w:space="0" w:color="auto"/>
            <w:left w:val="none" w:sz="0" w:space="0" w:color="auto"/>
            <w:bottom w:val="none" w:sz="0" w:space="0" w:color="auto"/>
            <w:right w:val="none" w:sz="0" w:space="0" w:color="auto"/>
          </w:divBdr>
          <w:divsChild>
            <w:div w:id="1555966350">
              <w:marLeft w:val="0"/>
              <w:marRight w:val="0"/>
              <w:marTop w:val="0"/>
              <w:marBottom w:val="0"/>
              <w:divBdr>
                <w:top w:val="none" w:sz="0" w:space="0" w:color="auto"/>
                <w:left w:val="none" w:sz="0" w:space="0" w:color="auto"/>
                <w:bottom w:val="none" w:sz="0" w:space="0" w:color="auto"/>
                <w:right w:val="none" w:sz="0" w:space="0" w:color="auto"/>
              </w:divBdr>
            </w:div>
            <w:div w:id="916935719">
              <w:marLeft w:val="0"/>
              <w:marRight w:val="0"/>
              <w:marTop w:val="0"/>
              <w:marBottom w:val="0"/>
              <w:divBdr>
                <w:top w:val="none" w:sz="0" w:space="0" w:color="auto"/>
                <w:left w:val="none" w:sz="0" w:space="0" w:color="auto"/>
                <w:bottom w:val="none" w:sz="0" w:space="0" w:color="auto"/>
                <w:right w:val="none" w:sz="0" w:space="0" w:color="auto"/>
              </w:divBdr>
            </w:div>
            <w:div w:id="139808694">
              <w:marLeft w:val="0"/>
              <w:marRight w:val="0"/>
              <w:marTop w:val="0"/>
              <w:marBottom w:val="0"/>
              <w:divBdr>
                <w:top w:val="none" w:sz="0" w:space="0" w:color="auto"/>
                <w:left w:val="none" w:sz="0" w:space="0" w:color="auto"/>
                <w:bottom w:val="none" w:sz="0" w:space="0" w:color="auto"/>
                <w:right w:val="none" w:sz="0" w:space="0" w:color="auto"/>
              </w:divBdr>
            </w:div>
            <w:div w:id="462188256">
              <w:marLeft w:val="0"/>
              <w:marRight w:val="0"/>
              <w:marTop w:val="0"/>
              <w:marBottom w:val="0"/>
              <w:divBdr>
                <w:top w:val="none" w:sz="0" w:space="0" w:color="auto"/>
                <w:left w:val="none" w:sz="0" w:space="0" w:color="auto"/>
                <w:bottom w:val="none" w:sz="0" w:space="0" w:color="auto"/>
                <w:right w:val="none" w:sz="0" w:space="0" w:color="auto"/>
              </w:divBdr>
            </w:div>
            <w:div w:id="824931319">
              <w:marLeft w:val="0"/>
              <w:marRight w:val="0"/>
              <w:marTop w:val="0"/>
              <w:marBottom w:val="0"/>
              <w:divBdr>
                <w:top w:val="none" w:sz="0" w:space="0" w:color="auto"/>
                <w:left w:val="none" w:sz="0" w:space="0" w:color="auto"/>
                <w:bottom w:val="none" w:sz="0" w:space="0" w:color="auto"/>
                <w:right w:val="none" w:sz="0" w:space="0" w:color="auto"/>
              </w:divBdr>
            </w:div>
            <w:div w:id="138352126">
              <w:marLeft w:val="0"/>
              <w:marRight w:val="0"/>
              <w:marTop w:val="0"/>
              <w:marBottom w:val="0"/>
              <w:divBdr>
                <w:top w:val="none" w:sz="0" w:space="0" w:color="auto"/>
                <w:left w:val="none" w:sz="0" w:space="0" w:color="auto"/>
                <w:bottom w:val="none" w:sz="0" w:space="0" w:color="auto"/>
                <w:right w:val="none" w:sz="0" w:space="0" w:color="auto"/>
              </w:divBdr>
            </w:div>
            <w:div w:id="1119373124">
              <w:marLeft w:val="0"/>
              <w:marRight w:val="0"/>
              <w:marTop w:val="0"/>
              <w:marBottom w:val="0"/>
              <w:divBdr>
                <w:top w:val="none" w:sz="0" w:space="0" w:color="auto"/>
                <w:left w:val="none" w:sz="0" w:space="0" w:color="auto"/>
                <w:bottom w:val="none" w:sz="0" w:space="0" w:color="auto"/>
                <w:right w:val="none" w:sz="0" w:space="0" w:color="auto"/>
              </w:divBdr>
            </w:div>
            <w:div w:id="413209245">
              <w:marLeft w:val="0"/>
              <w:marRight w:val="0"/>
              <w:marTop w:val="0"/>
              <w:marBottom w:val="0"/>
              <w:divBdr>
                <w:top w:val="none" w:sz="0" w:space="0" w:color="auto"/>
                <w:left w:val="none" w:sz="0" w:space="0" w:color="auto"/>
                <w:bottom w:val="none" w:sz="0" w:space="0" w:color="auto"/>
                <w:right w:val="none" w:sz="0" w:space="0" w:color="auto"/>
              </w:divBdr>
            </w:div>
            <w:div w:id="1090544489">
              <w:marLeft w:val="0"/>
              <w:marRight w:val="0"/>
              <w:marTop w:val="0"/>
              <w:marBottom w:val="0"/>
              <w:divBdr>
                <w:top w:val="none" w:sz="0" w:space="0" w:color="auto"/>
                <w:left w:val="none" w:sz="0" w:space="0" w:color="auto"/>
                <w:bottom w:val="none" w:sz="0" w:space="0" w:color="auto"/>
                <w:right w:val="none" w:sz="0" w:space="0" w:color="auto"/>
              </w:divBdr>
            </w:div>
            <w:div w:id="1740011757">
              <w:marLeft w:val="0"/>
              <w:marRight w:val="0"/>
              <w:marTop w:val="0"/>
              <w:marBottom w:val="0"/>
              <w:divBdr>
                <w:top w:val="none" w:sz="0" w:space="0" w:color="auto"/>
                <w:left w:val="none" w:sz="0" w:space="0" w:color="auto"/>
                <w:bottom w:val="none" w:sz="0" w:space="0" w:color="auto"/>
                <w:right w:val="none" w:sz="0" w:space="0" w:color="auto"/>
              </w:divBdr>
            </w:div>
            <w:div w:id="1100755740">
              <w:marLeft w:val="0"/>
              <w:marRight w:val="0"/>
              <w:marTop w:val="0"/>
              <w:marBottom w:val="0"/>
              <w:divBdr>
                <w:top w:val="none" w:sz="0" w:space="0" w:color="auto"/>
                <w:left w:val="none" w:sz="0" w:space="0" w:color="auto"/>
                <w:bottom w:val="none" w:sz="0" w:space="0" w:color="auto"/>
                <w:right w:val="none" w:sz="0" w:space="0" w:color="auto"/>
              </w:divBdr>
            </w:div>
            <w:div w:id="1307321235">
              <w:marLeft w:val="0"/>
              <w:marRight w:val="0"/>
              <w:marTop w:val="0"/>
              <w:marBottom w:val="0"/>
              <w:divBdr>
                <w:top w:val="none" w:sz="0" w:space="0" w:color="auto"/>
                <w:left w:val="none" w:sz="0" w:space="0" w:color="auto"/>
                <w:bottom w:val="none" w:sz="0" w:space="0" w:color="auto"/>
                <w:right w:val="none" w:sz="0" w:space="0" w:color="auto"/>
              </w:divBdr>
            </w:div>
            <w:div w:id="1833832961">
              <w:marLeft w:val="0"/>
              <w:marRight w:val="0"/>
              <w:marTop w:val="0"/>
              <w:marBottom w:val="0"/>
              <w:divBdr>
                <w:top w:val="none" w:sz="0" w:space="0" w:color="auto"/>
                <w:left w:val="none" w:sz="0" w:space="0" w:color="auto"/>
                <w:bottom w:val="none" w:sz="0" w:space="0" w:color="auto"/>
                <w:right w:val="none" w:sz="0" w:space="0" w:color="auto"/>
              </w:divBdr>
            </w:div>
            <w:div w:id="1169755170">
              <w:marLeft w:val="0"/>
              <w:marRight w:val="0"/>
              <w:marTop w:val="0"/>
              <w:marBottom w:val="0"/>
              <w:divBdr>
                <w:top w:val="none" w:sz="0" w:space="0" w:color="auto"/>
                <w:left w:val="none" w:sz="0" w:space="0" w:color="auto"/>
                <w:bottom w:val="none" w:sz="0" w:space="0" w:color="auto"/>
                <w:right w:val="none" w:sz="0" w:space="0" w:color="auto"/>
              </w:divBdr>
            </w:div>
            <w:div w:id="238250337">
              <w:marLeft w:val="0"/>
              <w:marRight w:val="0"/>
              <w:marTop w:val="0"/>
              <w:marBottom w:val="0"/>
              <w:divBdr>
                <w:top w:val="none" w:sz="0" w:space="0" w:color="auto"/>
                <w:left w:val="none" w:sz="0" w:space="0" w:color="auto"/>
                <w:bottom w:val="none" w:sz="0" w:space="0" w:color="auto"/>
                <w:right w:val="none" w:sz="0" w:space="0" w:color="auto"/>
              </w:divBdr>
            </w:div>
            <w:div w:id="1665819596">
              <w:marLeft w:val="0"/>
              <w:marRight w:val="0"/>
              <w:marTop w:val="0"/>
              <w:marBottom w:val="0"/>
              <w:divBdr>
                <w:top w:val="none" w:sz="0" w:space="0" w:color="auto"/>
                <w:left w:val="none" w:sz="0" w:space="0" w:color="auto"/>
                <w:bottom w:val="none" w:sz="0" w:space="0" w:color="auto"/>
                <w:right w:val="none" w:sz="0" w:space="0" w:color="auto"/>
              </w:divBdr>
            </w:div>
            <w:div w:id="497775051">
              <w:marLeft w:val="0"/>
              <w:marRight w:val="0"/>
              <w:marTop w:val="0"/>
              <w:marBottom w:val="0"/>
              <w:divBdr>
                <w:top w:val="none" w:sz="0" w:space="0" w:color="auto"/>
                <w:left w:val="none" w:sz="0" w:space="0" w:color="auto"/>
                <w:bottom w:val="none" w:sz="0" w:space="0" w:color="auto"/>
                <w:right w:val="none" w:sz="0" w:space="0" w:color="auto"/>
              </w:divBdr>
            </w:div>
            <w:div w:id="234632912">
              <w:marLeft w:val="0"/>
              <w:marRight w:val="0"/>
              <w:marTop w:val="0"/>
              <w:marBottom w:val="0"/>
              <w:divBdr>
                <w:top w:val="none" w:sz="0" w:space="0" w:color="auto"/>
                <w:left w:val="none" w:sz="0" w:space="0" w:color="auto"/>
                <w:bottom w:val="none" w:sz="0" w:space="0" w:color="auto"/>
                <w:right w:val="none" w:sz="0" w:space="0" w:color="auto"/>
              </w:divBdr>
            </w:div>
            <w:div w:id="1833522940">
              <w:marLeft w:val="0"/>
              <w:marRight w:val="0"/>
              <w:marTop w:val="0"/>
              <w:marBottom w:val="0"/>
              <w:divBdr>
                <w:top w:val="none" w:sz="0" w:space="0" w:color="auto"/>
                <w:left w:val="none" w:sz="0" w:space="0" w:color="auto"/>
                <w:bottom w:val="none" w:sz="0" w:space="0" w:color="auto"/>
                <w:right w:val="none" w:sz="0" w:space="0" w:color="auto"/>
              </w:divBdr>
            </w:div>
            <w:div w:id="598562273">
              <w:marLeft w:val="0"/>
              <w:marRight w:val="0"/>
              <w:marTop w:val="0"/>
              <w:marBottom w:val="0"/>
              <w:divBdr>
                <w:top w:val="none" w:sz="0" w:space="0" w:color="auto"/>
                <w:left w:val="none" w:sz="0" w:space="0" w:color="auto"/>
                <w:bottom w:val="none" w:sz="0" w:space="0" w:color="auto"/>
                <w:right w:val="none" w:sz="0" w:space="0" w:color="auto"/>
              </w:divBdr>
            </w:div>
          </w:divsChild>
        </w:div>
        <w:div w:id="1949197135">
          <w:marLeft w:val="0"/>
          <w:marRight w:val="0"/>
          <w:marTop w:val="0"/>
          <w:marBottom w:val="0"/>
          <w:divBdr>
            <w:top w:val="none" w:sz="0" w:space="0" w:color="auto"/>
            <w:left w:val="none" w:sz="0" w:space="0" w:color="auto"/>
            <w:bottom w:val="none" w:sz="0" w:space="0" w:color="auto"/>
            <w:right w:val="none" w:sz="0" w:space="0" w:color="auto"/>
          </w:divBdr>
          <w:divsChild>
            <w:div w:id="28067161">
              <w:marLeft w:val="0"/>
              <w:marRight w:val="0"/>
              <w:marTop w:val="0"/>
              <w:marBottom w:val="0"/>
              <w:divBdr>
                <w:top w:val="none" w:sz="0" w:space="0" w:color="auto"/>
                <w:left w:val="none" w:sz="0" w:space="0" w:color="auto"/>
                <w:bottom w:val="none" w:sz="0" w:space="0" w:color="auto"/>
                <w:right w:val="none" w:sz="0" w:space="0" w:color="auto"/>
              </w:divBdr>
            </w:div>
            <w:div w:id="730419844">
              <w:marLeft w:val="0"/>
              <w:marRight w:val="0"/>
              <w:marTop w:val="0"/>
              <w:marBottom w:val="0"/>
              <w:divBdr>
                <w:top w:val="none" w:sz="0" w:space="0" w:color="auto"/>
                <w:left w:val="none" w:sz="0" w:space="0" w:color="auto"/>
                <w:bottom w:val="none" w:sz="0" w:space="0" w:color="auto"/>
                <w:right w:val="none" w:sz="0" w:space="0" w:color="auto"/>
              </w:divBdr>
            </w:div>
            <w:div w:id="5253725">
              <w:marLeft w:val="0"/>
              <w:marRight w:val="0"/>
              <w:marTop w:val="0"/>
              <w:marBottom w:val="0"/>
              <w:divBdr>
                <w:top w:val="none" w:sz="0" w:space="0" w:color="auto"/>
                <w:left w:val="none" w:sz="0" w:space="0" w:color="auto"/>
                <w:bottom w:val="none" w:sz="0" w:space="0" w:color="auto"/>
                <w:right w:val="none" w:sz="0" w:space="0" w:color="auto"/>
              </w:divBdr>
            </w:div>
            <w:div w:id="515921863">
              <w:marLeft w:val="0"/>
              <w:marRight w:val="0"/>
              <w:marTop w:val="0"/>
              <w:marBottom w:val="0"/>
              <w:divBdr>
                <w:top w:val="none" w:sz="0" w:space="0" w:color="auto"/>
                <w:left w:val="none" w:sz="0" w:space="0" w:color="auto"/>
                <w:bottom w:val="none" w:sz="0" w:space="0" w:color="auto"/>
                <w:right w:val="none" w:sz="0" w:space="0" w:color="auto"/>
              </w:divBdr>
            </w:div>
            <w:div w:id="573705246">
              <w:marLeft w:val="0"/>
              <w:marRight w:val="0"/>
              <w:marTop w:val="0"/>
              <w:marBottom w:val="0"/>
              <w:divBdr>
                <w:top w:val="none" w:sz="0" w:space="0" w:color="auto"/>
                <w:left w:val="none" w:sz="0" w:space="0" w:color="auto"/>
                <w:bottom w:val="none" w:sz="0" w:space="0" w:color="auto"/>
                <w:right w:val="none" w:sz="0" w:space="0" w:color="auto"/>
              </w:divBdr>
            </w:div>
            <w:div w:id="1564028234">
              <w:marLeft w:val="0"/>
              <w:marRight w:val="0"/>
              <w:marTop w:val="0"/>
              <w:marBottom w:val="0"/>
              <w:divBdr>
                <w:top w:val="none" w:sz="0" w:space="0" w:color="auto"/>
                <w:left w:val="none" w:sz="0" w:space="0" w:color="auto"/>
                <w:bottom w:val="none" w:sz="0" w:space="0" w:color="auto"/>
                <w:right w:val="none" w:sz="0" w:space="0" w:color="auto"/>
              </w:divBdr>
            </w:div>
            <w:div w:id="2073384352">
              <w:marLeft w:val="0"/>
              <w:marRight w:val="0"/>
              <w:marTop w:val="0"/>
              <w:marBottom w:val="0"/>
              <w:divBdr>
                <w:top w:val="none" w:sz="0" w:space="0" w:color="auto"/>
                <w:left w:val="none" w:sz="0" w:space="0" w:color="auto"/>
                <w:bottom w:val="none" w:sz="0" w:space="0" w:color="auto"/>
                <w:right w:val="none" w:sz="0" w:space="0" w:color="auto"/>
              </w:divBdr>
            </w:div>
            <w:div w:id="50857842">
              <w:marLeft w:val="0"/>
              <w:marRight w:val="0"/>
              <w:marTop w:val="0"/>
              <w:marBottom w:val="0"/>
              <w:divBdr>
                <w:top w:val="none" w:sz="0" w:space="0" w:color="auto"/>
                <w:left w:val="none" w:sz="0" w:space="0" w:color="auto"/>
                <w:bottom w:val="none" w:sz="0" w:space="0" w:color="auto"/>
                <w:right w:val="none" w:sz="0" w:space="0" w:color="auto"/>
              </w:divBdr>
            </w:div>
            <w:div w:id="448162472">
              <w:marLeft w:val="0"/>
              <w:marRight w:val="0"/>
              <w:marTop w:val="0"/>
              <w:marBottom w:val="0"/>
              <w:divBdr>
                <w:top w:val="none" w:sz="0" w:space="0" w:color="auto"/>
                <w:left w:val="none" w:sz="0" w:space="0" w:color="auto"/>
                <w:bottom w:val="none" w:sz="0" w:space="0" w:color="auto"/>
                <w:right w:val="none" w:sz="0" w:space="0" w:color="auto"/>
              </w:divBdr>
            </w:div>
            <w:div w:id="58022651">
              <w:marLeft w:val="0"/>
              <w:marRight w:val="0"/>
              <w:marTop w:val="0"/>
              <w:marBottom w:val="0"/>
              <w:divBdr>
                <w:top w:val="none" w:sz="0" w:space="0" w:color="auto"/>
                <w:left w:val="none" w:sz="0" w:space="0" w:color="auto"/>
                <w:bottom w:val="none" w:sz="0" w:space="0" w:color="auto"/>
                <w:right w:val="none" w:sz="0" w:space="0" w:color="auto"/>
              </w:divBdr>
            </w:div>
            <w:div w:id="1378817422">
              <w:marLeft w:val="0"/>
              <w:marRight w:val="0"/>
              <w:marTop w:val="0"/>
              <w:marBottom w:val="0"/>
              <w:divBdr>
                <w:top w:val="none" w:sz="0" w:space="0" w:color="auto"/>
                <w:left w:val="none" w:sz="0" w:space="0" w:color="auto"/>
                <w:bottom w:val="none" w:sz="0" w:space="0" w:color="auto"/>
                <w:right w:val="none" w:sz="0" w:space="0" w:color="auto"/>
              </w:divBdr>
            </w:div>
            <w:div w:id="431973435">
              <w:marLeft w:val="0"/>
              <w:marRight w:val="0"/>
              <w:marTop w:val="0"/>
              <w:marBottom w:val="0"/>
              <w:divBdr>
                <w:top w:val="none" w:sz="0" w:space="0" w:color="auto"/>
                <w:left w:val="none" w:sz="0" w:space="0" w:color="auto"/>
                <w:bottom w:val="none" w:sz="0" w:space="0" w:color="auto"/>
                <w:right w:val="none" w:sz="0" w:space="0" w:color="auto"/>
              </w:divBdr>
            </w:div>
            <w:div w:id="2111273743">
              <w:marLeft w:val="0"/>
              <w:marRight w:val="0"/>
              <w:marTop w:val="0"/>
              <w:marBottom w:val="0"/>
              <w:divBdr>
                <w:top w:val="none" w:sz="0" w:space="0" w:color="auto"/>
                <w:left w:val="none" w:sz="0" w:space="0" w:color="auto"/>
                <w:bottom w:val="none" w:sz="0" w:space="0" w:color="auto"/>
                <w:right w:val="none" w:sz="0" w:space="0" w:color="auto"/>
              </w:divBdr>
            </w:div>
            <w:div w:id="499078811">
              <w:marLeft w:val="0"/>
              <w:marRight w:val="0"/>
              <w:marTop w:val="0"/>
              <w:marBottom w:val="0"/>
              <w:divBdr>
                <w:top w:val="none" w:sz="0" w:space="0" w:color="auto"/>
                <w:left w:val="none" w:sz="0" w:space="0" w:color="auto"/>
                <w:bottom w:val="none" w:sz="0" w:space="0" w:color="auto"/>
                <w:right w:val="none" w:sz="0" w:space="0" w:color="auto"/>
              </w:divBdr>
            </w:div>
            <w:div w:id="271403001">
              <w:marLeft w:val="0"/>
              <w:marRight w:val="0"/>
              <w:marTop w:val="0"/>
              <w:marBottom w:val="0"/>
              <w:divBdr>
                <w:top w:val="none" w:sz="0" w:space="0" w:color="auto"/>
                <w:left w:val="none" w:sz="0" w:space="0" w:color="auto"/>
                <w:bottom w:val="none" w:sz="0" w:space="0" w:color="auto"/>
                <w:right w:val="none" w:sz="0" w:space="0" w:color="auto"/>
              </w:divBdr>
            </w:div>
            <w:div w:id="945625364">
              <w:marLeft w:val="0"/>
              <w:marRight w:val="0"/>
              <w:marTop w:val="0"/>
              <w:marBottom w:val="0"/>
              <w:divBdr>
                <w:top w:val="none" w:sz="0" w:space="0" w:color="auto"/>
                <w:left w:val="none" w:sz="0" w:space="0" w:color="auto"/>
                <w:bottom w:val="none" w:sz="0" w:space="0" w:color="auto"/>
                <w:right w:val="none" w:sz="0" w:space="0" w:color="auto"/>
              </w:divBdr>
            </w:div>
            <w:div w:id="1179467354">
              <w:marLeft w:val="0"/>
              <w:marRight w:val="0"/>
              <w:marTop w:val="0"/>
              <w:marBottom w:val="0"/>
              <w:divBdr>
                <w:top w:val="none" w:sz="0" w:space="0" w:color="auto"/>
                <w:left w:val="none" w:sz="0" w:space="0" w:color="auto"/>
                <w:bottom w:val="none" w:sz="0" w:space="0" w:color="auto"/>
                <w:right w:val="none" w:sz="0" w:space="0" w:color="auto"/>
              </w:divBdr>
            </w:div>
            <w:div w:id="892810123">
              <w:marLeft w:val="0"/>
              <w:marRight w:val="0"/>
              <w:marTop w:val="0"/>
              <w:marBottom w:val="0"/>
              <w:divBdr>
                <w:top w:val="none" w:sz="0" w:space="0" w:color="auto"/>
                <w:left w:val="none" w:sz="0" w:space="0" w:color="auto"/>
                <w:bottom w:val="none" w:sz="0" w:space="0" w:color="auto"/>
                <w:right w:val="none" w:sz="0" w:space="0" w:color="auto"/>
              </w:divBdr>
            </w:div>
            <w:div w:id="53503520">
              <w:marLeft w:val="0"/>
              <w:marRight w:val="0"/>
              <w:marTop w:val="0"/>
              <w:marBottom w:val="0"/>
              <w:divBdr>
                <w:top w:val="none" w:sz="0" w:space="0" w:color="auto"/>
                <w:left w:val="none" w:sz="0" w:space="0" w:color="auto"/>
                <w:bottom w:val="none" w:sz="0" w:space="0" w:color="auto"/>
                <w:right w:val="none" w:sz="0" w:space="0" w:color="auto"/>
              </w:divBdr>
            </w:div>
            <w:div w:id="2051037">
              <w:marLeft w:val="0"/>
              <w:marRight w:val="0"/>
              <w:marTop w:val="0"/>
              <w:marBottom w:val="0"/>
              <w:divBdr>
                <w:top w:val="none" w:sz="0" w:space="0" w:color="auto"/>
                <w:left w:val="none" w:sz="0" w:space="0" w:color="auto"/>
                <w:bottom w:val="none" w:sz="0" w:space="0" w:color="auto"/>
                <w:right w:val="none" w:sz="0" w:space="0" w:color="auto"/>
              </w:divBdr>
            </w:div>
          </w:divsChild>
        </w:div>
        <w:div w:id="2126927529">
          <w:marLeft w:val="0"/>
          <w:marRight w:val="0"/>
          <w:marTop w:val="0"/>
          <w:marBottom w:val="0"/>
          <w:divBdr>
            <w:top w:val="none" w:sz="0" w:space="0" w:color="auto"/>
            <w:left w:val="none" w:sz="0" w:space="0" w:color="auto"/>
            <w:bottom w:val="none" w:sz="0" w:space="0" w:color="auto"/>
            <w:right w:val="none" w:sz="0" w:space="0" w:color="auto"/>
          </w:divBdr>
          <w:divsChild>
            <w:div w:id="1769619585">
              <w:marLeft w:val="0"/>
              <w:marRight w:val="0"/>
              <w:marTop w:val="0"/>
              <w:marBottom w:val="0"/>
              <w:divBdr>
                <w:top w:val="none" w:sz="0" w:space="0" w:color="auto"/>
                <w:left w:val="none" w:sz="0" w:space="0" w:color="auto"/>
                <w:bottom w:val="none" w:sz="0" w:space="0" w:color="auto"/>
                <w:right w:val="none" w:sz="0" w:space="0" w:color="auto"/>
              </w:divBdr>
            </w:div>
            <w:div w:id="1233194078">
              <w:marLeft w:val="0"/>
              <w:marRight w:val="0"/>
              <w:marTop w:val="0"/>
              <w:marBottom w:val="0"/>
              <w:divBdr>
                <w:top w:val="none" w:sz="0" w:space="0" w:color="auto"/>
                <w:left w:val="none" w:sz="0" w:space="0" w:color="auto"/>
                <w:bottom w:val="none" w:sz="0" w:space="0" w:color="auto"/>
                <w:right w:val="none" w:sz="0" w:space="0" w:color="auto"/>
              </w:divBdr>
            </w:div>
            <w:div w:id="2134252192">
              <w:marLeft w:val="0"/>
              <w:marRight w:val="0"/>
              <w:marTop w:val="0"/>
              <w:marBottom w:val="0"/>
              <w:divBdr>
                <w:top w:val="none" w:sz="0" w:space="0" w:color="auto"/>
                <w:left w:val="none" w:sz="0" w:space="0" w:color="auto"/>
                <w:bottom w:val="none" w:sz="0" w:space="0" w:color="auto"/>
                <w:right w:val="none" w:sz="0" w:space="0" w:color="auto"/>
              </w:divBdr>
            </w:div>
            <w:div w:id="1884560356">
              <w:marLeft w:val="0"/>
              <w:marRight w:val="0"/>
              <w:marTop w:val="0"/>
              <w:marBottom w:val="0"/>
              <w:divBdr>
                <w:top w:val="none" w:sz="0" w:space="0" w:color="auto"/>
                <w:left w:val="none" w:sz="0" w:space="0" w:color="auto"/>
                <w:bottom w:val="none" w:sz="0" w:space="0" w:color="auto"/>
                <w:right w:val="none" w:sz="0" w:space="0" w:color="auto"/>
              </w:divBdr>
            </w:div>
            <w:div w:id="2070033686">
              <w:marLeft w:val="0"/>
              <w:marRight w:val="0"/>
              <w:marTop w:val="0"/>
              <w:marBottom w:val="0"/>
              <w:divBdr>
                <w:top w:val="none" w:sz="0" w:space="0" w:color="auto"/>
                <w:left w:val="none" w:sz="0" w:space="0" w:color="auto"/>
                <w:bottom w:val="none" w:sz="0" w:space="0" w:color="auto"/>
                <w:right w:val="none" w:sz="0" w:space="0" w:color="auto"/>
              </w:divBdr>
            </w:div>
            <w:div w:id="678430379">
              <w:marLeft w:val="0"/>
              <w:marRight w:val="0"/>
              <w:marTop w:val="0"/>
              <w:marBottom w:val="0"/>
              <w:divBdr>
                <w:top w:val="none" w:sz="0" w:space="0" w:color="auto"/>
                <w:left w:val="none" w:sz="0" w:space="0" w:color="auto"/>
                <w:bottom w:val="none" w:sz="0" w:space="0" w:color="auto"/>
                <w:right w:val="none" w:sz="0" w:space="0" w:color="auto"/>
              </w:divBdr>
            </w:div>
            <w:div w:id="86049390">
              <w:marLeft w:val="0"/>
              <w:marRight w:val="0"/>
              <w:marTop w:val="0"/>
              <w:marBottom w:val="0"/>
              <w:divBdr>
                <w:top w:val="none" w:sz="0" w:space="0" w:color="auto"/>
                <w:left w:val="none" w:sz="0" w:space="0" w:color="auto"/>
                <w:bottom w:val="none" w:sz="0" w:space="0" w:color="auto"/>
                <w:right w:val="none" w:sz="0" w:space="0" w:color="auto"/>
              </w:divBdr>
            </w:div>
            <w:div w:id="268860080">
              <w:marLeft w:val="0"/>
              <w:marRight w:val="0"/>
              <w:marTop w:val="0"/>
              <w:marBottom w:val="0"/>
              <w:divBdr>
                <w:top w:val="none" w:sz="0" w:space="0" w:color="auto"/>
                <w:left w:val="none" w:sz="0" w:space="0" w:color="auto"/>
                <w:bottom w:val="none" w:sz="0" w:space="0" w:color="auto"/>
                <w:right w:val="none" w:sz="0" w:space="0" w:color="auto"/>
              </w:divBdr>
            </w:div>
            <w:div w:id="2135128169">
              <w:marLeft w:val="0"/>
              <w:marRight w:val="0"/>
              <w:marTop w:val="0"/>
              <w:marBottom w:val="0"/>
              <w:divBdr>
                <w:top w:val="none" w:sz="0" w:space="0" w:color="auto"/>
                <w:left w:val="none" w:sz="0" w:space="0" w:color="auto"/>
                <w:bottom w:val="none" w:sz="0" w:space="0" w:color="auto"/>
                <w:right w:val="none" w:sz="0" w:space="0" w:color="auto"/>
              </w:divBdr>
            </w:div>
            <w:div w:id="2060935364">
              <w:marLeft w:val="0"/>
              <w:marRight w:val="0"/>
              <w:marTop w:val="0"/>
              <w:marBottom w:val="0"/>
              <w:divBdr>
                <w:top w:val="none" w:sz="0" w:space="0" w:color="auto"/>
                <w:left w:val="none" w:sz="0" w:space="0" w:color="auto"/>
                <w:bottom w:val="none" w:sz="0" w:space="0" w:color="auto"/>
                <w:right w:val="none" w:sz="0" w:space="0" w:color="auto"/>
              </w:divBdr>
            </w:div>
            <w:div w:id="1989893999">
              <w:marLeft w:val="0"/>
              <w:marRight w:val="0"/>
              <w:marTop w:val="0"/>
              <w:marBottom w:val="0"/>
              <w:divBdr>
                <w:top w:val="none" w:sz="0" w:space="0" w:color="auto"/>
                <w:left w:val="none" w:sz="0" w:space="0" w:color="auto"/>
                <w:bottom w:val="none" w:sz="0" w:space="0" w:color="auto"/>
                <w:right w:val="none" w:sz="0" w:space="0" w:color="auto"/>
              </w:divBdr>
            </w:div>
            <w:div w:id="1309017600">
              <w:marLeft w:val="0"/>
              <w:marRight w:val="0"/>
              <w:marTop w:val="0"/>
              <w:marBottom w:val="0"/>
              <w:divBdr>
                <w:top w:val="none" w:sz="0" w:space="0" w:color="auto"/>
                <w:left w:val="none" w:sz="0" w:space="0" w:color="auto"/>
                <w:bottom w:val="none" w:sz="0" w:space="0" w:color="auto"/>
                <w:right w:val="none" w:sz="0" w:space="0" w:color="auto"/>
              </w:divBdr>
            </w:div>
            <w:div w:id="142160414">
              <w:marLeft w:val="0"/>
              <w:marRight w:val="0"/>
              <w:marTop w:val="0"/>
              <w:marBottom w:val="0"/>
              <w:divBdr>
                <w:top w:val="none" w:sz="0" w:space="0" w:color="auto"/>
                <w:left w:val="none" w:sz="0" w:space="0" w:color="auto"/>
                <w:bottom w:val="none" w:sz="0" w:space="0" w:color="auto"/>
                <w:right w:val="none" w:sz="0" w:space="0" w:color="auto"/>
              </w:divBdr>
            </w:div>
            <w:div w:id="1974631852">
              <w:marLeft w:val="0"/>
              <w:marRight w:val="0"/>
              <w:marTop w:val="0"/>
              <w:marBottom w:val="0"/>
              <w:divBdr>
                <w:top w:val="none" w:sz="0" w:space="0" w:color="auto"/>
                <w:left w:val="none" w:sz="0" w:space="0" w:color="auto"/>
                <w:bottom w:val="none" w:sz="0" w:space="0" w:color="auto"/>
                <w:right w:val="none" w:sz="0" w:space="0" w:color="auto"/>
              </w:divBdr>
            </w:div>
            <w:div w:id="1439524331">
              <w:marLeft w:val="0"/>
              <w:marRight w:val="0"/>
              <w:marTop w:val="0"/>
              <w:marBottom w:val="0"/>
              <w:divBdr>
                <w:top w:val="none" w:sz="0" w:space="0" w:color="auto"/>
                <w:left w:val="none" w:sz="0" w:space="0" w:color="auto"/>
                <w:bottom w:val="none" w:sz="0" w:space="0" w:color="auto"/>
                <w:right w:val="none" w:sz="0" w:space="0" w:color="auto"/>
              </w:divBdr>
            </w:div>
            <w:div w:id="456607726">
              <w:marLeft w:val="0"/>
              <w:marRight w:val="0"/>
              <w:marTop w:val="0"/>
              <w:marBottom w:val="0"/>
              <w:divBdr>
                <w:top w:val="none" w:sz="0" w:space="0" w:color="auto"/>
                <w:left w:val="none" w:sz="0" w:space="0" w:color="auto"/>
                <w:bottom w:val="none" w:sz="0" w:space="0" w:color="auto"/>
                <w:right w:val="none" w:sz="0" w:space="0" w:color="auto"/>
              </w:divBdr>
            </w:div>
            <w:div w:id="447703603">
              <w:marLeft w:val="0"/>
              <w:marRight w:val="0"/>
              <w:marTop w:val="0"/>
              <w:marBottom w:val="0"/>
              <w:divBdr>
                <w:top w:val="none" w:sz="0" w:space="0" w:color="auto"/>
                <w:left w:val="none" w:sz="0" w:space="0" w:color="auto"/>
                <w:bottom w:val="none" w:sz="0" w:space="0" w:color="auto"/>
                <w:right w:val="none" w:sz="0" w:space="0" w:color="auto"/>
              </w:divBdr>
            </w:div>
            <w:div w:id="1491798202">
              <w:marLeft w:val="0"/>
              <w:marRight w:val="0"/>
              <w:marTop w:val="0"/>
              <w:marBottom w:val="0"/>
              <w:divBdr>
                <w:top w:val="none" w:sz="0" w:space="0" w:color="auto"/>
                <w:left w:val="none" w:sz="0" w:space="0" w:color="auto"/>
                <w:bottom w:val="none" w:sz="0" w:space="0" w:color="auto"/>
                <w:right w:val="none" w:sz="0" w:space="0" w:color="auto"/>
              </w:divBdr>
            </w:div>
            <w:div w:id="1111054129">
              <w:marLeft w:val="0"/>
              <w:marRight w:val="0"/>
              <w:marTop w:val="0"/>
              <w:marBottom w:val="0"/>
              <w:divBdr>
                <w:top w:val="none" w:sz="0" w:space="0" w:color="auto"/>
                <w:left w:val="none" w:sz="0" w:space="0" w:color="auto"/>
                <w:bottom w:val="none" w:sz="0" w:space="0" w:color="auto"/>
                <w:right w:val="none" w:sz="0" w:space="0" w:color="auto"/>
              </w:divBdr>
            </w:div>
            <w:div w:id="1628391632">
              <w:marLeft w:val="0"/>
              <w:marRight w:val="0"/>
              <w:marTop w:val="0"/>
              <w:marBottom w:val="0"/>
              <w:divBdr>
                <w:top w:val="none" w:sz="0" w:space="0" w:color="auto"/>
                <w:left w:val="none" w:sz="0" w:space="0" w:color="auto"/>
                <w:bottom w:val="none" w:sz="0" w:space="0" w:color="auto"/>
                <w:right w:val="none" w:sz="0" w:space="0" w:color="auto"/>
              </w:divBdr>
            </w:div>
          </w:divsChild>
        </w:div>
        <w:div w:id="1635065348">
          <w:marLeft w:val="0"/>
          <w:marRight w:val="0"/>
          <w:marTop w:val="0"/>
          <w:marBottom w:val="0"/>
          <w:divBdr>
            <w:top w:val="none" w:sz="0" w:space="0" w:color="auto"/>
            <w:left w:val="none" w:sz="0" w:space="0" w:color="auto"/>
            <w:bottom w:val="none" w:sz="0" w:space="0" w:color="auto"/>
            <w:right w:val="none" w:sz="0" w:space="0" w:color="auto"/>
          </w:divBdr>
          <w:divsChild>
            <w:div w:id="1054737612">
              <w:marLeft w:val="0"/>
              <w:marRight w:val="0"/>
              <w:marTop w:val="0"/>
              <w:marBottom w:val="0"/>
              <w:divBdr>
                <w:top w:val="none" w:sz="0" w:space="0" w:color="auto"/>
                <w:left w:val="none" w:sz="0" w:space="0" w:color="auto"/>
                <w:bottom w:val="none" w:sz="0" w:space="0" w:color="auto"/>
                <w:right w:val="none" w:sz="0" w:space="0" w:color="auto"/>
              </w:divBdr>
            </w:div>
            <w:div w:id="1889998677">
              <w:marLeft w:val="0"/>
              <w:marRight w:val="0"/>
              <w:marTop w:val="0"/>
              <w:marBottom w:val="0"/>
              <w:divBdr>
                <w:top w:val="none" w:sz="0" w:space="0" w:color="auto"/>
                <w:left w:val="none" w:sz="0" w:space="0" w:color="auto"/>
                <w:bottom w:val="none" w:sz="0" w:space="0" w:color="auto"/>
                <w:right w:val="none" w:sz="0" w:space="0" w:color="auto"/>
              </w:divBdr>
            </w:div>
            <w:div w:id="189687235">
              <w:marLeft w:val="0"/>
              <w:marRight w:val="0"/>
              <w:marTop w:val="0"/>
              <w:marBottom w:val="0"/>
              <w:divBdr>
                <w:top w:val="none" w:sz="0" w:space="0" w:color="auto"/>
                <w:left w:val="none" w:sz="0" w:space="0" w:color="auto"/>
                <w:bottom w:val="none" w:sz="0" w:space="0" w:color="auto"/>
                <w:right w:val="none" w:sz="0" w:space="0" w:color="auto"/>
              </w:divBdr>
            </w:div>
            <w:div w:id="593317584">
              <w:marLeft w:val="0"/>
              <w:marRight w:val="0"/>
              <w:marTop w:val="0"/>
              <w:marBottom w:val="0"/>
              <w:divBdr>
                <w:top w:val="none" w:sz="0" w:space="0" w:color="auto"/>
                <w:left w:val="none" w:sz="0" w:space="0" w:color="auto"/>
                <w:bottom w:val="none" w:sz="0" w:space="0" w:color="auto"/>
                <w:right w:val="none" w:sz="0" w:space="0" w:color="auto"/>
              </w:divBdr>
            </w:div>
            <w:div w:id="89593265">
              <w:marLeft w:val="0"/>
              <w:marRight w:val="0"/>
              <w:marTop w:val="0"/>
              <w:marBottom w:val="0"/>
              <w:divBdr>
                <w:top w:val="none" w:sz="0" w:space="0" w:color="auto"/>
                <w:left w:val="none" w:sz="0" w:space="0" w:color="auto"/>
                <w:bottom w:val="none" w:sz="0" w:space="0" w:color="auto"/>
                <w:right w:val="none" w:sz="0" w:space="0" w:color="auto"/>
              </w:divBdr>
            </w:div>
            <w:div w:id="1599603838">
              <w:marLeft w:val="0"/>
              <w:marRight w:val="0"/>
              <w:marTop w:val="0"/>
              <w:marBottom w:val="0"/>
              <w:divBdr>
                <w:top w:val="none" w:sz="0" w:space="0" w:color="auto"/>
                <w:left w:val="none" w:sz="0" w:space="0" w:color="auto"/>
                <w:bottom w:val="none" w:sz="0" w:space="0" w:color="auto"/>
                <w:right w:val="none" w:sz="0" w:space="0" w:color="auto"/>
              </w:divBdr>
            </w:div>
            <w:div w:id="1722318581">
              <w:marLeft w:val="0"/>
              <w:marRight w:val="0"/>
              <w:marTop w:val="0"/>
              <w:marBottom w:val="0"/>
              <w:divBdr>
                <w:top w:val="none" w:sz="0" w:space="0" w:color="auto"/>
                <w:left w:val="none" w:sz="0" w:space="0" w:color="auto"/>
                <w:bottom w:val="none" w:sz="0" w:space="0" w:color="auto"/>
                <w:right w:val="none" w:sz="0" w:space="0" w:color="auto"/>
              </w:divBdr>
            </w:div>
            <w:div w:id="1239556517">
              <w:marLeft w:val="0"/>
              <w:marRight w:val="0"/>
              <w:marTop w:val="0"/>
              <w:marBottom w:val="0"/>
              <w:divBdr>
                <w:top w:val="none" w:sz="0" w:space="0" w:color="auto"/>
                <w:left w:val="none" w:sz="0" w:space="0" w:color="auto"/>
                <w:bottom w:val="none" w:sz="0" w:space="0" w:color="auto"/>
                <w:right w:val="none" w:sz="0" w:space="0" w:color="auto"/>
              </w:divBdr>
            </w:div>
            <w:div w:id="1130631167">
              <w:marLeft w:val="0"/>
              <w:marRight w:val="0"/>
              <w:marTop w:val="0"/>
              <w:marBottom w:val="0"/>
              <w:divBdr>
                <w:top w:val="none" w:sz="0" w:space="0" w:color="auto"/>
                <w:left w:val="none" w:sz="0" w:space="0" w:color="auto"/>
                <w:bottom w:val="none" w:sz="0" w:space="0" w:color="auto"/>
                <w:right w:val="none" w:sz="0" w:space="0" w:color="auto"/>
              </w:divBdr>
            </w:div>
            <w:div w:id="649864423">
              <w:marLeft w:val="0"/>
              <w:marRight w:val="0"/>
              <w:marTop w:val="0"/>
              <w:marBottom w:val="0"/>
              <w:divBdr>
                <w:top w:val="none" w:sz="0" w:space="0" w:color="auto"/>
                <w:left w:val="none" w:sz="0" w:space="0" w:color="auto"/>
                <w:bottom w:val="none" w:sz="0" w:space="0" w:color="auto"/>
                <w:right w:val="none" w:sz="0" w:space="0" w:color="auto"/>
              </w:divBdr>
            </w:div>
            <w:div w:id="919025995">
              <w:marLeft w:val="0"/>
              <w:marRight w:val="0"/>
              <w:marTop w:val="0"/>
              <w:marBottom w:val="0"/>
              <w:divBdr>
                <w:top w:val="none" w:sz="0" w:space="0" w:color="auto"/>
                <w:left w:val="none" w:sz="0" w:space="0" w:color="auto"/>
                <w:bottom w:val="none" w:sz="0" w:space="0" w:color="auto"/>
                <w:right w:val="none" w:sz="0" w:space="0" w:color="auto"/>
              </w:divBdr>
            </w:div>
            <w:div w:id="255215604">
              <w:marLeft w:val="0"/>
              <w:marRight w:val="0"/>
              <w:marTop w:val="0"/>
              <w:marBottom w:val="0"/>
              <w:divBdr>
                <w:top w:val="none" w:sz="0" w:space="0" w:color="auto"/>
                <w:left w:val="none" w:sz="0" w:space="0" w:color="auto"/>
                <w:bottom w:val="none" w:sz="0" w:space="0" w:color="auto"/>
                <w:right w:val="none" w:sz="0" w:space="0" w:color="auto"/>
              </w:divBdr>
            </w:div>
            <w:div w:id="2124879235">
              <w:marLeft w:val="0"/>
              <w:marRight w:val="0"/>
              <w:marTop w:val="0"/>
              <w:marBottom w:val="0"/>
              <w:divBdr>
                <w:top w:val="none" w:sz="0" w:space="0" w:color="auto"/>
                <w:left w:val="none" w:sz="0" w:space="0" w:color="auto"/>
                <w:bottom w:val="none" w:sz="0" w:space="0" w:color="auto"/>
                <w:right w:val="none" w:sz="0" w:space="0" w:color="auto"/>
              </w:divBdr>
            </w:div>
            <w:div w:id="1313024481">
              <w:marLeft w:val="0"/>
              <w:marRight w:val="0"/>
              <w:marTop w:val="0"/>
              <w:marBottom w:val="0"/>
              <w:divBdr>
                <w:top w:val="none" w:sz="0" w:space="0" w:color="auto"/>
                <w:left w:val="none" w:sz="0" w:space="0" w:color="auto"/>
                <w:bottom w:val="none" w:sz="0" w:space="0" w:color="auto"/>
                <w:right w:val="none" w:sz="0" w:space="0" w:color="auto"/>
              </w:divBdr>
            </w:div>
            <w:div w:id="1987781627">
              <w:marLeft w:val="0"/>
              <w:marRight w:val="0"/>
              <w:marTop w:val="0"/>
              <w:marBottom w:val="0"/>
              <w:divBdr>
                <w:top w:val="none" w:sz="0" w:space="0" w:color="auto"/>
                <w:left w:val="none" w:sz="0" w:space="0" w:color="auto"/>
                <w:bottom w:val="none" w:sz="0" w:space="0" w:color="auto"/>
                <w:right w:val="none" w:sz="0" w:space="0" w:color="auto"/>
              </w:divBdr>
            </w:div>
            <w:div w:id="1731728710">
              <w:marLeft w:val="0"/>
              <w:marRight w:val="0"/>
              <w:marTop w:val="0"/>
              <w:marBottom w:val="0"/>
              <w:divBdr>
                <w:top w:val="none" w:sz="0" w:space="0" w:color="auto"/>
                <w:left w:val="none" w:sz="0" w:space="0" w:color="auto"/>
                <w:bottom w:val="none" w:sz="0" w:space="0" w:color="auto"/>
                <w:right w:val="none" w:sz="0" w:space="0" w:color="auto"/>
              </w:divBdr>
            </w:div>
            <w:div w:id="425809627">
              <w:marLeft w:val="0"/>
              <w:marRight w:val="0"/>
              <w:marTop w:val="0"/>
              <w:marBottom w:val="0"/>
              <w:divBdr>
                <w:top w:val="none" w:sz="0" w:space="0" w:color="auto"/>
                <w:left w:val="none" w:sz="0" w:space="0" w:color="auto"/>
                <w:bottom w:val="none" w:sz="0" w:space="0" w:color="auto"/>
                <w:right w:val="none" w:sz="0" w:space="0" w:color="auto"/>
              </w:divBdr>
            </w:div>
            <w:div w:id="659046049">
              <w:marLeft w:val="0"/>
              <w:marRight w:val="0"/>
              <w:marTop w:val="0"/>
              <w:marBottom w:val="0"/>
              <w:divBdr>
                <w:top w:val="none" w:sz="0" w:space="0" w:color="auto"/>
                <w:left w:val="none" w:sz="0" w:space="0" w:color="auto"/>
                <w:bottom w:val="none" w:sz="0" w:space="0" w:color="auto"/>
                <w:right w:val="none" w:sz="0" w:space="0" w:color="auto"/>
              </w:divBdr>
            </w:div>
            <w:div w:id="1430009024">
              <w:marLeft w:val="0"/>
              <w:marRight w:val="0"/>
              <w:marTop w:val="0"/>
              <w:marBottom w:val="0"/>
              <w:divBdr>
                <w:top w:val="none" w:sz="0" w:space="0" w:color="auto"/>
                <w:left w:val="none" w:sz="0" w:space="0" w:color="auto"/>
                <w:bottom w:val="none" w:sz="0" w:space="0" w:color="auto"/>
                <w:right w:val="none" w:sz="0" w:space="0" w:color="auto"/>
              </w:divBdr>
            </w:div>
            <w:div w:id="1061174963">
              <w:marLeft w:val="0"/>
              <w:marRight w:val="0"/>
              <w:marTop w:val="0"/>
              <w:marBottom w:val="0"/>
              <w:divBdr>
                <w:top w:val="none" w:sz="0" w:space="0" w:color="auto"/>
                <w:left w:val="none" w:sz="0" w:space="0" w:color="auto"/>
                <w:bottom w:val="none" w:sz="0" w:space="0" w:color="auto"/>
                <w:right w:val="none" w:sz="0" w:space="0" w:color="auto"/>
              </w:divBdr>
            </w:div>
          </w:divsChild>
        </w:div>
        <w:div w:id="6450107">
          <w:marLeft w:val="0"/>
          <w:marRight w:val="0"/>
          <w:marTop w:val="0"/>
          <w:marBottom w:val="0"/>
          <w:divBdr>
            <w:top w:val="none" w:sz="0" w:space="0" w:color="auto"/>
            <w:left w:val="none" w:sz="0" w:space="0" w:color="auto"/>
            <w:bottom w:val="none" w:sz="0" w:space="0" w:color="auto"/>
            <w:right w:val="none" w:sz="0" w:space="0" w:color="auto"/>
          </w:divBdr>
          <w:divsChild>
            <w:div w:id="150144013">
              <w:marLeft w:val="0"/>
              <w:marRight w:val="0"/>
              <w:marTop w:val="0"/>
              <w:marBottom w:val="0"/>
              <w:divBdr>
                <w:top w:val="none" w:sz="0" w:space="0" w:color="auto"/>
                <w:left w:val="none" w:sz="0" w:space="0" w:color="auto"/>
                <w:bottom w:val="none" w:sz="0" w:space="0" w:color="auto"/>
                <w:right w:val="none" w:sz="0" w:space="0" w:color="auto"/>
              </w:divBdr>
            </w:div>
            <w:div w:id="2073234439">
              <w:marLeft w:val="0"/>
              <w:marRight w:val="0"/>
              <w:marTop w:val="0"/>
              <w:marBottom w:val="0"/>
              <w:divBdr>
                <w:top w:val="none" w:sz="0" w:space="0" w:color="auto"/>
                <w:left w:val="none" w:sz="0" w:space="0" w:color="auto"/>
                <w:bottom w:val="none" w:sz="0" w:space="0" w:color="auto"/>
                <w:right w:val="none" w:sz="0" w:space="0" w:color="auto"/>
              </w:divBdr>
            </w:div>
            <w:div w:id="1830365655">
              <w:marLeft w:val="0"/>
              <w:marRight w:val="0"/>
              <w:marTop w:val="0"/>
              <w:marBottom w:val="0"/>
              <w:divBdr>
                <w:top w:val="none" w:sz="0" w:space="0" w:color="auto"/>
                <w:left w:val="none" w:sz="0" w:space="0" w:color="auto"/>
                <w:bottom w:val="none" w:sz="0" w:space="0" w:color="auto"/>
                <w:right w:val="none" w:sz="0" w:space="0" w:color="auto"/>
              </w:divBdr>
            </w:div>
            <w:div w:id="649286331">
              <w:marLeft w:val="0"/>
              <w:marRight w:val="0"/>
              <w:marTop w:val="0"/>
              <w:marBottom w:val="0"/>
              <w:divBdr>
                <w:top w:val="none" w:sz="0" w:space="0" w:color="auto"/>
                <w:left w:val="none" w:sz="0" w:space="0" w:color="auto"/>
                <w:bottom w:val="none" w:sz="0" w:space="0" w:color="auto"/>
                <w:right w:val="none" w:sz="0" w:space="0" w:color="auto"/>
              </w:divBdr>
            </w:div>
            <w:div w:id="642584525">
              <w:marLeft w:val="0"/>
              <w:marRight w:val="0"/>
              <w:marTop w:val="0"/>
              <w:marBottom w:val="0"/>
              <w:divBdr>
                <w:top w:val="none" w:sz="0" w:space="0" w:color="auto"/>
                <w:left w:val="none" w:sz="0" w:space="0" w:color="auto"/>
                <w:bottom w:val="none" w:sz="0" w:space="0" w:color="auto"/>
                <w:right w:val="none" w:sz="0" w:space="0" w:color="auto"/>
              </w:divBdr>
            </w:div>
            <w:div w:id="1719281242">
              <w:marLeft w:val="0"/>
              <w:marRight w:val="0"/>
              <w:marTop w:val="0"/>
              <w:marBottom w:val="0"/>
              <w:divBdr>
                <w:top w:val="none" w:sz="0" w:space="0" w:color="auto"/>
                <w:left w:val="none" w:sz="0" w:space="0" w:color="auto"/>
                <w:bottom w:val="none" w:sz="0" w:space="0" w:color="auto"/>
                <w:right w:val="none" w:sz="0" w:space="0" w:color="auto"/>
              </w:divBdr>
            </w:div>
            <w:div w:id="1282762965">
              <w:marLeft w:val="0"/>
              <w:marRight w:val="0"/>
              <w:marTop w:val="0"/>
              <w:marBottom w:val="0"/>
              <w:divBdr>
                <w:top w:val="none" w:sz="0" w:space="0" w:color="auto"/>
                <w:left w:val="none" w:sz="0" w:space="0" w:color="auto"/>
                <w:bottom w:val="none" w:sz="0" w:space="0" w:color="auto"/>
                <w:right w:val="none" w:sz="0" w:space="0" w:color="auto"/>
              </w:divBdr>
            </w:div>
            <w:div w:id="1621105071">
              <w:marLeft w:val="0"/>
              <w:marRight w:val="0"/>
              <w:marTop w:val="0"/>
              <w:marBottom w:val="0"/>
              <w:divBdr>
                <w:top w:val="none" w:sz="0" w:space="0" w:color="auto"/>
                <w:left w:val="none" w:sz="0" w:space="0" w:color="auto"/>
                <w:bottom w:val="none" w:sz="0" w:space="0" w:color="auto"/>
                <w:right w:val="none" w:sz="0" w:space="0" w:color="auto"/>
              </w:divBdr>
            </w:div>
            <w:div w:id="1552694612">
              <w:marLeft w:val="0"/>
              <w:marRight w:val="0"/>
              <w:marTop w:val="0"/>
              <w:marBottom w:val="0"/>
              <w:divBdr>
                <w:top w:val="none" w:sz="0" w:space="0" w:color="auto"/>
                <w:left w:val="none" w:sz="0" w:space="0" w:color="auto"/>
                <w:bottom w:val="none" w:sz="0" w:space="0" w:color="auto"/>
                <w:right w:val="none" w:sz="0" w:space="0" w:color="auto"/>
              </w:divBdr>
            </w:div>
            <w:div w:id="1324357889">
              <w:marLeft w:val="0"/>
              <w:marRight w:val="0"/>
              <w:marTop w:val="0"/>
              <w:marBottom w:val="0"/>
              <w:divBdr>
                <w:top w:val="none" w:sz="0" w:space="0" w:color="auto"/>
                <w:left w:val="none" w:sz="0" w:space="0" w:color="auto"/>
                <w:bottom w:val="none" w:sz="0" w:space="0" w:color="auto"/>
                <w:right w:val="none" w:sz="0" w:space="0" w:color="auto"/>
              </w:divBdr>
            </w:div>
            <w:div w:id="1180701345">
              <w:marLeft w:val="0"/>
              <w:marRight w:val="0"/>
              <w:marTop w:val="0"/>
              <w:marBottom w:val="0"/>
              <w:divBdr>
                <w:top w:val="none" w:sz="0" w:space="0" w:color="auto"/>
                <w:left w:val="none" w:sz="0" w:space="0" w:color="auto"/>
                <w:bottom w:val="none" w:sz="0" w:space="0" w:color="auto"/>
                <w:right w:val="none" w:sz="0" w:space="0" w:color="auto"/>
              </w:divBdr>
            </w:div>
            <w:div w:id="366178013">
              <w:marLeft w:val="0"/>
              <w:marRight w:val="0"/>
              <w:marTop w:val="0"/>
              <w:marBottom w:val="0"/>
              <w:divBdr>
                <w:top w:val="none" w:sz="0" w:space="0" w:color="auto"/>
                <w:left w:val="none" w:sz="0" w:space="0" w:color="auto"/>
                <w:bottom w:val="none" w:sz="0" w:space="0" w:color="auto"/>
                <w:right w:val="none" w:sz="0" w:space="0" w:color="auto"/>
              </w:divBdr>
            </w:div>
            <w:div w:id="1608271208">
              <w:marLeft w:val="0"/>
              <w:marRight w:val="0"/>
              <w:marTop w:val="0"/>
              <w:marBottom w:val="0"/>
              <w:divBdr>
                <w:top w:val="none" w:sz="0" w:space="0" w:color="auto"/>
                <w:left w:val="none" w:sz="0" w:space="0" w:color="auto"/>
                <w:bottom w:val="none" w:sz="0" w:space="0" w:color="auto"/>
                <w:right w:val="none" w:sz="0" w:space="0" w:color="auto"/>
              </w:divBdr>
            </w:div>
            <w:div w:id="110902348">
              <w:marLeft w:val="0"/>
              <w:marRight w:val="0"/>
              <w:marTop w:val="0"/>
              <w:marBottom w:val="0"/>
              <w:divBdr>
                <w:top w:val="none" w:sz="0" w:space="0" w:color="auto"/>
                <w:left w:val="none" w:sz="0" w:space="0" w:color="auto"/>
                <w:bottom w:val="none" w:sz="0" w:space="0" w:color="auto"/>
                <w:right w:val="none" w:sz="0" w:space="0" w:color="auto"/>
              </w:divBdr>
            </w:div>
            <w:div w:id="2138598107">
              <w:marLeft w:val="0"/>
              <w:marRight w:val="0"/>
              <w:marTop w:val="0"/>
              <w:marBottom w:val="0"/>
              <w:divBdr>
                <w:top w:val="none" w:sz="0" w:space="0" w:color="auto"/>
                <w:left w:val="none" w:sz="0" w:space="0" w:color="auto"/>
                <w:bottom w:val="none" w:sz="0" w:space="0" w:color="auto"/>
                <w:right w:val="none" w:sz="0" w:space="0" w:color="auto"/>
              </w:divBdr>
            </w:div>
            <w:div w:id="430125763">
              <w:marLeft w:val="0"/>
              <w:marRight w:val="0"/>
              <w:marTop w:val="0"/>
              <w:marBottom w:val="0"/>
              <w:divBdr>
                <w:top w:val="none" w:sz="0" w:space="0" w:color="auto"/>
                <w:left w:val="none" w:sz="0" w:space="0" w:color="auto"/>
                <w:bottom w:val="none" w:sz="0" w:space="0" w:color="auto"/>
                <w:right w:val="none" w:sz="0" w:space="0" w:color="auto"/>
              </w:divBdr>
            </w:div>
            <w:div w:id="39134510">
              <w:marLeft w:val="0"/>
              <w:marRight w:val="0"/>
              <w:marTop w:val="0"/>
              <w:marBottom w:val="0"/>
              <w:divBdr>
                <w:top w:val="none" w:sz="0" w:space="0" w:color="auto"/>
                <w:left w:val="none" w:sz="0" w:space="0" w:color="auto"/>
                <w:bottom w:val="none" w:sz="0" w:space="0" w:color="auto"/>
                <w:right w:val="none" w:sz="0" w:space="0" w:color="auto"/>
              </w:divBdr>
            </w:div>
            <w:div w:id="1768577959">
              <w:marLeft w:val="0"/>
              <w:marRight w:val="0"/>
              <w:marTop w:val="0"/>
              <w:marBottom w:val="0"/>
              <w:divBdr>
                <w:top w:val="none" w:sz="0" w:space="0" w:color="auto"/>
                <w:left w:val="none" w:sz="0" w:space="0" w:color="auto"/>
                <w:bottom w:val="none" w:sz="0" w:space="0" w:color="auto"/>
                <w:right w:val="none" w:sz="0" w:space="0" w:color="auto"/>
              </w:divBdr>
            </w:div>
            <w:div w:id="1207449651">
              <w:marLeft w:val="0"/>
              <w:marRight w:val="0"/>
              <w:marTop w:val="0"/>
              <w:marBottom w:val="0"/>
              <w:divBdr>
                <w:top w:val="none" w:sz="0" w:space="0" w:color="auto"/>
                <w:left w:val="none" w:sz="0" w:space="0" w:color="auto"/>
                <w:bottom w:val="none" w:sz="0" w:space="0" w:color="auto"/>
                <w:right w:val="none" w:sz="0" w:space="0" w:color="auto"/>
              </w:divBdr>
            </w:div>
            <w:div w:id="676541670">
              <w:marLeft w:val="0"/>
              <w:marRight w:val="0"/>
              <w:marTop w:val="0"/>
              <w:marBottom w:val="0"/>
              <w:divBdr>
                <w:top w:val="none" w:sz="0" w:space="0" w:color="auto"/>
                <w:left w:val="none" w:sz="0" w:space="0" w:color="auto"/>
                <w:bottom w:val="none" w:sz="0" w:space="0" w:color="auto"/>
                <w:right w:val="none" w:sz="0" w:space="0" w:color="auto"/>
              </w:divBdr>
            </w:div>
          </w:divsChild>
        </w:div>
        <w:div w:id="1484421842">
          <w:marLeft w:val="0"/>
          <w:marRight w:val="0"/>
          <w:marTop w:val="0"/>
          <w:marBottom w:val="0"/>
          <w:divBdr>
            <w:top w:val="none" w:sz="0" w:space="0" w:color="auto"/>
            <w:left w:val="none" w:sz="0" w:space="0" w:color="auto"/>
            <w:bottom w:val="none" w:sz="0" w:space="0" w:color="auto"/>
            <w:right w:val="none" w:sz="0" w:space="0" w:color="auto"/>
          </w:divBdr>
          <w:divsChild>
            <w:div w:id="612597307">
              <w:marLeft w:val="0"/>
              <w:marRight w:val="0"/>
              <w:marTop w:val="0"/>
              <w:marBottom w:val="0"/>
              <w:divBdr>
                <w:top w:val="none" w:sz="0" w:space="0" w:color="auto"/>
                <w:left w:val="none" w:sz="0" w:space="0" w:color="auto"/>
                <w:bottom w:val="none" w:sz="0" w:space="0" w:color="auto"/>
                <w:right w:val="none" w:sz="0" w:space="0" w:color="auto"/>
              </w:divBdr>
            </w:div>
            <w:div w:id="1357120228">
              <w:marLeft w:val="0"/>
              <w:marRight w:val="0"/>
              <w:marTop w:val="0"/>
              <w:marBottom w:val="0"/>
              <w:divBdr>
                <w:top w:val="none" w:sz="0" w:space="0" w:color="auto"/>
                <w:left w:val="none" w:sz="0" w:space="0" w:color="auto"/>
                <w:bottom w:val="none" w:sz="0" w:space="0" w:color="auto"/>
                <w:right w:val="none" w:sz="0" w:space="0" w:color="auto"/>
              </w:divBdr>
            </w:div>
            <w:div w:id="2109349805">
              <w:marLeft w:val="0"/>
              <w:marRight w:val="0"/>
              <w:marTop w:val="0"/>
              <w:marBottom w:val="0"/>
              <w:divBdr>
                <w:top w:val="none" w:sz="0" w:space="0" w:color="auto"/>
                <w:left w:val="none" w:sz="0" w:space="0" w:color="auto"/>
                <w:bottom w:val="none" w:sz="0" w:space="0" w:color="auto"/>
                <w:right w:val="none" w:sz="0" w:space="0" w:color="auto"/>
              </w:divBdr>
            </w:div>
            <w:div w:id="1294754221">
              <w:marLeft w:val="0"/>
              <w:marRight w:val="0"/>
              <w:marTop w:val="0"/>
              <w:marBottom w:val="0"/>
              <w:divBdr>
                <w:top w:val="none" w:sz="0" w:space="0" w:color="auto"/>
                <w:left w:val="none" w:sz="0" w:space="0" w:color="auto"/>
                <w:bottom w:val="none" w:sz="0" w:space="0" w:color="auto"/>
                <w:right w:val="none" w:sz="0" w:space="0" w:color="auto"/>
              </w:divBdr>
            </w:div>
            <w:div w:id="558368099">
              <w:marLeft w:val="0"/>
              <w:marRight w:val="0"/>
              <w:marTop w:val="0"/>
              <w:marBottom w:val="0"/>
              <w:divBdr>
                <w:top w:val="none" w:sz="0" w:space="0" w:color="auto"/>
                <w:left w:val="none" w:sz="0" w:space="0" w:color="auto"/>
                <w:bottom w:val="none" w:sz="0" w:space="0" w:color="auto"/>
                <w:right w:val="none" w:sz="0" w:space="0" w:color="auto"/>
              </w:divBdr>
            </w:div>
            <w:div w:id="1080834941">
              <w:marLeft w:val="0"/>
              <w:marRight w:val="0"/>
              <w:marTop w:val="0"/>
              <w:marBottom w:val="0"/>
              <w:divBdr>
                <w:top w:val="none" w:sz="0" w:space="0" w:color="auto"/>
                <w:left w:val="none" w:sz="0" w:space="0" w:color="auto"/>
                <w:bottom w:val="none" w:sz="0" w:space="0" w:color="auto"/>
                <w:right w:val="none" w:sz="0" w:space="0" w:color="auto"/>
              </w:divBdr>
            </w:div>
            <w:div w:id="66267368">
              <w:marLeft w:val="0"/>
              <w:marRight w:val="0"/>
              <w:marTop w:val="0"/>
              <w:marBottom w:val="0"/>
              <w:divBdr>
                <w:top w:val="none" w:sz="0" w:space="0" w:color="auto"/>
                <w:left w:val="none" w:sz="0" w:space="0" w:color="auto"/>
                <w:bottom w:val="none" w:sz="0" w:space="0" w:color="auto"/>
                <w:right w:val="none" w:sz="0" w:space="0" w:color="auto"/>
              </w:divBdr>
            </w:div>
            <w:div w:id="514150877">
              <w:marLeft w:val="0"/>
              <w:marRight w:val="0"/>
              <w:marTop w:val="0"/>
              <w:marBottom w:val="0"/>
              <w:divBdr>
                <w:top w:val="none" w:sz="0" w:space="0" w:color="auto"/>
                <w:left w:val="none" w:sz="0" w:space="0" w:color="auto"/>
                <w:bottom w:val="none" w:sz="0" w:space="0" w:color="auto"/>
                <w:right w:val="none" w:sz="0" w:space="0" w:color="auto"/>
              </w:divBdr>
            </w:div>
            <w:div w:id="148983256">
              <w:marLeft w:val="0"/>
              <w:marRight w:val="0"/>
              <w:marTop w:val="0"/>
              <w:marBottom w:val="0"/>
              <w:divBdr>
                <w:top w:val="none" w:sz="0" w:space="0" w:color="auto"/>
                <w:left w:val="none" w:sz="0" w:space="0" w:color="auto"/>
                <w:bottom w:val="none" w:sz="0" w:space="0" w:color="auto"/>
                <w:right w:val="none" w:sz="0" w:space="0" w:color="auto"/>
              </w:divBdr>
            </w:div>
            <w:div w:id="470440229">
              <w:marLeft w:val="0"/>
              <w:marRight w:val="0"/>
              <w:marTop w:val="0"/>
              <w:marBottom w:val="0"/>
              <w:divBdr>
                <w:top w:val="none" w:sz="0" w:space="0" w:color="auto"/>
                <w:left w:val="none" w:sz="0" w:space="0" w:color="auto"/>
                <w:bottom w:val="none" w:sz="0" w:space="0" w:color="auto"/>
                <w:right w:val="none" w:sz="0" w:space="0" w:color="auto"/>
              </w:divBdr>
            </w:div>
            <w:div w:id="1535196948">
              <w:marLeft w:val="0"/>
              <w:marRight w:val="0"/>
              <w:marTop w:val="0"/>
              <w:marBottom w:val="0"/>
              <w:divBdr>
                <w:top w:val="none" w:sz="0" w:space="0" w:color="auto"/>
                <w:left w:val="none" w:sz="0" w:space="0" w:color="auto"/>
                <w:bottom w:val="none" w:sz="0" w:space="0" w:color="auto"/>
                <w:right w:val="none" w:sz="0" w:space="0" w:color="auto"/>
              </w:divBdr>
            </w:div>
            <w:div w:id="379212648">
              <w:marLeft w:val="0"/>
              <w:marRight w:val="0"/>
              <w:marTop w:val="0"/>
              <w:marBottom w:val="0"/>
              <w:divBdr>
                <w:top w:val="none" w:sz="0" w:space="0" w:color="auto"/>
                <w:left w:val="none" w:sz="0" w:space="0" w:color="auto"/>
                <w:bottom w:val="none" w:sz="0" w:space="0" w:color="auto"/>
                <w:right w:val="none" w:sz="0" w:space="0" w:color="auto"/>
              </w:divBdr>
            </w:div>
            <w:div w:id="1973515975">
              <w:marLeft w:val="0"/>
              <w:marRight w:val="0"/>
              <w:marTop w:val="0"/>
              <w:marBottom w:val="0"/>
              <w:divBdr>
                <w:top w:val="none" w:sz="0" w:space="0" w:color="auto"/>
                <w:left w:val="none" w:sz="0" w:space="0" w:color="auto"/>
                <w:bottom w:val="none" w:sz="0" w:space="0" w:color="auto"/>
                <w:right w:val="none" w:sz="0" w:space="0" w:color="auto"/>
              </w:divBdr>
            </w:div>
            <w:div w:id="1691032865">
              <w:marLeft w:val="0"/>
              <w:marRight w:val="0"/>
              <w:marTop w:val="0"/>
              <w:marBottom w:val="0"/>
              <w:divBdr>
                <w:top w:val="none" w:sz="0" w:space="0" w:color="auto"/>
                <w:left w:val="none" w:sz="0" w:space="0" w:color="auto"/>
                <w:bottom w:val="none" w:sz="0" w:space="0" w:color="auto"/>
                <w:right w:val="none" w:sz="0" w:space="0" w:color="auto"/>
              </w:divBdr>
            </w:div>
            <w:div w:id="221330073">
              <w:marLeft w:val="0"/>
              <w:marRight w:val="0"/>
              <w:marTop w:val="0"/>
              <w:marBottom w:val="0"/>
              <w:divBdr>
                <w:top w:val="none" w:sz="0" w:space="0" w:color="auto"/>
                <w:left w:val="none" w:sz="0" w:space="0" w:color="auto"/>
                <w:bottom w:val="none" w:sz="0" w:space="0" w:color="auto"/>
                <w:right w:val="none" w:sz="0" w:space="0" w:color="auto"/>
              </w:divBdr>
            </w:div>
            <w:div w:id="738863065">
              <w:marLeft w:val="0"/>
              <w:marRight w:val="0"/>
              <w:marTop w:val="0"/>
              <w:marBottom w:val="0"/>
              <w:divBdr>
                <w:top w:val="none" w:sz="0" w:space="0" w:color="auto"/>
                <w:left w:val="none" w:sz="0" w:space="0" w:color="auto"/>
                <w:bottom w:val="none" w:sz="0" w:space="0" w:color="auto"/>
                <w:right w:val="none" w:sz="0" w:space="0" w:color="auto"/>
              </w:divBdr>
            </w:div>
            <w:div w:id="1050691312">
              <w:marLeft w:val="0"/>
              <w:marRight w:val="0"/>
              <w:marTop w:val="0"/>
              <w:marBottom w:val="0"/>
              <w:divBdr>
                <w:top w:val="none" w:sz="0" w:space="0" w:color="auto"/>
                <w:left w:val="none" w:sz="0" w:space="0" w:color="auto"/>
                <w:bottom w:val="none" w:sz="0" w:space="0" w:color="auto"/>
                <w:right w:val="none" w:sz="0" w:space="0" w:color="auto"/>
              </w:divBdr>
            </w:div>
            <w:div w:id="288628085">
              <w:marLeft w:val="0"/>
              <w:marRight w:val="0"/>
              <w:marTop w:val="0"/>
              <w:marBottom w:val="0"/>
              <w:divBdr>
                <w:top w:val="none" w:sz="0" w:space="0" w:color="auto"/>
                <w:left w:val="none" w:sz="0" w:space="0" w:color="auto"/>
                <w:bottom w:val="none" w:sz="0" w:space="0" w:color="auto"/>
                <w:right w:val="none" w:sz="0" w:space="0" w:color="auto"/>
              </w:divBdr>
            </w:div>
            <w:div w:id="604004307">
              <w:marLeft w:val="0"/>
              <w:marRight w:val="0"/>
              <w:marTop w:val="0"/>
              <w:marBottom w:val="0"/>
              <w:divBdr>
                <w:top w:val="none" w:sz="0" w:space="0" w:color="auto"/>
                <w:left w:val="none" w:sz="0" w:space="0" w:color="auto"/>
                <w:bottom w:val="none" w:sz="0" w:space="0" w:color="auto"/>
                <w:right w:val="none" w:sz="0" w:space="0" w:color="auto"/>
              </w:divBdr>
            </w:div>
            <w:div w:id="1120611270">
              <w:marLeft w:val="0"/>
              <w:marRight w:val="0"/>
              <w:marTop w:val="0"/>
              <w:marBottom w:val="0"/>
              <w:divBdr>
                <w:top w:val="none" w:sz="0" w:space="0" w:color="auto"/>
                <w:left w:val="none" w:sz="0" w:space="0" w:color="auto"/>
                <w:bottom w:val="none" w:sz="0" w:space="0" w:color="auto"/>
                <w:right w:val="none" w:sz="0" w:space="0" w:color="auto"/>
              </w:divBdr>
            </w:div>
          </w:divsChild>
        </w:div>
        <w:div w:id="1048577135">
          <w:marLeft w:val="0"/>
          <w:marRight w:val="0"/>
          <w:marTop w:val="0"/>
          <w:marBottom w:val="0"/>
          <w:divBdr>
            <w:top w:val="none" w:sz="0" w:space="0" w:color="auto"/>
            <w:left w:val="none" w:sz="0" w:space="0" w:color="auto"/>
            <w:bottom w:val="none" w:sz="0" w:space="0" w:color="auto"/>
            <w:right w:val="none" w:sz="0" w:space="0" w:color="auto"/>
          </w:divBdr>
          <w:divsChild>
            <w:div w:id="1118648196">
              <w:marLeft w:val="0"/>
              <w:marRight w:val="0"/>
              <w:marTop w:val="0"/>
              <w:marBottom w:val="0"/>
              <w:divBdr>
                <w:top w:val="none" w:sz="0" w:space="0" w:color="auto"/>
                <w:left w:val="none" w:sz="0" w:space="0" w:color="auto"/>
                <w:bottom w:val="none" w:sz="0" w:space="0" w:color="auto"/>
                <w:right w:val="none" w:sz="0" w:space="0" w:color="auto"/>
              </w:divBdr>
            </w:div>
            <w:div w:id="425227393">
              <w:marLeft w:val="0"/>
              <w:marRight w:val="0"/>
              <w:marTop w:val="0"/>
              <w:marBottom w:val="0"/>
              <w:divBdr>
                <w:top w:val="none" w:sz="0" w:space="0" w:color="auto"/>
                <w:left w:val="none" w:sz="0" w:space="0" w:color="auto"/>
                <w:bottom w:val="none" w:sz="0" w:space="0" w:color="auto"/>
                <w:right w:val="none" w:sz="0" w:space="0" w:color="auto"/>
              </w:divBdr>
            </w:div>
            <w:div w:id="1032609749">
              <w:marLeft w:val="0"/>
              <w:marRight w:val="0"/>
              <w:marTop w:val="0"/>
              <w:marBottom w:val="0"/>
              <w:divBdr>
                <w:top w:val="none" w:sz="0" w:space="0" w:color="auto"/>
                <w:left w:val="none" w:sz="0" w:space="0" w:color="auto"/>
                <w:bottom w:val="none" w:sz="0" w:space="0" w:color="auto"/>
                <w:right w:val="none" w:sz="0" w:space="0" w:color="auto"/>
              </w:divBdr>
            </w:div>
            <w:div w:id="520049329">
              <w:marLeft w:val="0"/>
              <w:marRight w:val="0"/>
              <w:marTop w:val="0"/>
              <w:marBottom w:val="0"/>
              <w:divBdr>
                <w:top w:val="none" w:sz="0" w:space="0" w:color="auto"/>
                <w:left w:val="none" w:sz="0" w:space="0" w:color="auto"/>
                <w:bottom w:val="none" w:sz="0" w:space="0" w:color="auto"/>
                <w:right w:val="none" w:sz="0" w:space="0" w:color="auto"/>
              </w:divBdr>
            </w:div>
            <w:div w:id="9334832">
              <w:marLeft w:val="0"/>
              <w:marRight w:val="0"/>
              <w:marTop w:val="0"/>
              <w:marBottom w:val="0"/>
              <w:divBdr>
                <w:top w:val="none" w:sz="0" w:space="0" w:color="auto"/>
                <w:left w:val="none" w:sz="0" w:space="0" w:color="auto"/>
                <w:bottom w:val="none" w:sz="0" w:space="0" w:color="auto"/>
                <w:right w:val="none" w:sz="0" w:space="0" w:color="auto"/>
              </w:divBdr>
            </w:div>
            <w:div w:id="214973331">
              <w:marLeft w:val="0"/>
              <w:marRight w:val="0"/>
              <w:marTop w:val="0"/>
              <w:marBottom w:val="0"/>
              <w:divBdr>
                <w:top w:val="none" w:sz="0" w:space="0" w:color="auto"/>
                <w:left w:val="none" w:sz="0" w:space="0" w:color="auto"/>
                <w:bottom w:val="none" w:sz="0" w:space="0" w:color="auto"/>
                <w:right w:val="none" w:sz="0" w:space="0" w:color="auto"/>
              </w:divBdr>
            </w:div>
            <w:div w:id="2102750553">
              <w:marLeft w:val="0"/>
              <w:marRight w:val="0"/>
              <w:marTop w:val="0"/>
              <w:marBottom w:val="0"/>
              <w:divBdr>
                <w:top w:val="none" w:sz="0" w:space="0" w:color="auto"/>
                <w:left w:val="none" w:sz="0" w:space="0" w:color="auto"/>
                <w:bottom w:val="none" w:sz="0" w:space="0" w:color="auto"/>
                <w:right w:val="none" w:sz="0" w:space="0" w:color="auto"/>
              </w:divBdr>
            </w:div>
            <w:div w:id="554704013">
              <w:marLeft w:val="0"/>
              <w:marRight w:val="0"/>
              <w:marTop w:val="0"/>
              <w:marBottom w:val="0"/>
              <w:divBdr>
                <w:top w:val="none" w:sz="0" w:space="0" w:color="auto"/>
                <w:left w:val="none" w:sz="0" w:space="0" w:color="auto"/>
                <w:bottom w:val="none" w:sz="0" w:space="0" w:color="auto"/>
                <w:right w:val="none" w:sz="0" w:space="0" w:color="auto"/>
              </w:divBdr>
            </w:div>
            <w:div w:id="1923828057">
              <w:marLeft w:val="0"/>
              <w:marRight w:val="0"/>
              <w:marTop w:val="0"/>
              <w:marBottom w:val="0"/>
              <w:divBdr>
                <w:top w:val="none" w:sz="0" w:space="0" w:color="auto"/>
                <w:left w:val="none" w:sz="0" w:space="0" w:color="auto"/>
                <w:bottom w:val="none" w:sz="0" w:space="0" w:color="auto"/>
                <w:right w:val="none" w:sz="0" w:space="0" w:color="auto"/>
              </w:divBdr>
            </w:div>
            <w:div w:id="2098095329">
              <w:marLeft w:val="0"/>
              <w:marRight w:val="0"/>
              <w:marTop w:val="0"/>
              <w:marBottom w:val="0"/>
              <w:divBdr>
                <w:top w:val="none" w:sz="0" w:space="0" w:color="auto"/>
                <w:left w:val="none" w:sz="0" w:space="0" w:color="auto"/>
                <w:bottom w:val="none" w:sz="0" w:space="0" w:color="auto"/>
                <w:right w:val="none" w:sz="0" w:space="0" w:color="auto"/>
              </w:divBdr>
            </w:div>
            <w:div w:id="576860267">
              <w:marLeft w:val="0"/>
              <w:marRight w:val="0"/>
              <w:marTop w:val="0"/>
              <w:marBottom w:val="0"/>
              <w:divBdr>
                <w:top w:val="none" w:sz="0" w:space="0" w:color="auto"/>
                <w:left w:val="none" w:sz="0" w:space="0" w:color="auto"/>
                <w:bottom w:val="none" w:sz="0" w:space="0" w:color="auto"/>
                <w:right w:val="none" w:sz="0" w:space="0" w:color="auto"/>
              </w:divBdr>
            </w:div>
            <w:div w:id="338237503">
              <w:marLeft w:val="0"/>
              <w:marRight w:val="0"/>
              <w:marTop w:val="0"/>
              <w:marBottom w:val="0"/>
              <w:divBdr>
                <w:top w:val="none" w:sz="0" w:space="0" w:color="auto"/>
                <w:left w:val="none" w:sz="0" w:space="0" w:color="auto"/>
                <w:bottom w:val="none" w:sz="0" w:space="0" w:color="auto"/>
                <w:right w:val="none" w:sz="0" w:space="0" w:color="auto"/>
              </w:divBdr>
            </w:div>
            <w:div w:id="1245215881">
              <w:marLeft w:val="0"/>
              <w:marRight w:val="0"/>
              <w:marTop w:val="0"/>
              <w:marBottom w:val="0"/>
              <w:divBdr>
                <w:top w:val="none" w:sz="0" w:space="0" w:color="auto"/>
                <w:left w:val="none" w:sz="0" w:space="0" w:color="auto"/>
                <w:bottom w:val="none" w:sz="0" w:space="0" w:color="auto"/>
                <w:right w:val="none" w:sz="0" w:space="0" w:color="auto"/>
              </w:divBdr>
            </w:div>
            <w:div w:id="1101679535">
              <w:marLeft w:val="0"/>
              <w:marRight w:val="0"/>
              <w:marTop w:val="0"/>
              <w:marBottom w:val="0"/>
              <w:divBdr>
                <w:top w:val="none" w:sz="0" w:space="0" w:color="auto"/>
                <w:left w:val="none" w:sz="0" w:space="0" w:color="auto"/>
                <w:bottom w:val="none" w:sz="0" w:space="0" w:color="auto"/>
                <w:right w:val="none" w:sz="0" w:space="0" w:color="auto"/>
              </w:divBdr>
            </w:div>
            <w:div w:id="746421415">
              <w:marLeft w:val="0"/>
              <w:marRight w:val="0"/>
              <w:marTop w:val="0"/>
              <w:marBottom w:val="0"/>
              <w:divBdr>
                <w:top w:val="none" w:sz="0" w:space="0" w:color="auto"/>
                <w:left w:val="none" w:sz="0" w:space="0" w:color="auto"/>
                <w:bottom w:val="none" w:sz="0" w:space="0" w:color="auto"/>
                <w:right w:val="none" w:sz="0" w:space="0" w:color="auto"/>
              </w:divBdr>
            </w:div>
            <w:div w:id="961426634">
              <w:marLeft w:val="0"/>
              <w:marRight w:val="0"/>
              <w:marTop w:val="0"/>
              <w:marBottom w:val="0"/>
              <w:divBdr>
                <w:top w:val="none" w:sz="0" w:space="0" w:color="auto"/>
                <w:left w:val="none" w:sz="0" w:space="0" w:color="auto"/>
                <w:bottom w:val="none" w:sz="0" w:space="0" w:color="auto"/>
                <w:right w:val="none" w:sz="0" w:space="0" w:color="auto"/>
              </w:divBdr>
            </w:div>
            <w:div w:id="1359238175">
              <w:marLeft w:val="0"/>
              <w:marRight w:val="0"/>
              <w:marTop w:val="0"/>
              <w:marBottom w:val="0"/>
              <w:divBdr>
                <w:top w:val="none" w:sz="0" w:space="0" w:color="auto"/>
                <w:left w:val="none" w:sz="0" w:space="0" w:color="auto"/>
                <w:bottom w:val="none" w:sz="0" w:space="0" w:color="auto"/>
                <w:right w:val="none" w:sz="0" w:space="0" w:color="auto"/>
              </w:divBdr>
            </w:div>
            <w:div w:id="1165129166">
              <w:marLeft w:val="0"/>
              <w:marRight w:val="0"/>
              <w:marTop w:val="0"/>
              <w:marBottom w:val="0"/>
              <w:divBdr>
                <w:top w:val="none" w:sz="0" w:space="0" w:color="auto"/>
                <w:left w:val="none" w:sz="0" w:space="0" w:color="auto"/>
                <w:bottom w:val="none" w:sz="0" w:space="0" w:color="auto"/>
                <w:right w:val="none" w:sz="0" w:space="0" w:color="auto"/>
              </w:divBdr>
            </w:div>
            <w:div w:id="296691472">
              <w:marLeft w:val="0"/>
              <w:marRight w:val="0"/>
              <w:marTop w:val="0"/>
              <w:marBottom w:val="0"/>
              <w:divBdr>
                <w:top w:val="none" w:sz="0" w:space="0" w:color="auto"/>
                <w:left w:val="none" w:sz="0" w:space="0" w:color="auto"/>
                <w:bottom w:val="none" w:sz="0" w:space="0" w:color="auto"/>
                <w:right w:val="none" w:sz="0" w:space="0" w:color="auto"/>
              </w:divBdr>
            </w:div>
            <w:div w:id="34815402">
              <w:marLeft w:val="0"/>
              <w:marRight w:val="0"/>
              <w:marTop w:val="0"/>
              <w:marBottom w:val="0"/>
              <w:divBdr>
                <w:top w:val="none" w:sz="0" w:space="0" w:color="auto"/>
                <w:left w:val="none" w:sz="0" w:space="0" w:color="auto"/>
                <w:bottom w:val="none" w:sz="0" w:space="0" w:color="auto"/>
                <w:right w:val="none" w:sz="0" w:space="0" w:color="auto"/>
              </w:divBdr>
            </w:div>
          </w:divsChild>
        </w:div>
        <w:div w:id="2067869547">
          <w:marLeft w:val="0"/>
          <w:marRight w:val="0"/>
          <w:marTop w:val="0"/>
          <w:marBottom w:val="0"/>
          <w:divBdr>
            <w:top w:val="none" w:sz="0" w:space="0" w:color="auto"/>
            <w:left w:val="none" w:sz="0" w:space="0" w:color="auto"/>
            <w:bottom w:val="none" w:sz="0" w:space="0" w:color="auto"/>
            <w:right w:val="none" w:sz="0" w:space="0" w:color="auto"/>
          </w:divBdr>
          <w:divsChild>
            <w:div w:id="311834240">
              <w:marLeft w:val="0"/>
              <w:marRight w:val="0"/>
              <w:marTop w:val="0"/>
              <w:marBottom w:val="0"/>
              <w:divBdr>
                <w:top w:val="none" w:sz="0" w:space="0" w:color="auto"/>
                <w:left w:val="none" w:sz="0" w:space="0" w:color="auto"/>
                <w:bottom w:val="none" w:sz="0" w:space="0" w:color="auto"/>
                <w:right w:val="none" w:sz="0" w:space="0" w:color="auto"/>
              </w:divBdr>
            </w:div>
            <w:div w:id="834882910">
              <w:marLeft w:val="0"/>
              <w:marRight w:val="0"/>
              <w:marTop w:val="0"/>
              <w:marBottom w:val="0"/>
              <w:divBdr>
                <w:top w:val="none" w:sz="0" w:space="0" w:color="auto"/>
                <w:left w:val="none" w:sz="0" w:space="0" w:color="auto"/>
                <w:bottom w:val="none" w:sz="0" w:space="0" w:color="auto"/>
                <w:right w:val="none" w:sz="0" w:space="0" w:color="auto"/>
              </w:divBdr>
            </w:div>
            <w:div w:id="1830712004">
              <w:marLeft w:val="0"/>
              <w:marRight w:val="0"/>
              <w:marTop w:val="0"/>
              <w:marBottom w:val="0"/>
              <w:divBdr>
                <w:top w:val="none" w:sz="0" w:space="0" w:color="auto"/>
                <w:left w:val="none" w:sz="0" w:space="0" w:color="auto"/>
                <w:bottom w:val="none" w:sz="0" w:space="0" w:color="auto"/>
                <w:right w:val="none" w:sz="0" w:space="0" w:color="auto"/>
              </w:divBdr>
            </w:div>
            <w:div w:id="185605796">
              <w:marLeft w:val="0"/>
              <w:marRight w:val="0"/>
              <w:marTop w:val="0"/>
              <w:marBottom w:val="0"/>
              <w:divBdr>
                <w:top w:val="none" w:sz="0" w:space="0" w:color="auto"/>
                <w:left w:val="none" w:sz="0" w:space="0" w:color="auto"/>
                <w:bottom w:val="none" w:sz="0" w:space="0" w:color="auto"/>
                <w:right w:val="none" w:sz="0" w:space="0" w:color="auto"/>
              </w:divBdr>
            </w:div>
            <w:div w:id="1532066417">
              <w:marLeft w:val="0"/>
              <w:marRight w:val="0"/>
              <w:marTop w:val="0"/>
              <w:marBottom w:val="0"/>
              <w:divBdr>
                <w:top w:val="none" w:sz="0" w:space="0" w:color="auto"/>
                <w:left w:val="none" w:sz="0" w:space="0" w:color="auto"/>
                <w:bottom w:val="none" w:sz="0" w:space="0" w:color="auto"/>
                <w:right w:val="none" w:sz="0" w:space="0" w:color="auto"/>
              </w:divBdr>
            </w:div>
            <w:div w:id="146821209">
              <w:marLeft w:val="0"/>
              <w:marRight w:val="0"/>
              <w:marTop w:val="0"/>
              <w:marBottom w:val="0"/>
              <w:divBdr>
                <w:top w:val="none" w:sz="0" w:space="0" w:color="auto"/>
                <w:left w:val="none" w:sz="0" w:space="0" w:color="auto"/>
                <w:bottom w:val="none" w:sz="0" w:space="0" w:color="auto"/>
                <w:right w:val="none" w:sz="0" w:space="0" w:color="auto"/>
              </w:divBdr>
            </w:div>
            <w:div w:id="189605878">
              <w:marLeft w:val="0"/>
              <w:marRight w:val="0"/>
              <w:marTop w:val="0"/>
              <w:marBottom w:val="0"/>
              <w:divBdr>
                <w:top w:val="none" w:sz="0" w:space="0" w:color="auto"/>
                <w:left w:val="none" w:sz="0" w:space="0" w:color="auto"/>
                <w:bottom w:val="none" w:sz="0" w:space="0" w:color="auto"/>
                <w:right w:val="none" w:sz="0" w:space="0" w:color="auto"/>
              </w:divBdr>
            </w:div>
            <w:div w:id="405807165">
              <w:marLeft w:val="0"/>
              <w:marRight w:val="0"/>
              <w:marTop w:val="0"/>
              <w:marBottom w:val="0"/>
              <w:divBdr>
                <w:top w:val="none" w:sz="0" w:space="0" w:color="auto"/>
                <w:left w:val="none" w:sz="0" w:space="0" w:color="auto"/>
                <w:bottom w:val="none" w:sz="0" w:space="0" w:color="auto"/>
                <w:right w:val="none" w:sz="0" w:space="0" w:color="auto"/>
              </w:divBdr>
            </w:div>
            <w:div w:id="201480748">
              <w:marLeft w:val="0"/>
              <w:marRight w:val="0"/>
              <w:marTop w:val="0"/>
              <w:marBottom w:val="0"/>
              <w:divBdr>
                <w:top w:val="none" w:sz="0" w:space="0" w:color="auto"/>
                <w:left w:val="none" w:sz="0" w:space="0" w:color="auto"/>
                <w:bottom w:val="none" w:sz="0" w:space="0" w:color="auto"/>
                <w:right w:val="none" w:sz="0" w:space="0" w:color="auto"/>
              </w:divBdr>
            </w:div>
            <w:div w:id="1913153727">
              <w:marLeft w:val="0"/>
              <w:marRight w:val="0"/>
              <w:marTop w:val="0"/>
              <w:marBottom w:val="0"/>
              <w:divBdr>
                <w:top w:val="none" w:sz="0" w:space="0" w:color="auto"/>
                <w:left w:val="none" w:sz="0" w:space="0" w:color="auto"/>
                <w:bottom w:val="none" w:sz="0" w:space="0" w:color="auto"/>
                <w:right w:val="none" w:sz="0" w:space="0" w:color="auto"/>
              </w:divBdr>
            </w:div>
            <w:div w:id="382801589">
              <w:marLeft w:val="0"/>
              <w:marRight w:val="0"/>
              <w:marTop w:val="0"/>
              <w:marBottom w:val="0"/>
              <w:divBdr>
                <w:top w:val="none" w:sz="0" w:space="0" w:color="auto"/>
                <w:left w:val="none" w:sz="0" w:space="0" w:color="auto"/>
                <w:bottom w:val="none" w:sz="0" w:space="0" w:color="auto"/>
                <w:right w:val="none" w:sz="0" w:space="0" w:color="auto"/>
              </w:divBdr>
            </w:div>
            <w:div w:id="1035302649">
              <w:marLeft w:val="0"/>
              <w:marRight w:val="0"/>
              <w:marTop w:val="0"/>
              <w:marBottom w:val="0"/>
              <w:divBdr>
                <w:top w:val="none" w:sz="0" w:space="0" w:color="auto"/>
                <w:left w:val="none" w:sz="0" w:space="0" w:color="auto"/>
                <w:bottom w:val="none" w:sz="0" w:space="0" w:color="auto"/>
                <w:right w:val="none" w:sz="0" w:space="0" w:color="auto"/>
              </w:divBdr>
            </w:div>
            <w:div w:id="1475442006">
              <w:marLeft w:val="0"/>
              <w:marRight w:val="0"/>
              <w:marTop w:val="0"/>
              <w:marBottom w:val="0"/>
              <w:divBdr>
                <w:top w:val="none" w:sz="0" w:space="0" w:color="auto"/>
                <w:left w:val="none" w:sz="0" w:space="0" w:color="auto"/>
                <w:bottom w:val="none" w:sz="0" w:space="0" w:color="auto"/>
                <w:right w:val="none" w:sz="0" w:space="0" w:color="auto"/>
              </w:divBdr>
            </w:div>
            <w:div w:id="15623647">
              <w:marLeft w:val="0"/>
              <w:marRight w:val="0"/>
              <w:marTop w:val="0"/>
              <w:marBottom w:val="0"/>
              <w:divBdr>
                <w:top w:val="none" w:sz="0" w:space="0" w:color="auto"/>
                <w:left w:val="none" w:sz="0" w:space="0" w:color="auto"/>
                <w:bottom w:val="none" w:sz="0" w:space="0" w:color="auto"/>
                <w:right w:val="none" w:sz="0" w:space="0" w:color="auto"/>
              </w:divBdr>
            </w:div>
            <w:div w:id="1303805582">
              <w:marLeft w:val="0"/>
              <w:marRight w:val="0"/>
              <w:marTop w:val="0"/>
              <w:marBottom w:val="0"/>
              <w:divBdr>
                <w:top w:val="none" w:sz="0" w:space="0" w:color="auto"/>
                <w:left w:val="none" w:sz="0" w:space="0" w:color="auto"/>
                <w:bottom w:val="none" w:sz="0" w:space="0" w:color="auto"/>
                <w:right w:val="none" w:sz="0" w:space="0" w:color="auto"/>
              </w:divBdr>
            </w:div>
            <w:div w:id="12197520">
              <w:marLeft w:val="0"/>
              <w:marRight w:val="0"/>
              <w:marTop w:val="0"/>
              <w:marBottom w:val="0"/>
              <w:divBdr>
                <w:top w:val="none" w:sz="0" w:space="0" w:color="auto"/>
                <w:left w:val="none" w:sz="0" w:space="0" w:color="auto"/>
                <w:bottom w:val="none" w:sz="0" w:space="0" w:color="auto"/>
                <w:right w:val="none" w:sz="0" w:space="0" w:color="auto"/>
              </w:divBdr>
            </w:div>
            <w:div w:id="1175266041">
              <w:marLeft w:val="0"/>
              <w:marRight w:val="0"/>
              <w:marTop w:val="0"/>
              <w:marBottom w:val="0"/>
              <w:divBdr>
                <w:top w:val="none" w:sz="0" w:space="0" w:color="auto"/>
                <w:left w:val="none" w:sz="0" w:space="0" w:color="auto"/>
                <w:bottom w:val="none" w:sz="0" w:space="0" w:color="auto"/>
                <w:right w:val="none" w:sz="0" w:space="0" w:color="auto"/>
              </w:divBdr>
            </w:div>
            <w:div w:id="1324045696">
              <w:marLeft w:val="0"/>
              <w:marRight w:val="0"/>
              <w:marTop w:val="0"/>
              <w:marBottom w:val="0"/>
              <w:divBdr>
                <w:top w:val="none" w:sz="0" w:space="0" w:color="auto"/>
                <w:left w:val="none" w:sz="0" w:space="0" w:color="auto"/>
                <w:bottom w:val="none" w:sz="0" w:space="0" w:color="auto"/>
                <w:right w:val="none" w:sz="0" w:space="0" w:color="auto"/>
              </w:divBdr>
            </w:div>
            <w:div w:id="636372677">
              <w:marLeft w:val="0"/>
              <w:marRight w:val="0"/>
              <w:marTop w:val="0"/>
              <w:marBottom w:val="0"/>
              <w:divBdr>
                <w:top w:val="none" w:sz="0" w:space="0" w:color="auto"/>
                <w:left w:val="none" w:sz="0" w:space="0" w:color="auto"/>
                <w:bottom w:val="none" w:sz="0" w:space="0" w:color="auto"/>
                <w:right w:val="none" w:sz="0" w:space="0" w:color="auto"/>
              </w:divBdr>
            </w:div>
            <w:div w:id="920716722">
              <w:marLeft w:val="0"/>
              <w:marRight w:val="0"/>
              <w:marTop w:val="0"/>
              <w:marBottom w:val="0"/>
              <w:divBdr>
                <w:top w:val="none" w:sz="0" w:space="0" w:color="auto"/>
                <w:left w:val="none" w:sz="0" w:space="0" w:color="auto"/>
                <w:bottom w:val="none" w:sz="0" w:space="0" w:color="auto"/>
                <w:right w:val="none" w:sz="0" w:space="0" w:color="auto"/>
              </w:divBdr>
            </w:div>
          </w:divsChild>
        </w:div>
        <w:div w:id="1114396774">
          <w:marLeft w:val="0"/>
          <w:marRight w:val="0"/>
          <w:marTop w:val="0"/>
          <w:marBottom w:val="0"/>
          <w:divBdr>
            <w:top w:val="none" w:sz="0" w:space="0" w:color="auto"/>
            <w:left w:val="none" w:sz="0" w:space="0" w:color="auto"/>
            <w:bottom w:val="none" w:sz="0" w:space="0" w:color="auto"/>
            <w:right w:val="none" w:sz="0" w:space="0" w:color="auto"/>
          </w:divBdr>
          <w:divsChild>
            <w:div w:id="711271524">
              <w:marLeft w:val="0"/>
              <w:marRight w:val="0"/>
              <w:marTop w:val="0"/>
              <w:marBottom w:val="0"/>
              <w:divBdr>
                <w:top w:val="none" w:sz="0" w:space="0" w:color="auto"/>
                <w:left w:val="none" w:sz="0" w:space="0" w:color="auto"/>
                <w:bottom w:val="none" w:sz="0" w:space="0" w:color="auto"/>
                <w:right w:val="none" w:sz="0" w:space="0" w:color="auto"/>
              </w:divBdr>
            </w:div>
            <w:div w:id="1679844960">
              <w:marLeft w:val="0"/>
              <w:marRight w:val="0"/>
              <w:marTop w:val="0"/>
              <w:marBottom w:val="0"/>
              <w:divBdr>
                <w:top w:val="none" w:sz="0" w:space="0" w:color="auto"/>
                <w:left w:val="none" w:sz="0" w:space="0" w:color="auto"/>
                <w:bottom w:val="none" w:sz="0" w:space="0" w:color="auto"/>
                <w:right w:val="none" w:sz="0" w:space="0" w:color="auto"/>
              </w:divBdr>
            </w:div>
            <w:div w:id="310912844">
              <w:marLeft w:val="0"/>
              <w:marRight w:val="0"/>
              <w:marTop w:val="0"/>
              <w:marBottom w:val="0"/>
              <w:divBdr>
                <w:top w:val="none" w:sz="0" w:space="0" w:color="auto"/>
                <w:left w:val="none" w:sz="0" w:space="0" w:color="auto"/>
                <w:bottom w:val="none" w:sz="0" w:space="0" w:color="auto"/>
                <w:right w:val="none" w:sz="0" w:space="0" w:color="auto"/>
              </w:divBdr>
            </w:div>
            <w:div w:id="282150918">
              <w:marLeft w:val="0"/>
              <w:marRight w:val="0"/>
              <w:marTop w:val="0"/>
              <w:marBottom w:val="0"/>
              <w:divBdr>
                <w:top w:val="none" w:sz="0" w:space="0" w:color="auto"/>
                <w:left w:val="none" w:sz="0" w:space="0" w:color="auto"/>
                <w:bottom w:val="none" w:sz="0" w:space="0" w:color="auto"/>
                <w:right w:val="none" w:sz="0" w:space="0" w:color="auto"/>
              </w:divBdr>
            </w:div>
            <w:div w:id="1034768202">
              <w:marLeft w:val="0"/>
              <w:marRight w:val="0"/>
              <w:marTop w:val="0"/>
              <w:marBottom w:val="0"/>
              <w:divBdr>
                <w:top w:val="none" w:sz="0" w:space="0" w:color="auto"/>
                <w:left w:val="none" w:sz="0" w:space="0" w:color="auto"/>
                <w:bottom w:val="none" w:sz="0" w:space="0" w:color="auto"/>
                <w:right w:val="none" w:sz="0" w:space="0" w:color="auto"/>
              </w:divBdr>
            </w:div>
            <w:div w:id="1488326555">
              <w:marLeft w:val="0"/>
              <w:marRight w:val="0"/>
              <w:marTop w:val="0"/>
              <w:marBottom w:val="0"/>
              <w:divBdr>
                <w:top w:val="none" w:sz="0" w:space="0" w:color="auto"/>
                <w:left w:val="none" w:sz="0" w:space="0" w:color="auto"/>
                <w:bottom w:val="none" w:sz="0" w:space="0" w:color="auto"/>
                <w:right w:val="none" w:sz="0" w:space="0" w:color="auto"/>
              </w:divBdr>
            </w:div>
            <w:div w:id="1167601009">
              <w:marLeft w:val="0"/>
              <w:marRight w:val="0"/>
              <w:marTop w:val="0"/>
              <w:marBottom w:val="0"/>
              <w:divBdr>
                <w:top w:val="none" w:sz="0" w:space="0" w:color="auto"/>
                <w:left w:val="none" w:sz="0" w:space="0" w:color="auto"/>
                <w:bottom w:val="none" w:sz="0" w:space="0" w:color="auto"/>
                <w:right w:val="none" w:sz="0" w:space="0" w:color="auto"/>
              </w:divBdr>
            </w:div>
            <w:div w:id="1582372498">
              <w:marLeft w:val="0"/>
              <w:marRight w:val="0"/>
              <w:marTop w:val="0"/>
              <w:marBottom w:val="0"/>
              <w:divBdr>
                <w:top w:val="none" w:sz="0" w:space="0" w:color="auto"/>
                <w:left w:val="none" w:sz="0" w:space="0" w:color="auto"/>
                <w:bottom w:val="none" w:sz="0" w:space="0" w:color="auto"/>
                <w:right w:val="none" w:sz="0" w:space="0" w:color="auto"/>
              </w:divBdr>
            </w:div>
            <w:div w:id="1616060237">
              <w:marLeft w:val="0"/>
              <w:marRight w:val="0"/>
              <w:marTop w:val="0"/>
              <w:marBottom w:val="0"/>
              <w:divBdr>
                <w:top w:val="none" w:sz="0" w:space="0" w:color="auto"/>
                <w:left w:val="none" w:sz="0" w:space="0" w:color="auto"/>
                <w:bottom w:val="none" w:sz="0" w:space="0" w:color="auto"/>
                <w:right w:val="none" w:sz="0" w:space="0" w:color="auto"/>
              </w:divBdr>
            </w:div>
            <w:div w:id="1300569457">
              <w:marLeft w:val="0"/>
              <w:marRight w:val="0"/>
              <w:marTop w:val="0"/>
              <w:marBottom w:val="0"/>
              <w:divBdr>
                <w:top w:val="none" w:sz="0" w:space="0" w:color="auto"/>
                <w:left w:val="none" w:sz="0" w:space="0" w:color="auto"/>
                <w:bottom w:val="none" w:sz="0" w:space="0" w:color="auto"/>
                <w:right w:val="none" w:sz="0" w:space="0" w:color="auto"/>
              </w:divBdr>
            </w:div>
            <w:div w:id="2080512825">
              <w:marLeft w:val="0"/>
              <w:marRight w:val="0"/>
              <w:marTop w:val="0"/>
              <w:marBottom w:val="0"/>
              <w:divBdr>
                <w:top w:val="none" w:sz="0" w:space="0" w:color="auto"/>
                <w:left w:val="none" w:sz="0" w:space="0" w:color="auto"/>
                <w:bottom w:val="none" w:sz="0" w:space="0" w:color="auto"/>
                <w:right w:val="none" w:sz="0" w:space="0" w:color="auto"/>
              </w:divBdr>
            </w:div>
            <w:div w:id="1828545030">
              <w:marLeft w:val="0"/>
              <w:marRight w:val="0"/>
              <w:marTop w:val="0"/>
              <w:marBottom w:val="0"/>
              <w:divBdr>
                <w:top w:val="none" w:sz="0" w:space="0" w:color="auto"/>
                <w:left w:val="none" w:sz="0" w:space="0" w:color="auto"/>
                <w:bottom w:val="none" w:sz="0" w:space="0" w:color="auto"/>
                <w:right w:val="none" w:sz="0" w:space="0" w:color="auto"/>
              </w:divBdr>
            </w:div>
            <w:div w:id="2096513848">
              <w:marLeft w:val="0"/>
              <w:marRight w:val="0"/>
              <w:marTop w:val="0"/>
              <w:marBottom w:val="0"/>
              <w:divBdr>
                <w:top w:val="none" w:sz="0" w:space="0" w:color="auto"/>
                <w:left w:val="none" w:sz="0" w:space="0" w:color="auto"/>
                <w:bottom w:val="none" w:sz="0" w:space="0" w:color="auto"/>
                <w:right w:val="none" w:sz="0" w:space="0" w:color="auto"/>
              </w:divBdr>
            </w:div>
            <w:div w:id="189337912">
              <w:marLeft w:val="0"/>
              <w:marRight w:val="0"/>
              <w:marTop w:val="0"/>
              <w:marBottom w:val="0"/>
              <w:divBdr>
                <w:top w:val="none" w:sz="0" w:space="0" w:color="auto"/>
                <w:left w:val="none" w:sz="0" w:space="0" w:color="auto"/>
                <w:bottom w:val="none" w:sz="0" w:space="0" w:color="auto"/>
                <w:right w:val="none" w:sz="0" w:space="0" w:color="auto"/>
              </w:divBdr>
            </w:div>
            <w:div w:id="833494358">
              <w:marLeft w:val="0"/>
              <w:marRight w:val="0"/>
              <w:marTop w:val="0"/>
              <w:marBottom w:val="0"/>
              <w:divBdr>
                <w:top w:val="none" w:sz="0" w:space="0" w:color="auto"/>
                <w:left w:val="none" w:sz="0" w:space="0" w:color="auto"/>
                <w:bottom w:val="none" w:sz="0" w:space="0" w:color="auto"/>
                <w:right w:val="none" w:sz="0" w:space="0" w:color="auto"/>
              </w:divBdr>
            </w:div>
            <w:div w:id="149828735">
              <w:marLeft w:val="0"/>
              <w:marRight w:val="0"/>
              <w:marTop w:val="0"/>
              <w:marBottom w:val="0"/>
              <w:divBdr>
                <w:top w:val="none" w:sz="0" w:space="0" w:color="auto"/>
                <w:left w:val="none" w:sz="0" w:space="0" w:color="auto"/>
                <w:bottom w:val="none" w:sz="0" w:space="0" w:color="auto"/>
                <w:right w:val="none" w:sz="0" w:space="0" w:color="auto"/>
              </w:divBdr>
            </w:div>
            <w:div w:id="269626446">
              <w:marLeft w:val="0"/>
              <w:marRight w:val="0"/>
              <w:marTop w:val="0"/>
              <w:marBottom w:val="0"/>
              <w:divBdr>
                <w:top w:val="none" w:sz="0" w:space="0" w:color="auto"/>
                <w:left w:val="none" w:sz="0" w:space="0" w:color="auto"/>
                <w:bottom w:val="none" w:sz="0" w:space="0" w:color="auto"/>
                <w:right w:val="none" w:sz="0" w:space="0" w:color="auto"/>
              </w:divBdr>
            </w:div>
            <w:div w:id="1141342114">
              <w:marLeft w:val="0"/>
              <w:marRight w:val="0"/>
              <w:marTop w:val="0"/>
              <w:marBottom w:val="0"/>
              <w:divBdr>
                <w:top w:val="none" w:sz="0" w:space="0" w:color="auto"/>
                <w:left w:val="none" w:sz="0" w:space="0" w:color="auto"/>
                <w:bottom w:val="none" w:sz="0" w:space="0" w:color="auto"/>
                <w:right w:val="none" w:sz="0" w:space="0" w:color="auto"/>
              </w:divBdr>
            </w:div>
            <w:div w:id="1554393077">
              <w:marLeft w:val="0"/>
              <w:marRight w:val="0"/>
              <w:marTop w:val="0"/>
              <w:marBottom w:val="0"/>
              <w:divBdr>
                <w:top w:val="none" w:sz="0" w:space="0" w:color="auto"/>
                <w:left w:val="none" w:sz="0" w:space="0" w:color="auto"/>
                <w:bottom w:val="none" w:sz="0" w:space="0" w:color="auto"/>
                <w:right w:val="none" w:sz="0" w:space="0" w:color="auto"/>
              </w:divBdr>
            </w:div>
            <w:div w:id="125782059">
              <w:marLeft w:val="0"/>
              <w:marRight w:val="0"/>
              <w:marTop w:val="0"/>
              <w:marBottom w:val="0"/>
              <w:divBdr>
                <w:top w:val="none" w:sz="0" w:space="0" w:color="auto"/>
                <w:left w:val="none" w:sz="0" w:space="0" w:color="auto"/>
                <w:bottom w:val="none" w:sz="0" w:space="0" w:color="auto"/>
                <w:right w:val="none" w:sz="0" w:space="0" w:color="auto"/>
              </w:divBdr>
            </w:div>
          </w:divsChild>
        </w:div>
        <w:div w:id="2009862363">
          <w:marLeft w:val="0"/>
          <w:marRight w:val="0"/>
          <w:marTop w:val="0"/>
          <w:marBottom w:val="0"/>
          <w:divBdr>
            <w:top w:val="none" w:sz="0" w:space="0" w:color="auto"/>
            <w:left w:val="none" w:sz="0" w:space="0" w:color="auto"/>
            <w:bottom w:val="none" w:sz="0" w:space="0" w:color="auto"/>
            <w:right w:val="none" w:sz="0" w:space="0" w:color="auto"/>
          </w:divBdr>
          <w:divsChild>
            <w:div w:id="1837650192">
              <w:marLeft w:val="0"/>
              <w:marRight w:val="0"/>
              <w:marTop w:val="0"/>
              <w:marBottom w:val="0"/>
              <w:divBdr>
                <w:top w:val="none" w:sz="0" w:space="0" w:color="auto"/>
                <w:left w:val="none" w:sz="0" w:space="0" w:color="auto"/>
                <w:bottom w:val="none" w:sz="0" w:space="0" w:color="auto"/>
                <w:right w:val="none" w:sz="0" w:space="0" w:color="auto"/>
              </w:divBdr>
            </w:div>
            <w:div w:id="2014338703">
              <w:marLeft w:val="0"/>
              <w:marRight w:val="0"/>
              <w:marTop w:val="0"/>
              <w:marBottom w:val="0"/>
              <w:divBdr>
                <w:top w:val="none" w:sz="0" w:space="0" w:color="auto"/>
                <w:left w:val="none" w:sz="0" w:space="0" w:color="auto"/>
                <w:bottom w:val="none" w:sz="0" w:space="0" w:color="auto"/>
                <w:right w:val="none" w:sz="0" w:space="0" w:color="auto"/>
              </w:divBdr>
            </w:div>
            <w:div w:id="584848617">
              <w:marLeft w:val="0"/>
              <w:marRight w:val="0"/>
              <w:marTop w:val="0"/>
              <w:marBottom w:val="0"/>
              <w:divBdr>
                <w:top w:val="none" w:sz="0" w:space="0" w:color="auto"/>
                <w:left w:val="none" w:sz="0" w:space="0" w:color="auto"/>
                <w:bottom w:val="none" w:sz="0" w:space="0" w:color="auto"/>
                <w:right w:val="none" w:sz="0" w:space="0" w:color="auto"/>
              </w:divBdr>
            </w:div>
            <w:div w:id="841436173">
              <w:marLeft w:val="0"/>
              <w:marRight w:val="0"/>
              <w:marTop w:val="0"/>
              <w:marBottom w:val="0"/>
              <w:divBdr>
                <w:top w:val="none" w:sz="0" w:space="0" w:color="auto"/>
                <w:left w:val="none" w:sz="0" w:space="0" w:color="auto"/>
                <w:bottom w:val="none" w:sz="0" w:space="0" w:color="auto"/>
                <w:right w:val="none" w:sz="0" w:space="0" w:color="auto"/>
              </w:divBdr>
            </w:div>
            <w:div w:id="912932975">
              <w:marLeft w:val="0"/>
              <w:marRight w:val="0"/>
              <w:marTop w:val="0"/>
              <w:marBottom w:val="0"/>
              <w:divBdr>
                <w:top w:val="none" w:sz="0" w:space="0" w:color="auto"/>
                <w:left w:val="none" w:sz="0" w:space="0" w:color="auto"/>
                <w:bottom w:val="none" w:sz="0" w:space="0" w:color="auto"/>
                <w:right w:val="none" w:sz="0" w:space="0" w:color="auto"/>
              </w:divBdr>
            </w:div>
            <w:div w:id="1867211750">
              <w:marLeft w:val="0"/>
              <w:marRight w:val="0"/>
              <w:marTop w:val="0"/>
              <w:marBottom w:val="0"/>
              <w:divBdr>
                <w:top w:val="none" w:sz="0" w:space="0" w:color="auto"/>
                <w:left w:val="none" w:sz="0" w:space="0" w:color="auto"/>
                <w:bottom w:val="none" w:sz="0" w:space="0" w:color="auto"/>
                <w:right w:val="none" w:sz="0" w:space="0" w:color="auto"/>
              </w:divBdr>
            </w:div>
            <w:div w:id="617176162">
              <w:marLeft w:val="0"/>
              <w:marRight w:val="0"/>
              <w:marTop w:val="0"/>
              <w:marBottom w:val="0"/>
              <w:divBdr>
                <w:top w:val="none" w:sz="0" w:space="0" w:color="auto"/>
                <w:left w:val="none" w:sz="0" w:space="0" w:color="auto"/>
                <w:bottom w:val="none" w:sz="0" w:space="0" w:color="auto"/>
                <w:right w:val="none" w:sz="0" w:space="0" w:color="auto"/>
              </w:divBdr>
            </w:div>
            <w:div w:id="962812050">
              <w:marLeft w:val="0"/>
              <w:marRight w:val="0"/>
              <w:marTop w:val="0"/>
              <w:marBottom w:val="0"/>
              <w:divBdr>
                <w:top w:val="none" w:sz="0" w:space="0" w:color="auto"/>
                <w:left w:val="none" w:sz="0" w:space="0" w:color="auto"/>
                <w:bottom w:val="none" w:sz="0" w:space="0" w:color="auto"/>
                <w:right w:val="none" w:sz="0" w:space="0" w:color="auto"/>
              </w:divBdr>
            </w:div>
            <w:div w:id="2038770418">
              <w:marLeft w:val="0"/>
              <w:marRight w:val="0"/>
              <w:marTop w:val="0"/>
              <w:marBottom w:val="0"/>
              <w:divBdr>
                <w:top w:val="none" w:sz="0" w:space="0" w:color="auto"/>
                <w:left w:val="none" w:sz="0" w:space="0" w:color="auto"/>
                <w:bottom w:val="none" w:sz="0" w:space="0" w:color="auto"/>
                <w:right w:val="none" w:sz="0" w:space="0" w:color="auto"/>
              </w:divBdr>
            </w:div>
            <w:div w:id="697044928">
              <w:marLeft w:val="0"/>
              <w:marRight w:val="0"/>
              <w:marTop w:val="0"/>
              <w:marBottom w:val="0"/>
              <w:divBdr>
                <w:top w:val="none" w:sz="0" w:space="0" w:color="auto"/>
                <w:left w:val="none" w:sz="0" w:space="0" w:color="auto"/>
                <w:bottom w:val="none" w:sz="0" w:space="0" w:color="auto"/>
                <w:right w:val="none" w:sz="0" w:space="0" w:color="auto"/>
              </w:divBdr>
            </w:div>
            <w:div w:id="867644609">
              <w:marLeft w:val="0"/>
              <w:marRight w:val="0"/>
              <w:marTop w:val="0"/>
              <w:marBottom w:val="0"/>
              <w:divBdr>
                <w:top w:val="none" w:sz="0" w:space="0" w:color="auto"/>
                <w:left w:val="none" w:sz="0" w:space="0" w:color="auto"/>
                <w:bottom w:val="none" w:sz="0" w:space="0" w:color="auto"/>
                <w:right w:val="none" w:sz="0" w:space="0" w:color="auto"/>
              </w:divBdr>
            </w:div>
            <w:div w:id="1455951055">
              <w:marLeft w:val="0"/>
              <w:marRight w:val="0"/>
              <w:marTop w:val="0"/>
              <w:marBottom w:val="0"/>
              <w:divBdr>
                <w:top w:val="none" w:sz="0" w:space="0" w:color="auto"/>
                <w:left w:val="none" w:sz="0" w:space="0" w:color="auto"/>
                <w:bottom w:val="none" w:sz="0" w:space="0" w:color="auto"/>
                <w:right w:val="none" w:sz="0" w:space="0" w:color="auto"/>
              </w:divBdr>
            </w:div>
            <w:div w:id="226960545">
              <w:marLeft w:val="0"/>
              <w:marRight w:val="0"/>
              <w:marTop w:val="0"/>
              <w:marBottom w:val="0"/>
              <w:divBdr>
                <w:top w:val="none" w:sz="0" w:space="0" w:color="auto"/>
                <w:left w:val="none" w:sz="0" w:space="0" w:color="auto"/>
                <w:bottom w:val="none" w:sz="0" w:space="0" w:color="auto"/>
                <w:right w:val="none" w:sz="0" w:space="0" w:color="auto"/>
              </w:divBdr>
            </w:div>
            <w:div w:id="1351175162">
              <w:marLeft w:val="0"/>
              <w:marRight w:val="0"/>
              <w:marTop w:val="0"/>
              <w:marBottom w:val="0"/>
              <w:divBdr>
                <w:top w:val="none" w:sz="0" w:space="0" w:color="auto"/>
                <w:left w:val="none" w:sz="0" w:space="0" w:color="auto"/>
                <w:bottom w:val="none" w:sz="0" w:space="0" w:color="auto"/>
                <w:right w:val="none" w:sz="0" w:space="0" w:color="auto"/>
              </w:divBdr>
            </w:div>
            <w:div w:id="1663854731">
              <w:marLeft w:val="0"/>
              <w:marRight w:val="0"/>
              <w:marTop w:val="0"/>
              <w:marBottom w:val="0"/>
              <w:divBdr>
                <w:top w:val="none" w:sz="0" w:space="0" w:color="auto"/>
                <w:left w:val="none" w:sz="0" w:space="0" w:color="auto"/>
                <w:bottom w:val="none" w:sz="0" w:space="0" w:color="auto"/>
                <w:right w:val="none" w:sz="0" w:space="0" w:color="auto"/>
              </w:divBdr>
            </w:div>
            <w:div w:id="1181309683">
              <w:marLeft w:val="0"/>
              <w:marRight w:val="0"/>
              <w:marTop w:val="0"/>
              <w:marBottom w:val="0"/>
              <w:divBdr>
                <w:top w:val="none" w:sz="0" w:space="0" w:color="auto"/>
                <w:left w:val="none" w:sz="0" w:space="0" w:color="auto"/>
                <w:bottom w:val="none" w:sz="0" w:space="0" w:color="auto"/>
                <w:right w:val="none" w:sz="0" w:space="0" w:color="auto"/>
              </w:divBdr>
            </w:div>
            <w:div w:id="829752833">
              <w:marLeft w:val="0"/>
              <w:marRight w:val="0"/>
              <w:marTop w:val="0"/>
              <w:marBottom w:val="0"/>
              <w:divBdr>
                <w:top w:val="none" w:sz="0" w:space="0" w:color="auto"/>
                <w:left w:val="none" w:sz="0" w:space="0" w:color="auto"/>
                <w:bottom w:val="none" w:sz="0" w:space="0" w:color="auto"/>
                <w:right w:val="none" w:sz="0" w:space="0" w:color="auto"/>
              </w:divBdr>
            </w:div>
            <w:div w:id="1350373190">
              <w:marLeft w:val="0"/>
              <w:marRight w:val="0"/>
              <w:marTop w:val="0"/>
              <w:marBottom w:val="0"/>
              <w:divBdr>
                <w:top w:val="none" w:sz="0" w:space="0" w:color="auto"/>
                <w:left w:val="none" w:sz="0" w:space="0" w:color="auto"/>
                <w:bottom w:val="none" w:sz="0" w:space="0" w:color="auto"/>
                <w:right w:val="none" w:sz="0" w:space="0" w:color="auto"/>
              </w:divBdr>
            </w:div>
            <w:div w:id="2086875271">
              <w:marLeft w:val="0"/>
              <w:marRight w:val="0"/>
              <w:marTop w:val="0"/>
              <w:marBottom w:val="0"/>
              <w:divBdr>
                <w:top w:val="none" w:sz="0" w:space="0" w:color="auto"/>
                <w:left w:val="none" w:sz="0" w:space="0" w:color="auto"/>
                <w:bottom w:val="none" w:sz="0" w:space="0" w:color="auto"/>
                <w:right w:val="none" w:sz="0" w:space="0" w:color="auto"/>
              </w:divBdr>
            </w:div>
            <w:div w:id="800269411">
              <w:marLeft w:val="0"/>
              <w:marRight w:val="0"/>
              <w:marTop w:val="0"/>
              <w:marBottom w:val="0"/>
              <w:divBdr>
                <w:top w:val="none" w:sz="0" w:space="0" w:color="auto"/>
                <w:left w:val="none" w:sz="0" w:space="0" w:color="auto"/>
                <w:bottom w:val="none" w:sz="0" w:space="0" w:color="auto"/>
                <w:right w:val="none" w:sz="0" w:space="0" w:color="auto"/>
              </w:divBdr>
            </w:div>
          </w:divsChild>
        </w:div>
        <w:div w:id="888220792">
          <w:marLeft w:val="0"/>
          <w:marRight w:val="0"/>
          <w:marTop w:val="0"/>
          <w:marBottom w:val="0"/>
          <w:divBdr>
            <w:top w:val="none" w:sz="0" w:space="0" w:color="auto"/>
            <w:left w:val="none" w:sz="0" w:space="0" w:color="auto"/>
            <w:bottom w:val="none" w:sz="0" w:space="0" w:color="auto"/>
            <w:right w:val="none" w:sz="0" w:space="0" w:color="auto"/>
          </w:divBdr>
        </w:div>
        <w:div w:id="330715065">
          <w:marLeft w:val="0"/>
          <w:marRight w:val="0"/>
          <w:marTop w:val="0"/>
          <w:marBottom w:val="0"/>
          <w:divBdr>
            <w:top w:val="none" w:sz="0" w:space="0" w:color="auto"/>
            <w:left w:val="none" w:sz="0" w:space="0" w:color="auto"/>
            <w:bottom w:val="none" w:sz="0" w:space="0" w:color="auto"/>
            <w:right w:val="none" w:sz="0" w:space="0" w:color="auto"/>
          </w:divBdr>
        </w:div>
        <w:div w:id="9988718">
          <w:marLeft w:val="0"/>
          <w:marRight w:val="0"/>
          <w:marTop w:val="0"/>
          <w:marBottom w:val="0"/>
          <w:divBdr>
            <w:top w:val="none" w:sz="0" w:space="0" w:color="auto"/>
            <w:left w:val="none" w:sz="0" w:space="0" w:color="auto"/>
            <w:bottom w:val="none" w:sz="0" w:space="0" w:color="auto"/>
            <w:right w:val="none" w:sz="0" w:space="0" w:color="auto"/>
          </w:divBdr>
        </w:div>
        <w:div w:id="608660195">
          <w:marLeft w:val="0"/>
          <w:marRight w:val="0"/>
          <w:marTop w:val="0"/>
          <w:marBottom w:val="0"/>
          <w:divBdr>
            <w:top w:val="none" w:sz="0" w:space="0" w:color="auto"/>
            <w:left w:val="none" w:sz="0" w:space="0" w:color="auto"/>
            <w:bottom w:val="none" w:sz="0" w:space="0" w:color="auto"/>
            <w:right w:val="none" w:sz="0" w:space="0" w:color="auto"/>
          </w:divBdr>
        </w:div>
        <w:div w:id="597951236">
          <w:marLeft w:val="0"/>
          <w:marRight w:val="0"/>
          <w:marTop w:val="0"/>
          <w:marBottom w:val="0"/>
          <w:divBdr>
            <w:top w:val="none" w:sz="0" w:space="0" w:color="auto"/>
            <w:left w:val="none" w:sz="0" w:space="0" w:color="auto"/>
            <w:bottom w:val="none" w:sz="0" w:space="0" w:color="auto"/>
            <w:right w:val="none" w:sz="0" w:space="0" w:color="auto"/>
          </w:divBdr>
        </w:div>
        <w:div w:id="1089274540">
          <w:marLeft w:val="0"/>
          <w:marRight w:val="0"/>
          <w:marTop w:val="0"/>
          <w:marBottom w:val="0"/>
          <w:divBdr>
            <w:top w:val="none" w:sz="0" w:space="0" w:color="auto"/>
            <w:left w:val="none" w:sz="0" w:space="0" w:color="auto"/>
            <w:bottom w:val="none" w:sz="0" w:space="0" w:color="auto"/>
            <w:right w:val="none" w:sz="0" w:space="0" w:color="auto"/>
          </w:divBdr>
        </w:div>
        <w:div w:id="2052725114">
          <w:marLeft w:val="0"/>
          <w:marRight w:val="0"/>
          <w:marTop w:val="0"/>
          <w:marBottom w:val="0"/>
          <w:divBdr>
            <w:top w:val="none" w:sz="0" w:space="0" w:color="auto"/>
            <w:left w:val="none" w:sz="0" w:space="0" w:color="auto"/>
            <w:bottom w:val="none" w:sz="0" w:space="0" w:color="auto"/>
            <w:right w:val="none" w:sz="0" w:space="0" w:color="auto"/>
          </w:divBdr>
        </w:div>
        <w:div w:id="1566182197">
          <w:marLeft w:val="0"/>
          <w:marRight w:val="0"/>
          <w:marTop w:val="0"/>
          <w:marBottom w:val="0"/>
          <w:divBdr>
            <w:top w:val="none" w:sz="0" w:space="0" w:color="auto"/>
            <w:left w:val="none" w:sz="0" w:space="0" w:color="auto"/>
            <w:bottom w:val="none" w:sz="0" w:space="0" w:color="auto"/>
            <w:right w:val="none" w:sz="0" w:space="0" w:color="auto"/>
          </w:divBdr>
        </w:div>
        <w:div w:id="1797940859">
          <w:marLeft w:val="0"/>
          <w:marRight w:val="0"/>
          <w:marTop w:val="0"/>
          <w:marBottom w:val="0"/>
          <w:divBdr>
            <w:top w:val="none" w:sz="0" w:space="0" w:color="auto"/>
            <w:left w:val="none" w:sz="0" w:space="0" w:color="auto"/>
            <w:bottom w:val="none" w:sz="0" w:space="0" w:color="auto"/>
            <w:right w:val="none" w:sz="0" w:space="0" w:color="auto"/>
          </w:divBdr>
        </w:div>
        <w:div w:id="468935562">
          <w:marLeft w:val="0"/>
          <w:marRight w:val="0"/>
          <w:marTop w:val="0"/>
          <w:marBottom w:val="0"/>
          <w:divBdr>
            <w:top w:val="none" w:sz="0" w:space="0" w:color="auto"/>
            <w:left w:val="none" w:sz="0" w:space="0" w:color="auto"/>
            <w:bottom w:val="none" w:sz="0" w:space="0" w:color="auto"/>
            <w:right w:val="none" w:sz="0" w:space="0" w:color="auto"/>
          </w:divBdr>
        </w:div>
        <w:div w:id="1449739184">
          <w:marLeft w:val="0"/>
          <w:marRight w:val="0"/>
          <w:marTop w:val="0"/>
          <w:marBottom w:val="0"/>
          <w:divBdr>
            <w:top w:val="none" w:sz="0" w:space="0" w:color="auto"/>
            <w:left w:val="none" w:sz="0" w:space="0" w:color="auto"/>
            <w:bottom w:val="none" w:sz="0" w:space="0" w:color="auto"/>
            <w:right w:val="none" w:sz="0" w:space="0" w:color="auto"/>
          </w:divBdr>
        </w:div>
        <w:div w:id="1605728817">
          <w:marLeft w:val="0"/>
          <w:marRight w:val="0"/>
          <w:marTop w:val="0"/>
          <w:marBottom w:val="0"/>
          <w:divBdr>
            <w:top w:val="none" w:sz="0" w:space="0" w:color="auto"/>
            <w:left w:val="none" w:sz="0" w:space="0" w:color="auto"/>
            <w:bottom w:val="none" w:sz="0" w:space="0" w:color="auto"/>
            <w:right w:val="none" w:sz="0" w:space="0" w:color="auto"/>
          </w:divBdr>
        </w:div>
        <w:div w:id="1605844734">
          <w:marLeft w:val="0"/>
          <w:marRight w:val="0"/>
          <w:marTop w:val="0"/>
          <w:marBottom w:val="0"/>
          <w:divBdr>
            <w:top w:val="none" w:sz="0" w:space="0" w:color="auto"/>
            <w:left w:val="none" w:sz="0" w:space="0" w:color="auto"/>
            <w:bottom w:val="none" w:sz="0" w:space="0" w:color="auto"/>
            <w:right w:val="none" w:sz="0" w:space="0" w:color="auto"/>
          </w:divBdr>
        </w:div>
        <w:div w:id="720129859">
          <w:marLeft w:val="0"/>
          <w:marRight w:val="0"/>
          <w:marTop w:val="0"/>
          <w:marBottom w:val="0"/>
          <w:divBdr>
            <w:top w:val="none" w:sz="0" w:space="0" w:color="auto"/>
            <w:left w:val="none" w:sz="0" w:space="0" w:color="auto"/>
            <w:bottom w:val="none" w:sz="0" w:space="0" w:color="auto"/>
            <w:right w:val="none" w:sz="0" w:space="0" w:color="auto"/>
          </w:divBdr>
        </w:div>
        <w:div w:id="1465468320">
          <w:marLeft w:val="0"/>
          <w:marRight w:val="0"/>
          <w:marTop w:val="0"/>
          <w:marBottom w:val="0"/>
          <w:divBdr>
            <w:top w:val="none" w:sz="0" w:space="0" w:color="auto"/>
            <w:left w:val="none" w:sz="0" w:space="0" w:color="auto"/>
            <w:bottom w:val="none" w:sz="0" w:space="0" w:color="auto"/>
            <w:right w:val="none" w:sz="0" w:space="0" w:color="auto"/>
          </w:divBdr>
        </w:div>
        <w:div w:id="642545587">
          <w:marLeft w:val="0"/>
          <w:marRight w:val="0"/>
          <w:marTop w:val="0"/>
          <w:marBottom w:val="0"/>
          <w:divBdr>
            <w:top w:val="none" w:sz="0" w:space="0" w:color="auto"/>
            <w:left w:val="none" w:sz="0" w:space="0" w:color="auto"/>
            <w:bottom w:val="none" w:sz="0" w:space="0" w:color="auto"/>
            <w:right w:val="none" w:sz="0" w:space="0" w:color="auto"/>
          </w:divBdr>
        </w:div>
        <w:div w:id="718550509">
          <w:marLeft w:val="0"/>
          <w:marRight w:val="0"/>
          <w:marTop w:val="0"/>
          <w:marBottom w:val="0"/>
          <w:divBdr>
            <w:top w:val="none" w:sz="0" w:space="0" w:color="auto"/>
            <w:left w:val="none" w:sz="0" w:space="0" w:color="auto"/>
            <w:bottom w:val="none" w:sz="0" w:space="0" w:color="auto"/>
            <w:right w:val="none" w:sz="0" w:space="0" w:color="auto"/>
          </w:divBdr>
        </w:div>
        <w:div w:id="657345625">
          <w:marLeft w:val="0"/>
          <w:marRight w:val="0"/>
          <w:marTop w:val="0"/>
          <w:marBottom w:val="0"/>
          <w:divBdr>
            <w:top w:val="none" w:sz="0" w:space="0" w:color="auto"/>
            <w:left w:val="none" w:sz="0" w:space="0" w:color="auto"/>
            <w:bottom w:val="none" w:sz="0" w:space="0" w:color="auto"/>
            <w:right w:val="none" w:sz="0" w:space="0" w:color="auto"/>
          </w:divBdr>
          <w:divsChild>
            <w:div w:id="370762616">
              <w:marLeft w:val="-75"/>
              <w:marRight w:val="0"/>
              <w:marTop w:val="30"/>
              <w:marBottom w:val="30"/>
              <w:divBdr>
                <w:top w:val="none" w:sz="0" w:space="0" w:color="auto"/>
                <w:left w:val="none" w:sz="0" w:space="0" w:color="auto"/>
                <w:bottom w:val="none" w:sz="0" w:space="0" w:color="auto"/>
                <w:right w:val="none" w:sz="0" w:space="0" w:color="auto"/>
              </w:divBdr>
              <w:divsChild>
                <w:div w:id="1385788644">
                  <w:marLeft w:val="0"/>
                  <w:marRight w:val="0"/>
                  <w:marTop w:val="0"/>
                  <w:marBottom w:val="0"/>
                  <w:divBdr>
                    <w:top w:val="none" w:sz="0" w:space="0" w:color="auto"/>
                    <w:left w:val="none" w:sz="0" w:space="0" w:color="auto"/>
                    <w:bottom w:val="none" w:sz="0" w:space="0" w:color="auto"/>
                    <w:right w:val="none" w:sz="0" w:space="0" w:color="auto"/>
                  </w:divBdr>
                  <w:divsChild>
                    <w:div w:id="1676835744">
                      <w:marLeft w:val="0"/>
                      <w:marRight w:val="0"/>
                      <w:marTop w:val="0"/>
                      <w:marBottom w:val="0"/>
                      <w:divBdr>
                        <w:top w:val="none" w:sz="0" w:space="0" w:color="auto"/>
                        <w:left w:val="none" w:sz="0" w:space="0" w:color="auto"/>
                        <w:bottom w:val="none" w:sz="0" w:space="0" w:color="auto"/>
                        <w:right w:val="none" w:sz="0" w:space="0" w:color="auto"/>
                      </w:divBdr>
                    </w:div>
                  </w:divsChild>
                </w:div>
                <w:div w:id="278730900">
                  <w:marLeft w:val="0"/>
                  <w:marRight w:val="0"/>
                  <w:marTop w:val="0"/>
                  <w:marBottom w:val="0"/>
                  <w:divBdr>
                    <w:top w:val="none" w:sz="0" w:space="0" w:color="auto"/>
                    <w:left w:val="none" w:sz="0" w:space="0" w:color="auto"/>
                    <w:bottom w:val="none" w:sz="0" w:space="0" w:color="auto"/>
                    <w:right w:val="none" w:sz="0" w:space="0" w:color="auto"/>
                  </w:divBdr>
                  <w:divsChild>
                    <w:div w:id="2144273008">
                      <w:marLeft w:val="0"/>
                      <w:marRight w:val="0"/>
                      <w:marTop w:val="0"/>
                      <w:marBottom w:val="0"/>
                      <w:divBdr>
                        <w:top w:val="none" w:sz="0" w:space="0" w:color="auto"/>
                        <w:left w:val="none" w:sz="0" w:space="0" w:color="auto"/>
                        <w:bottom w:val="none" w:sz="0" w:space="0" w:color="auto"/>
                        <w:right w:val="none" w:sz="0" w:space="0" w:color="auto"/>
                      </w:divBdr>
                    </w:div>
                  </w:divsChild>
                </w:div>
                <w:div w:id="1866627073">
                  <w:marLeft w:val="0"/>
                  <w:marRight w:val="0"/>
                  <w:marTop w:val="0"/>
                  <w:marBottom w:val="0"/>
                  <w:divBdr>
                    <w:top w:val="none" w:sz="0" w:space="0" w:color="auto"/>
                    <w:left w:val="none" w:sz="0" w:space="0" w:color="auto"/>
                    <w:bottom w:val="none" w:sz="0" w:space="0" w:color="auto"/>
                    <w:right w:val="none" w:sz="0" w:space="0" w:color="auto"/>
                  </w:divBdr>
                  <w:divsChild>
                    <w:div w:id="1662587548">
                      <w:marLeft w:val="0"/>
                      <w:marRight w:val="0"/>
                      <w:marTop w:val="0"/>
                      <w:marBottom w:val="0"/>
                      <w:divBdr>
                        <w:top w:val="none" w:sz="0" w:space="0" w:color="auto"/>
                        <w:left w:val="none" w:sz="0" w:space="0" w:color="auto"/>
                        <w:bottom w:val="none" w:sz="0" w:space="0" w:color="auto"/>
                        <w:right w:val="none" w:sz="0" w:space="0" w:color="auto"/>
                      </w:divBdr>
                    </w:div>
                  </w:divsChild>
                </w:div>
                <w:div w:id="892928735">
                  <w:marLeft w:val="0"/>
                  <w:marRight w:val="0"/>
                  <w:marTop w:val="0"/>
                  <w:marBottom w:val="0"/>
                  <w:divBdr>
                    <w:top w:val="none" w:sz="0" w:space="0" w:color="auto"/>
                    <w:left w:val="none" w:sz="0" w:space="0" w:color="auto"/>
                    <w:bottom w:val="none" w:sz="0" w:space="0" w:color="auto"/>
                    <w:right w:val="none" w:sz="0" w:space="0" w:color="auto"/>
                  </w:divBdr>
                  <w:divsChild>
                    <w:div w:id="1647008302">
                      <w:marLeft w:val="0"/>
                      <w:marRight w:val="0"/>
                      <w:marTop w:val="0"/>
                      <w:marBottom w:val="0"/>
                      <w:divBdr>
                        <w:top w:val="none" w:sz="0" w:space="0" w:color="auto"/>
                        <w:left w:val="none" w:sz="0" w:space="0" w:color="auto"/>
                        <w:bottom w:val="none" w:sz="0" w:space="0" w:color="auto"/>
                        <w:right w:val="none" w:sz="0" w:space="0" w:color="auto"/>
                      </w:divBdr>
                    </w:div>
                  </w:divsChild>
                </w:div>
                <w:div w:id="299458720">
                  <w:marLeft w:val="0"/>
                  <w:marRight w:val="0"/>
                  <w:marTop w:val="0"/>
                  <w:marBottom w:val="0"/>
                  <w:divBdr>
                    <w:top w:val="none" w:sz="0" w:space="0" w:color="auto"/>
                    <w:left w:val="none" w:sz="0" w:space="0" w:color="auto"/>
                    <w:bottom w:val="none" w:sz="0" w:space="0" w:color="auto"/>
                    <w:right w:val="none" w:sz="0" w:space="0" w:color="auto"/>
                  </w:divBdr>
                  <w:divsChild>
                    <w:div w:id="1069109197">
                      <w:marLeft w:val="0"/>
                      <w:marRight w:val="0"/>
                      <w:marTop w:val="0"/>
                      <w:marBottom w:val="0"/>
                      <w:divBdr>
                        <w:top w:val="none" w:sz="0" w:space="0" w:color="auto"/>
                        <w:left w:val="none" w:sz="0" w:space="0" w:color="auto"/>
                        <w:bottom w:val="none" w:sz="0" w:space="0" w:color="auto"/>
                        <w:right w:val="none" w:sz="0" w:space="0" w:color="auto"/>
                      </w:divBdr>
                    </w:div>
                  </w:divsChild>
                </w:div>
                <w:div w:id="1739329964">
                  <w:marLeft w:val="0"/>
                  <w:marRight w:val="0"/>
                  <w:marTop w:val="0"/>
                  <w:marBottom w:val="0"/>
                  <w:divBdr>
                    <w:top w:val="none" w:sz="0" w:space="0" w:color="auto"/>
                    <w:left w:val="none" w:sz="0" w:space="0" w:color="auto"/>
                    <w:bottom w:val="none" w:sz="0" w:space="0" w:color="auto"/>
                    <w:right w:val="none" w:sz="0" w:space="0" w:color="auto"/>
                  </w:divBdr>
                  <w:divsChild>
                    <w:div w:id="2007197589">
                      <w:marLeft w:val="0"/>
                      <w:marRight w:val="0"/>
                      <w:marTop w:val="0"/>
                      <w:marBottom w:val="0"/>
                      <w:divBdr>
                        <w:top w:val="none" w:sz="0" w:space="0" w:color="auto"/>
                        <w:left w:val="none" w:sz="0" w:space="0" w:color="auto"/>
                        <w:bottom w:val="none" w:sz="0" w:space="0" w:color="auto"/>
                        <w:right w:val="none" w:sz="0" w:space="0" w:color="auto"/>
                      </w:divBdr>
                    </w:div>
                  </w:divsChild>
                </w:div>
                <w:div w:id="1950430119">
                  <w:marLeft w:val="0"/>
                  <w:marRight w:val="0"/>
                  <w:marTop w:val="0"/>
                  <w:marBottom w:val="0"/>
                  <w:divBdr>
                    <w:top w:val="none" w:sz="0" w:space="0" w:color="auto"/>
                    <w:left w:val="none" w:sz="0" w:space="0" w:color="auto"/>
                    <w:bottom w:val="none" w:sz="0" w:space="0" w:color="auto"/>
                    <w:right w:val="none" w:sz="0" w:space="0" w:color="auto"/>
                  </w:divBdr>
                  <w:divsChild>
                    <w:div w:id="2014527492">
                      <w:marLeft w:val="0"/>
                      <w:marRight w:val="0"/>
                      <w:marTop w:val="0"/>
                      <w:marBottom w:val="0"/>
                      <w:divBdr>
                        <w:top w:val="none" w:sz="0" w:space="0" w:color="auto"/>
                        <w:left w:val="none" w:sz="0" w:space="0" w:color="auto"/>
                        <w:bottom w:val="none" w:sz="0" w:space="0" w:color="auto"/>
                        <w:right w:val="none" w:sz="0" w:space="0" w:color="auto"/>
                      </w:divBdr>
                    </w:div>
                  </w:divsChild>
                </w:div>
                <w:div w:id="776405875">
                  <w:marLeft w:val="0"/>
                  <w:marRight w:val="0"/>
                  <w:marTop w:val="0"/>
                  <w:marBottom w:val="0"/>
                  <w:divBdr>
                    <w:top w:val="none" w:sz="0" w:space="0" w:color="auto"/>
                    <w:left w:val="none" w:sz="0" w:space="0" w:color="auto"/>
                    <w:bottom w:val="none" w:sz="0" w:space="0" w:color="auto"/>
                    <w:right w:val="none" w:sz="0" w:space="0" w:color="auto"/>
                  </w:divBdr>
                  <w:divsChild>
                    <w:div w:id="42739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114859">
          <w:marLeft w:val="0"/>
          <w:marRight w:val="0"/>
          <w:marTop w:val="0"/>
          <w:marBottom w:val="0"/>
          <w:divBdr>
            <w:top w:val="none" w:sz="0" w:space="0" w:color="auto"/>
            <w:left w:val="none" w:sz="0" w:space="0" w:color="auto"/>
            <w:bottom w:val="none" w:sz="0" w:space="0" w:color="auto"/>
            <w:right w:val="none" w:sz="0" w:space="0" w:color="auto"/>
          </w:divBdr>
        </w:div>
        <w:div w:id="1806193401">
          <w:marLeft w:val="0"/>
          <w:marRight w:val="0"/>
          <w:marTop w:val="0"/>
          <w:marBottom w:val="0"/>
          <w:divBdr>
            <w:top w:val="none" w:sz="0" w:space="0" w:color="auto"/>
            <w:left w:val="none" w:sz="0" w:space="0" w:color="auto"/>
            <w:bottom w:val="none" w:sz="0" w:space="0" w:color="auto"/>
            <w:right w:val="none" w:sz="0" w:space="0" w:color="auto"/>
          </w:divBdr>
        </w:div>
        <w:div w:id="1124694569">
          <w:marLeft w:val="0"/>
          <w:marRight w:val="0"/>
          <w:marTop w:val="0"/>
          <w:marBottom w:val="0"/>
          <w:divBdr>
            <w:top w:val="none" w:sz="0" w:space="0" w:color="auto"/>
            <w:left w:val="none" w:sz="0" w:space="0" w:color="auto"/>
            <w:bottom w:val="none" w:sz="0" w:space="0" w:color="auto"/>
            <w:right w:val="none" w:sz="0" w:space="0" w:color="auto"/>
          </w:divBdr>
        </w:div>
        <w:div w:id="547961644">
          <w:marLeft w:val="0"/>
          <w:marRight w:val="0"/>
          <w:marTop w:val="0"/>
          <w:marBottom w:val="0"/>
          <w:divBdr>
            <w:top w:val="none" w:sz="0" w:space="0" w:color="auto"/>
            <w:left w:val="none" w:sz="0" w:space="0" w:color="auto"/>
            <w:bottom w:val="none" w:sz="0" w:space="0" w:color="auto"/>
            <w:right w:val="none" w:sz="0" w:space="0" w:color="auto"/>
          </w:divBdr>
        </w:div>
        <w:div w:id="1451707964">
          <w:marLeft w:val="0"/>
          <w:marRight w:val="0"/>
          <w:marTop w:val="0"/>
          <w:marBottom w:val="0"/>
          <w:divBdr>
            <w:top w:val="none" w:sz="0" w:space="0" w:color="auto"/>
            <w:left w:val="none" w:sz="0" w:space="0" w:color="auto"/>
            <w:bottom w:val="none" w:sz="0" w:space="0" w:color="auto"/>
            <w:right w:val="none" w:sz="0" w:space="0" w:color="auto"/>
          </w:divBdr>
          <w:divsChild>
            <w:div w:id="1146319679">
              <w:marLeft w:val="-75"/>
              <w:marRight w:val="0"/>
              <w:marTop w:val="30"/>
              <w:marBottom w:val="30"/>
              <w:divBdr>
                <w:top w:val="none" w:sz="0" w:space="0" w:color="auto"/>
                <w:left w:val="none" w:sz="0" w:space="0" w:color="auto"/>
                <w:bottom w:val="none" w:sz="0" w:space="0" w:color="auto"/>
                <w:right w:val="none" w:sz="0" w:space="0" w:color="auto"/>
              </w:divBdr>
              <w:divsChild>
                <w:div w:id="394281353">
                  <w:marLeft w:val="0"/>
                  <w:marRight w:val="0"/>
                  <w:marTop w:val="0"/>
                  <w:marBottom w:val="0"/>
                  <w:divBdr>
                    <w:top w:val="none" w:sz="0" w:space="0" w:color="auto"/>
                    <w:left w:val="none" w:sz="0" w:space="0" w:color="auto"/>
                    <w:bottom w:val="none" w:sz="0" w:space="0" w:color="auto"/>
                    <w:right w:val="none" w:sz="0" w:space="0" w:color="auto"/>
                  </w:divBdr>
                  <w:divsChild>
                    <w:div w:id="266281143">
                      <w:marLeft w:val="0"/>
                      <w:marRight w:val="0"/>
                      <w:marTop w:val="0"/>
                      <w:marBottom w:val="0"/>
                      <w:divBdr>
                        <w:top w:val="none" w:sz="0" w:space="0" w:color="auto"/>
                        <w:left w:val="none" w:sz="0" w:space="0" w:color="auto"/>
                        <w:bottom w:val="none" w:sz="0" w:space="0" w:color="auto"/>
                        <w:right w:val="none" w:sz="0" w:space="0" w:color="auto"/>
                      </w:divBdr>
                    </w:div>
                  </w:divsChild>
                </w:div>
                <w:div w:id="1780105926">
                  <w:marLeft w:val="0"/>
                  <w:marRight w:val="0"/>
                  <w:marTop w:val="0"/>
                  <w:marBottom w:val="0"/>
                  <w:divBdr>
                    <w:top w:val="none" w:sz="0" w:space="0" w:color="auto"/>
                    <w:left w:val="none" w:sz="0" w:space="0" w:color="auto"/>
                    <w:bottom w:val="none" w:sz="0" w:space="0" w:color="auto"/>
                    <w:right w:val="none" w:sz="0" w:space="0" w:color="auto"/>
                  </w:divBdr>
                  <w:divsChild>
                    <w:div w:id="1340111973">
                      <w:marLeft w:val="0"/>
                      <w:marRight w:val="0"/>
                      <w:marTop w:val="0"/>
                      <w:marBottom w:val="0"/>
                      <w:divBdr>
                        <w:top w:val="none" w:sz="0" w:space="0" w:color="auto"/>
                        <w:left w:val="none" w:sz="0" w:space="0" w:color="auto"/>
                        <w:bottom w:val="none" w:sz="0" w:space="0" w:color="auto"/>
                        <w:right w:val="none" w:sz="0" w:space="0" w:color="auto"/>
                      </w:divBdr>
                    </w:div>
                  </w:divsChild>
                </w:div>
                <w:div w:id="2122068700">
                  <w:marLeft w:val="0"/>
                  <w:marRight w:val="0"/>
                  <w:marTop w:val="0"/>
                  <w:marBottom w:val="0"/>
                  <w:divBdr>
                    <w:top w:val="none" w:sz="0" w:space="0" w:color="auto"/>
                    <w:left w:val="none" w:sz="0" w:space="0" w:color="auto"/>
                    <w:bottom w:val="none" w:sz="0" w:space="0" w:color="auto"/>
                    <w:right w:val="none" w:sz="0" w:space="0" w:color="auto"/>
                  </w:divBdr>
                  <w:divsChild>
                    <w:div w:id="897978959">
                      <w:marLeft w:val="0"/>
                      <w:marRight w:val="0"/>
                      <w:marTop w:val="0"/>
                      <w:marBottom w:val="0"/>
                      <w:divBdr>
                        <w:top w:val="none" w:sz="0" w:space="0" w:color="auto"/>
                        <w:left w:val="none" w:sz="0" w:space="0" w:color="auto"/>
                        <w:bottom w:val="none" w:sz="0" w:space="0" w:color="auto"/>
                        <w:right w:val="none" w:sz="0" w:space="0" w:color="auto"/>
                      </w:divBdr>
                    </w:div>
                  </w:divsChild>
                </w:div>
                <w:div w:id="425228876">
                  <w:marLeft w:val="0"/>
                  <w:marRight w:val="0"/>
                  <w:marTop w:val="0"/>
                  <w:marBottom w:val="0"/>
                  <w:divBdr>
                    <w:top w:val="none" w:sz="0" w:space="0" w:color="auto"/>
                    <w:left w:val="none" w:sz="0" w:space="0" w:color="auto"/>
                    <w:bottom w:val="none" w:sz="0" w:space="0" w:color="auto"/>
                    <w:right w:val="none" w:sz="0" w:space="0" w:color="auto"/>
                  </w:divBdr>
                  <w:divsChild>
                    <w:div w:id="1059865195">
                      <w:marLeft w:val="0"/>
                      <w:marRight w:val="0"/>
                      <w:marTop w:val="0"/>
                      <w:marBottom w:val="0"/>
                      <w:divBdr>
                        <w:top w:val="none" w:sz="0" w:space="0" w:color="auto"/>
                        <w:left w:val="none" w:sz="0" w:space="0" w:color="auto"/>
                        <w:bottom w:val="none" w:sz="0" w:space="0" w:color="auto"/>
                        <w:right w:val="none" w:sz="0" w:space="0" w:color="auto"/>
                      </w:divBdr>
                    </w:div>
                  </w:divsChild>
                </w:div>
                <w:div w:id="1618292430">
                  <w:marLeft w:val="0"/>
                  <w:marRight w:val="0"/>
                  <w:marTop w:val="0"/>
                  <w:marBottom w:val="0"/>
                  <w:divBdr>
                    <w:top w:val="none" w:sz="0" w:space="0" w:color="auto"/>
                    <w:left w:val="none" w:sz="0" w:space="0" w:color="auto"/>
                    <w:bottom w:val="none" w:sz="0" w:space="0" w:color="auto"/>
                    <w:right w:val="none" w:sz="0" w:space="0" w:color="auto"/>
                  </w:divBdr>
                  <w:divsChild>
                    <w:div w:id="1383556572">
                      <w:marLeft w:val="0"/>
                      <w:marRight w:val="0"/>
                      <w:marTop w:val="0"/>
                      <w:marBottom w:val="0"/>
                      <w:divBdr>
                        <w:top w:val="none" w:sz="0" w:space="0" w:color="auto"/>
                        <w:left w:val="none" w:sz="0" w:space="0" w:color="auto"/>
                        <w:bottom w:val="none" w:sz="0" w:space="0" w:color="auto"/>
                        <w:right w:val="none" w:sz="0" w:space="0" w:color="auto"/>
                      </w:divBdr>
                    </w:div>
                  </w:divsChild>
                </w:div>
                <w:div w:id="1529493203">
                  <w:marLeft w:val="0"/>
                  <w:marRight w:val="0"/>
                  <w:marTop w:val="0"/>
                  <w:marBottom w:val="0"/>
                  <w:divBdr>
                    <w:top w:val="none" w:sz="0" w:space="0" w:color="auto"/>
                    <w:left w:val="none" w:sz="0" w:space="0" w:color="auto"/>
                    <w:bottom w:val="none" w:sz="0" w:space="0" w:color="auto"/>
                    <w:right w:val="none" w:sz="0" w:space="0" w:color="auto"/>
                  </w:divBdr>
                  <w:divsChild>
                    <w:div w:id="1018459688">
                      <w:marLeft w:val="0"/>
                      <w:marRight w:val="0"/>
                      <w:marTop w:val="0"/>
                      <w:marBottom w:val="0"/>
                      <w:divBdr>
                        <w:top w:val="none" w:sz="0" w:space="0" w:color="auto"/>
                        <w:left w:val="none" w:sz="0" w:space="0" w:color="auto"/>
                        <w:bottom w:val="none" w:sz="0" w:space="0" w:color="auto"/>
                        <w:right w:val="none" w:sz="0" w:space="0" w:color="auto"/>
                      </w:divBdr>
                    </w:div>
                    <w:div w:id="2019231444">
                      <w:marLeft w:val="0"/>
                      <w:marRight w:val="0"/>
                      <w:marTop w:val="0"/>
                      <w:marBottom w:val="0"/>
                      <w:divBdr>
                        <w:top w:val="none" w:sz="0" w:space="0" w:color="auto"/>
                        <w:left w:val="none" w:sz="0" w:space="0" w:color="auto"/>
                        <w:bottom w:val="none" w:sz="0" w:space="0" w:color="auto"/>
                        <w:right w:val="none" w:sz="0" w:space="0" w:color="auto"/>
                      </w:divBdr>
                    </w:div>
                    <w:div w:id="106969391">
                      <w:marLeft w:val="0"/>
                      <w:marRight w:val="0"/>
                      <w:marTop w:val="0"/>
                      <w:marBottom w:val="0"/>
                      <w:divBdr>
                        <w:top w:val="none" w:sz="0" w:space="0" w:color="auto"/>
                        <w:left w:val="none" w:sz="0" w:space="0" w:color="auto"/>
                        <w:bottom w:val="none" w:sz="0" w:space="0" w:color="auto"/>
                        <w:right w:val="none" w:sz="0" w:space="0" w:color="auto"/>
                      </w:divBdr>
                    </w:div>
                  </w:divsChild>
                </w:div>
                <w:div w:id="289365196">
                  <w:marLeft w:val="0"/>
                  <w:marRight w:val="0"/>
                  <w:marTop w:val="0"/>
                  <w:marBottom w:val="0"/>
                  <w:divBdr>
                    <w:top w:val="none" w:sz="0" w:space="0" w:color="auto"/>
                    <w:left w:val="none" w:sz="0" w:space="0" w:color="auto"/>
                    <w:bottom w:val="none" w:sz="0" w:space="0" w:color="auto"/>
                    <w:right w:val="none" w:sz="0" w:space="0" w:color="auto"/>
                  </w:divBdr>
                  <w:divsChild>
                    <w:div w:id="1249576493">
                      <w:marLeft w:val="0"/>
                      <w:marRight w:val="0"/>
                      <w:marTop w:val="0"/>
                      <w:marBottom w:val="0"/>
                      <w:divBdr>
                        <w:top w:val="none" w:sz="0" w:space="0" w:color="auto"/>
                        <w:left w:val="none" w:sz="0" w:space="0" w:color="auto"/>
                        <w:bottom w:val="none" w:sz="0" w:space="0" w:color="auto"/>
                        <w:right w:val="none" w:sz="0" w:space="0" w:color="auto"/>
                      </w:divBdr>
                    </w:div>
                    <w:div w:id="71002884">
                      <w:marLeft w:val="0"/>
                      <w:marRight w:val="0"/>
                      <w:marTop w:val="0"/>
                      <w:marBottom w:val="0"/>
                      <w:divBdr>
                        <w:top w:val="none" w:sz="0" w:space="0" w:color="auto"/>
                        <w:left w:val="none" w:sz="0" w:space="0" w:color="auto"/>
                        <w:bottom w:val="none" w:sz="0" w:space="0" w:color="auto"/>
                        <w:right w:val="none" w:sz="0" w:space="0" w:color="auto"/>
                      </w:divBdr>
                    </w:div>
                  </w:divsChild>
                </w:div>
                <w:div w:id="1453013433">
                  <w:marLeft w:val="0"/>
                  <w:marRight w:val="0"/>
                  <w:marTop w:val="0"/>
                  <w:marBottom w:val="0"/>
                  <w:divBdr>
                    <w:top w:val="none" w:sz="0" w:space="0" w:color="auto"/>
                    <w:left w:val="none" w:sz="0" w:space="0" w:color="auto"/>
                    <w:bottom w:val="none" w:sz="0" w:space="0" w:color="auto"/>
                    <w:right w:val="none" w:sz="0" w:space="0" w:color="auto"/>
                  </w:divBdr>
                  <w:divsChild>
                    <w:div w:id="502626357">
                      <w:marLeft w:val="0"/>
                      <w:marRight w:val="0"/>
                      <w:marTop w:val="0"/>
                      <w:marBottom w:val="0"/>
                      <w:divBdr>
                        <w:top w:val="none" w:sz="0" w:space="0" w:color="auto"/>
                        <w:left w:val="none" w:sz="0" w:space="0" w:color="auto"/>
                        <w:bottom w:val="none" w:sz="0" w:space="0" w:color="auto"/>
                        <w:right w:val="none" w:sz="0" w:space="0" w:color="auto"/>
                      </w:divBdr>
                    </w:div>
                    <w:div w:id="869101595">
                      <w:marLeft w:val="0"/>
                      <w:marRight w:val="0"/>
                      <w:marTop w:val="0"/>
                      <w:marBottom w:val="0"/>
                      <w:divBdr>
                        <w:top w:val="none" w:sz="0" w:space="0" w:color="auto"/>
                        <w:left w:val="none" w:sz="0" w:space="0" w:color="auto"/>
                        <w:bottom w:val="none" w:sz="0" w:space="0" w:color="auto"/>
                        <w:right w:val="none" w:sz="0" w:space="0" w:color="auto"/>
                      </w:divBdr>
                    </w:div>
                  </w:divsChild>
                </w:div>
                <w:div w:id="334655961">
                  <w:marLeft w:val="0"/>
                  <w:marRight w:val="0"/>
                  <w:marTop w:val="0"/>
                  <w:marBottom w:val="0"/>
                  <w:divBdr>
                    <w:top w:val="none" w:sz="0" w:space="0" w:color="auto"/>
                    <w:left w:val="none" w:sz="0" w:space="0" w:color="auto"/>
                    <w:bottom w:val="none" w:sz="0" w:space="0" w:color="auto"/>
                    <w:right w:val="none" w:sz="0" w:space="0" w:color="auto"/>
                  </w:divBdr>
                  <w:divsChild>
                    <w:div w:id="285427013">
                      <w:marLeft w:val="0"/>
                      <w:marRight w:val="0"/>
                      <w:marTop w:val="0"/>
                      <w:marBottom w:val="0"/>
                      <w:divBdr>
                        <w:top w:val="none" w:sz="0" w:space="0" w:color="auto"/>
                        <w:left w:val="none" w:sz="0" w:space="0" w:color="auto"/>
                        <w:bottom w:val="none" w:sz="0" w:space="0" w:color="auto"/>
                        <w:right w:val="none" w:sz="0" w:space="0" w:color="auto"/>
                      </w:divBdr>
                    </w:div>
                    <w:div w:id="1994719286">
                      <w:marLeft w:val="0"/>
                      <w:marRight w:val="0"/>
                      <w:marTop w:val="0"/>
                      <w:marBottom w:val="0"/>
                      <w:divBdr>
                        <w:top w:val="none" w:sz="0" w:space="0" w:color="auto"/>
                        <w:left w:val="none" w:sz="0" w:space="0" w:color="auto"/>
                        <w:bottom w:val="none" w:sz="0" w:space="0" w:color="auto"/>
                        <w:right w:val="none" w:sz="0" w:space="0" w:color="auto"/>
                      </w:divBdr>
                    </w:div>
                  </w:divsChild>
                </w:div>
                <w:div w:id="358967189">
                  <w:marLeft w:val="0"/>
                  <w:marRight w:val="0"/>
                  <w:marTop w:val="0"/>
                  <w:marBottom w:val="0"/>
                  <w:divBdr>
                    <w:top w:val="none" w:sz="0" w:space="0" w:color="auto"/>
                    <w:left w:val="none" w:sz="0" w:space="0" w:color="auto"/>
                    <w:bottom w:val="none" w:sz="0" w:space="0" w:color="auto"/>
                    <w:right w:val="none" w:sz="0" w:space="0" w:color="auto"/>
                  </w:divBdr>
                  <w:divsChild>
                    <w:div w:id="1133719745">
                      <w:marLeft w:val="0"/>
                      <w:marRight w:val="0"/>
                      <w:marTop w:val="0"/>
                      <w:marBottom w:val="0"/>
                      <w:divBdr>
                        <w:top w:val="none" w:sz="0" w:space="0" w:color="auto"/>
                        <w:left w:val="none" w:sz="0" w:space="0" w:color="auto"/>
                        <w:bottom w:val="none" w:sz="0" w:space="0" w:color="auto"/>
                        <w:right w:val="none" w:sz="0" w:space="0" w:color="auto"/>
                      </w:divBdr>
                    </w:div>
                    <w:div w:id="1902249462">
                      <w:marLeft w:val="0"/>
                      <w:marRight w:val="0"/>
                      <w:marTop w:val="0"/>
                      <w:marBottom w:val="0"/>
                      <w:divBdr>
                        <w:top w:val="none" w:sz="0" w:space="0" w:color="auto"/>
                        <w:left w:val="none" w:sz="0" w:space="0" w:color="auto"/>
                        <w:bottom w:val="none" w:sz="0" w:space="0" w:color="auto"/>
                        <w:right w:val="none" w:sz="0" w:space="0" w:color="auto"/>
                      </w:divBdr>
                    </w:div>
                    <w:div w:id="1152870311">
                      <w:marLeft w:val="0"/>
                      <w:marRight w:val="0"/>
                      <w:marTop w:val="0"/>
                      <w:marBottom w:val="0"/>
                      <w:divBdr>
                        <w:top w:val="none" w:sz="0" w:space="0" w:color="auto"/>
                        <w:left w:val="none" w:sz="0" w:space="0" w:color="auto"/>
                        <w:bottom w:val="none" w:sz="0" w:space="0" w:color="auto"/>
                        <w:right w:val="none" w:sz="0" w:space="0" w:color="auto"/>
                      </w:divBdr>
                    </w:div>
                  </w:divsChild>
                </w:div>
                <w:div w:id="692223151">
                  <w:marLeft w:val="0"/>
                  <w:marRight w:val="0"/>
                  <w:marTop w:val="0"/>
                  <w:marBottom w:val="0"/>
                  <w:divBdr>
                    <w:top w:val="none" w:sz="0" w:space="0" w:color="auto"/>
                    <w:left w:val="none" w:sz="0" w:space="0" w:color="auto"/>
                    <w:bottom w:val="none" w:sz="0" w:space="0" w:color="auto"/>
                    <w:right w:val="none" w:sz="0" w:space="0" w:color="auto"/>
                  </w:divBdr>
                  <w:divsChild>
                    <w:div w:id="1531919016">
                      <w:marLeft w:val="0"/>
                      <w:marRight w:val="0"/>
                      <w:marTop w:val="0"/>
                      <w:marBottom w:val="0"/>
                      <w:divBdr>
                        <w:top w:val="none" w:sz="0" w:space="0" w:color="auto"/>
                        <w:left w:val="none" w:sz="0" w:space="0" w:color="auto"/>
                        <w:bottom w:val="none" w:sz="0" w:space="0" w:color="auto"/>
                        <w:right w:val="none" w:sz="0" w:space="0" w:color="auto"/>
                      </w:divBdr>
                    </w:div>
                    <w:div w:id="1636721318">
                      <w:marLeft w:val="0"/>
                      <w:marRight w:val="0"/>
                      <w:marTop w:val="0"/>
                      <w:marBottom w:val="0"/>
                      <w:divBdr>
                        <w:top w:val="none" w:sz="0" w:space="0" w:color="auto"/>
                        <w:left w:val="none" w:sz="0" w:space="0" w:color="auto"/>
                        <w:bottom w:val="none" w:sz="0" w:space="0" w:color="auto"/>
                        <w:right w:val="none" w:sz="0" w:space="0" w:color="auto"/>
                      </w:divBdr>
                    </w:div>
                  </w:divsChild>
                </w:div>
                <w:div w:id="349766488">
                  <w:marLeft w:val="0"/>
                  <w:marRight w:val="0"/>
                  <w:marTop w:val="0"/>
                  <w:marBottom w:val="0"/>
                  <w:divBdr>
                    <w:top w:val="none" w:sz="0" w:space="0" w:color="auto"/>
                    <w:left w:val="none" w:sz="0" w:space="0" w:color="auto"/>
                    <w:bottom w:val="none" w:sz="0" w:space="0" w:color="auto"/>
                    <w:right w:val="none" w:sz="0" w:space="0" w:color="auto"/>
                  </w:divBdr>
                  <w:divsChild>
                    <w:div w:id="1657995281">
                      <w:marLeft w:val="0"/>
                      <w:marRight w:val="0"/>
                      <w:marTop w:val="0"/>
                      <w:marBottom w:val="0"/>
                      <w:divBdr>
                        <w:top w:val="none" w:sz="0" w:space="0" w:color="auto"/>
                        <w:left w:val="none" w:sz="0" w:space="0" w:color="auto"/>
                        <w:bottom w:val="none" w:sz="0" w:space="0" w:color="auto"/>
                        <w:right w:val="none" w:sz="0" w:space="0" w:color="auto"/>
                      </w:divBdr>
                    </w:div>
                    <w:div w:id="99421245">
                      <w:marLeft w:val="0"/>
                      <w:marRight w:val="0"/>
                      <w:marTop w:val="0"/>
                      <w:marBottom w:val="0"/>
                      <w:divBdr>
                        <w:top w:val="none" w:sz="0" w:space="0" w:color="auto"/>
                        <w:left w:val="none" w:sz="0" w:space="0" w:color="auto"/>
                        <w:bottom w:val="none" w:sz="0" w:space="0" w:color="auto"/>
                        <w:right w:val="none" w:sz="0" w:space="0" w:color="auto"/>
                      </w:divBdr>
                    </w:div>
                  </w:divsChild>
                </w:div>
                <w:div w:id="769475696">
                  <w:marLeft w:val="0"/>
                  <w:marRight w:val="0"/>
                  <w:marTop w:val="0"/>
                  <w:marBottom w:val="0"/>
                  <w:divBdr>
                    <w:top w:val="none" w:sz="0" w:space="0" w:color="auto"/>
                    <w:left w:val="none" w:sz="0" w:space="0" w:color="auto"/>
                    <w:bottom w:val="none" w:sz="0" w:space="0" w:color="auto"/>
                    <w:right w:val="none" w:sz="0" w:space="0" w:color="auto"/>
                  </w:divBdr>
                  <w:divsChild>
                    <w:div w:id="1604260933">
                      <w:marLeft w:val="0"/>
                      <w:marRight w:val="0"/>
                      <w:marTop w:val="0"/>
                      <w:marBottom w:val="0"/>
                      <w:divBdr>
                        <w:top w:val="none" w:sz="0" w:space="0" w:color="auto"/>
                        <w:left w:val="none" w:sz="0" w:space="0" w:color="auto"/>
                        <w:bottom w:val="none" w:sz="0" w:space="0" w:color="auto"/>
                        <w:right w:val="none" w:sz="0" w:space="0" w:color="auto"/>
                      </w:divBdr>
                    </w:div>
                    <w:div w:id="533076868">
                      <w:marLeft w:val="0"/>
                      <w:marRight w:val="0"/>
                      <w:marTop w:val="0"/>
                      <w:marBottom w:val="0"/>
                      <w:divBdr>
                        <w:top w:val="none" w:sz="0" w:space="0" w:color="auto"/>
                        <w:left w:val="none" w:sz="0" w:space="0" w:color="auto"/>
                        <w:bottom w:val="none" w:sz="0" w:space="0" w:color="auto"/>
                        <w:right w:val="none" w:sz="0" w:space="0" w:color="auto"/>
                      </w:divBdr>
                    </w:div>
                  </w:divsChild>
                </w:div>
                <w:div w:id="789322152">
                  <w:marLeft w:val="0"/>
                  <w:marRight w:val="0"/>
                  <w:marTop w:val="0"/>
                  <w:marBottom w:val="0"/>
                  <w:divBdr>
                    <w:top w:val="none" w:sz="0" w:space="0" w:color="auto"/>
                    <w:left w:val="none" w:sz="0" w:space="0" w:color="auto"/>
                    <w:bottom w:val="none" w:sz="0" w:space="0" w:color="auto"/>
                    <w:right w:val="none" w:sz="0" w:space="0" w:color="auto"/>
                  </w:divBdr>
                  <w:divsChild>
                    <w:div w:id="423192582">
                      <w:marLeft w:val="0"/>
                      <w:marRight w:val="0"/>
                      <w:marTop w:val="0"/>
                      <w:marBottom w:val="0"/>
                      <w:divBdr>
                        <w:top w:val="none" w:sz="0" w:space="0" w:color="auto"/>
                        <w:left w:val="none" w:sz="0" w:space="0" w:color="auto"/>
                        <w:bottom w:val="none" w:sz="0" w:space="0" w:color="auto"/>
                        <w:right w:val="none" w:sz="0" w:space="0" w:color="auto"/>
                      </w:divBdr>
                    </w:div>
                    <w:div w:id="1597395963">
                      <w:marLeft w:val="0"/>
                      <w:marRight w:val="0"/>
                      <w:marTop w:val="0"/>
                      <w:marBottom w:val="0"/>
                      <w:divBdr>
                        <w:top w:val="none" w:sz="0" w:space="0" w:color="auto"/>
                        <w:left w:val="none" w:sz="0" w:space="0" w:color="auto"/>
                        <w:bottom w:val="none" w:sz="0" w:space="0" w:color="auto"/>
                        <w:right w:val="none" w:sz="0" w:space="0" w:color="auto"/>
                      </w:divBdr>
                    </w:div>
                    <w:div w:id="1403676747">
                      <w:marLeft w:val="0"/>
                      <w:marRight w:val="0"/>
                      <w:marTop w:val="0"/>
                      <w:marBottom w:val="0"/>
                      <w:divBdr>
                        <w:top w:val="none" w:sz="0" w:space="0" w:color="auto"/>
                        <w:left w:val="none" w:sz="0" w:space="0" w:color="auto"/>
                        <w:bottom w:val="none" w:sz="0" w:space="0" w:color="auto"/>
                        <w:right w:val="none" w:sz="0" w:space="0" w:color="auto"/>
                      </w:divBdr>
                    </w:div>
                  </w:divsChild>
                </w:div>
                <w:div w:id="350838739">
                  <w:marLeft w:val="0"/>
                  <w:marRight w:val="0"/>
                  <w:marTop w:val="0"/>
                  <w:marBottom w:val="0"/>
                  <w:divBdr>
                    <w:top w:val="none" w:sz="0" w:space="0" w:color="auto"/>
                    <w:left w:val="none" w:sz="0" w:space="0" w:color="auto"/>
                    <w:bottom w:val="none" w:sz="0" w:space="0" w:color="auto"/>
                    <w:right w:val="none" w:sz="0" w:space="0" w:color="auto"/>
                  </w:divBdr>
                  <w:divsChild>
                    <w:div w:id="1544714679">
                      <w:marLeft w:val="0"/>
                      <w:marRight w:val="0"/>
                      <w:marTop w:val="0"/>
                      <w:marBottom w:val="0"/>
                      <w:divBdr>
                        <w:top w:val="none" w:sz="0" w:space="0" w:color="auto"/>
                        <w:left w:val="none" w:sz="0" w:space="0" w:color="auto"/>
                        <w:bottom w:val="none" w:sz="0" w:space="0" w:color="auto"/>
                        <w:right w:val="none" w:sz="0" w:space="0" w:color="auto"/>
                      </w:divBdr>
                    </w:div>
                  </w:divsChild>
                </w:div>
                <w:div w:id="923151117">
                  <w:marLeft w:val="0"/>
                  <w:marRight w:val="0"/>
                  <w:marTop w:val="0"/>
                  <w:marBottom w:val="0"/>
                  <w:divBdr>
                    <w:top w:val="none" w:sz="0" w:space="0" w:color="auto"/>
                    <w:left w:val="none" w:sz="0" w:space="0" w:color="auto"/>
                    <w:bottom w:val="none" w:sz="0" w:space="0" w:color="auto"/>
                    <w:right w:val="none" w:sz="0" w:space="0" w:color="auto"/>
                  </w:divBdr>
                  <w:divsChild>
                    <w:div w:id="1215386011">
                      <w:marLeft w:val="0"/>
                      <w:marRight w:val="0"/>
                      <w:marTop w:val="0"/>
                      <w:marBottom w:val="0"/>
                      <w:divBdr>
                        <w:top w:val="none" w:sz="0" w:space="0" w:color="auto"/>
                        <w:left w:val="none" w:sz="0" w:space="0" w:color="auto"/>
                        <w:bottom w:val="none" w:sz="0" w:space="0" w:color="auto"/>
                        <w:right w:val="none" w:sz="0" w:space="0" w:color="auto"/>
                      </w:divBdr>
                    </w:div>
                  </w:divsChild>
                </w:div>
                <w:div w:id="1074663631">
                  <w:marLeft w:val="0"/>
                  <w:marRight w:val="0"/>
                  <w:marTop w:val="0"/>
                  <w:marBottom w:val="0"/>
                  <w:divBdr>
                    <w:top w:val="none" w:sz="0" w:space="0" w:color="auto"/>
                    <w:left w:val="none" w:sz="0" w:space="0" w:color="auto"/>
                    <w:bottom w:val="none" w:sz="0" w:space="0" w:color="auto"/>
                    <w:right w:val="none" w:sz="0" w:space="0" w:color="auto"/>
                  </w:divBdr>
                  <w:divsChild>
                    <w:div w:id="89261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7617">
          <w:marLeft w:val="0"/>
          <w:marRight w:val="0"/>
          <w:marTop w:val="0"/>
          <w:marBottom w:val="0"/>
          <w:divBdr>
            <w:top w:val="none" w:sz="0" w:space="0" w:color="auto"/>
            <w:left w:val="none" w:sz="0" w:space="0" w:color="auto"/>
            <w:bottom w:val="none" w:sz="0" w:space="0" w:color="auto"/>
            <w:right w:val="none" w:sz="0" w:space="0" w:color="auto"/>
          </w:divBdr>
          <w:divsChild>
            <w:div w:id="1816558435">
              <w:marLeft w:val="0"/>
              <w:marRight w:val="0"/>
              <w:marTop w:val="0"/>
              <w:marBottom w:val="0"/>
              <w:divBdr>
                <w:top w:val="none" w:sz="0" w:space="0" w:color="auto"/>
                <w:left w:val="none" w:sz="0" w:space="0" w:color="auto"/>
                <w:bottom w:val="none" w:sz="0" w:space="0" w:color="auto"/>
                <w:right w:val="none" w:sz="0" w:space="0" w:color="auto"/>
              </w:divBdr>
            </w:div>
            <w:div w:id="1128085349">
              <w:marLeft w:val="0"/>
              <w:marRight w:val="0"/>
              <w:marTop w:val="0"/>
              <w:marBottom w:val="0"/>
              <w:divBdr>
                <w:top w:val="none" w:sz="0" w:space="0" w:color="auto"/>
                <w:left w:val="none" w:sz="0" w:space="0" w:color="auto"/>
                <w:bottom w:val="none" w:sz="0" w:space="0" w:color="auto"/>
                <w:right w:val="none" w:sz="0" w:space="0" w:color="auto"/>
              </w:divBdr>
            </w:div>
            <w:div w:id="997268494">
              <w:marLeft w:val="0"/>
              <w:marRight w:val="0"/>
              <w:marTop w:val="0"/>
              <w:marBottom w:val="0"/>
              <w:divBdr>
                <w:top w:val="none" w:sz="0" w:space="0" w:color="auto"/>
                <w:left w:val="none" w:sz="0" w:space="0" w:color="auto"/>
                <w:bottom w:val="none" w:sz="0" w:space="0" w:color="auto"/>
                <w:right w:val="none" w:sz="0" w:space="0" w:color="auto"/>
              </w:divBdr>
            </w:div>
            <w:div w:id="1453596621">
              <w:marLeft w:val="0"/>
              <w:marRight w:val="0"/>
              <w:marTop w:val="0"/>
              <w:marBottom w:val="0"/>
              <w:divBdr>
                <w:top w:val="none" w:sz="0" w:space="0" w:color="auto"/>
                <w:left w:val="none" w:sz="0" w:space="0" w:color="auto"/>
                <w:bottom w:val="none" w:sz="0" w:space="0" w:color="auto"/>
                <w:right w:val="none" w:sz="0" w:space="0" w:color="auto"/>
              </w:divBdr>
            </w:div>
            <w:div w:id="2094277849">
              <w:marLeft w:val="0"/>
              <w:marRight w:val="0"/>
              <w:marTop w:val="0"/>
              <w:marBottom w:val="0"/>
              <w:divBdr>
                <w:top w:val="none" w:sz="0" w:space="0" w:color="auto"/>
                <w:left w:val="none" w:sz="0" w:space="0" w:color="auto"/>
                <w:bottom w:val="none" w:sz="0" w:space="0" w:color="auto"/>
                <w:right w:val="none" w:sz="0" w:space="0" w:color="auto"/>
              </w:divBdr>
            </w:div>
            <w:div w:id="568266932">
              <w:marLeft w:val="0"/>
              <w:marRight w:val="0"/>
              <w:marTop w:val="0"/>
              <w:marBottom w:val="0"/>
              <w:divBdr>
                <w:top w:val="none" w:sz="0" w:space="0" w:color="auto"/>
                <w:left w:val="none" w:sz="0" w:space="0" w:color="auto"/>
                <w:bottom w:val="none" w:sz="0" w:space="0" w:color="auto"/>
                <w:right w:val="none" w:sz="0" w:space="0" w:color="auto"/>
              </w:divBdr>
            </w:div>
            <w:div w:id="1725985318">
              <w:marLeft w:val="0"/>
              <w:marRight w:val="0"/>
              <w:marTop w:val="0"/>
              <w:marBottom w:val="0"/>
              <w:divBdr>
                <w:top w:val="none" w:sz="0" w:space="0" w:color="auto"/>
                <w:left w:val="none" w:sz="0" w:space="0" w:color="auto"/>
                <w:bottom w:val="none" w:sz="0" w:space="0" w:color="auto"/>
                <w:right w:val="none" w:sz="0" w:space="0" w:color="auto"/>
              </w:divBdr>
            </w:div>
            <w:div w:id="959382473">
              <w:marLeft w:val="0"/>
              <w:marRight w:val="0"/>
              <w:marTop w:val="0"/>
              <w:marBottom w:val="0"/>
              <w:divBdr>
                <w:top w:val="none" w:sz="0" w:space="0" w:color="auto"/>
                <w:left w:val="none" w:sz="0" w:space="0" w:color="auto"/>
                <w:bottom w:val="none" w:sz="0" w:space="0" w:color="auto"/>
                <w:right w:val="none" w:sz="0" w:space="0" w:color="auto"/>
              </w:divBdr>
            </w:div>
            <w:div w:id="893854301">
              <w:marLeft w:val="0"/>
              <w:marRight w:val="0"/>
              <w:marTop w:val="0"/>
              <w:marBottom w:val="0"/>
              <w:divBdr>
                <w:top w:val="none" w:sz="0" w:space="0" w:color="auto"/>
                <w:left w:val="none" w:sz="0" w:space="0" w:color="auto"/>
                <w:bottom w:val="none" w:sz="0" w:space="0" w:color="auto"/>
                <w:right w:val="none" w:sz="0" w:space="0" w:color="auto"/>
              </w:divBdr>
            </w:div>
            <w:div w:id="1267730049">
              <w:marLeft w:val="0"/>
              <w:marRight w:val="0"/>
              <w:marTop w:val="0"/>
              <w:marBottom w:val="0"/>
              <w:divBdr>
                <w:top w:val="none" w:sz="0" w:space="0" w:color="auto"/>
                <w:left w:val="none" w:sz="0" w:space="0" w:color="auto"/>
                <w:bottom w:val="none" w:sz="0" w:space="0" w:color="auto"/>
                <w:right w:val="none" w:sz="0" w:space="0" w:color="auto"/>
              </w:divBdr>
            </w:div>
            <w:div w:id="399864845">
              <w:marLeft w:val="0"/>
              <w:marRight w:val="0"/>
              <w:marTop w:val="0"/>
              <w:marBottom w:val="0"/>
              <w:divBdr>
                <w:top w:val="none" w:sz="0" w:space="0" w:color="auto"/>
                <w:left w:val="none" w:sz="0" w:space="0" w:color="auto"/>
                <w:bottom w:val="none" w:sz="0" w:space="0" w:color="auto"/>
                <w:right w:val="none" w:sz="0" w:space="0" w:color="auto"/>
              </w:divBdr>
            </w:div>
            <w:div w:id="850991884">
              <w:marLeft w:val="0"/>
              <w:marRight w:val="0"/>
              <w:marTop w:val="0"/>
              <w:marBottom w:val="0"/>
              <w:divBdr>
                <w:top w:val="none" w:sz="0" w:space="0" w:color="auto"/>
                <w:left w:val="none" w:sz="0" w:space="0" w:color="auto"/>
                <w:bottom w:val="none" w:sz="0" w:space="0" w:color="auto"/>
                <w:right w:val="none" w:sz="0" w:space="0" w:color="auto"/>
              </w:divBdr>
            </w:div>
            <w:div w:id="755632233">
              <w:marLeft w:val="0"/>
              <w:marRight w:val="0"/>
              <w:marTop w:val="0"/>
              <w:marBottom w:val="0"/>
              <w:divBdr>
                <w:top w:val="none" w:sz="0" w:space="0" w:color="auto"/>
                <w:left w:val="none" w:sz="0" w:space="0" w:color="auto"/>
                <w:bottom w:val="none" w:sz="0" w:space="0" w:color="auto"/>
                <w:right w:val="none" w:sz="0" w:space="0" w:color="auto"/>
              </w:divBdr>
            </w:div>
            <w:div w:id="1661233314">
              <w:marLeft w:val="0"/>
              <w:marRight w:val="0"/>
              <w:marTop w:val="0"/>
              <w:marBottom w:val="0"/>
              <w:divBdr>
                <w:top w:val="none" w:sz="0" w:space="0" w:color="auto"/>
                <w:left w:val="none" w:sz="0" w:space="0" w:color="auto"/>
                <w:bottom w:val="none" w:sz="0" w:space="0" w:color="auto"/>
                <w:right w:val="none" w:sz="0" w:space="0" w:color="auto"/>
              </w:divBdr>
            </w:div>
            <w:div w:id="503399024">
              <w:marLeft w:val="0"/>
              <w:marRight w:val="0"/>
              <w:marTop w:val="0"/>
              <w:marBottom w:val="0"/>
              <w:divBdr>
                <w:top w:val="none" w:sz="0" w:space="0" w:color="auto"/>
                <w:left w:val="none" w:sz="0" w:space="0" w:color="auto"/>
                <w:bottom w:val="none" w:sz="0" w:space="0" w:color="auto"/>
                <w:right w:val="none" w:sz="0" w:space="0" w:color="auto"/>
              </w:divBdr>
            </w:div>
            <w:div w:id="841354579">
              <w:marLeft w:val="0"/>
              <w:marRight w:val="0"/>
              <w:marTop w:val="0"/>
              <w:marBottom w:val="0"/>
              <w:divBdr>
                <w:top w:val="none" w:sz="0" w:space="0" w:color="auto"/>
                <w:left w:val="none" w:sz="0" w:space="0" w:color="auto"/>
                <w:bottom w:val="none" w:sz="0" w:space="0" w:color="auto"/>
                <w:right w:val="none" w:sz="0" w:space="0" w:color="auto"/>
              </w:divBdr>
            </w:div>
            <w:div w:id="2008753105">
              <w:marLeft w:val="0"/>
              <w:marRight w:val="0"/>
              <w:marTop w:val="0"/>
              <w:marBottom w:val="0"/>
              <w:divBdr>
                <w:top w:val="none" w:sz="0" w:space="0" w:color="auto"/>
                <w:left w:val="none" w:sz="0" w:space="0" w:color="auto"/>
                <w:bottom w:val="none" w:sz="0" w:space="0" w:color="auto"/>
                <w:right w:val="none" w:sz="0" w:space="0" w:color="auto"/>
              </w:divBdr>
            </w:div>
            <w:div w:id="405953871">
              <w:marLeft w:val="0"/>
              <w:marRight w:val="0"/>
              <w:marTop w:val="0"/>
              <w:marBottom w:val="0"/>
              <w:divBdr>
                <w:top w:val="none" w:sz="0" w:space="0" w:color="auto"/>
                <w:left w:val="none" w:sz="0" w:space="0" w:color="auto"/>
                <w:bottom w:val="none" w:sz="0" w:space="0" w:color="auto"/>
                <w:right w:val="none" w:sz="0" w:space="0" w:color="auto"/>
              </w:divBdr>
            </w:div>
            <w:div w:id="1054040985">
              <w:marLeft w:val="0"/>
              <w:marRight w:val="0"/>
              <w:marTop w:val="0"/>
              <w:marBottom w:val="0"/>
              <w:divBdr>
                <w:top w:val="none" w:sz="0" w:space="0" w:color="auto"/>
                <w:left w:val="none" w:sz="0" w:space="0" w:color="auto"/>
                <w:bottom w:val="none" w:sz="0" w:space="0" w:color="auto"/>
                <w:right w:val="none" w:sz="0" w:space="0" w:color="auto"/>
              </w:divBdr>
            </w:div>
            <w:div w:id="1601258291">
              <w:marLeft w:val="0"/>
              <w:marRight w:val="0"/>
              <w:marTop w:val="0"/>
              <w:marBottom w:val="0"/>
              <w:divBdr>
                <w:top w:val="none" w:sz="0" w:space="0" w:color="auto"/>
                <w:left w:val="none" w:sz="0" w:space="0" w:color="auto"/>
                <w:bottom w:val="none" w:sz="0" w:space="0" w:color="auto"/>
                <w:right w:val="none" w:sz="0" w:space="0" w:color="auto"/>
              </w:divBdr>
            </w:div>
          </w:divsChild>
        </w:div>
        <w:div w:id="1338386078">
          <w:marLeft w:val="0"/>
          <w:marRight w:val="0"/>
          <w:marTop w:val="0"/>
          <w:marBottom w:val="0"/>
          <w:divBdr>
            <w:top w:val="none" w:sz="0" w:space="0" w:color="auto"/>
            <w:left w:val="none" w:sz="0" w:space="0" w:color="auto"/>
            <w:bottom w:val="none" w:sz="0" w:space="0" w:color="auto"/>
            <w:right w:val="none" w:sz="0" w:space="0" w:color="auto"/>
          </w:divBdr>
          <w:divsChild>
            <w:div w:id="1824933904">
              <w:marLeft w:val="0"/>
              <w:marRight w:val="0"/>
              <w:marTop w:val="0"/>
              <w:marBottom w:val="0"/>
              <w:divBdr>
                <w:top w:val="none" w:sz="0" w:space="0" w:color="auto"/>
                <w:left w:val="none" w:sz="0" w:space="0" w:color="auto"/>
                <w:bottom w:val="none" w:sz="0" w:space="0" w:color="auto"/>
                <w:right w:val="none" w:sz="0" w:space="0" w:color="auto"/>
              </w:divBdr>
            </w:div>
            <w:div w:id="1518621928">
              <w:marLeft w:val="0"/>
              <w:marRight w:val="0"/>
              <w:marTop w:val="0"/>
              <w:marBottom w:val="0"/>
              <w:divBdr>
                <w:top w:val="none" w:sz="0" w:space="0" w:color="auto"/>
                <w:left w:val="none" w:sz="0" w:space="0" w:color="auto"/>
                <w:bottom w:val="none" w:sz="0" w:space="0" w:color="auto"/>
                <w:right w:val="none" w:sz="0" w:space="0" w:color="auto"/>
              </w:divBdr>
            </w:div>
            <w:div w:id="1341811023">
              <w:marLeft w:val="0"/>
              <w:marRight w:val="0"/>
              <w:marTop w:val="0"/>
              <w:marBottom w:val="0"/>
              <w:divBdr>
                <w:top w:val="none" w:sz="0" w:space="0" w:color="auto"/>
                <w:left w:val="none" w:sz="0" w:space="0" w:color="auto"/>
                <w:bottom w:val="none" w:sz="0" w:space="0" w:color="auto"/>
                <w:right w:val="none" w:sz="0" w:space="0" w:color="auto"/>
              </w:divBdr>
            </w:div>
            <w:div w:id="1057166936">
              <w:marLeft w:val="0"/>
              <w:marRight w:val="0"/>
              <w:marTop w:val="0"/>
              <w:marBottom w:val="0"/>
              <w:divBdr>
                <w:top w:val="none" w:sz="0" w:space="0" w:color="auto"/>
                <w:left w:val="none" w:sz="0" w:space="0" w:color="auto"/>
                <w:bottom w:val="none" w:sz="0" w:space="0" w:color="auto"/>
                <w:right w:val="none" w:sz="0" w:space="0" w:color="auto"/>
              </w:divBdr>
            </w:div>
            <w:div w:id="831144710">
              <w:marLeft w:val="0"/>
              <w:marRight w:val="0"/>
              <w:marTop w:val="0"/>
              <w:marBottom w:val="0"/>
              <w:divBdr>
                <w:top w:val="none" w:sz="0" w:space="0" w:color="auto"/>
                <w:left w:val="none" w:sz="0" w:space="0" w:color="auto"/>
                <w:bottom w:val="none" w:sz="0" w:space="0" w:color="auto"/>
                <w:right w:val="none" w:sz="0" w:space="0" w:color="auto"/>
              </w:divBdr>
            </w:div>
            <w:div w:id="274824207">
              <w:marLeft w:val="0"/>
              <w:marRight w:val="0"/>
              <w:marTop w:val="0"/>
              <w:marBottom w:val="0"/>
              <w:divBdr>
                <w:top w:val="none" w:sz="0" w:space="0" w:color="auto"/>
                <w:left w:val="none" w:sz="0" w:space="0" w:color="auto"/>
                <w:bottom w:val="none" w:sz="0" w:space="0" w:color="auto"/>
                <w:right w:val="none" w:sz="0" w:space="0" w:color="auto"/>
              </w:divBdr>
            </w:div>
            <w:div w:id="963727656">
              <w:marLeft w:val="0"/>
              <w:marRight w:val="0"/>
              <w:marTop w:val="0"/>
              <w:marBottom w:val="0"/>
              <w:divBdr>
                <w:top w:val="none" w:sz="0" w:space="0" w:color="auto"/>
                <w:left w:val="none" w:sz="0" w:space="0" w:color="auto"/>
                <w:bottom w:val="none" w:sz="0" w:space="0" w:color="auto"/>
                <w:right w:val="none" w:sz="0" w:space="0" w:color="auto"/>
              </w:divBdr>
            </w:div>
            <w:div w:id="535048845">
              <w:marLeft w:val="0"/>
              <w:marRight w:val="0"/>
              <w:marTop w:val="0"/>
              <w:marBottom w:val="0"/>
              <w:divBdr>
                <w:top w:val="none" w:sz="0" w:space="0" w:color="auto"/>
                <w:left w:val="none" w:sz="0" w:space="0" w:color="auto"/>
                <w:bottom w:val="none" w:sz="0" w:space="0" w:color="auto"/>
                <w:right w:val="none" w:sz="0" w:space="0" w:color="auto"/>
              </w:divBdr>
            </w:div>
            <w:div w:id="654263339">
              <w:marLeft w:val="0"/>
              <w:marRight w:val="0"/>
              <w:marTop w:val="0"/>
              <w:marBottom w:val="0"/>
              <w:divBdr>
                <w:top w:val="none" w:sz="0" w:space="0" w:color="auto"/>
                <w:left w:val="none" w:sz="0" w:space="0" w:color="auto"/>
                <w:bottom w:val="none" w:sz="0" w:space="0" w:color="auto"/>
                <w:right w:val="none" w:sz="0" w:space="0" w:color="auto"/>
              </w:divBdr>
            </w:div>
            <w:div w:id="1861505050">
              <w:marLeft w:val="0"/>
              <w:marRight w:val="0"/>
              <w:marTop w:val="0"/>
              <w:marBottom w:val="0"/>
              <w:divBdr>
                <w:top w:val="none" w:sz="0" w:space="0" w:color="auto"/>
                <w:left w:val="none" w:sz="0" w:space="0" w:color="auto"/>
                <w:bottom w:val="none" w:sz="0" w:space="0" w:color="auto"/>
                <w:right w:val="none" w:sz="0" w:space="0" w:color="auto"/>
              </w:divBdr>
            </w:div>
            <w:div w:id="376203163">
              <w:marLeft w:val="0"/>
              <w:marRight w:val="0"/>
              <w:marTop w:val="0"/>
              <w:marBottom w:val="0"/>
              <w:divBdr>
                <w:top w:val="none" w:sz="0" w:space="0" w:color="auto"/>
                <w:left w:val="none" w:sz="0" w:space="0" w:color="auto"/>
                <w:bottom w:val="none" w:sz="0" w:space="0" w:color="auto"/>
                <w:right w:val="none" w:sz="0" w:space="0" w:color="auto"/>
              </w:divBdr>
            </w:div>
            <w:div w:id="857276846">
              <w:marLeft w:val="0"/>
              <w:marRight w:val="0"/>
              <w:marTop w:val="0"/>
              <w:marBottom w:val="0"/>
              <w:divBdr>
                <w:top w:val="none" w:sz="0" w:space="0" w:color="auto"/>
                <w:left w:val="none" w:sz="0" w:space="0" w:color="auto"/>
                <w:bottom w:val="none" w:sz="0" w:space="0" w:color="auto"/>
                <w:right w:val="none" w:sz="0" w:space="0" w:color="auto"/>
              </w:divBdr>
            </w:div>
            <w:div w:id="716319842">
              <w:marLeft w:val="0"/>
              <w:marRight w:val="0"/>
              <w:marTop w:val="0"/>
              <w:marBottom w:val="0"/>
              <w:divBdr>
                <w:top w:val="none" w:sz="0" w:space="0" w:color="auto"/>
                <w:left w:val="none" w:sz="0" w:space="0" w:color="auto"/>
                <w:bottom w:val="none" w:sz="0" w:space="0" w:color="auto"/>
                <w:right w:val="none" w:sz="0" w:space="0" w:color="auto"/>
              </w:divBdr>
            </w:div>
            <w:div w:id="1323042731">
              <w:marLeft w:val="0"/>
              <w:marRight w:val="0"/>
              <w:marTop w:val="0"/>
              <w:marBottom w:val="0"/>
              <w:divBdr>
                <w:top w:val="none" w:sz="0" w:space="0" w:color="auto"/>
                <w:left w:val="none" w:sz="0" w:space="0" w:color="auto"/>
                <w:bottom w:val="none" w:sz="0" w:space="0" w:color="auto"/>
                <w:right w:val="none" w:sz="0" w:space="0" w:color="auto"/>
              </w:divBdr>
            </w:div>
            <w:div w:id="67268695">
              <w:marLeft w:val="0"/>
              <w:marRight w:val="0"/>
              <w:marTop w:val="0"/>
              <w:marBottom w:val="0"/>
              <w:divBdr>
                <w:top w:val="none" w:sz="0" w:space="0" w:color="auto"/>
                <w:left w:val="none" w:sz="0" w:space="0" w:color="auto"/>
                <w:bottom w:val="none" w:sz="0" w:space="0" w:color="auto"/>
                <w:right w:val="none" w:sz="0" w:space="0" w:color="auto"/>
              </w:divBdr>
            </w:div>
            <w:div w:id="1957786045">
              <w:marLeft w:val="0"/>
              <w:marRight w:val="0"/>
              <w:marTop w:val="0"/>
              <w:marBottom w:val="0"/>
              <w:divBdr>
                <w:top w:val="none" w:sz="0" w:space="0" w:color="auto"/>
                <w:left w:val="none" w:sz="0" w:space="0" w:color="auto"/>
                <w:bottom w:val="none" w:sz="0" w:space="0" w:color="auto"/>
                <w:right w:val="none" w:sz="0" w:space="0" w:color="auto"/>
              </w:divBdr>
            </w:div>
            <w:div w:id="2093700245">
              <w:marLeft w:val="0"/>
              <w:marRight w:val="0"/>
              <w:marTop w:val="0"/>
              <w:marBottom w:val="0"/>
              <w:divBdr>
                <w:top w:val="none" w:sz="0" w:space="0" w:color="auto"/>
                <w:left w:val="none" w:sz="0" w:space="0" w:color="auto"/>
                <w:bottom w:val="none" w:sz="0" w:space="0" w:color="auto"/>
                <w:right w:val="none" w:sz="0" w:space="0" w:color="auto"/>
              </w:divBdr>
            </w:div>
            <w:div w:id="1845002022">
              <w:marLeft w:val="0"/>
              <w:marRight w:val="0"/>
              <w:marTop w:val="0"/>
              <w:marBottom w:val="0"/>
              <w:divBdr>
                <w:top w:val="none" w:sz="0" w:space="0" w:color="auto"/>
                <w:left w:val="none" w:sz="0" w:space="0" w:color="auto"/>
                <w:bottom w:val="none" w:sz="0" w:space="0" w:color="auto"/>
                <w:right w:val="none" w:sz="0" w:space="0" w:color="auto"/>
              </w:divBdr>
            </w:div>
            <w:div w:id="118956629">
              <w:marLeft w:val="0"/>
              <w:marRight w:val="0"/>
              <w:marTop w:val="0"/>
              <w:marBottom w:val="0"/>
              <w:divBdr>
                <w:top w:val="none" w:sz="0" w:space="0" w:color="auto"/>
                <w:left w:val="none" w:sz="0" w:space="0" w:color="auto"/>
                <w:bottom w:val="none" w:sz="0" w:space="0" w:color="auto"/>
                <w:right w:val="none" w:sz="0" w:space="0" w:color="auto"/>
              </w:divBdr>
            </w:div>
            <w:div w:id="481432306">
              <w:marLeft w:val="0"/>
              <w:marRight w:val="0"/>
              <w:marTop w:val="0"/>
              <w:marBottom w:val="0"/>
              <w:divBdr>
                <w:top w:val="none" w:sz="0" w:space="0" w:color="auto"/>
                <w:left w:val="none" w:sz="0" w:space="0" w:color="auto"/>
                <w:bottom w:val="none" w:sz="0" w:space="0" w:color="auto"/>
                <w:right w:val="none" w:sz="0" w:space="0" w:color="auto"/>
              </w:divBdr>
            </w:div>
          </w:divsChild>
        </w:div>
        <w:div w:id="309481122">
          <w:marLeft w:val="0"/>
          <w:marRight w:val="0"/>
          <w:marTop w:val="0"/>
          <w:marBottom w:val="0"/>
          <w:divBdr>
            <w:top w:val="none" w:sz="0" w:space="0" w:color="auto"/>
            <w:left w:val="none" w:sz="0" w:space="0" w:color="auto"/>
            <w:bottom w:val="none" w:sz="0" w:space="0" w:color="auto"/>
            <w:right w:val="none" w:sz="0" w:space="0" w:color="auto"/>
          </w:divBdr>
          <w:divsChild>
            <w:div w:id="327364356">
              <w:marLeft w:val="0"/>
              <w:marRight w:val="0"/>
              <w:marTop w:val="0"/>
              <w:marBottom w:val="0"/>
              <w:divBdr>
                <w:top w:val="none" w:sz="0" w:space="0" w:color="auto"/>
                <w:left w:val="none" w:sz="0" w:space="0" w:color="auto"/>
                <w:bottom w:val="none" w:sz="0" w:space="0" w:color="auto"/>
                <w:right w:val="none" w:sz="0" w:space="0" w:color="auto"/>
              </w:divBdr>
            </w:div>
            <w:div w:id="1016927245">
              <w:marLeft w:val="0"/>
              <w:marRight w:val="0"/>
              <w:marTop w:val="0"/>
              <w:marBottom w:val="0"/>
              <w:divBdr>
                <w:top w:val="none" w:sz="0" w:space="0" w:color="auto"/>
                <w:left w:val="none" w:sz="0" w:space="0" w:color="auto"/>
                <w:bottom w:val="none" w:sz="0" w:space="0" w:color="auto"/>
                <w:right w:val="none" w:sz="0" w:space="0" w:color="auto"/>
              </w:divBdr>
            </w:div>
            <w:div w:id="794254732">
              <w:marLeft w:val="0"/>
              <w:marRight w:val="0"/>
              <w:marTop w:val="0"/>
              <w:marBottom w:val="0"/>
              <w:divBdr>
                <w:top w:val="none" w:sz="0" w:space="0" w:color="auto"/>
                <w:left w:val="none" w:sz="0" w:space="0" w:color="auto"/>
                <w:bottom w:val="none" w:sz="0" w:space="0" w:color="auto"/>
                <w:right w:val="none" w:sz="0" w:space="0" w:color="auto"/>
              </w:divBdr>
            </w:div>
            <w:div w:id="1475173523">
              <w:marLeft w:val="0"/>
              <w:marRight w:val="0"/>
              <w:marTop w:val="0"/>
              <w:marBottom w:val="0"/>
              <w:divBdr>
                <w:top w:val="none" w:sz="0" w:space="0" w:color="auto"/>
                <w:left w:val="none" w:sz="0" w:space="0" w:color="auto"/>
                <w:bottom w:val="none" w:sz="0" w:space="0" w:color="auto"/>
                <w:right w:val="none" w:sz="0" w:space="0" w:color="auto"/>
              </w:divBdr>
            </w:div>
            <w:div w:id="495803582">
              <w:marLeft w:val="0"/>
              <w:marRight w:val="0"/>
              <w:marTop w:val="0"/>
              <w:marBottom w:val="0"/>
              <w:divBdr>
                <w:top w:val="none" w:sz="0" w:space="0" w:color="auto"/>
                <w:left w:val="none" w:sz="0" w:space="0" w:color="auto"/>
                <w:bottom w:val="none" w:sz="0" w:space="0" w:color="auto"/>
                <w:right w:val="none" w:sz="0" w:space="0" w:color="auto"/>
              </w:divBdr>
            </w:div>
            <w:div w:id="377778739">
              <w:marLeft w:val="0"/>
              <w:marRight w:val="0"/>
              <w:marTop w:val="0"/>
              <w:marBottom w:val="0"/>
              <w:divBdr>
                <w:top w:val="none" w:sz="0" w:space="0" w:color="auto"/>
                <w:left w:val="none" w:sz="0" w:space="0" w:color="auto"/>
                <w:bottom w:val="none" w:sz="0" w:space="0" w:color="auto"/>
                <w:right w:val="none" w:sz="0" w:space="0" w:color="auto"/>
              </w:divBdr>
            </w:div>
            <w:div w:id="1177692300">
              <w:marLeft w:val="0"/>
              <w:marRight w:val="0"/>
              <w:marTop w:val="0"/>
              <w:marBottom w:val="0"/>
              <w:divBdr>
                <w:top w:val="none" w:sz="0" w:space="0" w:color="auto"/>
                <w:left w:val="none" w:sz="0" w:space="0" w:color="auto"/>
                <w:bottom w:val="none" w:sz="0" w:space="0" w:color="auto"/>
                <w:right w:val="none" w:sz="0" w:space="0" w:color="auto"/>
              </w:divBdr>
            </w:div>
            <w:div w:id="483666070">
              <w:marLeft w:val="0"/>
              <w:marRight w:val="0"/>
              <w:marTop w:val="0"/>
              <w:marBottom w:val="0"/>
              <w:divBdr>
                <w:top w:val="none" w:sz="0" w:space="0" w:color="auto"/>
                <w:left w:val="none" w:sz="0" w:space="0" w:color="auto"/>
                <w:bottom w:val="none" w:sz="0" w:space="0" w:color="auto"/>
                <w:right w:val="none" w:sz="0" w:space="0" w:color="auto"/>
              </w:divBdr>
            </w:div>
            <w:div w:id="1311787715">
              <w:marLeft w:val="0"/>
              <w:marRight w:val="0"/>
              <w:marTop w:val="0"/>
              <w:marBottom w:val="0"/>
              <w:divBdr>
                <w:top w:val="none" w:sz="0" w:space="0" w:color="auto"/>
                <w:left w:val="none" w:sz="0" w:space="0" w:color="auto"/>
                <w:bottom w:val="none" w:sz="0" w:space="0" w:color="auto"/>
                <w:right w:val="none" w:sz="0" w:space="0" w:color="auto"/>
              </w:divBdr>
            </w:div>
            <w:div w:id="1066684141">
              <w:marLeft w:val="0"/>
              <w:marRight w:val="0"/>
              <w:marTop w:val="0"/>
              <w:marBottom w:val="0"/>
              <w:divBdr>
                <w:top w:val="none" w:sz="0" w:space="0" w:color="auto"/>
                <w:left w:val="none" w:sz="0" w:space="0" w:color="auto"/>
                <w:bottom w:val="none" w:sz="0" w:space="0" w:color="auto"/>
                <w:right w:val="none" w:sz="0" w:space="0" w:color="auto"/>
              </w:divBdr>
            </w:div>
            <w:div w:id="1926718053">
              <w:marLeft w:val="0"/>
              <w:marRight w:val="0"/>
              <w:marTop w:val="0"/>
              <w:marBottom w:val="0"/>
              <w:divBdr>
                <w:top w:val="none" w:sz="0" w:space="0" w:color="auto"/>
                <w:left w:val="none" w:sz="0" w:space="0" w:color="auto"/>
                <w:bottom w:val="none" w:sz="0" w:space="0" w:color="auto"/>
                <w:right w:val="none" w:sz="0" w:space="0" w:color="auto"/>
              </w:divBdr>
            </w:div>
            <w:div w:id="1552955258">
              <w:marLeft w:val="0"/>
              <w:marRight w:val="0"/>
              <w:marTop w:val="0"/>
              <w:marBottom w:val="0"/>
              <w:divBdr>
                <w:top w:val="none" w:sz="0" w:space="0" w:color="auto"/>
                <w:left w:val="none" w:sz="0" w:space="0" w:color="auto"/>
                <w:bottom w:val="none" w:sz="0" w:space="0" w:color="auto"/>
                <w:right w:val="none" w:sz="0" w:space="0" w:color="auto"/>
              </w:divBdr>
            </w:div>
            <w:div w:id="1724676433">
              <w:marLeft w:val="0"/>
              <w:marRight w:val="0"/>
              <w:marTop w:val="0"/>
              <w:marBottom w:val="0"/>
              <w:divBdr>
                <w:top w:val="none" w:sz="0" w:space="0" w:color="auto"/>
                <w:left w:val="none" w:sz="0" w:space="0" w:color="auto"/>
                <w:bottom w:val="none" w:sz="0" w:space="0" w:color="auto"/>
                <w:right w:val="none" w:sz="0" w:space="0" w:color="auto"/>
              </w:divBdr>
            </w:div>
            <w:div w:id="1085302121">
              <w:marLeft w:val="0"/>
              <w:marRight w:val="0"/>
              <w:marTop w:val="0"/>
              <w:marBottom w:val="0"/>
              <w:divBdr>
                <w:top w:val="none" w:sz="0" w:space="0" w:color="auto"/>
                <w:left w:val="none" w:sz="0" w:space="0" w:color="auto"/>
                <w:bottom w:val="none" w:sz="0" w:space="0" w:color="auto"/>
                <w:right w:val="none" w:sz="0" w:space="0" w:color="auto"/>
              </w:divBdr>
            </w:div>
            <w:div w:id="1138450450">
              <w:marLeft w:val="0"/>
              <w:marRight w:val="0"/>
              <w:marTop w:val="0"/>
              <w:marBottom w:val="0"/>
              <w:divBdr>
                <w:top w:val="none" w:sz="0" w:space="0" w:color="auto"/>
                <w:left w:val="none" w:sz="0" w:space="0" w:color="auto"/>
                <w:bottom w:val="none" w:sz="0" w:space="0" w:color="auto"/>
                <w:right w:val="none" w:sz="0" w:space="0" w:color="auto"/>
              </w:divBdr>
            </w:div>
            <w:div w:id="1546020535">
              <w:marLeft w:val="0"/>
              <w:marRight w:val="0"/>
              <w:marTop w:val="0"/>
              <w:marBottom w:val="0"/>
              <w:divBdr>
                <w:top w:val="none" w:sz="0" w:space="0" w:color="auto"/>
                <w:left w:val="none" w:sz="0" w:space="0" w:color="auto"/>
                <w:bottom w:val="none" w:sz="0" w:space="0" w:color="auto"/>
                <w:right w:val="none" w:sz="0" w:space="0" w:color="auto"/>
              </w:divBdr>
            </w:div>
            <w:div w:id="473570610">
              <w:marLeft w:val="0"/>
              <w:marRight w:val="0"/>
              <w:marTop w:val="0"/>
              <w:marBottom w:val="0"/>
              <w:divBdr>
                <w:top w:val="none" w:sz="0" w:space="0" w:color="auto"/>
                <w:left w:val="none" w:sz="0" w:space="0" w:color="auto"/>
                <w:bottom w:val="none" w:sz="0" w:space="0" w:color="auto"/>
                <w:right w:val="none" w:sz="0" w:space="0" w:color="auto"/>
              </w:divBdr>
            </w:div>
          </w:divsChild>
        </w:div>
        <w:div w:id="1567640314">
          <w:marLeft w:val="0"/>
          <w:marRight w:val="0"/>
          <w:marTop w:val="0"/>
          <w:marBottom w:val="0"/>
          <w:divBdr>
            <w:top w:val="none" w:sz="0" w:space="0" w:color="auto"/>
            <w:left w:val="none" w:sz="0" w:space="0" w:color="auto"/>
            <w:bottom w:val="none" w:sz="0" w:space="0" w:color="auto"/>
            <w:right w:val="none" w:sz="0" w:space="0" w:color="auto"/>
          </w:divBdr>
          <w:divsChild>
            <w:div w:id="2078360173">
              <w:marLeft w:val="-75"/>
              <w:marRight w:val="0"/>
              <w:marTop w:val="30"/>
              <w:marBottom w:val="30"/>
              <w:divBdr>
                <w:top w:val="none" w:sz="0" w:space="0" w:color="auto"/>
                <w:left w:val="none" w:sz="0" w:space="0" w:color="auto"/>
                <w:bottom w:val="none" w:sz="0" w:space="0" w:color="auto"/>
                <w:right w:val="none" w:sz="0" w:space="0" w:color="auto"/>
              </w:divBdr>
              <w:divsChild>
                <w:div w:id="386533897">
                  <w:marLeft w:val="0"/>
                  <w:marRight w:val="0"/>
                  <w:marTop w:val="0"/>
                  <w:marBottom w:val="0"/>
                  <w:divBdr>
                    <w:top w:val="none" w:sz="0" w:space="0" w:color="auto"/>
                    <w:left w:val="none" w:sz="0" w:space="0" w:color="auto"/>
                    <w:bottom w:val="none" w:sz="0" w:space="0" w:color="auto"/>
                    <w:right w:val="none" w:sz="0" w:space="0" w:color="auto"/>
                  </w:divBdr>
                  <w:divsChild>
                    <w:div w:id="1129978676">
                      <w:marLeft w:val="0"/>
                      <w:marRight w:val="0"/>
                      <w:marTop w:val="0"/>
                      <w:marBottom w:val="0"/>
                      <w:divBdr>
                        <w:top w:val="none" w:sz="0" w:space="0" w:color="auto"/>
                        <w:left w:val="none" w:sz="0" w:space="0" w:color="auto"/>
                        <w:bottom w:val="none" w:sz="0" w:space="0" w:color="auto"/>
                        <w:right w:val="none" w:sz="0" w:space="0" w:color="auto"/>
                      </w:divBdr>
                    </w:div>
                  </w:divsChild>
                </w:div>
                <w:div w:id="251743575">
                  <w:marLeft w:val="0"/>
                  <w:marRight w:val="0"/>
                  <w:marTop w:val="0"/>
                  <w:marBottom w:val="0"/>
                  <w:divBdr>
                    <w:top w:val="none" w:sz="0" w:space="0" w:color="auto"/>
                    <w:left w:val="none" w:sz="0" w:space="0" w:color="auto"/>
                    <w:bottom w:val="none" w:sz="0" w:space="0" w:color="auto"/>
                    <w:right w:val="none" w:sz="0" w:space="0" w:color="auto"/>
                  </w:divBdr>
                  <w:divsChild>
                    <w:div w:id="15035613">
                      <w:marLeft w:val="0"/>
                      <w:marRight w:val="0"/>
                      <w:marTop w:val="0"/>
                      <w:marBottom w:val="0"/>
                      <w:divBdr>
                        <w:top w:val="none" w:sz="0" w:space="0" w:color="auto"/>
                        <w:left w:val="none" w:sz="0" w:space="0" w:color="auto"/>
                        <w:bottom w:val="none" w:sz="0" w:space="0" w:color="auto"/>
                        <w:right w:val="none" w:sz="0" w:space="0" w:color="auto"/>
                      </w:divBdr>
                    </w:div>
                  </w:divsChild>
                </w:div>
                <w:div w:id="53815277">
                  <w:marLeft w:val="0"/>
                  <w:marRight w:val="0"/>
                  <w:marTop w:val="0"/>
                  <w:marBottom w:val="0"/>
                  <w:divBdr>
                    <w:top w:val="none" w:sz="0" w:space="0" w:color="auto"/>
                    <w:left w:val="none" w:sz="0" w:space="0" w:color="auto"/>
                    <w:bottom w:val="none" w:sz="0" w:space="0" w:color="auto"/>
                    <w:right w:val="none" w:sz="0" w:space="0" w:color="auto"/>
                  </w:divBdr>
                  <w:divsChild>
                    <w:div w:id="350568646">
                      <w:marLeft w:val="0"/>
                      <w:marRight w:val="0"/>
                      <w:marTop w:val="0"/>
                      <w:marBottom w:val="0"/>
                      <w:divBdr>
                        <w:top w:val="none" w:sz="0" w:space="0" w:color="auto"/>
                        <w:left w:val="none" w:sz="0" w:space="0" w:color="auto"/>
                        <w:bottom w:val="none" w:sz="0" w:space="0" w:color="auto"/>
                        <w:right w:val="none" w:sz="0" w:space="0" w:color="auto"/>
                      </w:divBdr>
                    </w:div>
                  </w:divsChild>
                </w:div>
                <w:div w:id="1620989471">
                  <w:marLeft w:val="0"/>
                  <w:marRight w:val="0"/>
                  <w:marTop w:val="0"/>
                  <w:marBottom w:val="0"/>
                  <w:divBdr>
                    <w:top w:val="none" w:sz="0" w:space="0" w:color="auto"/>
                    <w:left w:val="none" w:sz="0" w:space="0" w:color="auto"/>
                    <w:bottom w:val="none" w:sz="0" w:space="0" w:color="auto"/>
                    <w:right w:val="none" w:sz="0" w:space="0" w:color="auto"/>
                  </w:divBdr>
                  <w:divsChild>
                    <w:div w:id="1302807813">
                      <w:marLeft w:val="0"/>
                      <w:marRight w:val="0"/>
                      <w:marTop w:val="0"/>
                      <w:marBottom w:val="0"/>
                      <w:divBdr>
                        <w:top w:val="none" w:sz="0" w:space="0" w:color="auto"/>
                        <w:left w:val="none" w:sz="0" w:space="0" w:color="auto"/>
                        <w:bottom w:val="none" w:sz="0" w:space="0" w:color="auto"/>
                        <w:right w:val="none" w:sz="0" w:space="0" w:color="auto"/>
                      </w:divBdr>
                    </w:div>
                  </w:divsChild>
                </w:div>
                <w:div w:id="1950158517">
                  <w:marLeft w:val="0"/>
                  <w:marRight w:val="0"/>
                  <w:marTop w:val="0"/>
                  <w:marBottom w:val="0"/>
                  <w:divBdr>
                    <w:top w:val="none" w:sz="0" w:space="0" w:color="auto"/>
                    <w:left w:val="none" w:sz="0" w:space="0" w:color="auto"/>
                    <w:bottom w:val="none" w:sz="0" w:space="0" w:color="auto"/>
                    <w:right w:val="none" w:sz="0" w:space="0" w:color="auto"/>
                  </w:divBdr>
                  <w:divsChild>
                    <w:div w:id="244917524">
                      <w:marLeft w:val="0"/>
                      <w:marRight w:val="0"/>
                      <w:marTop w:val="0"/>
                      <w:marBottom w:val="0"/>
                      <w:divBdr>
                        <w:top w:val="none" w:sz="0" w:space="0" w:color="auto"/>
                        <w:left w:val="none" w:sz="0" w:space="0" w:color="auto"/>
                        <w:bottom w:val="none" w:sz="0" w:space="0" w:color="auto"/>
                        <w:right w:val="none" w:sz="0" w:space="0" w:color="auto"/>
                      </w:divBdr>
                    </w:div>
                  </w:divsChild>
                </w:div>
                <w:div w:id="378212828">
                  <w:marLeft w:val="0"/>
                  <w:marRight w:val="0"/>
                  <w:marTop w:val="0"/>
                  <w:marBottom w:val="0"/>
                  <w:divBdr>
                    <w:top w:val="none" w:sz="0" w:space="0" w:color="auto"/>
                    <w:left w:val="none" w:sz="0" w:space="0" w:color="auto"/>
                    <w:bottom w:val="none" w:sz="0" w:space="0" w:color="auto"/>
                    <w:right w:val="none" w:sz="0" w:space="0" w:color="auto"/>
                  </w:divBdr>
                  <w:divsChild>
                    <w:div w:id="928541067">
                      <w:marLeft w:val="0"/>
                      <w:marRight w:val="0"/>
                      <w:marTop w:val="0"/>
                      <w:marBottom w:val="0"/>
                      <w:divBdr>
                        <w:top w:val="none" w:sz="0" w:space="0" w:color="auto"/>
                        <w:left w:val="none" w:sz="0" w:space="0" w:color="auto"/>
                        <w:bottom w:val="none" w:sz="0" w:space="0" w:color="auto"/>
                        <w:right w:val="none" w:sz="0" w:space="0" w:color="auto"/>
                      </w:divBdr>
                    </w:div>
                  </w:divsChild>
                </w:div>
                <w:div w:id="1468277955">
                  <w:marLeft w:val="0"/>
                  <w:marRight w:val="0"/>
                  <w:marTop w:val="0"/>
                  <w:marBottom w:val="0"/>
                  <w:divBdr>
                    <w:top w:val="none" w:sz="0" w:space="0" w:color="auto"/>
                    <w:left w:val="none" w:sz="0" w:space="0" w:color="auto"/>
                    <w:bottom w:val="none" w:sz="0" w:space="0" w:color="auto"/>
                    <w:right w:val="none" w:sz="0" w:space="0" w:color="auto"/>
                  </w:divBdr>
                  <w:divsChild>
                    <w:div w:id="909534901">
                      <w:marLeft w:val="0"/>
                      <w:marRight w:val="0"/>
                      <w:marTop w:val="0"/>
                      <w:marBottom w:val="0"/>
                      <w:divBdr>
                        <w:top w:val="none" w:sz="0" w:space="0" w:color="auto"/>
                        <w:left w:val="none" w:sz="0" w:space="0" w:color="auto"/>
                        <w:bottom w:val="none" w:sz="0" w:space="0" w:color="auto"/>
                        <w:right w:val="none" w:sz="0" w:space="0" w:color="auto"/>
                      </w:divBdr>
                    </w:div>
                  </w:divsChild>
                </w:div>
                <w:div w:id="2129809310">
                  <w:marLeft w:val="0"/>
                  <w:marRight w:val="0"/>
                  <w:marTop w:val="0"/>
                  <w:marBottom w:val="0"/>
                  <w:divBdr>
                    <w:top w:val="none" w:sz="0" w:space="0" w:color="auto"/>
                    <w:left w:val="none" w:sz="0" w:space="0" w:color="auto"/>
                    <w:bottom w:val="none" w:sz="0" w:space="0" w:color="auto"/>
                    <w:right w:val="none" w:sz="0" w:space="0" w:color="auto"/>
                  </w:divBdr>
                  <w:divsChild>
                    <w:div w:id="1756317655">
                      <w:marLeft w:val="0"/>
                      <w:marRight w:val="0"/>
                      <w:marTop w:val="0"/>
                      <w:marBottom w:val="0"/>
                      <w:divBdr>
                        <w:top w:val="none" w:sz="0" w:space="0" w:color="auto"/>
                        <w:left w:val="none" w:sz="0" w:space="0" w:color="auto"/>
                        <w:bottom w:val="none" w:sz="0" w:space="0" w:color="auto"/>
                        <w:right w:val="none" w:sz="0" w:space="0" w:color="auto"/>
                      </w:divBdr>
                    </w:div>
                    <w:div w:id="693504901">
                      <w:marLeft w:val="0"/>
                      <w:marRight w:val="0"/>
                      <w:marTop w:val="0"/>
                      <w:marBottom w:val="0"/>
                      <w:divBdr>
                        <w:top w:val="none" w:sz="0" w:space="0" w:color="auto"/>
                        <w:left w:val="none" w:sz="0" w:space="0" w:color="auto"/>
                        <w:bottom w:val="none" w:sz="0" w:space="0" w:color="auto"/>
                        <w:right w:val="none" w:sz="0" w:space="0" w:color="auto"/>
                      </w:divBdr>
                    </w:div>
                  </w:divsChild>
                </w:div>
                <w:div w:id="915238390">
                  <w:marLeft w:val="0"/>
                  <w:marRight w:val="0"/>
                  <w:marTop w:val="0"/>
                  <w:marBottom w:val="0"/>
                  <w:divBdr>
                    <w:top w:val="none" w:sz="0" w:space="0" w:color="auto"/>
                    <w:left w:val="none" w:sz="0" w:space="0" w:color="auto"/>
                    <w:bottom w:val="none" w:sz="0" w:space="0" w:color="auto"/>
                    <w:right w:val="none" w:sz="0" w:space="0" w:color="auto"/>
                  </w:divBdr>
                  <w:divsChild>
                    <w:div w:id="113250854">
                      <w:marLeft w:val="0"/>
                      <w:marRight w:val="0"/>
                      <w:marTop w:val="0"/>
                      <w:marBottom w:val="0"/>
                      <w:divBdr>
                        <w:top w:val="none" w:sz="0" w:space="0" w:color="auto"/>
                        <w:left w:val="none" w:sz="0" w:space="0" w:color="auto"/>
                        <w:bottom w:val="none" w:sz="0" w:space="0" w:color="auto"/>
                        <w:right w:val="none" w:sz="0" w:space="0" w:color="auto"/>
                      </w:divBdr>
                    </w:div>
                  </w:divsChild>
                </w:div>
                <w:div w:id="636954342">
                  <w:marLeft w:val="0"/>
                  <w:marRight w:val="0"/>
                  <w:marTop w:val="0"/>
                  <w:marBottom w:val="0"/>
                  <w:divBdr>
                    <w:top w:val="none" w:sz="0" w:space="0" w:color="auto"/>
                    <w:left w:val="none" w:sz="0" w:space="0" w:color="auto"/>
                    <w:bottom w:val="none" w:sz="0" w:space="0" w:color="auto"/>
                    <w:right w:val="none" w:sz="0" w:space="0" w:color="auto"/>
                  </w:divBdr>
                  <w:divsChild>
                    <w:div w:id="587159801">
                      <w:marLeft w:val="0"/>
                      <w:marRight w:val="0"/>
                      <w:marTop w:val="0"/>
                      <w:marBottom w:val="0"/>
                      <w:divBdr>
                        <w:top w:val="none" w:sz="0" w:space="0" w:color="auto"/>
                        <w:left w:val="none" w:sz="0" w:space="0" w:color="auto"/>
                        <w:bottom w:val="none" w:sz="0" w:space="0" w:color="auto"/>
                        <w:right w:val="none" w:sz="0" w:space="0" w:color="auto"/>
                      </w:divBdr>
                    </w:div>
                    <w:div w:id="1731727378">
                      <w:marLeft w:val="0"/>
                      <w:marRight w:val="0"/>
                      <w:marTop w:val="0"/>
                      <w:marBottom w:val="0"/>
                      <w:divBdr>
                        <w:top w:val="none" w:sz="0" w:space="0" w:color="auto"/>
                        <w:left w:val="none" w:sz="0" w:space="0" w:color="auto"/>
                        <w:bottom w:val="none" w:sz="0" w:space="0" w:color="auto"/>
                        <w:right w:val="none" w:sz="0" w:space="0" w:color="auto"/>
                      </w:divBdr>
                    </w:div>
                    <w:div w:id="398134117">
                      <w:marLeft w:val="0"/>
                      <w:marRight w:val="0"/>
                      <w:marTop w:val="0"/>
                      <w:marBottom w:val="0"/>
                      <w:divBdr>
                        <w:top w:val="none" w:sz="0" w:space="0" w:color="auto"/>
                        <w:left w:val="none" w:sz="0" w:space="0" w:color="auto"/>
                        <w:bottom w:val="none" w:sz="0" w:space="0" w:color="auto"/>
                        <w:right w:val="none" w:sz="0" w:space="0" w:color="auto"/>
                      </w:divBdr>
                    </w:div>
                    <w:div w:id="560596408">
                      <w:marLeft w:val="0"/>
                      <w:marRight w:val="0"/>
                      <w:marTop w:val="0"/>
                      <w:marBottom w:val="0"/>
                      <w:divBdr>
                        <w:top w:val="none" w:sz="0" w:space="0" w:color="auto"/>
                        <w:left w:val="none" w:sz="0" w:space="0" w:color="auto"/>
                        <w:bottom w:val="none" w:sz="0" w:space="0" w:color="auto"/>
                        <w:right w:val="none" w:sz="0" w:space="0" w:color="auto"/>
                      </w:divBdr>
                    </w:div>
                    <w:div w:id="1677801496">
                      <w:marLeft w:val="0"/>
                      <w:marRight w:val="0"/>
                      <w:marTop w:val="0"/>
                      <w:marBottom w:val="0"/>
                      <w:divBdr>
                        <w:top w:val="none" w:sz="0" w:space="0" w:color="auto"/>
                        <w:left w:val="none" w:sz="0" w:space="0" w:color="auto"/>
                        <w:bottom w:val="none" w:sz="0" w:space="0" w:color="auto"/>
                        <w:right w:val="none" w:sz="0" w:space="0" w:color="auto"/>
                      </w:divBdr>
                    </w:div>
                    <w:div w:id="2138527631">
                      <w:marLeft w:val="0"/>
                      <w:marRight w:val="0"/>
                      <w:marTop w:val="0"/>
                      <w:marBottom w:val="0"/>
                      <w:divBdr>
                        <w:top w:val="none" w:sz="0" w:space="0" w:color="auto"/>
                        <w:left w:val="none" w:sz="0" w:space="0" w:color="auto"/>
                        <w:bottom w:val="none" w:sz="0" w:space="0" w:color="auto"/>
                        <w:right w:val="none" w:sz="0" w:space="0" w:color="auto"/>
                      </w:divBdr>
                    </w:div>
                  </w:divsChild>
                </w:div>
                <w:div w:id="34162532">
                  <w:marLeft w:val="0"/>
                  <w:marRight w:val="0"/>
                  <w:marTop w:val="0"/>
                  <w:marBottom w:val="0"/>
                  <w:divBdr>
                    <w:top w:val="none" w:sz="0" w:space="0" w:color="auto"/>
                    <w:left w:val="none" w:sz="0" w:space="0" w:color="auto"/>
                    <w:bottom w:val="none" w:sz="0" w:space="0" w:color="auto"/>
                    <w:right w:val="none" w:sz="0" w:space="0" w:color="auto"/>
                  </w:divBdr>
                  <w:divsChild>
                    <w:div w:id="1393692102">
                      <w:marLeft w:val="0"/>
                      <w:marRight w:val="0"/>
                      <w:marTop w:val="0"/>
                      <w:marBottom w:val="0"/>
                      <w:divBdr>
                        <w:top w:val="none" w:sz="0" w:space="0" w:color="auto"/>
                        <w:left w:val="none" w:sz="0" w:space="0" w:color="auto"/>
                        <w:bottom w:val="none" w:sz="0" w:space="0" w:color="auto"/>
                        <w:right w:val="none" w:sz="0" w:space="0" w:color="auto"/>
                      </w:divBdr>
                    </w:div>
                  </w:divsChild>
                </w:div>
                <w:div w:id="1001784567">
                  <w:marLeft w:val="0"/>
                  <w:marRight w:val="0"/>
                  <w:marTop w:val="0"/>
                  <w:marBottom w:val="0"/>
                  <w:divBdr>
                    <w:top w:val="none" w:sz="0" w:space="0" w:color="auto"/>
                    <w:left w:val="none" w:sz="0" w:space="0" w:color="auto"/>
                    <w:bottom w:val="none" w:sz="0" w:space="0" w:color="auto"/>
                    <w:right w:val="none" w:sz="0" w:space="0" w:color="auto"/>
                  </w:divBdr>
                  <w:divsChild>
                    <w:div w:id="1883050687">
                      <w:marLeft w:val="0"/>
                      <w:marRight w:val="0"/>
                      <w:marTop w:val="0"/>
                      <w:marBottom w:val="0"/>
                      <w:divBdr>
                        <w:top w:val="none" w:sz="0" w:space="0" w:color="auto"/>
                        <w:left w:val="none" w:sz="0" w:space="0" w:color="auto"/>
                        <w:bottom w:val="none" w:sz="0" w:space="0" w:color="auto"/>
                        <w:right w:val="none" w:sz="0" w:space="0" w:color="auto"/>
                      </w:divBdr>
                    </w:div>
                  </w:divsChild>
                </w:div>
                <w:div w:id="897132901">
                  <w:marLeft w:val="0"/>
                  <w:marRight w:val="0"/>
                  <w:marTop w:val="0"/>
                  <w:marBottom w:val="0"/>
                  <w:divBdr>
                    <w:top w:val="none" w:sz="0" w:space="0" w:color="auto"/>
                    <w:left w:val="none" w:sz="0" w:space="0" w:color="auto"/>
                    <w:bottom w:val="none" w:sz="0" w:space="0" w:color="auto"/>
                    <w:right w:val="none" w:sz="0" w:space="0" w:color="auto"/>
                  </w:divBdr>
                  <w:divsChild>
                    <w:div w:id="2051369966">
                      <w:marLeft w:val="0"/>
                      <w:marRight w:val="0"/>
                      <w:marTop w:val="0"/>
                      <w:marBottom w:val="0"/>
                      <w:divBdr>
                        <w:top w:val="none" w:sz="0" w:space="0" w:color="auto"/>
                        <w:left w:val="none" w:sz="0" w:space="0" w:color="auto"/>
                        <w:bottom w:val="none" w:sz="0" w:space="0" w:color="auto"/>
                        <w:right w:val="none" w:sz="0" w:space="0" w:color="auto"/>
                      </w:divBdr>
                    </w:div>
                  </w:divsChild>
                </w:div>
                <w:div w:id="12845124">
                  <w:marLeft w:val="0"/>
                  <w:marRight w:val="0"/>
                  <w:marTop w:val="0"/>
                  <w:marBottom w:val="0"/>
                  <w:divBdr>
                    <w:top w:val="none" w:sz="0" w:space="0" w:color="auto"/>
                    <w:left w:val="none" w:sz="0" w:space="0" w:color="auto"/>
                    <w:bottom w:val="none" w:sz="0" w:space="0" w:color="auto"/>
                    <w:right w:val="none" w:sz="0" w:space="0" w:color="auto"/>
                  </w:divBdr>
                  <w:divsChild>
                    <w:div w:id="511728786">
                      <w:marLeft w:val="0"/>
                      <w:marRight w:val="0"/>
                      <w:marTop w:val="0"/>
                      <w:marBottom w:val="0"/>
                      <w:divBdr>
                        <w:top w:val="none" w:sz="0" w:space="0" w:color="auto"/>
                        <w:left w:val="none" w:sz="0" w:space="0" w:color="auto"/>
                        <w:bottom w:val="none" w:sz="0" w:space="0" w:color="auto"/>
                        <w:right w:val="none" w:sz="0" w:space="0" w:color="auto"/>
                      </w:divBdr>
                    </w:div>
                  </w:divsChild>
                </w:div>
                <w:div w:id="41293092">
                  <w:marLeft w:val="0"/>
                  <w:marRight w:val="0"/>
                  <w:marTop w:val="0"/>
                  <w:marBottom w:val="0"/>
                  <w:divBdr>
                    <w:top w:val="none" w:sz="0" w:space="0" w:color="auto"/>
                    <w:left w:val="none" w:sz="0" w:space="0" w:color="auto"/>
                    <w:bottom w:val="none" w:sz="0" w:space="0" w:color="auto"/>
                    <w:right w:val="none" w:sz="0" w:space="0" w:color="auto"/>
                  </w:divBdr>
                  <w:divsChild>
                    <w:div w:id="1016729013">
                      <w:marLeft w:val="0"/>
                      <w:marRight w:val="0"/>
                      <w:marTop w:val="0"/>
                      <w:marBottom w:val="0"/>
                      <w:divBdr>
                        <w:top w:val="none" w:sz="0" w:space="0" w:color="auto"/>
                        <w:left w:val="none" w:sz="0" w:space="0" w:color="auto"/>
                        <w:bottom w:val="none" w:sz="0" w:space="0" w:color="auto"/>
                        <w:right w:val="none" w:sz="0" w:space="0" w:color="auto"/>
                      </w:divBdr>
                    </w:div>
                    <w:div w:id="1992249327">
                      <w:marLeft w:val="0"/>
                      <w:marRight w:val="0"/>
                      <w:marTop w:val="0"/>
                      <w:marBottom w:val="0"/>
                      <w:divBdr>
                        <w:top w:val="none" w:sz="0" w:space="0" w:color="auto"/>
                        <w:left w:val="none" w:sz="0" w:space="0" w:color="auto"/>
                        <w:bottom w:val="none" w:sz="0" w:space="0" w:color="auto"/>
                        <w:right w:val="none" w:sz="0" w:space="0" w:color="auto"/>
                      </w:divBdr>
                    </w:div>
                    <w:div w:id="802120607">
                      <w:marLeft w:val="0"/>
                      <w:marRight w:val="0"/>
                      <w:marTop w:val="0"/>
                      <w:marBottom w:val="0"/>
                      <w:divBdr>
                        <w:top w:val="none" w:sz="0" w:space="0" w:color="auto"/>
                        <w:left w:val="none" w:sz="0" w:space="0" w:color="auto"/>
                        <w:bottom w:val="none" w:sz="0" w:space="0" w:color="auto"/>
                        <w:right w:val="none" w:sz="0" w:space="0" w:color="auto"/>
                      </w:divBdr>
                    </w:div>
                  </w:divsChild>
                </w:div>
                <w:div w:id="2083020915">
                  <w:marLeft w:val="0"/>
                  <w:marRight w:val="0"/>
                  <w:marTop w:val="0"/>
                  <w:marBottom w:val="0"/>
                  <w:divBdr>
                    <w:top w:val="none" w:sz="0" w:space="0" w:color="auto"/>
                    <w:left w:val="none" w:sz="0" w:space="0" w:color="auto"/>
                    <w:bottom w:val="none" w:sz="0" w:space="0" w:color="auto"/>
                    <w:right w:val="none" w:sz="0" w:space="0" w:color="auto"/>
                  </w:divBdr>
                  <w:divsChild>
                    <w:div w:id="323120549">
                      <w:marLeft w:val="0"/>
                      <w:marRight w:val="0"/>
                      <w:marTop w:val="0"/>
                      <w:marBottom w:val="0"/>
                      <w:divBdr>
                        <w:top w:val="none" w:sz="0" w:space="0" w:color="auto"/>
                        <w:left w:val="none" w:sz="0" w:space="0" w:color="auto"/>
                        <w:bottom w:val="none" w:sz="0" w:space="0" w:color="auto"/>
                        <w:right w:val="none" w:sz="0" w:space="0" w:color="auto"/>
                      </w:divBdr>
                    </w:div>
                  </w:divsChild>
                </w:div>
                <w:div w:id="2124955940">
                  <w:marLeft w:val="0"/>
                  <w:marRight w:val="0"/>
                  <w:marTop w:val="0"/>
                  <w:marBottom w:val="0"/>
                  <w:divBdr>
                    <w:top w:val="none" w:sz="0" w:space="0" w:color="auto"/>
                    <w:left w:val="none" w:sz="0" w:space="0" w:color="auto"/>
                    <w:bottom w:val="none" w:sz="0" w:space="0" w:color="auto"/>
                    <w:right w:val="none" w:sz="0" w:space="0" w:color="auto"/>
                  </w:divBdr>
                  <w:divsChild>
                    <w:div w:id="1164590304">
                      <w:marLeft w:val="0"/>
                      <w:marRight w:val="0"/>
                      <w:marTop w:val="0"/>
                      <w:marBottom w:val="0"/>
                      <w:divBdr>
                        <w:top w:val="none" w:sz="0" w:space="0" w:color="auto"/>
                        <w:left w:val="none" w:sz="0" w:space="0" w:color="auto"/>
                        <w:bottom w:val="none" w:sz="0" w:space="0" w:color="auto"/>
                        <w:right w:val="none" w:sz="0" w:space="0" w:color="auto"/>
                      </w:divBdr>
                    </w:div>
                  </w:divsChild>
                </w:div>
                <w:div w:id="741215459">
                  <w:marLeft w:val="0"/>
                  <w:marRight w:val="0"/>
                  <w:marTop w:val="0"/>
                  <w:marBottom w:val="0"/>
                  <w:divBdr>
                    <w:top w:val="none" w:sz="0" w:space="0" w:color="auto"/>
                    <w:left w:val="none" w:sz="0" w:space="0" w:color="auto"/>
                    <w:bottom w:val="none" w:sz="0" w:space="0" w:color="auto"/>
                    <w:right w:val="none" w:sz="0" w:space="0" w:color="auto"/>
                  </w:divBdr>
                  <w:divsChild>
                    <w:div w:id="233321145">
                      <w:marLeft w:val="0"/>
                      <w:marRight w:val="0"/>
                      <w:marTop w:val="0"/>
                      <w:marBottom w:val="0"/>
                      <w:divBdr>
                        <w:top w:val="none" w:sz="0" w:space="0" w:color="auto"/>
                        <w:left w:val="none" w:sz="0" w:space="0" w:color="auto"/>
                        <w:bottom w:val="none" w:sz="0" w:space="0" w:color="auto"/>
                        <w:right w:val="none" w:sz="0" w:space="0" w:color="auto"/>
                      </w:divBdr>
                    </w:div>
                    <w:div w:id="1879657658">
                      <w:marLeft w:val="0"/>
                      <w:marRight w:val="0"/>
                      <w:marTop w:val="0"/>
                      <w:marBottom w:val="0"/>
                      <w:divBdr>
                        <w:top w:val="none" w:sz="0" w:space="0" w:color="auto"/>
                        <w:left w:val="none" w:sz="0" w:space="0" w:color="auto"/>
                        <w:bottom w:val="none" w:sz="0" w:space="0" w:color="auto"/>
                        <w:right w:val="none" w:sz="0" w:space="0" w:color="auto"/>
                      </w:divBdr>
                    </w:div>
                    <w:div w:id="311253123">
                      <w:marLeft w:val="0"/>
                      <w:marRight w:val="0"/>
                      <w:marTop w:val="0"/>
                      <w:marBottom w:val="0"/>
                      <w:divBdr>
                        <w:top w:val="none" w:sz="0" w:space="0" w:color="auto"/>
                        <w:left w:val="none" w:sz="0" w:space="0" w:color="auto"/>
                        <w:bottom w:val="none" w:sz="0" w:space="0" w:color="auto"/>
                        <w:right w:val="none" w:sz="0" w:space="0" w:color="auto"/>
                      </w:divBdr>
                    </w:div>
                  </w:divsChild>
                </w:div>
                <w:div w:id="1106660442">
                  <w:marLeft w:val="0"/>
                  <w:marRight w:val="0"/>
                  <w:marTop w:val="0"/>
                  <w:marBottom w:val="0"/>
                  <w:divBdr>
                    <w:top w:val="none" w:sz="0" w:space="0" w:color="auto"/>
                    <w:left w:val="none" w:sz="0" w:space="0" w:color="auto"/>
                    <w:bottom w:val="none" w:sz="0" w:space="0" w:color="auto"/>
                    <w:right w:val="none" w:sz="0" w:space="0" w:color="auto"/>
                  </w:divBdr>
                  <w:divsChild>
                    <w:div w:id="1813672674">
                      <w:marLeft w:val="0"/>
                      <w:marRight w:val="0"/>
                      <w:marTop w:val="0"/>
                      <w:marBottom w:val="0"/>
                      <w:divBdr>
                        <w:top w:val="none" w:sz="0" w:space="0" w:color="auto"/>
                        <w:left w:val="none" w:sz="0" w:space="0" w:color="auto"/>
                        <w:bottom w:val="none" w:sz="0" w:space="0" w:color="auto"/>
                        <w:right w:val="none" w:sz="0" w:space="0" w:color="auto"/>
                      </w:divBdr>
                    </w:div>
                    <w:div w:id="1627081274">
                      <w:marLeft w:val="0"/>
                      <w:marRight w:val="0"/>
                      <w:marTop w:val="0"/>
                      <w:marBottom w:val="0"/>
                      <w:divBdr>
                        <w:top w:val="none" w:sz="0" w:space="0" w:color="auto"/>
                        <w:left w:val="none" w:sz="0" w:space="0" w:color="auto"/>
                        <w:bottom w:val="none" w:sz="0" w:space="0" w:color="auto"/>
                        <w:right w:val="none" w:sz="0" w:space="0" w:color="auto"/>
                      </w:divBdr>
                    </w:div>
                  </w:divsChild>
                </w:div>
                <w:div w:id="143006710">
                  <w:marLeft w:val="0"/>
                  <w:marRight w:val="0"/>
                  <w:marTop w:val="0"/>
                  <w:marBottom w:val="0"/>
                  <w:divBdr>
                    <w:top w:val="none" w:sz="0" w:space="0" w:color="auto"/>
                    <w:left w:val="none" w:sz="0" w:space="0" w:color="auto"/>
                    <w:bottom w:val="none" w:sz="0" w:space="0" w:color="auto"/>
                    <w:right w:val="none" w:sz="0" w:space="0" w:color="auto"/>
                  </w:divBdr>
                  <w:divsChild>
                    <w:div w:id="1148785919">
                      <w:marLeft w:val="0"/>
                      <w:marRight w:val="0"/>
                      <w:marTop w:val="0"/>
                      <w:marBottom w:val="0"/>
                      <w:divBdr>
                        <w:top w:val="none" w:sz="0" w:space="0" w:color="auto"/>
                        <w:left w:val="none" w:sz="0" w:space="0" w:color="auto"/>
                        <w:bottom w:val="none" w:sz="0" w:space="0" w:color="auto"/>
                        <w:right w:val="none" w:sz="0" w:space="0" w:color="auto"/>
                      </w:divBdr>
                    </w:div>
                  </w:divsChild>
                </w:div>
                <w:div w:id="1179003087">
                  <w:marLeft w:val="0"/>
                  <w:marRight w:val="0"/>
                  <w:marTop w:val="0"/>
                  <w:marBottom w:val="0"/>
                  <w:divBdr>
                    <w:top w:val="none" w:sz="0" w:space="0" w:color="auto"/>
                    <w:left w:val="none" w:sz="0" w:space="0" w:color="auto"/>
                    <w:bottom w:val="none" w:sz="0" w:space="0" w:color="auto"/>
                    <w:right w:val="none" w:sz="0" w:space="0" w:color="auto"/>
                  </w:divBdr>
                  <w:divsChild>
                    <w:div w:id="1295795600">
                      <w:marLeft w:val="0"/>
                      <w:marRight w:val="0"/>
                      <w:marTop w:val="0"/>
                      <w:marBottom w:val="0"/>
                      <w:divBdr>
                        <w:top w:val="none" w:sz="0" w:space="0" w:color="auto"/>
                        <w:left w:val="none" w:sz="0" w:space="0" w:color="auto"/>
                        <w:bottom w:val="none" w:sz="0" w:space="0" w:color="auto"/>
                        <w:right w:val="none" w:sz="0" w:space="0" w:color="auto"/>
                      </w:divBdr>
                    </w:div>
                  </w:divsChild>
                </w:div>
                <w:div w:id="1266962957">
                  <w:marLeft w:val="0"/>
                  <w:marRight w:val="0"/>
                  <w:marTop w:val="0"/>
                  <w:marBottom w:val="0"/>
                  <w:divBdr>
                    <w:top w:val="none" w:sz="0" w:space="0" w:color="auto"/>
                    <w:left w:val="none" w:sz="0" w:space="0" w:color="auto"/>
                    <w:bottom w:val="none" w:sz="0" w:space="0" w:color="auto"/>
                    <w:right w:val="none" w:sz="0" w:space="0" w:color="auto"/>
                  </w:divBdr>
                  <w:divsChild>
                    <w:div w:id="844171670">
                      <w:marLeft w:val="0"/>
                      <w:marRight w:val="0"/>
                      <w:marTop w:val="0"/>
                      <w:marBottom w:val="0"/>
                      <w:divBdr>
                        <w:top w:val="none" w:sz="0" w:space="0" w:color="auto"/>
                        <w:left w:val="none" w:sz="0" w:space="0" w:color="auto"/>
                        <w:bottom w:val="none" w:sz="0" w:space="0" w:color="auto"/>
                        <w:right w:val="none" w:sz="0" w:space="0" w:color="auto"/>
                      </w:divBdr>
                    </w:div>
                  </w:divsChild>
                </w:div>
                <w:div w:id="1826358743">
                  <w:marLeft w:val="0"/>
                  <w:marRight w:val="0"/>
                  <w:marTop w:val="0"/>
                  <w:marBottom w:val="0"/>
                  <w:divBdr>
                    <w:top w:val="none" w:sz="0" w:space="0" w:color="auto"/>
                    <w:left w:val="none" w:sz="0" w:space="0" w:color="auto"/>
                    <w:bottom w:val="none" w:sz="0" w:space="0" w:color="auto"/>
                    <w:right w:val="none" w:sz="0" w:space="0" w:color="auto"/>
                  </w:divBdr>
                  <w:divsChild>
                    <w:div w:id="1781530636">
                      <w:marLeft w:val="0"/>
                      <w:marRight w:val="0"/>
                      <w:marTop w:val="0"/>
                      <w:marBottom w:val="0"/>
                      <w:divBdr>
                        <w:top w:val="none" w:sz="0" w:space="0" w:color="auto"/>
                        <w:left w:val="none" w:sz="0" w:space="0" w:color="auto"/>
                        <w:bottom w:val="none" w:sz="0" w:space="0" w:color="auto"/>
                        <w:right w:val="none" w:sz="0" w:space="0" w:color="auto"/>
                      </w:divBdr>
                    </w:div>
                    <w:div w:id="1681003950">
                      <w:marLeft w:val="0"/>
                      <w:marRight w:val="0"/>
                      <w:marTop w:val="0"/>
                      <w:marBottom w:val="0"/>
                      <w:divBdr>
                        <w:top w:val="none" w:sz="0" w:space="0" w:color="auto"/>
                        <w:left w:val="none" w:sz="0" w:space="0" w:color="auto"/>
                        <w:bottom w:val="none" w:sz="0" w:space="0" w:color="auto"/>
                        <w:right w:val="none" w:sz="0" w:space="0" w:color="auto"/>
                      </w:divBdr>
                    </w:div>
                    <w:div w:id="1272782352">
                      <w:marLeft w:val="0"/>
                      <w:marRight w:val="0"/>
                      <w:marTop w:val="0"/>
                      <w:marBottom w:val="0"/>
                      <w:divBdr>
                        <w:top w:val="none" w:sz="0" w:space="0" w:color="auto"/>
                        <w:left w:val="none" w:sz="0" w:space="0" w:color="auto"/>
                        <w:bottom w:val="none" w:sz="0" w:space="0" w:color="auto"/>
                        <w:right w:val="none" w:sz="0" w:space="0" w:color="auto"/>
                      </w:divBdr>
                    </w:div>
                  </w:divsChild>
                </w:div>
                <w:div w:id="1303080937">
                  <w:marLeft w:val="0"/>
                  <w:marRight w:val="0"/>
                  <w:marTop w:val="0"/>
                  <w:marBottom w:val="0"/>
                  <w:divBdr>
                    <w:top w:val="none" w:sz="0" w:space="0" w:color="auto"/>
                    <w:left w:val="none" w:sz="0" w:space="0" w:color="auto"/>
                    <w:bottom w:val="none" w:sz="0" w:space="0" w:color="auto"/>
                    <w:right w:val="none" w:sz="0" w:space="0" w:color="auto"/>
                  </w:divBdr>
                  <w:divsChild>
                    <w:div w:id="38090730">
                      <w:marLeft w:val="0"/>
                      <w:marRight w:val="0"/>
                      <w:marTop w:val="0"/>
                      <w:marBottom w:val="0"/>
                      <w:divBdr>
                        <w:top w:val="none" w:sz="0" w:space="0" w:color="auto"/>
                        <w:left w:val="none" w:sz="0" w:space="0" w:color="auto"/>
                        <w:bottom w:val="none" w:sz="0" w:space="0" w:color="auto"/>
                        <w:right w:val="none" w:sz="0" w:space="0" w:color="auto"/>
                      </w:divBdr>
                    </w:div>
                    <w:div w:id="714157505">
                      <w:marLeft w:val="0"/>
                      <w:marRight w:val="0"/>
                      <w:marTop w:val="0"/>
                      <w:marBottom w:val="0"/>
                      <w:divBdr>
                        <w:top w:val="none" w:sz="0" w:space="0" w:color="auto"/>
                        <w:left w:val="none" w:sz="0" w:space="0" w:color="auto"/>
                        <w:bottom w:val="none" w:sz="0" w:space="0" w:color="auto"/>
                        <w:right w:val="none" w:sz="0" w:space="0" w:color="auto"/>
                      </w:divBdr>
                    </w:div>
                  </w:divsChild>
                </w:div>
                <w:div w:id="1931696983">
                  <w:marLeft w:val="0"/>
                  <w:marRight w:val="0"/>
                  <w:marTop w:val="0"/>
                  <w:marBottom w:val="0"/>
                  <w:divBdr>
                    <w:top w:val="none" w:sz="0" w:space="0" w:color="auto"/>
                    <w:left w:val="none" w:sz="0" w:space="0" w:color="auto"/>
                    <w:bottom w:val="none" w:sz="0" w:space="0" w:color="auto"/>
                    <w:right w:val="none" w:sz="0" w:space="0" w:color="auto"/>
                  </w:divBdr>
                  <w:divsChild>
                    <w:div w:id="1576820815">
                      <w:marLeft w:val="0"/>
                      <w:marRight w:val="0"/>
                      <w:marTop w:val="0"/>
                      <w:marBottom w:val="0"/>
                      <w:divBdr>
                        <w:top w:val="none" w:sz="0" w:space="0" w:color="auto"/>
                        <w:left w:val="none" w:sz="0" w:space="0" w:color="auto"/>
                        <w:bottom w:val="none" w:sz="0" w:space="0" w:color="auto"/>
                        <w:right w:val="none" w:sz="0" w:space="0" w:color="auto"/>
                      </w:divBdr>
                    </w:div>
                    <w:div w:id="1653829750">
                      <w:marLeft w:val="0"/>
                      <w:marRight w:val="0"/>
                      <w:marTop w:val="0"/>
                      <w:marBottom w:val="0"/>
                      <w:divBdr>
                        <w:top w:val="none" w:sz="0" w:space="0" w:color="auto"/>
                        <w:left w:val="none" w:sz="0" w:space="0" w:color="auto"/>
                        <w:bottom w:val="none" w:sz="0" w:space="0" w:color="auto"/>
                        <w:right w:val="none" w:sz="0" w:space="0" w:color="auto"/>
                      </w:divBdr>
                    </w:div>
                    <w:div w:id="1636249966">
                      <w:marLeft w:val="0"/>
                      <w:marRight w:val="0"/>
                      <w:marTop w:val="0"/>
                      <w:marBottom w:val="0"/>
                      <w:divBdr>
                        <w:top w:val="none" w:sz="0" w:space="0" w:color="auto"/>
                        <w:left w:val="none" w:sz="0" w:space="0" w:color="auto"/>
                        <w:bottom w:val="none" w:sz="0" w:space="0" w:color="auto"/>
                        <w:right w:val="none" w:sz="0" w:space="0" w:color="auto"/>
                      </w:divBdr>
                    </w:div>
                    <w:div w:id="2025355573">
                      <w:marLeft w:val="0"/>
                      <w:marRight w:val="0"/>
                      <w:marTop w:val="0"/>
                      <w:marBottom w:val="0"/>
                      <w:divBdr>
                        <w:top w:val="none" w:sz="0" w:space="0" w:color="auto"/>
                        <w:left w:val="none" w:sz="0" w:space="0" w:color="auto"/>
                        <w:bottom w:val="none" w:sz="0" w:space="0" w:color="auto"/>
                        <w:right w:val="none" w:sz="0" w:space="0" w:color="auto"/>
                      </w:divBdr>
                    </w:div>
                    <w:div w:id="1763377892">
                      <w:marLeft w:val="0"/>
                      <w:marRight w:val="0"/>
                      <w:marTop w:val="0"/>
                      <w:marBottom w:val="0"/>
                      <w:divBdr>
                        <w:top w:val="none" w:sz="0" w:space="0" w:color="auto"/>
                        <w:left w:val="none" w:sz="0" w:space="0" w:color="auto"/>
                        <w:bottom w:val="none" w:sz="0" w:space="0" w:color="auto"/>
                        <w:right w:val="none" w:sz="0" w:space="0" w:color="auto"/>
                      </w:divBdr>
                    </w:div>
                    <w:div w:id="1727678815">
                      <w:marLeft w:val="0"/>
                      <w:marRight w:val="0"/>
                      <w:marTop w:val="0"/>
                      <w:marBottom w:val="0"/>
                      <w:divBdr>
                        <w:top w:val="none" w:sz="0" w:space="0" w:color="auto"/>
                        <w:left w:val="none" w:sz="0" w:space="0" w:color="auto"/>
                        <w:bottom w:val="none" w:sz="0" w:space="0" w:color="auto"/>
                        <w:right w:val="none" w:sz="0" w:space="0" w:color="auto"/>
                      </w:divBdr>
                    </w:div>
                    <w:div w:id="461769995">
                      <w:marLeft w:val="0"/>
                      <w:marRight w:val="0"/>
                      <w:marTop w:val="0"/>
                      <w:marBottom w:val="0"/>
                      <w:divBdr>
                        <w:top w:val="none" w:sz="0" w:space="0" w:color="auto"/>
                        <w:left w:val="none" w:sz="0" w:space="0" w:color="auto"/>
                        <w:bottom w:val="none" w:sz="0" w:space="0" w:color="auto"/>
                        <w:right w:val="none" w:sz="0" w:space="0" w:color="auto"/>
                      </w:divBdr>
                    </w:div>
                    <w:div w:id="508564493">
                      <w:marLeft w:val="0"/>
                      <w:marRight w:val="0"/>
                      <w:marTop w:val="0"/>
                      <w:marBottom w:val="0"/>
                      <w:divBdr>
                        <w:top w:val="none" w:sz="0" w:space="0" w:color="auto"/>
                        <w:left w:val="none" w:sz="0" w:space="0" w:color="auto"/>
                        <w:bottom w:val="none" w:sz="0" w:space="0" w:color="auto"/>
                        <w:right w:val="none" w:sz="0" w:space="0" w:color="auto"/>
                      </w:divBdr>
                    </w:div>
                    <w:div w:id="934094898">
                      <w:marLeft w:val="0"/>
                      <w:marRight w:val="0"/>
                      <w:marTop w:val="0"/>
                      <w:marBottom w:val="0"/>
                      <w:divBdr>
                        <w:top w:val="none" w:sz="0" w:space="0" w:color="auto"/>
                        <w:left w:val="none" w:sz="0" w:space="0" w:color="auto"/>
                        <w:bottom w:val="none" w:sz="0" w:space="0" w:color="auto"/>
                        <w:right w:val="none" w:sz="0" w:space="0" w:color="auto"/>
                      </w:divBdr>
                    </w:div>
                    <w:div w:id="434709707">
                      <w:marLeft w:val="0"/>
                      <w:marRight w:val="0"/>
                      <w:marTop w:val="0"/>
                      <w:marBottom w:val="0"/>
                      <w:divBdr>
                        <w:top w:val="none" w:sz="0" w:space="0" w:color="auto"/>
                        <w:left w:val="none" w:sz="0" w:space="0" w:color="auto"/>
                        <w:bottom w:val="none" w:sz="0" w:space="0" w:color="auto"/>
                        <w:right w:val="none" w:sz="0" w:space="0" w:color="auto"/>
                      </w:divBdr>
                    </w:div>
                    <w:div w:id="462311073">
                      <w:marLeft w:val="0"/>
                      <w:marRight w:val="0"/>
                      <w:marTop w:val="0"/>
                      <w:marBottom w:val="0"/>
                      <w:divBdr>
                        <w:top w:val="none" w:sz="0" w:space="0" w:color="auto"/>
                        <w:left w:val="none" w:sz="0" w:space="0" w:color="auto"/>
                        <w:bottom w:val="none" w:sz="0" w:space="0" w:color="auto"/>
                        <w:right w:val="none" w:sz="0" w:space="0" w:color="auto"/>
                      </w:divBdr>
                    </w:div>
                    <w:div w:id="593711646">
                      <w:marLeft w:val="0"/>
                      <w:marRight w:val="0"/>
                      <w:marTop w:val="0"/>
                      <w:marBottom w:val="0"/>
                      <w:divBdr>
                        <w:top w:val="none" w:sz="0" w:space="0" w:color="auto"/>
                        <w:left w:val="none" w:sz="0" w:space="0" w:color="auto"/>
                        <w:bottom w:val="none" w:sz="0" w:space="0" w:color="auto"/>
                        <w:right w:val="none" w:sz="0" w:space="0" w:color="auto"/>
                      </w:divBdr>
                    </w:div>
                  </w:divsChild>
                </w:div>
                <w:div w:id="499547798">
                  <w:marLeft w:val="0"/>
                  <w:marRight w:val="0"/>
                  <w:marTop w:val="0"/>
                  <w:marBottom w:val="0"/>
                  <w:divBdr>
                    <w:top w:val="none" w:sz="0" w:space="0" w:color="auto"/>
                    <w:left w:val="none" w:sz="0" w:space="0" w:color="auto"/>
                    <w:bottom w:val="none" w:sz="0" w:space="0" w:color="auto"/>
                    <w:right w:val="none" w:sz="0" w:space="0" w:color="auto"/>
                  </w:divBdr>
                  <w:divsChild>
                    <w:div w:id="742948546">
                      <w:marLeft w:val="0"/>
                      <w:marRight w:val="0"/>
                      <w:marTop w:val="0"/>
                      <w:marBottom w:val="0"/>
                      <w:divBdr>
                        <w:top w:val="none" w:sz="0" w:space="0" w:color="auto"/>
                        <w:left w:val="none" w:sz="0" w:space="0" w:color="auto"/>
                        <w:bottom w:val="none" w:sz="0" w:space="0" w:color="auto"/>
                        <w:right w:val="none" w:sz="0" w:space="0" w:color="auto"/>
                      </w:divBdr>
                    </w:div>
                    <w:div w:id="410155178">
                      <w:marLeft w:val="0"/>
                      <w:marRight w:val="0"/>
                      <w:marTop w:val="0"/>
                      <w:marBottom w:val="0"/>
                      <w:divBdr>
                        <w:top w:val="none" w:sz="0" w:space="0" w:color="auto"/>
                        <w:left w:val="none" w:sz="0" w:space="0" w:color="auto"/>
                        <w:bottom w:val="none" w:sz="0" w:space="0" w:color="auto"/>
                        <w:right w:val="none" w:sz="0" w:space="0" w:color="auto"/>
                      </w:divBdr>
                    </w:div>
                    <w:div w:id="914316538">
                      <w:marLeft w:val="0"/>
                      <w:marRight w:val="0"/>
                      <w:marTop w:val="0"/>
                      <w:marBottom w:val="0"/>
                      <w:divBdr>
                        <w:top w:val="none" w:sz="0" w:space="0" w:color="auto"/>
                        <w:left w:val="none" w:sz="0" w:space="0" w:color="auto"/>
                        <w:bottom w:val="none" w:sz="0" w:space="0" w:color="auto"/>
                        <w:right w:val="none" w:sz="0" w:space="0" w:color="auto"/>
                      </w:divBdr>
                    </w:div>
                    <w:div w:id="1963222688">
                      <w:marLeft w:val="0"/>
                      <w:marRight w:val="0"/>
                      <w:marTop w:val="0"/>
                      <w:marBottom w:val="0"/>
                      <w:divBdr>
                        <w:top w:val="none" w:sz="0" w:space="0" w:color="auto"/>
                        <w:left w:val="none" w:sz="0" w:space="0" w:color="auto"/>
                        <w:bottom w:val="none" w:sz="0" w:space="0" w:color="auto"/>
                        <w:right w:val="none" w:sz="0" w:space="0" w:color="auto"/>
                      </w:divBdr>
                    </w:div>
                  </w:divsChild>
                </w:div>
                <w:div w:id="1172641957">
                  <w:marLeft w:val="0"/>
                  <w:marRight w:val="0"/>
                  <w:marTop w:val="0"/>
                  <w:marBottom w:val="0"/>
                  <w:divBdr>
                    <w:top w:val="none" w:sz="0" w:space="0" w:color="auto"/>
                    <w:left w:val="none" w:sz="0" w:space="0" w:color="auto"/>
                    <w:bottom w:val="none" w:sz="0" w:space="0" w:color="auto"/>
                    <w:right w:val="none" w:sz="0" w:space="0" w:color="auto"/>
                  </w:divBdr>
                  <w:divsChild>
                    <w:div w:id="2061898668">
                      <w:marLeft w:val="0"/>
                      <w:marRight w:val="0"/>
                      <w:marTop w:val="0"/>
                      <w:marBottom w:val="0"/>
                      <w:divBdr>
                        <w:top w:val="none" w:sz="0" w:space="0" w:color="auto"/>
                        <w:left w:val="none" w:sz="0" w:space="0" w:color="auto"/>
                        <w:bottom w:val="none" w:sz="0" w:space="0" w:color="auto"/>
                        <w:right w:val="none" w:sz="0" w:space="0" w:color="auto"/>
                      </w:divBdr>
                    </w:div>
                  </w:divsChild>
                </w:div>
                <w:div w:id="29847029">
                  <w:marLeft w:val="0"/>
                  <w:marRight w:val="0"/>
                  <w:marTop w:val="0"/>
                  <w:marBottom w:val="0"/>
                  <w:divBdr>
                    <w:top w:val="none" w:sz="0" w:space="0" w:color="auto"/>
                    <w:left w:val="none" w:sz="0" w:space="0" w:color="auto"/>
                    <w:bottom w:val="none" w:sz="0" w:space="0" w:color="auto"/>
                    <w:right w:val="none" w:sz="0" w:space="0" w:color="auto"/>
                  </w:divBdr>
                  <w:divsChild>
                    <w:div w:id="316308248">
                      <w:marLeft w:val="0"/>
                      <w:marRight w:val="0"/>
                      <w:marTop w:val="0"/>
                      <w:marBottom w:val="0"/>
                      <w:divBdr>
                        <w:top w:val="none" w:sz="0" w:space="0" w:color="auto"/>
                        <w:left w:val="none" w:sz="0" w:space="0" w:color="auto"/>
                        <w:bottom w:val="none" w:sz="0" w:space="0" w:color="auto"/>
                        <w:right w:val="none" w:sz="0" w:space="0" w:color="auto"/>
                      </w:divBdr>
                    </w:div>
                    <w:div w:id="1941528481">
                      <w:marLeft w:val="0"/>
                      <w:marRight w:val="0"/>
                      <w:marTop w:val="0"/>
                      <w:marBottom w:val="0"/>
                      <w:divBdr>
                        <w:top w:val="none" w:sz="0" w:space="0" w:color="auto"/>
                        <w:left w:val="none" w:sz="0" w:space="0" w:color="auto"/>
                        <w:bottom w:val="none" w:sz="0" w:space="0" w:color="auto"/>
                        <w:right w:val="none" w:sz="0" w:space="0" w:color="auto"/>
                      </w:divBdr>
                    </w:div>
                    <w:div w:id="1189103164">
                      <w:marLeft w:val="0"/>
                      <w:marRight w:val="0"/>
                      <w:marTop w:val="0"/>
                      <w:marBottom w:val="0"/>
                      <w:divBdr>
                        <w:top w:val="none" w:sz="0" w:space="0" w:color="auto"/>
                        <w:left w:val="none" w:sz="0" w:space="0" w:color="auto"/>
                        <w:bottom w:val="none" w:sz="0" w:space="0" w:color="auto"/>
                        <w:right w:val="none" w:sz="0" w:space="0" w:color="auto"/>
                      </w:divBdr>
                    </w:div>
                  </w:divsChild>
                </w:div>
                <w:div w:id="1099638325">
                  <w:marLeft w:val="0"/>
                  <w:marRight w:val="0"/>
                  <w:marTop w:val="0"/>
                  <w:marBottom w:val="0"/>
                  <w:divBdr>
                    <w:top w:val="none" w:sz="0" w:space="0" w:color="auto"/>
                    <w:left w:val="none" w:sz="0" w:space="0" w:color="auto"/>
                    <w:bottom w:val="none" w:sz="0" w:space="0" w:color="auto"/>
                    <w:right w:val="none" w:sz="0" w:space="0" w:color="auto"/>
                  </w:divBdr>
                  <w:divsChild>
                    <w:div w:id="36320605">
                      <w:marLeft w:val="0"/>
                      <w:marRight w:val="0"/>
                      <w:marTop w:val="0"/>
                      <w:marBottom w:val="0"/>
                      <w:divBdr>
                        <w:top w:val="none" w:sz="0" w:space="0" w:color="auto"/>
                        <w:left w:val="none" w:sz="0" w:space="0" w:color="auto"/>
                        <w:bottom w:val="none" w:sz="0" w:space="0" w:color="auto"/>
                        <w:right w:val="none" w:sz="0" w:space="0" w:color="auto"/>
                      </w:divBdr>
                    </w:div>
                    <w:div w:id="1122459413">
                      <w:marLeft w:val="0"/>
                      <w:marRight w:val="0"/>
                      <w:marTop w:val="0"/>
                      <w:marBottom w:val="0"/>
                      <w:divBdr>
                        <w:top w:val="none" w:sz="0" w:space="0" w:color="auto"/>
                        <w:left w:val="none" w:sz="0" w:space="0" w:color="auto"/>
                        <w:bottom w:val="none" w:sz="0" w:space="0" w:color="auto"/>
                        <w:right w:val="none" w:sz="0" w:space="0" w:color="auto"/>
                      </w:divBdr>
                    </w:div>
                  </w:divsChild>
                </w:div>
                <w:div w:id="910232559">
                  <w:marLeft w:val="0"/>
                  <w:marRight w:val="0"/>
                  <w:marTop w:val="0"/>
                  <w:marBottom w:val="0"/>
                  <w:divBdr>
                    <w:top w:val="none" w:sz="0" w:space="0" w:color="auto"/>
                    <w:left w:val="none" w:sz="0" w:space="0" w:color="auto"/>
                    <w:bottom w:val="none" w:sz="0" w:space="0" w:color="auto"/>
                    <w:right w:val="none" w:sz="0" w:space="0" w:color="auto"/>
                  </w:divBdr>
                  <w:divsChild>
                    <w:div w:id="1082487545">
                      <w:marLeft w:val="0"/>
                      <w:marRight w:val="0"/>
                      <w:marTop w:val="0"/>
                      <w:marBottom w:val="0"/>
                      <w:divBdr>
                        <w:top w:val="none" w:sz="0" w:space="0" w:color="auto"/>
                        <w:left w:val="none" w:sz="0" w:space="0" w:color="auto"/>
                        <w:bottom w:val="none" w:sz="0" w:space="0" w:color="auto"/>
                        <w:right w:val="none" w:sz="0" w:space="0" w:color="auto"/>
                      </w:divBdr>
                    </w:div>
                    <w:div w:id="1779521707">
                      <w:marLeft w:val="0"/>
                      <w:marRight w:val="0"/>
                      <w:marTop w:val="0"/>
                      <w:marBottom w:val="0"/>
                      <w:divBdr>
                        <w:top w:val="none" w:sz="0" w:space="0" w:color="auto"/>
                        <w:left w:val="none" w:sz="0" w:space="0" w:color="auto"/>
                        <w:bottom w:val="none" w:sz="0" w:space="0" w:color="auto"/>
                        <w:right w:val="none" w:sz="0" w:space="0" w:color="auto"/>
                      </w:divBdr>
                    </w:div>
                    <w:div w:id="739711840">
                      <w:marLeft w:val="0"/>
                      <w:marRight w:val="0"/>
                      <w:marTop w:val="0"/>
                      <w:marBottom w:val="0"/>
                      <w:divBdr>
                        <w:top w:val="none" w:sz="0" w:space="0" w:color="auto"/>
                        <w:left w:val="none" w:sz="0" w:space="0" w:color="auto"/>
                        <w:bottom w:val="none" w:sz="0" w:space="0" w:color="auto"/>
                        <w:right w:val="none" w:sz="0" w:space="0" w:color="auto"/>
                      </w:divBdr>
                    </w:div>
                  </w:divsChild>
                </w:div>
                <w:div w:id="1399589918">
                  <w:marLeft w:val="0"/>
                  <w:marRight w:val="0"/>
                  <w:marTop w:val="0"/>
                  <w:marBottom w:val="0"/>
                  <w:divBdr>
                    <w:top w:val="none" w:sz="0" w:space="0" w:color="auto"/>
                    <w:left w:val="none" w:sz="0" w:space="0" w:color="auto"/>
                    <w:bottom w:val="none" w:sz="0" w:space="0" w:color="auto"/>
                    <w:right w:val="none" w:sz="0" w:space="0" w:color="auto"/>
                  </w:divBdr>
                  <w:divsChild>
                    <w:div w:id="1444105954">
                      <w:marLeft w:val="0"/>
                      <w:marRight w:val="0"/>
                      <w:marTop w:val="0"/>
                      <w:marBottom w:val="0"/>
                      <w:divBdr>
                        <w:top w:val="none" w:sz="0" w:space="0" w:color="auto"/>
                        <w:left w:val="none" w:sz="0" w:space="0" w:color="auto"/>
                        <w:bottom w:val="none" w:sz="0" w:space="0" w:color="auto"/>
                        <w:right w:val="none" w:sz="0" w:space="0" w:color="auto"/>
                      </w:divBdr>
                    </w:div>
                  </w:divsChild>
                </w:div>
                <w:div w:id="1804039318">
                  <w:marLeft w:val="0"/>
                  <w:marRight w:val="0"/>
                  <w:marTop w:val="0"/>
                  <w:marBottom w:val="0"/>
                  <w:divBdr>
                    <w:top w:val="none" w:sz="0" w:space="0" w:color="auto"/>
                    <w:left w:val="none" w:sz="0" w:space="0" w:color="auto"/>
                    <w:bottom w:val="none" w:sz="0" w:space="0" w:color="auto"/>
                    <w:right w:val="none" w:sz="0" w:space="0" w:color="auto"/>
                  </w:divBdr>
                  <w:divsChild>
                    <w:div w:id="1668481273">
                      <w:marLeft w:val="0"/>
                      <w:marRight w:val="0"/>
                      <w:marTop w:val="0"/>
                      <w:marBottom w:val="0"/>
                      <w:divBdr>
                        <w:top w:val="none" w:sz="0" w:space="0" w:color="auto"/>
                        <w:left w:val="none" w:sz="0" w:space="0" w:color="auto"/>
                        <w:bottom w:val="none" w:sz="0" w:space="0" w:color="auto"/>
                        <w:right w:val="none" w:sz="0" w:space="0" w:color="auto"/>
                      </w:divBdr>
                    </w:div>
                  </w:divsChild>
                </w:div>
                <w:div w:id="1200556303">
                  <w:marLeft w:val="0"/>
                  <w:marRight w:val="0"/>
                  <w:marTop w:val="0"/>
                  <w:marBottom w:val="0"/>
                  <w:divBdr>
                    <w:top w:val="none" w:sz="0" w:space="0" w:color="auto"/>
                    <w:left w:val="none" w:sz="0" w:space="0" w:color="auto"/>
                    <w:bottom w:val="none" w:sz="0" w:space="0" w:color="auto"/>
                    <w:right w:val="none" w:sz="0" w:space="0" w:color="auto"/>
                  </w:divBdr>
                  <w:divsChild>
                    <w:div w:id="1127088833">
                      <w:marLeft w:val="0"/>
                      <w:marRight w:val="0"/>
                      <w:marTop w:val="0"/>
                      <w:marBottom w:val="0"/>
                      <w:divBdr>
                        <w:top w:val="none" w:sz="0" w:space="0" w:color="auto"/>
                        <w:left w:val="none" w:sz="0" w:space="0" w:color="auto"/>
                        <w:bottom w:val="none" w:sz="0" w:space="0" w:color="auto"/>
                        <w:right w:val="none" w:sz="0" w:space="0" w:color="auto"/>
                      </w:divBdr>
                    </w:div>
                    <w:div w:id="516313951">
                      <w:marLeft w:val="0"/>
                      <w:marRight w:val="0"/>
                      <w:marTop w:val="0"/>
                      <w:marBottom w:val="0"/>
                      <w:divBdr>
                        <w:top w:val="none" w:sz="0" w:space="0" w:color="auto"/>
                        <w:left w:val="none" w:sz="0" w:space="0" w:color="auto"/>
                        <w:bottom w:val="none" w:sz="0" w:space="0" w:color="auto"/>
                        <w:right w:val="none" w:sz="0" w:space="0" w:color="auto"/>
                      </w:divBdr>
                    </w:div>
                    <w:div w:id="87502022">
                      <w:marLeft w:val="0"/>
                      <w:marRight w:val="0"/>
                      <w:marTop w:val="0"/>
                      <w:marBottom w:val="0"/>
                      <w:divBdr>
                        <w:top w:val="none" w:sz="0" w:space="0" w:color="auto"/>
                        <w:left w:val="none" w:sz="0" w:space="0" w:color="auto"/>
                        <w:bottom w:val="none" w:sz="0" w:space="0" w:color="auto"/>
                        <w:right w:val="none" w:sz="0" w:space="0" w:color="auto"/>
                      </w:divBdr>
                    </w:div>
                  </w:divsChild>
                </w:div>
                <w:div w:id="268005201">
                  <w:marLeft w:val="0"/>
                  <w:marRight w:val="0"/>
                  <w:marTop w:val="0"/>
                  <w:marBottom w:val="0"/>
                  <w:divBdr>
                    <w:top w:val="none" w:sz="0" w:space="0" w:color="auto"/>
                    <w:left w:val="none" w:sz="0" w:space="0" w:color="auto"/>
                    <w:bottom w:val="none" w:sz="0" w:space="0" w:color="auto"/>
                    <w:right w:val="none" w:sz="0" w:space="0" w:color="auto"/>
                  </w:divBdr>
                  <w:divsChild>
                    <w:div w:id="2102676894">
                      <w:marLeft w:val="0"/>
                      <w:marRight w:val="0"/>
                      <w:marTop w:val="0"/>
                      <w:marBottom w:val="0"/>
                      <w:divBdr>
                        <w:top w:val="none" w:sz="0" w:space="0" w:color="auto"/>
                        <w:left w:val="none" w:sz="0" w:space="0" w:color="auto"/>
                        <w:bottom w:val="none" w:sz="0" w:space="0" w:color="auto"/>
                        <w:right w:val="none" w:sz="0" w:space="0" w:color="auto"/>
                      </w:divBdr>
                    </w:div>
                    <w:div w:id="984164155">
                      <w:marLeft w:val="0"/>
                      <w:marRight w:val="0"/>
                      <w:marTop w:val="0"/>
                      <w:marBottom w:val="0"/>
                      <w:divBdr>
                        <w:top w:val="none" w:sz="0" w:space="0" w:color="auto"/>
                        <w:left w:val="none" w:sz="0" w:space="0" w:color="auto"/>
                        <w:bottom w:val="none" w:sz="0" w:space="0" w:color="auto"/>
                        <w:right w:val="none" w:sz="0" w:space="0" w:color="auto"/>
                      </w:divBdr>
                    </w:div>
                  </w:divsChild>
                </w:div>
                <w:div w:id="306210785">
                  <w:marLeft w:val="0"/>
                  <w:marRight w:val="0"/>
                  <w:marTop w:val="0"/>
                  <w:marBottom w:val="0"/>
                  <w:divBdr>
                    <w:top w:val="none" w:sz="0" w:space="0" w:color="auto"/>
                    <w:left w:val="none" w:sz="0" w:space="0" w:color="auto"/>
                    <w:bottom w:val="none" w:sz="0" w:space="0" w:color="auto"/>
                    <w:right w:val="none" w:sz="0" w:space="0" w:color="auto"/>
                  </w:divBdr>
                  <w:divsChild>
                    <w:div w:id="823737966">
                      <w:marLeft w:val="0"/>
                      <w:marRight w:val="0"/>
                      <w:marTop w:val="0"/>
                      <w:marBottom w:val="0"/>
                      <w:divBdr>
                        <w:top w:val="none" w:sz="0" w:space="0" w:color="auto"/>
                        <w:left w:val="none" w:sz="0" w:space="0" w:color="auto"/>
                        <w:bottom w:val="none" w:sz="0" w:space="0" w:color="auto"/>
                        <w:right w:val="none" w:sz="0" w:space="0" w:color="auto"/>
                      </w:divBdr>
                    </w:div>
                    <w:div w:id="572275769">
                      <w:marLeft w:val="0"/>
                      <w:marRight w:val="0"/>
                      <w:marTop w:val="0"/>
                      <w:marBottom w:val="0"/>
                      <w:divBdr>
                        <w:top w:val="none" w:sz="0" w:space="0" w:color="auto"/>
                        <w:left w:val="none" w:sz="0" w:space="0" w:color="auto"/>
                        <w:bottom w:val="none" w:sz="0" w:space="0" w:color="auto"/>
                        <w:right w:val="none" w:sz="0" w:space="0" w:color="auto"/>
                      </w:divBdr>
                    </w:div>
                    <w:div w:id="1824277038">
                      <w:marLeft w:val="0"/>
                      <w:marRight w:val="0"/>
                      <w:marTop w:val="0"/>
                      <w:marBottom w:val="0"/>
                      <w:divBdr>
                        <w:top w:val="none" w:sz="0" w:space="0" w:color="auto"/>
                        <w:left w:val="none" w:sz="0" w:space="0" w:color="auto"/>
                        <w:bottom w:val="none" w:sz="0" w:space="0" w:color="auto"/>
                        <w:right w:val="none" w:sz="0" w:space="0" w:color="auto"/>
                      </w:divBdr>
                    </w:div>
                    <w:div w:id="1908228421">
                      <w:marLeft w:val="0"/>
                      <w:marRight w:val="0"/>
                      <w:marTop w:val="0"/>
                      <w:marBottom w:val="0"/>
                      <w:divBdr>
                        <w:top w:val="none" w:sz="0" w:space="0" w:color="auto"/>
                        <w:left w:val="none" w:sz="0" w:space="0" w:color="auto"/>
                        <w:bottom w:val="none" w:sz="0" w:space="0" w:color="auto"/>
                        <w:right w:val="none" w:sz="0" w:space="0" w:color="auto"/>
                      </w:divBdr>
                    </w:div>
                    <w:div w:id="17314650">
                      <w:marLeft w:val="0"/>
                      <w:marRight w:val="0"/>
                      <w:marTop w:val="0"/>
                      <w:marBottom w:val="0"/>
                      <w:divBdr>
                        <w:top w:val="none" w:sz="0" w:space="0" w:color="auto"/>
                        <w:left w:val="none" w:sz="0" w:space="0" w:color="auto"/>
                        <w:bottom w:val="none" w:sz="0" w:space="0" w:color="auto"/>
                        <w:right w:val="none" w:sz="0" w:space="0" w:color="auto"/>
                      </w:divBdr>
                    </w:div>
                  </w:divsChild>
                </w:div>
                <w:div w:id="530846506">
                  <w:marLeft w:val="0"/>
                  <w:marRight w:val="0"/>
                  <w:marTop w:val="0"/>
                  <w:marBottom w:val="0"/>
                  <w:divBdr>
                    <w:top w:val="none" w:sz="0" w:space="0" w:color="auto"/>
                    <w:left w:val="none" w:sz="0" w:space="0" w:color="auto"/>
                    <w:bottom w:val="none" w:sz="0" w:space="0" w:color="auto"/>
                    <w:right w:val="none" w:sz="0" w:space="0" w:color="auto"/>
                  </w:divBdr>
                  <w:divsChild>
                    <w:div w:id="1298025615">
                      <w:marLeft w:val="0"/>
                      <w:marRight w:val="0"/>
                      <w:marTop w:val="0"/>
                      <w:marBottom w:val="0"/>
                      <w:divBdr>
                        <w:top w:val="none" w:sz="0" w:space="0" w:color="auto"/>
                        <w:left w:val="none" w:sz="0" w:space="0" w:color="auto"/>
                        <w:bottom w:val="none" w:sz="0" w:space="0" w:color="auto"/>
                        <w:right w:val="none" w:sz="0" w:space="0" w:color="auto"/>
                      </w:divBdr>
                    </w:div>
                  </w:divsChild>
                </w:div>
                <w:div w:id="353579565">
                  <w:marLeft w:val="0"/>
                  <w:marRight w:val="0"/>
                  <w:marTop w:val="0"/>
                  <w:marBottom w:val="0"/>
                  <w:divBdr>
                    <w:top w:val="none" w:sz="0" w:space="0" w:color="auto"/>
                    <w:left w:val="none" w:sz="0" w:space="0" w:color="auto"/>
                    <w:bottom w:val="none" w:sz="0" w:space="0" w:color="auto"/>
                    <w:right w:val="none" w:sz="0" w:space="0" w:color="auto"/>
                  </w:divBdr>
                  <w:divsChild>
                    <w:div w:id="762651381">
                      <w:marLeft w:val="0"/>
                      <w:marRight w:val="0"/>
                      <w:marTop w:val="0"/>
                      <w:marBottom w:val="0"/>
                      <w:divBdr>
                        <w:top w:val="none" w:sz="0" w:space="0" w:color="auto"/>
                        <w:left w:val="none" w:sz="0" w:space="0" w:color="auto"/>
                        <w:bottom w:val="none" w:sz="0" w:space="0" w:color="auto"/>
                        <w:right w:val="none" w:sz="0" w:space="0" w:color="auto"/>
                      </w:divBdr>
                    </w:div>
                  </w:divsChild>
                </w:div>
                <w:div w:id="914781771">
                  <w:marLeft w:val="0"/>
                  <w:marRight w:val="0"/>
                  <w:marTop w:val="0"/>
                  <w:marBottom w:val="0"/>
                  <w:divBdr>
                    <w:top w:val="none" w:sz="0" w:space="0" w:color="auto"/>
                    <w:left w:val="none" w:sz="0" w:space="0" w:color="auto"/>
                    <w:bottom w:val="none" w:sz="0" w:space="0" w:color="auto"/>
                    <w:right w:val="none" w:sz="0" w:space="0" w:color="auto"/>
                  </w:divBdr>
                  <w:divsChild>
                    <w:div w:id="2094088304">
                      <w:marLeft w:val="0"/>
                      <w:marRight w:val="0"/>
                      <w:marTop w:val="0"/>
                      <w:marBottom w:val="0"/>
                      <w:divBdr>
                        <w:top w:val="none" w:sz="0" w:space="0" w:color="auto"/>
                        <w:left w:val="none" w:sz="0" w:space="0" w:color="auto"/>
                        <w:bottom w:val="none" w:sz="0" w:space="0" w:color="auto"/>
                        <w:right w:val="none" w:sz="0" w:space="0" w:color="auto"/>
                      </w:divBdr>
                    </w:div>
                    <w:div w:id="567308867">
                      <w:marLeft w:val="0"/>
                      <w:marRight w:val="0"/>
                      <w:marTop w:val="0"/>
                      <w:marBottom w:val="0"/>
                      <w:divBdr>
                        <w:top w:val="none" w:sz="0" w:space="0" w:color="auto"/>
                        <w:left w:val="none" w:sz="0" w:space="0" w:color="auto"/>
                        <w:bottom w:val="none" w:sz="0" w:space="0" w:color="auto"/>
                        <w:right w:val="none" w:sz="0" w:space="0" w:color="auto"/>
                      </w:divBdr>
                    </w:div>
                    <w:div w:id="534776000">
                      <w:marLeft w:val="0"/>
                      <w:marRight w:val="0"/>
                      <w:marTop w:val="0"/>
                      <w:marBottom w:val="0"/>
                      <w:divBdr>
                        <w:top w:val="none" w:sz="0" w:space="0" w:color="auto"/>
                        <w:left w:val="none" w:sz="0" w:space="0" w:color="auto"/>
                        <w:bottom w:val="none" w:sz="0" w:space="0" w:color="auto"/>
                        <w:right w:val="none" w:sz="0" w:space="0" w:color="auto"/>
                      </w:divBdr>
                    </w:div>
                  </w:divsChild>
                </w:div>
                <w:div w:id="959603738">
                  <w:marLeft w:val="0"/>
                  <w:marRight w:val="0"/>
                  <w:marTop w:val="0"/>
                  <w:marBottom w:val="0"/>
                  <w:divBdr>
                    <w:top w:val="none" w:sz="0" w:space="0" w:color="auto"/>
                    <w:left w:val="none" w:sz="0" w:space="0" w:color="auto"/>
                    <w:bottom w:val="none" w:sz="0" w:space="0" w:color="auto"/>
                    <w:right w:val="none" w:sz="0" w:space="0" w:color="auto"/>
                  </w:divBdr>
                  <w:divsChild>
                    <w:div w:id="1293824918">
                      <w:marLeft w:val="0"/>
                      <w:marRight w:val="0"/>
                      <w:marTop w:val="0"/>
                      <w:marBottom w:val="0"/>
                      <w:divBdr>
                        <w:top w:val="none" w:sz="0" w:space="0" w:color="auto"/>
                        <w:left w:val="none" w:sz="0" w:space="0" w:color="auto"/>
                        <w:bottom w:val="none" w:sz="0" w:space="0" w:color="auto"/>
                        <w:right w:val="none" w:sz="0" w:space="0" w:color="auto"/>
                      </w:divBdr>
                    </w:div>
                    <w:div w:id="160657924">
                      <w:marLeft w:val="0"/>
                      <w:marRight w:val="0"/>
                      <w:marTop w:val="0"/>
                      <w:marBottom w:val="0"/>
                      <w:divBdr>
                        <w:top w:val="none" w:sz="0" w:space="0" w:color="auto"/>
                        <w:left w:val="none" w:sz="0" w:space="0" w:color="auto"/>
                        <w:bottom w:val="none" w:sz="0" w:space="0" w:color="auto"/>
                        <w:right w:val="none" w:sz="0" w:space="0" w:color="auto"/>
                      </w:divBdr>
                    </w:div>
                  </w:divsChild>
                </w:div>
                <w:div w:id="1874808298">
                  <w:marLeft w:val="0"/>
                  <w:marRight w:val="0"/>
                  <w:marTop w:val="0"/>
                  <w:marBottom w:val="0"/>
                  <w:divBdr>
                    <w:top w:val="none" w:sz="0" w:space="0" w:color="auto"/>
                    <w:left w:val="none" w:sz="0" w:space="0" w:color="auto"/>
                    <w:bottom w:val="none" w:sz="0" w:space="0" w:color="auto"/>
                    <w:right w:val="none" w:sz="0" w:space="0" w:color="auto"/>
                  </w:divBdr>
                  <w:divsChild>
                    <w:div w:id="1917667669">
                      <w:marLeft w:val="0"/>
                      <w:marRight w:val="0"/>
                      <w:marTop w:val="0"/>
                      <w:marBottom w:val="0"/>
                      <w:divBdr>
                        <w:top w:val="none" w:sz="0" w:space="0" w:color="auto"/>
                        <w:left w:val="none" w:sz="0" w:space="0" w:color="auto"/>
                        <w:bottom w:val="none" w:sz="0" w:space="0" w:color="auto"/>
                        <w:right w:val="none" w:sz="0" w:space="0" w:color="auto"/>
                      </w:divBdr>
                    </w:div>
                    <w:div w:id="1732995150">
                      <w:marLeft w:val="0"/>
                      <w:marRight w:val="0"/>
                      <w:marTop w:val="0"/>
                      <w:marBottom w:val="0"/>
                      <w:divBdr>
                        <w:top w:val="none" w:sz="0" w:space="0" w:color="auto"/>
                        <w:left w:val="none" w:sz="0" w:space="0" w:color="auto"/>
                        <w:bottom w:val="none" w:sz="0" w:space="0" w:color="auto"/>
                        <w:right w:val="none" w:sz="0" w:space="0" w:color="auto"/>
                      </w:divBdr>
                    </w:div>
                    <w:div w:id="410323155">
                      <w:marLeft w:val="0"/>
                      <w:marRight w:val="0"/>
                      <w:marTop w:val="0"/>
                      <w:marBottom w:val="0"/>
                      <w:divBdr>
                        <w:top w:val="none" w:sz="0" w:space="0" w:color="auto"/>
                        <w:left w:val="none" w:sz="0" w:space="0" w:color="auto"/>
                        <w:bottom w:val="none" w:sz="0" w:space="0" w:color="auto"/>
                        <w:right w:val="none" w:sz="0" w:space="0" w:color="auto"/>
                      </w:divBdr>
                    </w:div>
                    <w:div w:id="72633322">
                      <w:marLeft w:val="0"/>
                      <w:marRight w:val="0"/>
                      <w:marTop w:val="0"/>
                      <w:marBottom w:val="0"/>
                      <w:divBdr>
                        <w:top w:val="none" w:sz="0" w:space="0" w:color="auto"/>
                        <w:left w:val="none" w:sz="0" w:space="0" w:color="auto"/>
                        <w:bottom w:val="none" w:sz="0" w:space="0" w:color="auto"/>
                        <w:right w:val="none" w:sz="0" w:space="0" w:color="auto"/>
                      </w:divBdr>
                    </w:div>
                  </w:divsChild>
                </w:div>
                <w:div w:id="528688322">
                  <w:marLeft w:val="0"/>
                  <w:marRight w:val="0"/>
                  <w:marTop w:val="0"/>
                  <w:marBottom w:val="0"/>
                  <w:divBdr>
                    <w:top w:val="none" w:sz="0" w:space="0" w:color="auto"/>
                    <w:left w:val="none" w:sz="0" w:space="0" w:color="auto"/>
                    <w:bottom w:val="none" w:sz="0" w:space="0" w:color="auto"/>
                    <w:right w:val="none" w:sz="0" w:space="0" w:color="auto"/>
                  </w:divBdr>
                  <w:divsChild>
                    <w:div w:id="633096401">
                      <w:marLeft w:val="0"/>
                      <w:marRight w:val="0"/>
                      <w:marTop w:val="0"/>
                      <w:marBottom w:val="0"/>
                      <w:divBdr>
                        <w:top w:val="none" w:sz="0" w:space="0" w:color="auto"/>
                        <w:left w:val="none" w:sz="0" w:space="0" w:color="auto"/>
                        <w:bottom w:val="none" w:sz="0" w:space="0" w:color="auto"/>
                        <w:right w:val="none" w:sz="0" w:space="0" w:color="auto"/>
                      </w:divBdr>
                    </w:div>
                  </w:divsChild>
                </w:div>
                <w:div w:id="716125594">
                  <w:marLeft w:val="0"/>
                  <w:marRight w:val="0"/>
                  <w:marTop w:val="0"/>
                  <w:marBottom w:val="0"/>
                  <w:divBdr>
                    <w:top w:val="none" w:sz="0" w:space="0" w:color="auto"/>
                    <w:left w:val="none" w:sz="0" w:space="0" w:color="auto"/>
                    <w:bottom w:val="none" w:sz="0" w:space="0" w:color="auto"/>
                    <w:right w:val="none" w:sz="0" w:space="0" w:color="auto"/>
                  </w:divBdr>
                  <w:divsChild>
                    <w:div w:id="895704378">
                      <w:marLeft w:val="0"/>
                      <w:marRight w:val="0"/>
                      <w:marTop w:val="0"/>
                      <w:marBottom w:val="0"/>
                      <w:divBdr>
                        <w:top w:val="none" w:sz="0" w:space="0" w:color="auto"/>
                        <w:left w:val="none" w:sz="0" w:space="0" w:color="auto"/>
                        <w:bottom w:val="none" w:sz="0" w:space="0" w:color="auto"/>
                        <w:right w:val="none" w:sz="0" w:space="0" w:color="auto"/>
                      </w:divBdr>
                    </w:div>
                  </w:divsChild>
                </w:div>
                <w:div w:id="1782407645">
                  <w:marLeft w:val="0"/>
                  <w:marRight w:val="0"/>
                  <w:marTop w:val="0"/>
                  <w:marBottom w:val="0"/>
                  <w:divBdr>
                    <w:top w:val="none" w:sz="0" w:space="0" w:color="auto"/>
                    <w:left w:val="none" w:sz="0" w:space="0" w:color="auto"/>
                    <w:bottom w:val="none" w:sz="0" w:space="0" w:color="auto"/>
                    <w:right w:val="none" w:sz="0" w:space="0" w:color="auto"/>
                  </w:divBdr>
                  <w:divsChild>
                    <w:div w:id="1862892689">
                      <w:marLeft w:val="0"/>
                      <w:marRight w:val="0"/>
                      <w:marTop w:val="0"/>
                      <w:marBottom w:val="0"/>
                      <w:divBdr>
                        <w:top w:val="none" w:sz="0" w:space="0" w:color="auto"/>
                        <w:left w:val="none" w:sz="0" w:space="0" w:color="auto"/>
                        <w:bottom w:val="none" w:sz="0" w:space="0" w:color="auto"/>
                        <w:right w:val="none" w:sz="0" w:space="0" w:color="auto"/>
                      </w:divBdr>
                    </w:div>
                    <w:div w:id="14699243">
                      <w:marLeft w:val="0"/>
                      <w:marRight w:val="0"/>
                      <w:marTop w:val="0"/>
                      <w:marBottom w:val="0"/>
                      <w:divBdr>
                        <w:top w:val="none" w:sz="0" w:space="0" w:color="auto"/>
                        <w:left w:val="none" w:sz="0" w:space="0" w:color="auto"/>
                        <w:bottom w:val="none" w:sz="0" w:space="0" w:color="auto"/>
                        <w:right w:val="none" w:sz="0" w:space="0" w:color="auto"/>
                      </w:divBdr>
                    </w:div>
                    <w:div w:id="657197012">
                      <w:marLeft w:val="0"/>
                      <w:marRight w:val="0"/>
                      <w:marTop w:val="0"/>
                      <w:marBottom w:val="0"/>
                      <w:divBdr>
                        <w:top w:val="none" w:sz="0" w:space="0" w:color="auto"/>
                        <w:left w:val="none" w:sz="0" w:space="0" w:color="auto"/>
                        <w:bottom w:val="none" w:sz="0" w:space="0" w:color="auto"/>
                        <w:right w:val="none" w:sz="0" w:space="0" w:color="auto"/>
                      </w:divBdr>
                    </w:div>
                  </w:divsChild>
                </w:div>
                <w:div w:id="176621087">
                  <w:marLeft w:val="0"/>
                  <w:marRight w:val="0"/>
                  <w:marTop w:val="0"/>
                  <w:marBottom w:val="0"/>
                  <w:divBdr>
                    <w:top w:val="none" w:sz="0" w:space="0" w:color="auto"/>
                    <w:left w:val="none" w:sz="0" w:space="0" w:color="auto"/>
                    <w:bottom w:val="none" w:sz="0" w:space="0" w:color="auto"/>
                    <w:right w:val="none" w:sz="0" w:space="0" w:color="auto"/>
                  </w:divBdr>
                  <w:divsChild>
                    <w:div w:id="1859662306">
                      <w:marLeft w:val="0"/>
                      <w:marRight w:val="0"/>
                      <w:marTop w:val="0"/>
                      <w:marBottom w:val="0"/>
                      <w:divBdr>
                        <w:top w:val="none" w:sz="0" w:space="0" w:color="auto"/>
                        <w:left w:val="none" w:sz="0" w:space="0" w:color="auto"/>
                        <w:bottom w:val="none" w:sz="0" w:space="0" w:color="auto"/>
                        <w:right w:val="none" w:sz="0" w:space="0" w:color="auto"/>
                      </w:divBdr>
                    </w:div>
                    <w:div w:id="910651577">
                      <w:marLeft w:val="0"/>
                      <w:marRight w:val="0"/>
                      <w:marTop w:val="0"/>
                      <w:marBottom w:val="0"/>
                      <w:divBdr>
                        <w:top w:val="none" w:sz="0" w:space="0" w:color="auto"/>
                        <w:left w:val="none" w:sz="0" w:space="0" w:color="auto"/>
                        <w:bottom w:val="none" w:sz="0" w:space="0" w:color="auto"/>
                        <w:right w:val="none" w:sz="0" w:space="0" w:color="auto"/>
                      </w:divBdr>
                    </w:div>
                  </w:divsChild>
                </w:div>
                <w:div w:id="1211961598">
                  <w:marLeft w:val="0"/>
                  <w:marRight w:val="0"/>
                  <w:marTop w:val="0"/>
                  <w:marBottom w:val="0"/>
                  <w:divBdr>
                    <w:top w:val="none" w:sz="0" w:space="0" w:color="auto"/>
                    <w:left w:val="none" w:sz="0" w:space="0" w:color="auto"/>
                    <w:bottom w:val="none" w:sz="0" w:space="0" w:color="auto"/>
                    <w:right w:val="none" w:sz="0" w:space="0" w:color="auto"/>
                  </w:divBdr>
                  <w:divsChild>
                    <w:div w:id="1535078878">
                      <w:marLeft w:val="0"/>
                      <w:marRight w:val="0"/>
                      <w:marTop w:val="0"/>
                      <w:marBottom w:val="0"/>
                      <w:divBdr>
                        <w:top w:val="none" w:sz="0" w:space="0" w:color="auto"/>
                        <w:left w:val="none" w:sz="0" w:space="0" w:color="auto"/>
                        <w:bottom w:val="none" w:sz="0" w:space="0" w:color="auto"/>
                        <w:right w:val="none" w:sz="0" w:space="0" w:color="auto"/>
                      </w:divBdr>
                    </w:div>
                    <w:div w:id="153910791">
                      <w:marLeft w:val="0"/>
                      <w:marRight w:val="0"/>
                      <w:marTop w:val="0"/>
                      <w:marBottom w:val="0"/>
                      <w:divBdr>
                        <w:top w:val="none" w:sz="0" w:space="0" w:color="auto"/>
                        <w:left w:val="none" w:sz="0" w:space="0" w:color="auto"/>
                        <w:bottom w:val="none" w:sz="0" w:space="0" w:color="auto"/>
                        <w:right w:val="none" w:sz="0" w:space="0" w:color="auto"/>
                      </w:divBdr>
                    </w:div>
                    <w:div w:id="1960255932">
                      <w:marLeft w:val="0"/>
                      <w:marRight w:val="0"/>
                      <w:marTop w:val="0"/>
                      <w:marBottom w:val="0"/>
                      <w:divBdr>
                        <w:top w:val="none" w:sz="0" w:space="0" w:color="auto"/>
                        <w:left w:val="none" w:sz="0" w:space="0" w:color="auto"/>
                        <w:bottom w:val="none" w:sz="0" w:space="0" w:color="auto"/>
                        <w:right w:val="none" w:sz="0" w:space="0" w:color="auto"/>
                      </w:divBdr>
                    </w:div>
                  </w:divsChild>
                </w:div>
                <w:div w:id="752239513">
                  <w:marLeft w:val="0"/>
                  <w:marRight w:val="0"/>
                  <w:marTop w:val="0"/>
                  <w:marBottom w:val="0"/>
                  <w:divBdr>
                    <w:top w:val="none" w:sz="0" w:space="0" w:color="auto"/>
                    <w:left w:val="none" w:sz="0" w:space="0" w:color="auto"/>
                    <w:bottom w:val="none" w:sz="0" w:space="0" w:color="auto"/>
                    <w:right w:val="none" w:sz="0" w:space="0" w:color="auto"/>
                  </w:divBdr>
                  <w:divsChild>
                    <w:div w:id="1516724684">
                      <w:marLeft w:val="0"/>
                      <w:marRight w:val="0"/>
                      <w:marTop w:val="0"/>
                      <w:marBottom w:val="0"/>
                      <w:divBdr>
                        <w:top w:val="none" w:sz="0" w:space="0" w:color="auto"/>
                        <w:left w:val="none" w:sz="0" w:space="0" w:color="auto"/>
                        <w:bottom w:val="none" w:sz="0" w:space="0" w:color="auto"/>
                        <w:right w:val="none" w:sz="0" w:space="0" w:color="auto"/>
                      </w:divBdr>
                    </w:div>
                    <w:div w:id="1698653963">
                      <w:marLeft w:val="0"/>
                      <w:marRight w:val="0"/>
                      <w:marTop w:val="0"/>
                      <w:marBottom w:val="0"/>
                      <w:divBdr>
                        <w:top w:val="none" w:sz="0" w:space="0" w:color="auto"/>
                        <w:left w:val="none" w:sz="0" w:space="0" w:color="auto"/>
                        <w:bottom w:val="none" w:sz="0" w:space="0" w:color="auto"/>
                        <w:right w:val="none" w:sz="0" w:space="0" w:color="auto"/>
                      </w:divBdr>
                    </w:div>
                  </w:divsChild>
                </w:div>
                <w:div w:id="1859271709">
                  <w:marLeft w:val="0"/>
                  <w:marRight w:val="0"/>
                  <w:marTop w:val="0"/>
                  <w:marBottom w:val="0"/>
                  <w:divBdr>
                    <w:top w:val="none" w:sz="0" w:space="0" w:color="auto"/>
                    <w:left w:val="none" w:sz="0" w:space="0" w:color="auto"/>
                    <w:bottom w:val="none" w:sz="0" w:space="0" w:color="auto"/>
                    <w:right w:val="none" w:sz="0" w:space="0" w:color="auto"/>
                  </w:divBdr>
                  <w:divsChild>
                    <w:div w:id="1929922604">
                      <w:marLeft w:val="0"/>
                      <w:marRight w:val="0"/>
                      <w:marTop w:val="0"/>
                      <w:marBottom w:val="0"/>
                      <w:divBdr>
                        <w:top w:val="none" w:sz="0" w:space="0" w:color="auto"/>
                        <w:left w:val="none" w:sz="0" w:space="0" w:color="auto"/>
                        <w:bottom w:val="none" w:sz="0" w:space="0" w:color="auto"/>
                        <w:right w:val="none" w:sz="0" w:space="0" w:color="auto"/>
                      </w:divBdr>
                    </w:div>
                  </w:divsChild>
                </w:div>
                <w:div w:id="287783674">
                  <w:marLeft w:val="0"/>
                  <w:marRight w:val="0"/>
                  <w:marTop w:val="0"/>
                  <w:marBottom w:val="0"/>
                  <w:divBdr>
                    <w:top w:val="none" w:sz="0" w:space="0" w:color="auto"/>
                    <w:left w:val="none" w:sz="0" w:space="0" w:color="auto"/>
                    <w:bottom w:val="none" w:sz="0" w:space="0" w:color="auto"/>
                    <w:right w:val="none" w:sz="0" w:space="0" w:color="auto"/>
                  </w:divBdr>
                  <w:divsChild>
                    <w:div w:id="1171145557">
                      <w:marLeft w:val="0"/>
                      <w:marRight w:val="0"/>
                      <w:marTop w:val="0"/>
                      <w:marBottom w:val="0"/>
                      <w:divBdr>
                        <w:top w:val="none" w:sz="0" w:space="0" w:color="auto"/>
                        <w:left w:val="none" w:sz="0" w:space="0" w:color="auto"/>
                        <w:bottom w:val="none" w:sz="0" w:space="0" w:color="auto"/>
                        <w:right w:val="none" w:sz="0" w:space="0" w:color="auto"/>
                      </w:divBdr>
                    </w:div>
                    <w:div w:id="651444249">
                      <w:marLeft w:val="0"/>
                      <w:marRight w:val="0"/>
                      <w:marTop w:val="0"/>
                      <w:marBottom w:val="0"/>
                      <w:divBdr>
                        <w:top w:val="none" w:sz="0" w:space="0" w:color="auto"/>
                        <w:left w:val="none" w:sz="0" w:space="0" w:color="auto"/>
                        <w:bottom w:val="none" w:sz="0" w:space="0" w:color="auto"/>
                        <w:right w:val="none" w:sz="0" w:space="0" w:color="auto"/>
                      </w:divBdr>
                    </w:div>
                  </w:divsChild>
                </w:div>
                <w:div w:id="2034767587">
                  <w:marLeft w:val="0"/>
                  <w:marRight w:val="0"/>
                  <w:marTop w:val="0"/>
                  <w:marBottom w:val="0"/>
                  <w:divBdr>
                    <w:top w:val="none" w:sz="0" w:space="0" w:color="auto"/>
                    <w:left w:val="none" w:sz="0" w:space="0" w:color="auto"/>
                    <w:bottom w:val="none" w:sz="0" w:space="0" w:color="auto"/>
                    <w:right w:val="none" w:sz="0" w:space="0" w:color="auto"/>
                  </w:divBdr>
                  <w:divsChild>
                    <w:div w:id="262156706">
                      <w:marLeft w:val="0"/>
                      <w:marRight w:val="0"/>
                      <w:marTop w:val="0"/>
                      <w:marBottom w:val="0"/>
                      <w:divBdr>
                        <w:top w:val="none" w:sz="0" w:space="0" w:color="auto"/>
                        <w:left w:val="none" w:sz="0" w:space="0" w:color="auto"/>
                        <w:bottom w:val="none" w:sz="0" w:space="0" w:color="auto"/>
                        <w:right w:val="none" w:sz="0" w:space="0" w:color="auto"/>
                      </w:divBdr>
                    </w:div>
                    <w:div w:id="1000087934">
                      <w:marLeft w:val="0"/>
                      <w:marRight w:val="0"/>
                      <w:marTop w:val="0"/>
                      <w:marBottom w:val="0"/>
                      <w:divBdr>
                        <w:top w:val="none" w:sz="0" w:space="0" w:color="auto"/>
                        <w:left w:val="none" w:sz="0" w:space="0" w:color="auto"/>
                        <w:bottom w:val="none" w:sz="0" w:space="0" w:color="auto"/>
                        <w:right w:val="none" w:sz="0" w:space="0" w:color="auto"/>
                      </w:divBdr>
                    </w:div>
                  </w:divsChild>
                </w:div>
                <w:div w:id="1044793228">
                  <w:marLeft w:val="0"/>
                  <w:marRight w:val="0"/>
                  <w:marTop w:val="0"/>
                  <w:marBottom w:val="0"/>
                  <w:divBdr>
                    <w:top w:val="none" w:sz="0" w:space="0" w:color="auto"/>
                    <w:left w:val="none" w:sz="0" w:space="0" w:color="auto"/>
                    <w:bottom w:val="none" w:sz="0" w:space="0" w:color="auto"/>
                    <w:right w:val="none" w:sz="0" w:space="0" w:color="auto"/>
                  </w:divBdr>
                  <w:divsChild>
                    <w:div w:id="524905764">
                      <w:marLeft w:val="0"/>
                      <w:marRight w:val="0"/>
                      <w:marTop w:val="0"/>
                      <w:marBottom w:val="0"/>
                      <w:divBdr>
                        <w:top w:val="none" w:sz="0" w:space="0" w:color="auto"/>
                        <w:left w:val="none" w:sz="0" w:space="0" w:color="auto"/>
                        <w:bottom w:val="none" w:sz="0" w:space="0" w:color="auto"/>
                        <w:right w:val="none" w:sz="0" w:space="0" w:color="auto"/>
                      </w:divBdr>
                    </w:div>
                    <w:div w:id="654263570">
                      <w:marLeft w:val="0"/>
                      <w:marRight w:val="0"/>
                      <w:marTop w:val="0"/>
                      <w:marBottom w:val="0"/>
                      <w:divBdr>
                        <w:top w:val="none" w:sz="0" w:space="0" w:color="auto"/>
                        <w:left w:val="none" w:sz="0" w:space="0" w:color="auto"/>
                        <w:bottom w:val="none" w:sz="0" w:space="0" w:color="auto"/>
                        <w:right w:val="none" w:sz="0" w:space="0" w:color="auto"/>
                      </w:divBdr>
                    </w:div>
                    <w:div w:id="1842966177">
                      <w:marLeft w:val="0"/>
                      <w:marRight w:val="0"/>
                      <w:marTop w:val="0"/>
                      <w:marBottom w:val="0"/>
                      <w:divBdr>
                        <w:top w:val="none" w:sz="0" w:space="0" w:color="auto"/>
                        <w:left w:val="none" w:sz="0" w:space="0" w:color="auto"/>
                        <w:bottom w:val="none" w:sz="0" w:space="0" w:color="auto"/>
                        <w:right w:val="none" w:sz="0" w:space="0" w:color="auto"/>
                      </w:divBdr>
                    </w:div>
                  </w:divsChild>
                </w:div>
                <w:div w:id="1601259441">
                  <w:marLeft w:val="0"/>
                  <w:marRight w:val="0"/>
                  <w:marTop w:val="0"/>
                  <w:marBottom w:val="0"/>
                  <w:divBdr>
                    <w:top w:val="none" w:sz="0" w:space="0" w:color="auto"/>
                    <w:left w:val="none" w:sz="0" w:space="0" w:color="auto"/>
                    <w:bottom w:val="none" w:sz="0" w:space="0" w:color="auto"/>
                    <w:right w:val="none" w:sz="0" w:space="0" w:color="auto"/>
                  </w:divBdr>
                  <w:divsChild>
                    <w:div w:id="1960988671">
                      <w:marLeft w:val="0"/>
                      <w:marRight w:val="0"/>
                      <w:marTop w:val="0"/>
                      <w:marBottom w:val="0"/>
                      <w:divBdr>
                        <w:top w:val="none" w:sz="0" w:space="0" w:color="auto"/>
                        <w:left w:val="none" w:sz="0" w:space="0" w:color="auto"/>
                        <w:bottom w:val="none" w:sz="0" w:space="0" w:color="auto"/>
                        <w:right w:val="none" w:sz="0" w:space="0" w:color="auto"/>
                      </w:divBdr>
                    </w:div>
                    <w:div w:id="37634763">
                      <w:marLeft w:val="0"/>
                      <w:marRight w:val="0"/>
                      <w:marTop w:val="0"/>
                      <w:marBottom w:val="0"/>
                      <w:divBdr>
                        <w:top w:val="none" w:sz="0" w:space="0" w:color="auto"/>
                        <w:left w:val="none" w:sz="0" w:space="0" w:color="auto"/>
                        <w:bottom w:val="none" w:sz="0" w:space="0" w:color="auto"/>
                        <w:right w:val="none" w:sz="0" w:space="0" w:color="auto"/>
                      </w:divBdr>
                    </w:div>
                    <w:div w:id="2000842125">
                      <w:marLeft w:val="0"/>
                      <w:marRight w:val="0"/>
                      <w:marTop w:val="0"/>
                      <w:marBottom w:val="0"/>
                      <w:divBdr>
                        <w:top w:val="none" w:sz="0" w:space="0" w:color="auto"/>
                        <w:left w:val="none" w:sz="0" w:space="0" w:color="auto"/>
                        <w:bottom w:val="none" w:sz="0" w:space="0" w:color="auto"/>
                        <w:right w:val="none" w:sz="0" w:space="0" w:color="auto"/>
                      </w:divBdr>
                    </w:div>
                  </w:divsChild>
                </w:div>
                <w:div w:id="1558473805">
                  <w:marLeft w:val="0"/>
                  <w:marRight w:val="0"/>
                  <w:marTop w:val="0"/>
                  <w:marBottom w:val="0"/>
                  <w:divBdr>
                    <w:top w:val="none" w:sz="0" w:space="0" w:color="auto"/>
                    <w:left w:val="none" w:sz="0" w:space="0" w:color="auto"/>
                    <w:bottom w:val="none" w:sz="0" w:space="0" w:color="auto"/>
                    <w:right w:val="none" w:sz="0" w:space="0" w:color="auto"/>
                  </w:divBdr>
                  <w:divsChild>
                    <w:div w:id="1792900491">
                      <w:marLeft w:val="0"/>
                      <w:marRight w:val="0"/>
                      <w:marTop w:val="0"/>
                      <w:marBottom w:val="0"/>
                      <w:divBdr>
                        <w:top w:val="none" w:sz="0" w:space="0" w:color="auto"/>
                        <w:left w:val="none" w:sz="0" w:space="0" w:color="auto"/>
                        <w:bottom w:val="none" w:sz="0" w:space="0" w:color="auto"/>
                        <w:right w:val="none" w:sz="0" w:space="0" w:color="auto"/>
                      </w:divBdr>
                    </w:div>
                  </w:divsChild>
                </w:div>
                <w:div w:id="1880849687">
                  <w:marLeft w:val="0"/>
                  <w:marRight w:val="0"/>
                  <w:marTop w:val="0"/>
                  <w:marBottom w:val="0"/>
                  <w:divBdr>
                    <w:top w:val="none" w:sz="0" w:space="0" w:color="auto"/>
                    <w:left w:val="none" w:sz="0" w:space="0" w:color="auto"/>
                    <w:bottom w:val="none" w:sz="0" w:space="0" w:color="auto"/>
                    <w:right w:val="none" w:sz="0" w:space="0" w:color="auto"/>
                  </w:divBdr>
                  <w:divsChild>
                    <w:div w:id="1742214952">
                      <w:marLeft w:val="0"/>
                      <w:marRight w:val="0"/>
                      <w:marTop w:val="0"/>
                      <w:marBottom w:val="0"/>
                      <w:divBdr>
                        <w:top w:val="none" w:sz="0" w:space="0" w:color="auto"/>
                        <w:left w:val="none" w:sz="0" w:space="0" w:color="auto"/>
                        <w:bottom w:val="none" w:sz="0" w:space="0" w:color="auto"/>
                        <w:right w:val="none" w:sz="0" w:space="0" w:color="auto"/>
                      </w:divBdr>
                    </w:div>
                    <w:div w:id="1552035120">
                      <w:marLeft w:val="0"/>
                      <w:marRight w:val="0"/>
                      <w:marTop w:val="0"/>
                      <w:marBottom w:val="0"/>
                      <w:divBdr>
                        <w:top w:val="none" w:sz="0" w:space="0" w:color="auto"/>
                        <w:left w:val="none" w:sz="0" w:space="0" w:color="auto"/>
                        <w:bottom w:val="none" w:sz="0" w:space="0" w:color="auto"/>
                        <w:right w:val="none" w:sz="0" w:space="0" w:color="auto"/>
                      </w:divBdr>
                    </w:div>
                    <w:div w:id="703866839">
                      <w:marLeft w:val="0"/>
                      <w:marRight w:val="0"/>
                      <w:marTop w:val="0"/>
                      <w:marBottom w:val="0"/>
                      <w:divBdr>
                        <w:top w:val="none" w:sz="0" w:space="0" w:color="auto"/>
                        <w:left w:val="none" w:sz="0" w:space="0" w:color="auto"/>
                        <w:bottom w:val="none" w:sz="0" w:space="0" w:color="auto"/>
                        <w:right w:val="none" w:sz="0" w:space="0" w:color="auto"/>
                      </w:divBdr>
                    </w:div>
                  </w:divsChild>
                </w:div>
                <w:div w:id="2561541">
                  <w:marLeft w:val="0"/>
                  <w:marRight w:val="0"/>
                  <w:marTop w:val="0"/>
                  <w:marBottom w:val="0"/>
                  <w:divBdr>
                    <w:top w:val="none" w:sz="0" w:space="0" w:color="auto"/>
                    <w:left w:val="none" w:sz="0" w:space="0" w:color="auto"/>
                    <w:bottom w:val="none" w:sz="0" w:space="0" w:color="auto"/>
                    <w:right w:val="none" w:sz="0" w:space="0" w:color="auto"/>
                  </w:divBdr>
                  <w:divsChild>
                    <w:div w:id="433014444">
                      <w:marLeft w:val="0"/>
                      <w:marRight w:val="0"/>
                      <w:marTop w:val="0"/>
                      <w:marBottom w:val="0"/>
                      <w:divBdr>
                        <w:top w:val="none" w:sz="0" w:space="0" w:color="auto"/>
                        <w:left w:val="none" w:sz="0" w:space="0" w:color="auto"/>
                        <w:bottom w:val="none" w:sz="0" w:space="0" w:color="auto"/>
                        <w:right w:val="none" w:sz="0" w:space="0" w:color="auto"/>
                      </w:divBdr>
                    </w:div>
                    <w:div w:id="1581325280">
                      <w:marLeft w:val="0"/>
                      <w:marRight w:val="0"/>
                      <w:marTop w:val="0"/>
                      <w:marBottom w:val="0"/>
                      <w:divBdr>
                        <w:top w:val="none" w:sz="0" w:space="0" w:color="auto"/>
                        <w:left w:val="none" w:sz="0" w:space="0" w:color="auto"/>
                        <w:bottom w:val="none" w:sz="0" w:space="0" w:color="auto"/>
                        <w:right w:val="none" w:sz="0" w:space="0" w:color="auto"/>
                      </w:divBdr>
                    </w:div>
                  </w:divsChild>
                </w:div>
                <w:div w:id="50618583">
                  <w:marLeft w:val="0"/>
                  <w:marRight w:val="0"/>
                  <w:marTop w:val="0"/>
                  <w:marBottom w:val="0"/>
                  <w:divBdr>
                    <w:top w:val="none" w:sz="0" w:space="0" w:color="auto"/>
                    <w:left w:val="none" w:sz="0" w:space="0" w:color="auto"/>
                    <w:bottom w:val="none" w:sz="0" w:space="0" w:color="auto"/>
                    <w:right w:val="none" w:sz="0" w:space="0" w:color="auto"/>
                  </w:divBdr>
                  <w:divsChild>
                    <w:div w:id="1309288602">
                      <w:marLeft w:val="0"/>
                      <w:marRight w:val="0"/>
                      <w:marTop w:val="0"/>
                      <w:marBottom w:val="0"/>
                      <w:divBdr>
                        <w:top w:val="none" w:sz="0" w:space="0" w:color="auto"/>
                        <w:left w:val="none" w:sz="0" w:space="0" w:color="auto"/>
                        <w:bottom w:val="none" w:sz="0" w:space="0" w:color="auto"/>
                        <w:right w:val="none" w:sz="0" w:space="0" w:color="auto"/>
                      </w:divBdr>
                    </w:div>
                    <w:div w:id="592670350">
                      <w:marLeft w:val="0"/>
                      <w:marRight w:val="0"/>
                      <w:marTop w:val="0"/>
                      <w:marBottom w:val="0"/>
                      <w:divBdr>
                        <w:top w:val="none" w:sz="0" w:space="0" w:color="auto"/>
                        <w:left w:val="none" w:sz="0" w:space="0" w:color="auto"/>
                        <w:bottom w:val="none" w:sz="0" w:space="0" w:color="auto"/>
                        <w:right w:val="none" w:sz="0" w:space="0" w:color="auto"/>
                      </w:divBdr>
                    </w:div>
                    <w:div w:id="1634945323">
                      <w:marLeft w:val="0"/>
                      <w:marRight w:val="0"/>
                      <w:marTop w:val="0"/>
                      <w:marBottom w:val="0"/>
                      <w:divBdr>
                        <w:top w:val="none" w:sz="0" w:space="0" w:color="auto"/>
                        <w:left w:val="none" w:sz="0" w:space="0" w:color="auto"/>
                        <w:bottom w:val="none" w:sz="0" w:space="0" w:color="auto"/>
                        <w:right w:val="none" w:sz="0" w:space="0" w:color="auto"/>
                      </w:divBdr>
                    </w:div>
                  </w:divsChild>
                </w:div>
                <w:div w:id="23752389">
                  <w:marLeft w:val="0"/>
                  <w:marRight w:val="0"/>
                  <w:marTop w:val="0"/>
                  <w:marBottom w:val="0"/>
                  <w:divBdr>
                    <w:top w:val="none" w:sz="0" w:space="0" w:color="auto"/>
                    <w:left w:val="none" w:sz="0" w:space="0" w:color="auto"/>
                    <w:bottom w:val="none" w:sz="0" w:space="0" w:color="auto"/>
                    <w:right w:val="none" w:sz="0" w:space="0" w:color="auto"/>
                  </w:divBdr>
                  <w:divsChild>
                    <w:div w:id="834030727">
                      <w:marLeft w:val="0"/>
                      <w:marRight w:val="0"/>
                      <w:marTop w:val="0"/>
                      <w:marBottom w:val="0"/>
                      <w:divBdr>
                        <w:top w:val="none" w:sz="0" w:space="0" w:color="auto"/>
                        <w:left w:val="none" w:sz="0" w:space="0" w:color="auto"/>
                        <w:bottom w:val="none" w:sz="0" w:space="0" w:color="auto"/>
                        <w:right w:val="none" w:sz="0" w:space="0" w:color="auto"/>
                      </w:divBdr>
                    </w:div>
                    <w:div w:id="1965623904">
                      <w:marLeft w:val="0"/>
                      <w:marRight w:val="0"/>
                      <w:marTop w:val="0"/>
                      <w:marBottom w:val="0"/>
                      <w:divBdr>
                        <w:top w:val="none" w:sz="0" w:space="0" w:color="auto"/>
                        <w:left w:val="none" w:sz="0" w:space="0" w:color="auto"/>
                        <w:bottom w:val="none" w:sz="0" w:space="0" w:color="auto"/>
                        <w:right w:val="none" w:sz="0" w:space="0" w:color="auto"/>
                      </w:divBdr>
                    </w:div>
                    <w:div w:id="151340691">
                      <w:marLeft w:val="0"/>
                      <w:marRight w:val="0"/>
                      <w:marTop w:val="0"/>
                      <w:marBottom w:val="0"/>
                      <w:divBdr>
                        <w:top w:val="none" w:sz="0" w:space="0" w:color="auto"/>
                        <w:left w:val="none" w:sz="0" w:space="0" w:color="auto"/>
                        <w:bottom w:val="none" w:sz="0" w:space="0" w:color="auto"/>
                        <w:right w:val="none" w:sz="0" w:space="0" w:color="auto"/>
                      </w:divBdr>
                    </w:div>
                  </w:divsChild>
                </w:div>
                <w:div w:id="347372112">
                  <w:marLeft w:val="0"/>
                  <w:marRight w:val="0"/>
                  <w:marTop w:val="0"/>
                  <w:marBottom w:val="0"/>
                  <w:divBdr>
                    <w:top w:val="none" w:sz="0" w:space="0" w:color="auto"/>
                    <w:left w:val="none" w:sz="0" w:space="0" w:color="auto"/>
                    <w:bottom w:val="none" w:sz="0" w:space="0" w:color="auto"/>
                    <w:right w:val="none" w:sz="0" w:space="0" w:color="auto"/>
                  </w:divBdr>
                  <w:divsChild>
                    <w:div w:id="402266137">
                      <w:marLeft w:val="0"/>
                      <w:marRight w:val="0"/>
                      <w:marTop w:val="0"/>
                      <w:marBottom w:val="0"/>
                      <w:divBdr>
                        <w:top w:val="none" w:sz="0" w:space="0" w:color="auto"/>
                        <w:left w:val="none" w:sz="0" w:space="0" w:color="auto"/>
                        <w:bottom w:val="none" w:sz="0" w:space="0" w:color="auto"/>
                        <w:right w:val="none" w:sz="0" w:space="0" w:color="auto"/>
                      </w:divBdr>
                    </w:div>
                  </w:divsChild>
                </w:div>
                <w:div w:id="1870290750">
                  <w:marLeft w:val="0"/>
                  <w:marRight w:val="0"/>
                  <w:marTop w:val="0"/>
                  <w:marBottom w:val="0"/>
                  <w:divBdr>
                    <w:top w:val="none" w:sz="0" w:space="0" w:color="auto"/>
                    <w:left w:val="none" w:sz="0" w:space="0" w:color="auto"/>
                    <w:bottom w:val="none" w:sz="0" w:space="0" w:color="auto"/>
                    <w:right w:val="none" w:sz="0" w:space="0" w:color="auto"/>
                  </w:divBdr>
                  <w:divsChild>
                    <w:div w:id="1946956823">
                      <w:marLeft w:val="0"/>
                      <w:marRight w:val="0"/>
                      <w:marTop w:val="0"/>
                      <w:marBottom w:val="0"/>
                      <w:divBdr>
                        <w:top w:val="none" w:sz="0" w:space="0" w:color="auto"/>
                        <w:left w:val="none" w:sz="0" w:space="0" w:color="auto"/>
                        <w:bottom w:val="none" w:sz="0" w:space="0" w:color="auto"/>
                        <w:right w:val="none" w:sz="0" w:space="0" w:color="auto"/>
                      </w:divBdr>
                    </w:div>
                    <w:div w:id="2032680576">
                      <w:marLeft w:val="0"/>
                      <w:marRight w:val="0"/>
                      <w:marTop w:val="0"/>
                      <w:marBottom w:val="0"/>
                      <w:divBdr>
                        <w:top w:val="none" w:sz="0" w:space="0" w:color="auto"/>
                        <w:left w:val="none" w:sz="0" w:space="0" w:color="auto"/>
                        <w:bottom w:val="none" w:sz="0" w:space="0" w:color="auto"/>
                        <w:right w:val="none" w:sz="0" w:space="0" w:color="auto"/>
                      </w:divBdr>
                    </w:div>
                    <w:div w:id="1387532485">
                      <w:marLeft w:val="0"/>
                      <w:marRight w:val="0"/>
                      <w:marTop w:val="0"/>
                      <w:marBottom w:val="0"/>
                      <w:divBdr>
                        <w:top w:val="none" w:sz="0" w:space="0" w:color="auto"/>
                        <w:left w:val="none" w:sz="0" w:space="0" w:color="auto"/>
                        <w:bottom w:val="none" w:sz="0" w:space="0" w:color="auto"/>
                        <w:right w:val="none" w:sz="0" w:space="0" w:color="auto"/>
                      </w:divBdr>
                    </w:div>
                  </w:divsChild>
                </w:div>
                <w:div w:id="485173094">
                  <w:marLeft w:val="0"/>
                  <w:marRight w:val="0"/>
                  <w:marTop w:val="0"/>
                  <w:marBottom w:val="0"/>
                  <w:divBdr>
                    <w:top w:val="none" w:sz="0" w:space="0" w:color="auto"/>
                    <w:left w:val="none" w:sz="0" w:space="0" w:color="auto"/>
                    <w:bottom w:val="none" w:sz="0" w:space="0" w:color="auto"/>
                    <w:right w:val="none" w:sz="0" w:space="0" w:color="auto"/>
                  </w:divBdr>
                  <w:divsChild>
                    <w:div w:id="1763839257">
                      <w:marLeft w:val="0"/>
                      <w:marRight w:val="0"/>
                      <w:marTop w:val="0"/>
                      <w:marBottom w:val="0"/>
                      <w:divBdr>
                        <w:top w:val="none" w:sz="0" w:space="0" w:color="auto"/>
                        <w:left w:val="none" w:sz="0" w:space="0" w:color="auto"/>
                        <w:bottom w:val="none" w:sz="0" w:space="0" w:color="auto"/>
                        <w:right w:val="none" w:sz="0" w:space="0" w:color="auto"/>
                      </w:divBdr>
                    </w:div>
                    <w:div w:id="2098210169">
                      <w:marLeft w:val="0"/>
                      <w:marRight w:val="0"/>
                      <w:marTop w:val="0"/>
                      <w:marBottom w:val="0"/>
                      <w:divBdr>
                        <w:top w:val="none" w:sz="0" w:space="0" w:color="auto"/>
                        <w:left w:val="none" w:sz="0" w:space="0" w:color="auto"/>
                        <w:bottom w:val="none" w:sz="0" w:space="0" w:color="auto"/>
                        <w:right w:val="none" w:sz="0" w:space="0" w:color="auto"/>
                      </w:divBdr>
                    </w:div>
                  </w:divsChild>
                </w:div>
                <w:div w:id="1677921926">
                  <w:marLeft w:val="0"/>
                  <w:marRight w:val="0"/>
                  <w:marTop w:val="0"/>
                  <w:marBottom w:val="0"/>
                  <w:divBdr>
                    <w:top w:val="none" w:sz="0" w:space="0" w:color="auto"/>
                    <w:left w:val="none" w:sz="0" w:space="0" w:color="auto"/>
                    <w:bottom w:val="none" w:sz="0" w:space="0" w:color="auto"/>
                    <w:right w:val="none" w:sz="0" w:space="0" w:color="auto"/>
                  </w:divBdr>
                  <w:divsChild>
                    <w:div w:id="2078287046">
                      <w:marLeft w:val="0"/>
                      <w:marRight w:val="0"/>
                      <w:marTop w:val="0"/>
                      <w:marBottom w:val="0"/>
                      <w:divBdr>
                        <w:top w:val="none" w:sz="0" w:space="0" w:color="auto"/>
                        <w:left w:val="none" w:sz="0" w:space="0" w:color="auto"/>
                        <w:bottom w:val="none" w:sz="0" w:space="0" w:color="auto"/>
                        <w:right w:val="none" w:sz="0" w:space="0" w:color="auto"/>
                      </w:divBdr>
                    </w:div>
                    <w:div w:id="1293290035">
                      <w:marLeft w:val="0"/>
                      <w:marRight w:val="0"/>
                      <w:marTop w:val="0"/>
                      <w:marBottom w:val="0"/>
                      <w:divBdr>
                        <w:top w:val="none" w:sz="0" w:space="0" w:color="auto"/>
                        <w:left w:val="none" w:sz="0" w:space="0" w:color="auto"/>
                        <w:bottom w:val="none" w:sz="0" w:space="0" w:color="auto"/>
                        <w:right w:val="none" w:sz="0" w:space="0" w:color="auto"/>
                      </w:divBdr>
                    </w:div>
                    <w:div w:id="1337150957">
                      <w:marLeft w:val="0"/>
                      <w:marRight w:val="0"/>
                      <w:marTop w:val="0"/>
                      <w:marBottom w:val="0"/>
                      <w:divBdr>
                        <w:top w:val="none" w:sz="0" w:space="0" w:color="auto"/>
                        <w:left w:val="none" w:sz="0" w:space="0" w:color="auto"/>
                        <w:bottom w:val="none" w:sz="0" w:space="0" w:color="auto"/>
                        <w:right w:val="none" w:sz="0" w:space="0" w:color="auto"/>
                      </w:divBdr>
                    </w:div>
                    <w:div w:id="1662656482">
                      <w:marLeft w:val="0"/>
                      <w:marRight w:val="0"/>
                      <w:marTop w:val="0"/>
                      <w:marBottom w:val="0"/>
                      <w:divBdr>
                        <w:top w:val="none" w:sz="0" w:space="0" w:color="auto"/>
                        <w:left w:val="none" w:sz="0" w:space="0" w:color="auto"/>
                        <w:bottom w:val="none" w:sz="0" w:space="0" w:color="auto"/>
                        <w:right w:val="none" w:sz="0" w:space="0" w:color="auto"/>
                      </w:divBdr>
                    </w:div>
                    <w:div w:id="4746327">
                      <w:marLeft w:val="0"/>
                      <w:marRight w:val="0"/>
                      <w:marTop w:val="0"/>
                      <w:marBottom w:val="0"/>
                      <w:divBdr>
                        <w:top w:val="none" w:sz="0" w:space="0" w:color="auto"/>
                        <w:left w:val="none" w:sz="0" w:space="0" w:color="auto"/>
                        <w:bottom w:val="none" w:sz="0" w:space="0" w:color="auto"/>
                        <w:right w:val="none" w:sz="0" w:space="0" w:color="auto"/>
                      </w:divBdr>
                    </w:div>
                    <w:div w:id="744376389">
                      <w:marLeft w:val="0"/>
                      <w:marRight w:val="0"/>
                      <w:marTop w:val="0"/>
                      <w:marBottom w:val="0"/>
                      <w:divBdr>
                        <w:top w:val="none" w:sz="0" w:space="0" w:color="auto"/>
                        <w:left w:val="none" w:sz="0" w:space="0" w:color="auto"/>
                        <w:bottom w:val="none" w:sz="0" w:space="0" w:color="auto"/>
                        <w:right w:val="none" w:sz="0" w:space="0" w:color="auto"/>
                      </w:divBdr>
                    </w:div>
                    <w:div w:id="797993149">
                      <w:marLeft w:val="0"/>
                      <w:marRight w:val="0"/>
                      <w:marTop w:val="0"/>
                      <w:marBottom w:val="0"/>
                      <w:divBdr>
                        <w:top w:val="none" w:sz="0" w:space="0" w:color="auto"/>
                        <w:left w:val="none" w:sz="0" w:space="0" w:color="auto"/>
                        <w:bottom w:val="none" w:sz="0" w:space="0" w:color="auto"/>
                        <w:right w:val="none" w:sz="0" w:space="0" w:color="auto"/>
                      </w:divBdr>
                    </w:div>
                    <w:div w:id="1092242039">
                      <w:marLeft w:val="0"/>
                      <w:marRight w:val="0"/>
                      <w:marTop w:val="0"/>
                      <w:marBottom w:val="0"/>
                      <w:divBdr>
                        <w:top w:val="none" w:sz="0" w:space="0" w:color="auto"/>
                        <w:left w:val="none" w:sz="0" w:space="0" w:color="auto"/>
                        <w:bottom w:val="none" w:sz="0" w:space="0" w:color="auto"/>
                        <w:right w:val="none" w:sz="0" w:space="0" w:color="auto"/>
                      </w:divBdr>
                    </w:div>
                  </w:divsChild>
                </w:div>
                <w:div w:id="130289753">
                  <w:marLeft w:val="0"/>
                  <w:marRight w:val="0"/>
                  <w:marTop w:val="0"/>
                  <w:marBottom w:val="0"/>
                  <w:divBdr>
                    <w:top w:val="none" w:sz="0" w:space="0" w:color="auto"/>
                    <w:left w:val="none" w:sz="0" w:space="0" w:color="auto"/>
                    <w:bottom w:val="none" w:sz="0" w:space="0" w:color="auto"/>
                    <w:right w:val="none" w:sz="0" w:space="0" w:color="auto"/>
                  </w:divBdr>
                  <w:divsChild>
                    <w:div w:id="1136602121">
                      <w:marLeft w:val="0"/>
                      <w:marRight w:val="0"/>
                      <w:marTop w:val="0"/>
                      <w:marBottom w:val="0"/>
                      <w:divBdr>
                        <w:top w:val="none" w:sz="0" w:space="0" w:color="auto"/>
                        <w:left w:val="none" w:sz="0" w:space="0" w:color="auto"/>
                        <w:bottom w:val="none" w:sz="0" w:space="0" w:color="auto"/>
                        <w:right w:val="none" w:sz="0" w:space="0" w:color="auto"/>
                      </w:divBdr>
                    </w:div>
                    <w:div w:id="1624924170">
                      <w:marLeft w:val="0"/>
                      <w:marRight w:val="0"/>
                      <w:marTop w:val="0"/>
                      <w:marBottom w:val="0"/>
                      <w:divBdr>
                        <w:top w:val="none" w:sz="0" w:space="0" w:color="auto"/>
                        <w:left w:val="none" w:sz="0" w:space="0" w:color="auto"/>
                        <w:bottom w:val="none" w:sz="0" w:space="0" w:color="auto"/>
                        <w:right w:val="none" w:sz="0" w:space="0" w:color="auto"/>
                      </w:divBdr>
                    </w:div>
                    <w:div w:id="2109157092">
                      <w:marLeft w:val="0"/>
                      <w:marRight w:val="0"/>
                      <w:marTop w:val="0"/>
                      <w:marBottom w:val="0"/>
                      <w:divBdr>
                        <w:top w:val="none" w:sz="0" w:space="0" w:color="auto"/>
                        <w:left w:val="none" w:sz="0" w:space="0" w:color="auto"/>
                        <w:bottom w:val="none" w:sz="0" w:space="0" w:color="auto"/>
                        <w:right w:val="none" w:sz="0" w:space="0" w:color="auto"/>
                      </w:divBdr>
                    </w:div>
                  </w:divsChild>
                </w:div>
                <w:div w:id="1589651681">
                  <w:marLeft w:val="0"/>
                  <w:marRight w:val="0"/>
                  <w:marTop w:val="0"/>
                  <w:marBottom w:val="0"/>
                  <w:divBdr>
                    <w:top w:val="none" w:sz="0" w:space="0" w:color="auto"/>
                    <w:left w:val="none" w:sz="0" w:space="0" w:color="auto"/>
                    <w:bottom w:val="none" w:sz="0" w:space="0" w:color="auto"/>
                    <w:right w:val="none" w:sz="0" w:space="0" w:color="auto"/>
                  </w:divBdr>
                  <w:divsChild>
                    <w:div w:id="717244020">
                      <w:marLeft w:val="0"/>
                      <w:marRight w:val="0"/>
                      <w:marTop w:val="0"/>
                      <w:marBottom w:val="0"/>
                      <w:divBdr>
                        <w:top w:val="none" w:sz="0" w:space="0" w:color="auto"/>
                        <w:left w:val="none" w:sz="0" w:space="0" w:color="auto"/>
                        <w:bottom w:val="none" w:sz="0" w:space="0" w:color="auto"/>
                        <w:right w:val="none" w:sz="0" w:space="0" w:color="auto"/>
                      </w:divBdr>
                    </w:div>
                  </w:divsChild>
                </w:div>
                <w:div w:id="2097435128">
                  <w:marLeft w:val="0"/>
                  <w:marRight w:val="0"/>
                  <w:marTop w:val="0"/>
                  <w:marBottom w:val="0"/>
                  <w:divBdr>
                    <w:top w:val="none" w:sz="0" w:space="0" w:color="auto"/>
                    <w:left w:val="none" w:sz="0" w:space="0" w:color="auto"/>
                    <w:bottom w:val="none" w:sz="0" w:space="0" w:color="auto"/>
                    <w:right w:val="none" w:sz="0" w:space="0" w:color="auto"/>
                  </w:divBdr>
                  <w:divsChild>
                    <w:div w:id="1120800777">
                      <w:marLeft w:val="0"/>
                      <w:marRight w:val="0"/>
                      <w:marTop w:val="0"/>
                      <w:marBottom w:val="0"/>
                      <w:divBdr>
                        <w:top w:val="none" w:sz="0" w:space="0" w:color="auto"/>
                        <w:left w:val="none" w:sz="0" w:space="0" w:color="auto"/>
                        <w:bottom w:val="none" w:sz="0" w:space="0" w:color="auto"/>
                        <w:right w:val="none" w:sz="0" w:space="0" w:color="auto"/>
                      </w:divBdr>
                    </w:div>
                    <w:div w:id="958071059">
                      <w:marLeft w:val="0"/>
                      <w:marRight w:val="0"/>
                      <w:marTop w:val="0"/>
                      <w:marBottom w:val="0"/>
                      <w:divBdr>
                        <w:top w:val="none" w:sz="0" w:space="0" w:color="auto"/>
                        <w:left w:val="none" w:sz="0" w:space="0" w:color="auto"/>
                        <w:bottom w:val="none" w:sz="0" w:space="0" w:color="auto"/>
                        <w:right w:val="none" w:sz="0" w:space="0" w:color="auto"/>
                      </w:divBdr>
                    </w:div>
                    <w:div w:id="1210872093">
                      <w:marLeft w:val="0"/>
                      <w:marRight w:val="0"/>
                      <w:marTop w:val="0"/>
                      <w:marBottom w:val="0"/>
                      <w:divBdr>
                        <w:top w:val="none" w:sz="0" w:space="0" w:color="auto"/>
                        <w:left w:val="none" w:sz="0" w:space="0" w:color="auto"/>
                        <w:bottom w:val="none" w:sz="0" w:space="0" w:color="auto"/>
                        <w:right w:val="none" w:sz="0" w:space="0" w:color="auto"/>
                      </w:divBdr>
                    </w:div>
                  </w:divsChild>
                </w:div>
                <w:div w:id="1460689688">
                  <w:marLeft w:val="0"/>
                  <w:marRight w:val="0"/>
                  <w:marTop w:val="0"/>
                  <w:marBottom w:val="0"/>
                  <w:divBdr>
                    <w:top w:val="none" w:sz="0" w:space="0" w:color="auto"/>
                    <w:left w:val="none" w:sz="0" w:space="0" w:color="auto"/>
                    <w:bottom w:val="none" w:sz="0" w:space="0" w:color="auto"/>
                    <w:right w:val="none" w:sz="0" w:space="0" w:color="auto"/>
                  </w:divBdr>
                  <w:divsChild>
                    <w:div w:id="639959138">
                      <w:marLeft w:val="0"/>
                      <w:marRight w:val="0"/>
                      <w:marTop w:val="0"/>
                      <w:marBottom w:val="0"/>
                      <w:divBdr>
                        <w:top w:val="none" w:sz="0" w:space="0" w:color="auto"/>
                        <w:left w:val="none" w:sz="0" w:space="0" w:color="auto"/>
                        <w:bottom w:val="none" w:sz="0" w:space="0" w:color="auto"/>
                        <w:right w:val="none" w:sz="0" w:space="0" w:color="auto"/>
                      </w:divBdr>
                    </w:div>
                    <w:div w:id="1146552973">
                      <w:marLeft w:val="0"/>
                      <w:marRight w:val="0"/>
                      <w:marTop w:val="0"/>
                      <w:marBottom w:val="0"/>
                      <w:divBdr>
                        <w:top w:val="none" w:sz="0" w:space="0" w:color="auto"/>
                        <w:left w:val="none" w:sz="0" w:space="0" w:color="auto"/>
                        <w:bottom w:val="none" w:sz="0" w:space="0" w:color="auto"/>
                        <w:right w:val="none" w:sz="0" w:space="0" w:color="auto"/>
                      </w:divBdr>
                    </w:div>
                  </w:divsChild>
                </w:div>
                <w:div w:id="1514033291">
                  <w:marLeft w:val="0"/>
                  <w:marRight w:val="0"/>
                  <w:marTop w:val="0"/>
                  <w:marBottom w:val="0"/>
                  <w:divBdr>
                    <w:top w:val="none" w:sz="0" w:space="0" w:color="auto"/>
                    <w:left w:val="none" w:sz="0" w:space="0" w:color="auto"/>
                    <w:bottom w:val="none" w:sz="0" w:space="0" w:color="auto"/>
                    <w:right w:val="none" w:sz="0" w:space="0" w:color="auto"/>
                  </w:divBdr>
                  <w:divsChild>
                    <w:div w:id="1423062824">
                      <w:marLeft w:val="0"/>
                      <w:marRight w:val="0"/>
                      <w:marTop w:val="0"/>
                      <w:marBottom w:val="0"/>
                      <w:divBdr>
                        <w:top w:val="none" w:sz="0" w:space="0" w:color="auto"/>
                        <w:left w:val="none" w:sz="0" w:space="0" w:color="auto"/>
                        <w:bottom w:val="none" w:sz="0" w:space="0" w:color="auto"/>
                        <w:right w:val="none" w:sz="0" w:space="0" w:color="auto"/>
                      </w:divBdr>
                    </w:div>
                    <w:div w:id="172915343">
                      <w:marLeft w:val="0"/>
                      <w:marRight w:val="0"/>
                      <w:marTop w:val="0"/>
                      <w:marBottom w:val="0"/>
                      <w:divBdr>
                        <w:top w:val="none" w:sz="0" w:space="0" w:color="auto"/>
                        <w:left w:val="none" w:sz="0" w:space="0" w:color="auto"/>
                        <w:bottom w:val="none" w:sz="0" w:space="0" w:color="auto"/>
                        <w:right w:val="none" w:sz="0" w:space="0" w:color="auto"/>
                      </w:divBdr>
                    </w:div>
                    <w:div w:id="1680427376">
                      <w:marLeft w:val="0"/>
                      <w:marRight w:val="0"/>
                      <w:marTop w:val="0"/>
                      <w:marBottom w:val="0"/>
                      <w:divBdr>
                        <w:top w:val="none" w:sz="0" w:space="0" w:color="auto"/>
                        <w:left w:val="none" w:sz="0" w:space="0" w:color="auto"/>
                        <w:bottom w:val="none" w:sz="0" w:space="0" w:color="auto"/>
                        <w:right w:val="none" w:sz="0" w:space="0" w:color="auto"/>
                      </w:divBdr>
                    </w:div>
                  </w:divsChild>
                </w:div>
                <w:div w:id="1093627945">
                  <w:marLeft w:val="0"/>
                  <w:marRight w:val="0"/>
                  <w:marTop w:val="0"/>
                  <w:marBottom w:val="0"/>
                  <w:divBdr>
                    <w:top w:val="none" w:sz="0" w:space="0" w:color="auto"/>
                    <w:left w:val="none" w:sz="0" w:space="0" w:color="auto"/>
                    <w:bottom w:val="none" w:sz="0" w:space="0" w:color="auto"/>
                    <w:right w:val="none" w:sz="0" w:space="0" w:color="auto"/>
                  </w:divBdr>
                  <w:divsChild>
                    <w:div w:id="2039044532">
                      <w:marLeft w:val="0"/>
                      <w:marRight w:val="0"/>
                      <w:marTop w:val="0"/>
                      <w:marBottom w:val="0"/>
                      <w:divBdr>
                        <w:top w:val="none" w:sz="0" w:space="0" w:color="auto"/>
                        <w:left w:val="none" w:sz="0" w:space="0" w:color="auto"/>
                        <w:bottom w:val="none" w:sz="0" w:space="0" w:color="auto"/>
                        <w:right w:val="none" w:sz="0" w:space="0" w:color="auto"/>
                      </w:divBdr>
                    </w:div>
                    <w:div w:id="1981618866">
                      <w:marLeft w:val="0"/>
                      <w:marRight w:val="0"/>
                      <w:marTop w:val="0"/>
                      <w:marBottom w:val="0"/>
                      <w:divBdr>
                        <w:top w:val="none" w:sz="0" w:space="0" w:color="auto"/>
                        <w:left w:val="none" w:sz="0" w:space="0" w:color="auto"/>
                        <w:bottom w:val="none" w:sz="0" w:space="0" w:color="auto"/>
                        <w:right w:val="none" w:sz="0" w:space="0" w:color="auto"/>
                      </w:divBdr>
                    </w:div>
                  </w:divsChild>
                </w:div>
                <w:div w:id="2142117027">
                  <w:marLeft w:val="0"/>
                  <w:marRight w:val="0"/>
                  <w:marTop w:val="0"/>
                  <w:marBottom w:val="0"/>
                  <w:divBdr>
                    <w:top w:val="none" w:sz="0" w:space="0" w:color="auto"/>
                    <w:left w:val="none" w:sz="0" w:space="0" w:color="auto"/>
                    <w:bottom w:val="none" w:sz="0" w:space="0" w:color="auto"/>
                    <w:right w:val="none" w:sz="0" w:space="0" w:color="auto"/>
                  </w:divBdr>
                  <w:divsChild>
                    <w:div w:id="1867525854">
                      <w:marLeft w:val="0"/>
                      <w:marRight w:val="0"/>
                      <w:marTop w:val="0"/>
                      <w:marBottom w:val="0"/>
                      <w:divBdr>
                        <w:top w:val="none" w:sz="0" w:space="0" w:color="auto"/>
                        <w:left w:val="none" w:sz="0" w:space="0" w:color="auto"/>
                        <w:bottom w:val="none" w:sz="0" w:space="0" w:color="auto"/>
                        <w:right w:val="none" w:sz="0" w:space="0" w:color="auto"/>
                      </w:divBdr>
                    </w:div>
                  </w:divsChild>
                </w:div>
                <w:div w:id="1187254927">
                  <w:marLeft w:val="0"/>
                  <w:marRight w:val="0"/>
                  <w:marTop w:val="0"/>
                  <w:marBottom w:val="0"/>
                  <w:divBdr>
                    <w:top w:val="none" w:sz="0" w:space="0" w:color="auto"/>
                    <w:left w:val="none" w:sz="0" w:space="0" w:color="auto"/>
                    <w:bottom w:val="none" w:sz="0" w:space="0" w:color="auto"/>
                    <w:right w:val="none" w:sz="0" w:space="0" w:color="auto"/>
                  </w:divBdr>
                  <w:divsChild>
                    <w:div w:id="817187613">
                      <w:marLeft w:val="0"/>
                      <w:marRight w:val="0"/>
                      <w:marTop w:val="0"/>
                      <w:marBottom w:val="0"/>
                      <w:divBdr>
                        <w:top w:val="none" w:sz="0" w:space="0" w:color="auto"/>
                        <w:left w:val="none" w:sz="0" w:space="0" w:color="auto"/>
                        <w:bottom w:val="none" w:sz="0" w:space="0" w:color="auto"/>
                        <w:right w:val="none" w:sz="0" w:space="0" w:color="auto"/>
                      </w:divBdr>
                    </w:div>
                    <w:div w:id="1196843058">
                      <w:marLeft w:val="0"/>
                      <w:marRight w:val="0"/>
                      <w:marTop w:val="0"/>
                      <w:marBottom w:val="0"/>
                      <w:divBdr>
                        <w:top w:val="none" w:sz="0" w:space="0" w:color="auto"/>
                        <w:left w:val="none" w:sz="0" w:space="0" w:color="auto"/>
                        <w:bottom w:val="none" w:sz="0" w:space="0" w:color="auto"/>
                        <w:right w:val="none" w:sz="0" w:space="0" w:color="auto"/>
                      </w:divBdr>
                    </w:div>
                    <w:div w:id="1934051522">
                      <w:marLeft w:val="0"/>
                      <w:marRight w:val="0"/>
                      <w:marTop w:val="0"/>
                      <w:marBottom w:val="0"/>
                      <w:divBdr>
                        <w:top w:val="none" w:sz="0" w:space="0" w:color="auto"/>
                        <w:left w:val="none" w:sz="0" w:space="0" w:color="auto"/>
                        <w:bottom w:val="none" w:sz="0" w:space="0" w:color="auto"/>
                        <w:right w:val="none" w:sz="0" w:space="0" w:color="auto"/>
                      </w:divBdr>
                    </w:div>
                  </w:divsChild>
                </w:div>
                <w:div w:id="1205800036">
                  <w:marLeft w:val="0"/>
                  <w:marRight w:val="0"/>
                  <w:marTop w:val="0"/>
                  <w:marBottom w:val="0"/>
                  <w:divBdr>
                    <w:top w:val="none" w:sz="0" w:space="0" w:color="auto"/>
                    <w:left w:val="none" w:sz="0" w:space="0" w:color="auto"/>
                    <w:bottom w:val="none" w:sz="0" w:space="0" w:color="auto"/>
                    <w:right w:val="none" w:sz="0" w:space="0" w:color="auto"/>
                  </w:divBdr>
                  <w:divsChild>
                    <w:div w:id="1980912214">
                      <w:marLeft w:val="0"/>
                      <w:marRight w:val="0"/>
                      <w:marTop w:val="0"/>
                      <w:marBottom w:val="0"/>
                      <w:divBdr>
                        <w:top w:val="none" w:sz="0" w:space="0" w:color="auto"/>
                        <w:left w:val="none" w:sz="0" w:space="0" w:color="auto"/>
                        <w:bottom w:val="none" w:sz="0" w:space="0" w:color="auto"/>
                        <w:right w:val="none" w:sz="0" w:space="0" w:color="auto"/>
                      </w:divBdr>
                    </w:div>
                    <w:div w:id="1432240698">
                      <w:marLeft w:val="0"/>
                      <w:marRight w:val="0"/>
                      <w:marTop w:val="0"/>
                      <w:marBottom w:val="0"/>
                      <w:divBdr>
                        <w:top w:val="none" w:sz="0" w:space="0" w:color="auto"/>
                        <w:left w:val="none" w:sz="0" w:space="0" w:color="auto"/>
                        <w:bottom w:val="none" w:sz="0" w:space="0" w:color="auto"/>
                        <w:right w:val="none" w:sz="0" w:space="0" w:color="auto"/>
                      </w:divBdr>
                    </w:div>
                  </w:divsChild>
                </w:div>
                <w:div w:id="1902670576">
                  <w:marLeft w:val="0"/>
                  <w:marRight w:val="0"/>
                  <w:marTop w:val="0"/>
                  <w:marBottom w:val="0"/>
                  <w:divBdr>
                    <w:top w:val="none" w:sz="0" w:space="0" w:color="auto"/>
                    <w:left w:val="none" w:sz="0" w:space="0" w:color="auto"/>
                    <w:bottom w:val="none" w:sz="0" w:space="0" w:color="auto"/>
                    <w:right w:val="none" w:sz="0" w:space="0" w:color="auto"/>
                  </w:divBdr>
                  <w:divsChild>
                    <w:div w:id="1902055708">
                      <w:marLeft w:val="0"/>
                      <w:marRight w:val="0"/>
                      <w:marTop w:val="0"/>
                      <w:marBottom w:val="0"/>
                      <w:divBdr>
                        <w:top w:val="none" w:sz="0" w:space="0" w:color="auto"/>
                        <w:left w:val="none" w:sz="0" w:space="0" w:color="auto"/>
                        <w:bottom w:val="none" w:sz="0" w:space="0" w:color="auto"/>
                        <w:right w:val="none" w:sz="0" w:space="0" w:color="auto"/>
                      </w:divBdr>
                    </w:div>
                  </w:divsChild>
                </w:div>
                <w:div w:id="1941643845">
                  <w:marLeft w:val="0"/>
                  <w:marRight w:val="0"/>
                  <w:marTop w:val="0"/>
                  <w:marBottom w:val="0"/>
                  <w:divBdr>
                    <w:top w:val="none" w:sz="0" w:space="0" w:color="auto"/>
                    <w:left w:val="none" w:sz="0" w:space="0" w:color="auto"/>
                    <w:bottom w:val="none" w:sz="0" w:space="0" w:color="auto"/>
                    <w:right w:val="none" w:sz="0" w:space="0" w:color="auto"/>
                  </w:divBdr>
                  <w:divsChild>
                    <w:div w:id="126777862">
                      <w:marLeft w:val="0"/>
                      <w:marRight w:val="0"/>
                      <w:marTop w:val="0"/>
                      <w:marBottom w:val="0"/>
                      <w:divBdr>
                        <w:top w:val="none" w:sz="0" w:space="0" w:color="auto"/>
                        <w:left w:val="none" w:sz="0" w:space="0" w:color="auto"/>
                        <w:bottom w:val="none" w:sz="0" w:space="0" w:color="auto"/>
                        <w:right w:val="none" w:sz="0" w:space="0" w:color="auto"/>
                      </w:divBdr>
                    </w:div>
                  </w:divsChild>
                </w:div>
                <w:div w:id="1162043943">
                  <w:marLeft w:val="0"/>
                  <w:marRight w:val="0"/>
                  <w:marTop w:val="0"/>
                  <w:marBottom w:val="0"/>
                  <w:divBdr>
                    <w:top w:val="none" w:sz="0" w:space="0" w:color="auto"/>
                    <w:left w:val="none" w:sz="0" w:space="0" w:color="auto"/>
                    <w:bottom w:val="none" w:sz="0" w:space="0" w:color="auto"/>
                    <w:right w:val="none" w:sz="0" w:space="0" w:color="auto"/>
                  </w:divBdr>
                  <w:divsChild>
                    <w:div w:id="1170875426">
                      <w:marLeft w:val="0"/>
                      <w:marRight w:val="0"/>
                      <w:marTop w:val="0"/>
                      <w:marBottom w:val="0"/>
                      <w:divBdr>
                        <w:top w:val="none" w:sz="0" w:space="0" w:color="auto"/>
                        <w:left w:val="none" w:sz="0" w:space="0" w:color="auto"/>
                        <w:bottom w:val="none" w:sz="0" w:space="0" w:color="auto"/>
                        <w:right w:val="none" w:sz="0" w:space="0" w:color="auto"/>
                      </w:divBdr>
                    </w:div>
                  </w:divsChild>
                </w:div>
                <w:div w:id="48963536">
                  <w:marLeft w:val="0"/>
                  <w:marRight w:val="0"/>
                  <w:marTop w:val="0"/>
                  <w:marBottom w:val="0"/>
                  <w:divBdr>
                    <w:top w:val="none" w:sz="0" w:space="0" w:color="auto"/>
                    <w:left w:val="none" w:sz="0" w:space="0" w:color="auto"/>
                    <w:bottom w:val="none" w:sz="0" w:space="0" w:color="auto"/>
                    <w:right w:val="none" w:sz="0" w:space="0" w:color="auto"/>
                  </w:divBdr>
                  <w:divsChild>
                    <w:div w:id="697585617">
                      <w:marLeft w:val="0"/>
                      <w:marRight w:val="0"/>
                      <w:marTop w:val="0"/>
                      <w:marBottom w:val="0"/>
                      <w:divBdr>
                        <w:top w:val="none" w:sz="0" w:space="0" w:color="auto"/>
                        <w:left w:val="none" w:sz="0" w:space="0" w:color="auto"/>
                        <w:bottom w:val="none" w:sz="0" w:space="0" w:color="auto"/>
                        <w:right w:val="none" w:sz="0" w:space="0" w:color="auto"/>
                      </w:divBdr>
                    </w:div>
                    <w:div w:id="766342736">
                      <w:marLeft w:val="0"/>
                      <w:marRight w:val="0"/>
                      <w:marTop w:val="0"/>
                      <w:marBottom w:val="0"/>
                      <w:divBdr>
                        <w:top w:val="none" w:sz="0" w:space="0" w:color="auto"/>
                        <w:left w:val="none" w:sz="0" w:space="0" w:color="auto"/>
                        <w:bottom w:val="none" w:sz="0" w:space="0" w:color="auto"/>
                        <w:right w:val="none" w:sz="0" w:space="0" w:color="auto"/>
                      </w:divBdr>
                    </w:div>
                  </w:divsChild>
                </w:div>
                <w:div w:id="205920249">
                  <w:marLeft w:val="0"/>
                  <w:marRight w:val="0"/>
                  <w:marTop w:val="0"/>
                  <w:marBottom w:val="0"/>
                  <w:divBdr>
                    <w:top w:val="none" w:sz="0" w:space="0" w:color="auto"/>
                    <w:left w:val="none" w:sz="0" w:space="0" w:color="auto"/>
                    <w:bottom w:val="none" w:sz="0" w:space="0" w:color="auto"/>
                    <w:right w:val="none" w:sz="0" w:space="0" w:color="auto"/>
                  </w:divBdr>
                  <w:divsChild>
                    <w:div w:id="1940679684">
                      <w:marLeft w:val="0"/>
                      <w:marRight w:val="0"/>
                      <w:marTop w:val="0"/>
                      <w:marBottom w:val="0"/>
                      <w:divBdr>
                        <w:top w:val="none" w:sz="0" w:space="0" w:color="auto"/>
                        <w:left w:val="none" w:sz="0" w:space="0" w:color="auto"/>
                        <w:bottom w:val="none" w:sz="0" w:space="0" w:color="auto"/>
                        <w:right w:val="none" w:sz="0" w:space="0" w:color="auto"/>
                      </w:divBdr>
                    </w:div>
                    <w:div w:id="2020959296">
                      <w:marLeft w:val="0"/>
                      <w:marRight w:val="0"/>
                      <w:marTop w:val="0"/>
                      <w:marBottom w:val="0"/>
                      <w:divBdr>
                        <w:top w:val="none" w:sz="0" w:space="0" w:color="auto"/>
                        <w:left w:val="none" w:sz="0" w:space="0" w:color="auto"/>
                        <w:bottom w:val="none" w:sz="0" w:space="0" w:color="auto"/>
                        <w:right w:val="none" w:sz="0" w:space="0" w:color="auto"/>
                      </w:divBdr>
                    </w:div>
                  </w:divsChild>
                </w:div>
                <w:div w:id="857618397">
                  <w:marLeft w:val="0"/>
                  <w:marRight w:val="0"/>
                  <w:marTop w:val="0"/>
                  <w:marBottom w:val="0"/>
                  <w:divBdr>
                    <w:top w:val="none" w:sz="0" w:space="0" w:color="auto"/>
                    <w:left w:val="none" w:sz="0" w:space="0" w:color="auto"/>
                    <w:bottom w:val="none" w:sz="0" w:space="0" w:color="auto"/>
                    <w:right w:val="none" w:sz="0" w:space="0" w:color="auto"/>
                  </w:divBdr>
                  <w:divsChild>
                    <w:div w:id="841285849">
                      <w:marLeft w:val="0"/>
                      <w:marRight w:val="0"/>
                      <w:marTop w:val="0"/>
                      <w:marBottom w:val="0"/>
                      <w:divBdr>
                        <w:top w:val="none" w:sz="0" w:space="0" w:color="auto"/>
                        <w:left w:val="none" w:sz="0" w:space="0" w:color="auto"/>
                        <w:bottom w:val="none" w:sz="0" w:space="0" w:color="auto"/>
                        <w:right w:val="none" w:sz="0" w:space="0" w:color="auto"/>
                      </w:divBdr>
                    </w:div>
                    <w:div w:id="85004078">
                      <w:marLeft w:val="0"/>
                      <w:marRight w:val="0"/>
                      <w:marTop w:val="0"/>
                      <w:marBottom w:val="0"/>
                      <w:divBdr>
                        <w:top w:val="none" w:sz="0" w:space="0" w:color="auto"/>
                        <w:left w:val="none" w:sz="0" w:space="0" w:color="auto"/>
                        <w:bottom w:val="none" w:sz="0" w:space="0" w:color="auto"/>
                        <w:right w:val="none" w:sz="0" w:space="0" w:color="auto"/>
                      </w:divBdr>
                    </w:div>
                    <w:div w:id="1628046104">
                      <w:marLeft w:val="0"/>
                      <w:marRight w:val="0"/>
                      <w:marTop w:val="0"/>
                      <w:marBottom w:val="0"/>
                      <w:divBdr>
                        <w:top w:val="none" w:sz="0" w:space="0" w:color="auto"/>
                        <w:left w:val="none" w:sz="0" w:space="0" w:color="auto"/>
                        <w:bottom w:val="none" w:sz="0" w:space="0" w:color="auto"/>
                        <w:right w:val="none" w:sz="0" w:space="0" w:color="auto"/>
                      </w:divBdr>
                    </w:div>
                  </w:divsChild>
                </w:div>
                <w:div w:id="503208440">
                  <w:marLeft w:val="0"/>
                  <w:marRight w:val="0"/>
                  <w:marTop w:val="0"/>
                  <w:marBottom w:val="0"/>
                  <w:divBdr>
                    <w:top w:val="none" w:sz="0" w:space="0" w:color="auto"/>
                    <w:left w:val="none" w:sz="0" w:space="0" w:color="auto"/>
                    <w:bottom w:val="none" w:sz="0" w:space="0" w:color="auto"/>
                    <w:right w:val="none" w:sz="0" w:space="0" w:color="auto"/>
                  </w:divBdr>
                  <w:divsChild>
                    <w:div w:id="947926958">
                      <w:marLeft w:val="0"/>
                      <w:marRight w:val="0"/>
                      <w:marTop w:val="0"/>
                      <w:marBottom w:val="0"/>
                      <w:divBdr>
                        <w:top w:val="none" w:sz="0" w:space="0" w:color="auto"/>
                        <w:left w:val="none" w:sz="0" w:space="0" w:color="auto"/>
                        <w:bottom w:val="none" w:sz="0" w:space="0" w:color="auto"/>
                        <w:right w:val="none" w:sz="0" w:space="0" w:color="auto"/>
                      </w:divBdr>
                    </w:div>
                  </w:divsChild>
                </w:div>
                <w:div w:id="1685396390">
                  <w:marLeft w:val="0"/>
                  <w:marRight w:val="0"/>
                  <w:marTop w:val="0"/>
                  <w:marBottom w:val="0"/>
                  <w:divBdr>
                    <w:top w:val="none" w:sz="0" w:space="0" w:color="auto"/>
                    <w:left w:val="none" w:sz="0" w:space="0" w:color="auto"/>
                    <w:bottom w:val="none" w:sz="0" w:space="0" w:color="auto"/>
                    <w:right w:val="none" w:sz="0" w:space="0" w:color="auto"/>
                  </w:divBdr>
                  <w:divsChild>
                    <w:div w:id="545289340">
                      <w:marLeft w:val="0"/>
                      <w:marRight w:val="0"/>
                      <w:marTop w:val="0"/>
                      <w:marBottom w:val="0"/>
                      <w:divBdr>
                        <w:top w:val="none" w:sz="0" w:space="0" w:color="auto"/>
                        <w:left w:val="none" w:sz="0" w:space="0" w:color="auto"/>
                        <w:bottom w:val="none" w:sz="0" w:space="0" w:color="auto"/>
                        <w:right w:val="none" w:sz="0" w:space="0" w:color="auto"/>
                      </w:divBdr>
                    </w:div>
                  </w:divsChild>
                </w:div>
                <w:div w:id="574515703">
                  <w:marLeft w:val="0"/>
                  <w:marRight w:val="0"/>
                  <w:marTop w:val="0"/>
                  <w:marBottom w:val="0"/>
                  <w:divBdr>
                    <w:top w:val="none" w:sz="0" w:space="0" w:color="auto"/>
                    <w:left w:val="none" w:sz="0" w:space="0" w:color="auto"/>
                    <w:bottom w:val="none" w:sz="0" w:space="0" w:color="auto"/>
                    <w:right w:val="none" w:sz="0" w:space="0" w:color="auto"/>
                  </w:divBdr>
                  <w:divsChild>
                    <w:div w:id="1100023877">
                      <w:marLeft w:val="0"/>
                      <w:marRight w:val="0"/>
                      <w:marTop w:val="0"/>
                      <w:marBottom w:val="0"/>
                      <w:divBdr>
                        <w:top w:val="none" w:sz="0" w:space="0" w:color="auto"/>
                        <w:left w:val="none" w:sz="0" w:space="0" w:color="auto"/>
                        <w:bottom w:val="none" w:sz="0" w:space="0" w:color="auto"/>
                        <w:right w:val="none" w:sz="0" w:space="0" w:color="auto"/>
                      </w:divBdr>
                    </w:div>
                    <w:div w:id="1195311372">
                      <w:marLeft w:val="0"/>
                      <w:marRight w:val="0"/>
                      <w:marTop w:val="0"/>
                      <w:marBottom w:val="0"/>
                      <w:divBdr>
                        <w:top w:val="none" w:sz="0" w:space="0" w:color="auto"/>
                        <w:left w:val="none" w:sz="0" w:space="0" w:color="auto"/>
                        <w:bottom w:val="none" w:sz="0" w:space="0" w:color="auto"/>
                        <w:right w:val="none" w:sz="0" w:space="0" w:color="auto"/>
                      </w:divBdr>
                    </w:div>
                    <w:div w:id="585698162">
                      <w:marLeft w:val="0"/>
                      <w:marRight w:val="0"/>
                      <w:marTop w:val="0"/>
                      <w:marBottom w:val="0"/>
                      <w:divBdr>
                        <w:top w:val="none" w:sz="0" w:space="0" w:color="auto"/>
                        <w:left w:val="none" w:sz="0" w:space="0" w:color="auto"/>
                        <w:bottom w:val="none" w:sz="0" w:space="0" w:color="auto"/>
                        <w:right w:val="none" w:sz="0" w:space="0" w:color="auto"/>
                      </w:divBdr>
                    </w:div>
                  </w:divsChild>
                </w:div>
                <w:div w:id="1969817415">
                  <w:marLeft w:val="0"/>
                  <w:marRight w:val="0"/>
                  <w:marTop w:val="0"/>
                  <w:marBottom w:val="0"/>
                  <w:divBdr>
                    <w:top w:val="none" w:sz="0" w:space="0" w:color="auto"/>
                    <w:left w:val="none" w:sz="0" w:space="0" w:color="auto"/>
                    <w:bottom w:val="none" w:sz="0" w:space="0" w:color="auto"/>
                    <w:right w:val="none" w:sz="0" w:space="0" w:color="auto"/>
                  </w:divBdr>
                  <w:divsChild>
                    <w:div w:id="1225524934">
                      <w:marLeft w:val="0"/>
                      <w:marRight w:val="0"/>
                      <w:marTop w:val="0"/>
                      <w:marBottom w:val="0"/>
                      <w:divBdr>
                        <w:top w:val="none" w:sz="0" w:space="0" w:color="auto"/>
                        <w:left w:val="none" w:sz="0" w:space="0" w:color="auto"/>
                        <w:bottom w:val="none" w:sz="0" w:space="0" w:color="auto"/>
                        <w:right w:val="none" w:sz="0" w:space="0" w:color="auto"/>
                      </w:divBdr>
                    </w:div>
                    <w:div w:id="1944802462">
                      <w:marLeft w:val="0"/>
                      <w:marRight w:val="0"/>
                      <w:marTop w:val="0"/>
                      <w:marBottom w:val="0"/>
                      <w:divBdr>
                        <w:top w:val="none" w:sz="0" w:space="0" w:color="auto"/>
                        <w:left w:val="none" w:sz="0" w:space="0" w:color="auto"/>
                        <w:bottom w:val="none" w:sz="0" w:space="0" w:color="auto"/>
                        <w:right w:val="none" w:sz="0" w:space="0" w:color="auto"/>
                      </w:divBdr>
                    </w:div>
                    <w:div w:id="1392191257">
                      <w:marLeft w:val="0"/>
                      <w:marRight w:val="0"/>
                      <w:marTop w:val="0"/>
                      <w:marBottom w:val="0"/>
                      <w:divBdr>
                        <w:top w:val="none" w:sz="0" w:space="0" w:color="auto"/>
                        <w:left w:val="none" w:sz="0" w:space="0" w:color="auto"/>
                        <w:bottom w:val="none" w:sz="0" w:space="0" w:color="auto"/>
                        <w:right w:val="none" w:sz="0" w:space="0" w:color="auto"/>
                      </w:divBdr>
                    </w:div>
                  </w:divsChild>
                </w:div>
                <w:div w:id="1885747560">
                  <w:marLeft w:val="0"/>
                  <w:marRight w:val="0"/>
                  <w:marTop w:val="0"/>
                  <w:marBottom w:val="0"/>
                  <w:divBdr>
                    <w:top w:val="none" w:sz="0" w:space="0" w:color="auto"/>
                    <w:left w:val="none" w:sz="0" w:space="0" w:color="auto"/>
                    <w:bottom w:val="none" w:sz="0" w:space="0" w:color="auto"/>
                    <w:right w:val="none" w:sz="0" w:space="0" w:color="auto"/>
                  </w:divBdr>
                  <w:divsChild>
                    <w:div w:id="1158886934">
                      <w:marLeft w:val="0"/>
                      <w:marRight w:val="0"/>
                      <w:marTop w:val="0"/>
                      <w:marBottom w:val="0"/>
                      <w:divBdr>
                        <w:top w:val="none" w:sz="0" w:space="0" w:color="auto"/>
                        <w:left w:val="none" w:sz="0" w:space="0" w:color="auto"/>
                        <w:bottom w:val="none" w:sz="0" w:space="0" w:color="auto"/>
                        <w:right w:val="none" w:sz="0" w:space="0" w:color="auto"/>
                      </w:divBdr>
                    </w:div>
                    <w:div w:id="2130708606">
                      <w:marLeft w:val="0"/>
                      <w:marRight w:val="0"/>
                      <w:marTop w:val="0"/>
                      <w:marBottom w:val="0"/>
                      <w:divBdr>
                        <w:top w:val="none" w:sz="0" w:space="0" w:color="auto"/>
                        <w:left w:val="none" w:sz="0" w:space="0" w:color="auto"/>
                        <w:bottom w:val="none" w:sz="0" w:space="0" w:color="auto"/>
                        <w:right w:val="none" w:sz="0" w:space="0" w:color="auto"/>
                      </w:divBdr>
                    </w:div>
                    <w:div w:id="1130634338">
                      <w:marLeft w:val="0"/>
                      <w:marRight w:val="0"/>
                      <w:marTop w:val="0"/>
                      <w:marBottom w:val="0"/>
                      <w:divBdr>
                        <w:top w:val="none" w:sz="0" w:space="0" w:color="auto"/>
                        <w:left w:val="none" w:sz="0" w:space="0" w:color="auto"/>
                        <w:bottom w:val="none" w:sz="0" w:space="0" w:color="auto"/>
                        <w:right w:val="none" w:sz="0" w:space="0" w:color="auto"/>
                      </w:divBdr>
                    </w:div>
                  </w:divsChild>
                </w:div>
                <w:div w:id="1645546225">
                  <w:marLeft w:val="0"/>
                  <w:marRight w:val="0"/>
                  <w:marTop w:val="0"/>
                  <w:marBottom w:val="0"/>
                  <w:divBdr>
                    <w:top w:val="none" w:sz="0" w:space="0" w:color="auto"/>
                    <w:left w:val="none" w:sz="0" w:space="0" w:color="auto"/>
                    <w:bottom w:val="none" w:sz="0" w:space="0" w:color="auto"/>
                    <w:right w:val="none" w:sz="0" w:space="0" w:color="auto"/>
                  </w:divBdr>
                  <w:divsChild>
                    <w:div w:id="1388720200">
                      <w:marLeft w:val="0"/>
                      <w:marRight w:val="0"/>
                      <w:marTop w:val="0"/>
                      <w:marBottom w:val="0"/>
                      <w:divBdr>
                        <w:top w:val="none" w:sz="0" w:space="0" w:color="auto"/>
                        <w:left w:val="none" w:sz="0" w:space="0" w:color="auto"/>
                        <w:bottom w:val="none" w:sz="0" w:space="0" w:color="auto"/>
                        <w:right w:val="none" w:sz="0" w:space="0" w:color="auto"/>
                      </w:divBdr>
                    </w:div>
                  </w:divsChild>
                </w:div>
                <w:div w:id="513569203">
                  <w:marLeft w:val="0"/>
                  <w:marRight w:val="0"/>
                  <w:marTop w:val="0"/>
                  <w:marBottom w:val="0"/>
                  <w:divBdr>
                    <w:top w:val="none" w:sz="0" w:space="0" w:color="auto"/>
                    <w:left w:val="none" w:sz="0" w:space="0" w:color="auto"/>
                    <w:bottom w:val="none" w:sz="0" w:space="0" w:color="auto"/>
                    <w:right w:val="none" w:sz="0" w:space="0" w:color="auto"/>
                  </w:divBdr>
                  <w:divsChild>
                    <w:div w:id="1076627047">
                      <w:marLeft w:val="0"/>
                      <w:marRight w:val="0"/>
                      <w:marTop w:val="0"/>
                      <w:marBottom w:val="0"/>
                      <w:divBdr>
                        <w:top w:val="none" w:sz="0" w:space="0" w:color="auto"/>
                        <w:left w:val="none" w:sz="0" w:space="0" w:color="auto"/>
                        <w:bottom w:val="none" w:sz="0" w:space="0" w:color="auto"/>
                        <w:right w:val="none" w:sz="0" w:space="0" w:color="auto"/>
                      </w:divBdr>
                    </w:div>
                  </w:divsChild>
                </w:div>
                <w:div w:id="1838424049">
                  <w:marLeft w:val="0"/>
                  <w:marRight w:val="0"/>
                  <w:marTop w:val="0"/>
                  <w:marBottom w:val="0"/>
                  <w:divBdr>
                    <w:top w:val="none" w:sz="0" w:space="0" w:color="auto"/>
                    <w:left w:val="none" w:sz="0" w:space="0" w:color="auto"/>
                    <w:bottom w:val="none" w:sz="0" w:space="0" w:color="auto"/>
                    <w:right w:val="none" w:sz="0" w:space="0" w:color="auto"/>
                  </w:divBdr>
                  <w:divsChild>
                    <w:div w:id="67388888">
                      <w:marLeft w:val="0"/>
                      <w:marRight w:val="0"/>
                      <w:marTop w:val="0"/>
                      <w:marBottom w:val="0"/>
                      <w:divBdr>
                        <w:top w:val="none" w:sz="0" w:space="0" w:color="auto"/>
                        <w:left w:val="none" w:sz="0" w:space="0" w:color="auto"/>
                        <w:bottom w:val="none" w:sz="0" w:space="0" w:color="auto"/>
                        <w:right w:val="none" w:sz="0" w:space="0" w:color="auto"/>
                      </w:divBdr>
                    </w:div>
                    <w:div w:id="315381107">
                      <w:marLeft w:val="0"/>
                      <w:marRight w:val="0"/>
                      <w:marTop w:val="0"/>
                      <w:marBottom w:val="0"/>
                      <w:divBdr>
                        <w:top w:val="none" w:sz="0" w:space="0" w:color="auto"/>
                        <w:left w:val="none" w:sz="0" w:space="0" w:color="auto"/>
                        <w:bottom w:val="none" w:sz="0" w:space="0" w:color="auto"/>
                        <w:right w:val="none" w:sz="0" w:space="0" w:color="auto"/>
                      </w:divBdr>
                    </w:div>
                    <w:div w:id="930889392">
                      <w:marLeft w:val="0"/>
                      <w:marRight w:val="0"/>
                      <w:marTop w:val="0"/>
                      <w:marBottom w:val="0"/>
                      <w:divBdr>
                        <w:top w:val="none" w:sz="0" w:space="0" w:color="auto"/>
                        <w:left w:val="none" w:sz="0" w:space="0" w:color="auto"/>
                        <w:bottom w:val="none" w:sz="0" w:space="0" w:color="auto"/>
                        <w:right w:val="none" w:sz="0" w:space="0" w:color="auto"/>
                      </w:divBdr>
                    </w:div>
                  </w:divsChild>
                </w:div>
                <w:div w:id="1863743720">
                  <w:marLeft w:val="0"/>
                  <w:marRight w:val="0"/>
                  <w:marTop w:val="0"/>
                  <w:marBottom w:val="0"/>
                  <w:divBdr>
                    <w:top w:val="none" w:sz="0" w:space="0" w:color="auto"/>
                    <w:left w:val="none" w:sz="0" w:space="0" w:color="auto"/>
                    <w:bottom w:val="none" w:sz="0" w:space="0" w:color="auto"/>
                    <w:right w:val="none" w:sz="0" w:space="0" w:color="auto"/>
                  </w:divBdr>
                  <w:divsChild>
                    <w:div w:id="2017996396">
                      <w:marLeft w:val="0"/>
                      <w:marRight w:val="0"/>
                      <w:marTop w:val="0"/>
                      <w:marBottom w:val="0"/>
                      <w:divBdr>
                        <w:top w:val="none" w:sz="0" w:space="0" w:color="auto"/>
                        <w:left w:val="none" w:sz="0" w:space="0" w:color="auto"/>
                        <w:bottom w:val="none" w:sz="0" w:space="0" w:color="auto"/>
                        <w:right w:val="none" w:sz="0" w:space="0" w:color="auto"/>
                      </w:divBdr>
                    </w:div>
                    <w:div w:id="1987927853">
                      <w:marLeft w:val="0"/>
                      <w:marRight w:val="0"/>
                      <w:marTop w:val="0"/>
                      <w:marBottom w:val="0"/>
                      <w:divBdr>
                        <w:top w:val="none" w:sz="0" w:space="0" w:color="auto"/>
                        <w:left w:val="none" w:sz="0" w:space="0" w:color="auto"/>
                        <w:bottom w:val="none" w:sz="0" w:space="0" w:color="auto"/>
                        <w:right w:val="none" w:sz="0" w:space="0" w:color="auto"/>
                      </w:divBdr>
                    </w:div>
                  </w:divsChild>
                </w:div>
                <w:div w:id="859197810">
                  <w:marLeft w:val="0"/>
                  <w:marRight w:val="0"/>
                  <w:marTop w:val="0"/>
                  <w:marBottom w:val="0"/>
                  <w:divBdr>
                    <w:top w:val="none" w:sz="0" w:space="0" w:color="auto"/>
                    <w:left w:val="none" w:sz="0" w:space="0" w:color="auto"/>
                    <w:bottom w:val="none" w:sz="0" w:space="0" w:color="auto"/>
                    <w:right w:val="none" w:sz="0" w:space="0" w:color="auto"/>
                  </w:divBdr>
                  <w:divsChild>
                    <w:div w:id="2081168635">
                      <w:marLeft w:val="0"/>
                      <w:marRight w:val="0"/>
                      <w:marTop w:val="0"/>
                      <w:marBottom w:val="0"/>
                      <w:divBdr>
                        <w:top w:val="none" w:sz="0" w:space="0" w:color="auto"/>
                        <w:left w:val="none" w:sz="0" w:space="0" w:color="auto"/>
                        <w:bottom w:val="none" w:sz="0" w:space="0" w:color="auto"/>
                        <w:right w:val="none" w:sz="0" w:space="0" w:color="auto"/>
                      </w:divBdr>
                    </w:div>
                    <w:div w:id="1338341800">
                      <w:marLeft w:val="0"/>
                      <w:marRight w:val="0"/>
                      <w:marTop w:val="0"/>
                      <w:marBottom w:val="0"/>
                      <w:divBdr>
                        <w:top w:val="none" w:sz="0" w:space="0" w:color="auto"/>
                        <w:left w:val="none" w:sz="0" w:space="0" w:color="auto"/>
                        <w:bottom w:val="none" w:sz="0" w:space="0" w:color="auto"/>
                        <w:right w:val="none" w:sz="0" w:space="0" w:color="auto"/>
                      </w:divBdr>
                    </w:div>
                    <w:div w:id="1276325746">
                      <w:marLeft w:val="0"/>
                      <w:marRight w:val="0"/>
                      <w:marTop w:val="0"/>
                      <w:marBottom w:val="0"/>
                      <w:divBdr>
                        <w:top w:val="none" w:sz="0" w:space="0" w:color="auto"/>
                        <w:left w:val="none" w:sz="0" w:space="0" w:color="auto"/>
                        <w:bottom w:val="none" w:sz="0" w:space="0" w:color="auto"/>
                        <w:right w:val="none" w:sz="0" w:space="0" w:color="auto"/>
                      </w:divBdr>
                    </w:div>
                  </w:divsChild>
                </w:div>
                <w:div w:id="225917122">
                  <w:marLeft w:val="0"/>
                  <w:marRight w:val="0"/>
                  <w:marTop w:val="0"/>
                  <w:marBottom w:val="0"/>
                  <w:divBdr>
                    <w:top w:val="none" w:sz="0" w:space="0" w:color="auto"/>
                    <w:left w:val="none" w:sz="0" w:space="0" w:color="auto"/>
                    <w:bottom w:val="none" w:sz="0" w:space="0" w:color="auto"/>
                    <w:right w:val="none" w:sz="0" w:space="0" w:color="auto"/>
                  </w:divBdr>
                  <w:divsChild>
                    <w:div w:id="677466675">
                      <w:marLeft w:val="0"/>
                      <w:marRight w:val="0"/>
                      <w:marTop w:val="0"/>
                      <w:marBottom w:val="0"/>
                      <w:divBdr>
                        <w:top w:val="none" w:sz="0" w:space="0" w:color="auto"/>
                        <w:left w:val="none" w:sz="0" w:space="0" w:color="auto"/>
                        <w:bottom w:val="none" w:sz="0" w:space="0" w:color="auto"/>
                        <w:right w:val="none" w:sz="0" w:space="0" w:color="auto"/>
                      </w:divBdr>
                    </w:div>
                  </w:divsChild>
                </w:div>
                <w:div w:id="186523183">
                  <w:marLeft w:val="0"/>
                  <w:marRight w:val="0"/>
                  <w:marTop w:val="0"/>
                  <w:marBottom w:val="0"/>
                  <w:divBdr>
                    <w:top w:val="none" w:sz="0" w:space="0" w:color="auto"/>
                    <w:left w:val="none" w:sz="0" w:space="0" w:color="auto"/>
                    <w:bottom w:val="none" w:sz="0" w:space="0" w:color="auto"/>
                    <w:right w:val="none" w:sz="0" w:space="0" w:color="auto"/>
                  </w:divBdr>
                  <w:divsChild>
                    <w:div w:id="45228595">
                      <w:marLeft w:val="0"/>
                      <w:marRight w:val="0"/>
                      <w:marTop w:val="0"/>
                      <w:marBottom w:val="0"/>
                      <w:divBdr>
                        <w:top w:val="none" w:sz="0" w:space="0" w:color="auto"/>
                        <w:left w:val="none" w:sz="0" w:space="0" w:color="auto"/>
                        <w:bottom w:val="none" w:sz="0" w:space="0" w:color="auto"/>
                        <w:right w:val="none" w:sz="0" w:space="0" w:color="auto"/>
                      </w:divBdr>
                    </w:div>
                  </w:divsChild>
                </w:div>
                <w:div w:id="228155259">
                  <w:marLeft w:val="0"/>
                  <w:marRight w:val="0"/>
                  <w:marTop w:val="0"/>
                  <w:marBottom w:val="0"/>
                  <w:divBdr>
                    <w:top w:val="none" w:sz="0" w:space="0" w:color="auto"/>
                    <w:left w:val="none" w:sz="0" w:space="0" w:color="auto"/>
                    <w:bottom w:val="none" w:sz="0" w:space="0" w:color="auto"/>
                    <w:right w:val="none" w:sz="0" w:space="0" w:color="auto"/>
                  </w:divBdr>
                  <w:divsChild>
                    <w:div w:id="188567358">
                      <w:marLeft w:val="0"/>
                      <w:marRight w:val="0"/>
                      <w:marTop w:val="0"/>
                      <w:marBottom w:val="0"/>
                      <w:divBdr>
                        <w:top w:val="none" w:sz="0" w:space="0" w:color="auto"/>
                        <w:left w:val="none" w:sz="0" w:space="0" w:color="auto"/>
                        <w:bottom w:val="none" w:sz="0" w:space="0" w:color="auto"/>
                        <w:right w:val="none" w:sz="0" w:space="0" w:color="auto"/>
                      </w:divBdr>
                    </w:div>
                    <w:div w:id="668099393">
                      <w:marLeft w:val="0"/>
                      <w:marRight w:val="0"/>
                      <w:marTop w:val="0"/>
                      <w:marBottom w:val="0"/>
                      <w:divBdr>
                        <w:top w:val="none" w:sz="0" w:space="0" w:color="auto"/>
                        <w:left w:val="none" w:sz="0" w:space="0" w:color="auto"/>
                        <w:bottom w:val="none" w:sz="0" w:space="0" w:color="auto"/>
                        <w:right w:val="none" w:sz="0" w:space="0" w:color="auto"/>
                      </w:divBdr>
                    </w:div>
                    <w:div w:id="1267231768">
                      <w:marLeft w:val="0"/>
                      <w:marRight w:val="0"/>
                      <w:marTop w:val="0"/>
                      <w:marBottom w:val="0"/>
                      <w:divBdr>
                        <w:top w:val="none" w:sz="0" w:space="0" w:color="auto"/>
                        <w:left w:val="none" w:sz="0" w:space="0" w:color="auto"/>
                        <w:bottom w:val="none" w:sz="0" w:space="0" w:color="auto"/>
                        <w:right w:val="none" w:sz="0" w:space="0" w:color="auto"/>
                      </w:divBdr>
                    </w:div>
                  </w:divsChild>
                </w:div>
                <w:div w:id="522211864">
                  <w:marLeft w:val="0"/>
                  <w:marRight w:val="0"/>
                  <w:marTop w:val="0"/>
                  <w:marBottom w:val="0"/>
                  <w:divBdr>
                    <w:top w:val="none" w:sz="0" w:space="0" w:color="auto"/>
                    <w:left w:val="none" w:sz="0" w:space="0" w:color="auto"/>
                    <w:bottom w:val="none" w:sz="0" w:space="0" w:color="auto"/>
                    <w:right w:val="none" w:sz="0" w:space="0" w:color="auto"/>
                  </w:divBdr>
                  <w:divsChild>
                    <w:div w:id="580452680">
                      <w:marLeft w:val="0"/>
                      <w:marRight w:val="0"/>
                      <w:marTop w:val="0"/>
                      <w:marBottom w:val="0"/>
                      <w:divBdr>
                        <w:top w:val="none" w:sz="0" w:space="0" w:color="auto"/>
                        <w:left w:val="none" w:sz="0" w:space="0" w:color="auto"/>
                        <w:bottom w:val="none" w:sz="0" w:space="0" w:color="auto"/>
                        <w:right w:val="none" w:sz="0" w:space="0" w:color="auto"/>
                      </w:divBdr>
                    </w:div>
                    <w:div w:id="1087071290">
                      <w:marLeft w:val="0"/>
                      <w:marRight w:val="0"/>
                      <w:marTop w:val="0"/>
                      <w:marBottom w:val="0"/>
                      <w:divBdr>
                        <w:top w:val="none" w:sz="0" w:space="0" w:color="auto"/>
                        <w:left w:val="none" w:sz="0" w:space="0" w:color="auto"/>
                        <w:bottom w:val="none" w:sz="0" w:space="0" w:color="auto"/>
                        <w:right w:val="none" w:sz="0" w:space="0" w:color="auto"/>
                      </w:divBdr>
                    </w:div>
                  </w:divsChild>
                </w:div>
                <w:div w:id="1724479503">
                  <w:marLeft w:val="0"/>
                  <w:marRight w:val="0"/>
                  <w:marTop w:val="0"/>
                  <w:marBottom w:val="0"/>
                  <w:divBdr>
                    <w:top w:val="none" w:sz="0" w:space="0" w:color="auto"/>
                    <w:left w:val="none" w:sz="0" w:space="0" w:color="auto"/>
                    <w:bottom w:val="none" w:sz="0" w:space="0" w:color="auto"/>
                    <w:right w:val="none" w:sz="0" w:space="0" w:color="auto"/>
                  </w:divBdr>
                  <w:divsChild>
                    <w:div w:id="234970253">
                      <w:marLeft w:val="0"/>
                      <w:marRight w:val="0"/>
                      <w:marTop w:val="0"/>
                      <w:marBottom w:val="0"/>
                      <w:divBdr>
                        <w:top w:val="none" w:sz="0" w:space="0" w:color="auto"/>
                        <w:left w:val="none" w:sz="0" w:space="0" w:color="auto"/>
                        <w:bottom w:val="none" w:sz="0" w:space="0" w:color="auto"/>
                        <w:right w:val="none" w:sz="0" w:space="0" w:color="auto"/>
                      </w:divBdr>
                    </w:div>
                    <w:div w:id="929971470">
                      <w:marLeft w:val="0"/>
                      <w:marRight w:val="0"/>
                      <w:marTop w:val="0"/>
                      <w:marBottom w:val="0"/>
                      <w:divBdr>
                        <w:top w:val="none" w:sz="0" w:space="0" w:color="auto"/>
                        <w:left w:val="none" w:sz="0" w:space="0" w:color="auto"/>
                        <w:bottom w:val="none" w:sz="0" w:space="0" w:color="auto"/>
                        <w:right w:val="none" w:sz="0" w:space="0" w:color="auto"/>
                      </w:divBdr>
                    </w:div>
                    <w:div w:id="1443182632">
                      <w:marLeft w:val="0"/>
                      <w:marRight w:val="0"/>
                      <w:marTop w:val="0"/>
                      <w:marBottom w:val="0"/>
                      <w:divBdr>
                        <w:top w:val="none" w:sz="0" w:space="0" w:color="auto"/>
                        <w:left w:val="none" w:sz="0" w:space="0" w:color="auto"/>
                        <w:bottom w:val="none" w:sz="0" w:space="0" w:color="auto"/>
                        <w:right w:val="none" w:sz="0" w:space="0" w:color="auto"/>
                      </w:divBdr>
                    </w:div>
                  </w:divsChild>
                </w:div>
                <w:div w:id="658770289">
                  <w:marLeft w:val="0"/>
                  <w:marRight w:val="0"/>
                  <w:marTop w:val="0"/>
                  <w:marBottom w:val="0"/>
                  <w:divBdr>
                    <w:top w:val="none" w:sz="0" w:space="0" w:color="auto"/>
                    <w:left w:val="none" w:sz="0" w:space="0" w:color="auto"/>
                    <w:bottom w:val="none" w:sz="0" w:space="0" w:color="auto"/>
                    <w:right w:val="none" w:sz="0" w:space="0" w:color="auto"/>
                  </w:divBdr>
                  <w:divsChild>
                    <w:div w:id="162747229">
                      <w:marLeft w:val="0"/>
                      <w:marRight w:val="0"/>
                      <w:marTop w:val="0"/>
                      <w:marBottom w:val="0"/>
                      <w:divBdr>
                        <w:top w:val="none" w:sz="0" w:space="0" w:color="auto"/>
                        <w:left w:val="none" w:sz="0" w:space="0" w:color="auto"/>
                        <w:bottom w:val="none" w:sz="0" w:space="0" w:color="auto"/>
                        <w:right w:val="none" w:sz="0" w:space="0" w:color="auto"/>
                      </w:divBdr>
                    </w:div>
                  </w:divsChild>
                </w:div>
                <w:div w:id="2023046818">
                  <w:marLeft w:val="0"/>
                  <w:marRight w:val="0"/>
                  <w:marTop w:val="0"/>
                  <w:marBottom w:val="0"/>
                  <w:divBdr>
                    <w:top w:val="none" w:sz="0" w:space="0" w:color="auto"/>
                    <w:left w:val="none" w:sz="0" w:space="0" w:color="auto"/>
                    <w:bottom w:val="none" w:sz="0" w:space="0" w:color="auto"/>
                    <w:right w:val="none" w:sz="0" w:space="0" w:color="auto"/>
                  </w:divBdr>
                  <w:divsChild>
                    <w:div w:id="1127822783">
                      <w:marLeft w:val="0"/>
                      <w:marRight w:val="0"/>
                      <w:marTop w:val="0"/>
                      <w:marBottom w:val="0"/>
                      <w:divBdr>
                        <w:top w:val="none" w:sz="0" w:space="0" w:color="auto"/>
                        <w:left w:val="none" w:sz="0" w:space="0" w:color="auto"/>
                        <w:bottom w:val="none" w:sz="0" w:space="0" w:color="auto"/>
                        <w:right w:val="none" w:sz="0" w:space="0" w:color="auto"/>
                      </w:divBdr>
                    </w:div>
                  </w:divsChild>
                </w:div>
                <w:div w:id="2061902245">
                  <w:marLeft w:val="0"/>
                  <w:marRight w:val="0"/>
                  <w:marTop w:val="0"/>
                  <w:marBottom w:val="0"/>
                  <w:divBdr>
                    <w:top w:val="none" w:sz="0" w:space="0" w:color="auto"/>
                    <w:left w:val="none" w:sz="0" w:space="0" w:color="auto"/>
                    <w:bottom w:val="none" w:sz="0" w:space="0" w:color="auto"/>
                    <w:right w:val="none" w:sz="0" w:space="0" w:color="auto"/>
                  </w:divBdr>
                  <w:divsChild>
                    <w:div w:id="1547252897">
                      <w:marLeft w:val="0"/>
                      <w:marRight w:val="0"/>
                      <w:marTop w:val="0"/>
                      <w:marBottom w:val="0"/>
                      <w:divBdr>
                        <w:top w:val="none" w:sz="0" w:space="0" w:color="auto"/>
                        <w:left w:val="none" w:sz="0" w:space="0" w:color="auto"/>
                        <w:bottom w:val="none" w:sz="0" w:space="0" w:color="auto"/>
                        <w:right w:val="none" w:sz="0" w:space="0" w:color="auto"/>
                      </w:divBdr>
                    </w:div>
                    <w:div w:id="702831923">
                      <w:marLeft w:val="0"/>
                      <w:marRight w:val="0"/>
                      <w:marTop w:val="0"/>
                      <w:marBottom w:val="0"/>
                      <w:divBdr>
                        <w:top w:val="none" w:sz="0" w:space="0" w:color="auto"/>
                        <w:left w:val="none" w:sz="0" w:space="0" w:color="auto"/>
                        <w:bottom w:val="none" w:sz="0" w:space="0" w:color="auto"/>
                        <w:right w:val="none" w:sz="0" w:space="0" w:color="auto"/>
                      </w:divBdr>
                    </w:div>
                    <w:div w:id="601649126">
                      <w:marLeft w:val="0"/>
                      <w:marRight w:val="0"/>
                      <w:marTop w:val="0"/>
                      <w:marBottom w:val="0"/>
                      <w:divBdr>
                        <w:top w:val="none" w:sz="0" w:space="0" w:color="auto"/>
                        <w:left w:val="none" w:sz="0" w:space="0" w:color="auto"/>
                        <w:bottom w:val="none" w:sz="0" w:space="0" w:color="auto"/>
                        <w:right w:val="none" w:sz="0" w:space="0" w:color="auto"/>
                      </w:divBdr>
                    </w:div>
                  </w:divsChild>
                </w:div>
                <w:div w:id="99766607">
                  <w:marLeft w:val="0"/>
                  <w:marRight w:val="0"/>
                  <w:marTop w:val="0"/>
                  <w:marBottom w:val="0"/>
                  <w:divBdr>
                    <w:top w:val="none" w:sz="0" w:space="0" w:color="auto"/>
                    <w:left w:val="none" w:sz="0" w:space="0" w:color="auto"/>
                    <w:bottom w:val="none" w:sz="0" w:space="0" w:color="auto"/>
                    <w:right w:val="none" w:sz="0" w:space="0" w:color="auto"/>
                  </w:divBdr>
                  <w:divsChild>
                    <w:div w:id="1514877949">
                      <w:marLeft w:val="0"/>
                      <w:marRight w:val="0"/>
                      <w:marTop w:val="0"/>
                      <w:marBottom w:val="0"/>
                      <w:divBdr>
                        <w:top w:val="none" w:sz="0" w:space="0" w:color="auto"/>
                        <w:left w:val="none" w:sz="0" w:space="0" w:color="auto"/>
                        <w:bottom w:val="none" w:sz="0" w:space="0" w:color="auto"/>
                        <w:right w:val="none" w:sz="0" w:space="0" w:color="auto"/>
                      </w:divBdr>
                    </w:div>
                    <w:div w:id="37903013">
                      <w:marLeft w:val="0"/>
                      <w:marRight w:val="0"/>
                      <w:marTop w:val="0"/>
                      <w:marBottom w:val="0"/>
                      <w:divBdr>
                        <w:top w:val="none" w:sz="0" w:space="0" w:color="auto"/>
                        <w:left w:val="none" w:sz="0" w:space="0" w:color="auto"/>
                        <w:bottom w:val="none" w:sz="0" w:space="0" w:color="auto"/>
                        <w:right w:val="none" w:sz="0" w:space="0" w:color="auto"/>
                      </w:divBdr>
                    </w:div>
                  </w:divsChild>
                </w:div>
                <w:div w:id="109126223">
                  <w:marLeft w:val="0"/>
                  <w:marRight w:val="0"/>
                  <w:marTop w:val="0"/>
                  <w:marBottom w:val="0"/>
                  <w:divBdr>
                    <w:top w:val="none" w:sz="0" w:space="0" w:color="auto"/>
                    <w:left w:val="none" w:sz="0" w:space="0" w:color="auto"/>
                    <w:bottom w:val="none" w:sz="0" w:space="0" w:color="auto"/>
                    <w:right w:val="none" w:sz="0" w:space="0" w:color="auto"/>
                  </w:divBdr>
                  <w:divsChild>
                    <w:div w:id="1602060080">
                      <w:marLeft w:val="0"/>
                      <w:marRight w:val="0"/>
                      <w:marTop w:val="0"/>
                      <w:marBottom w:val="0"/>
                      <w:divBdr>
                        <w:top w:val="none" w:sz="0" w:space="0" w:color="auto"/>
                        <w:left w:val="none" w:sz="0" w:space="0" w:color="auto"/>
                        <w:bottom w:val="none" w:sz="0" w:space="0" w:color="auto"/>
                        <w:right w:val="none" w:sz="0" w:space="0" w:color="auto"/>
                      </w:divBdr>
                    </w:div>
                    <w:div w:id="255407714">
                      <w:marLeft w:val="0"/>
                      <w:marRight w:val="0"/>
                      <w:marTop w:val="0"/>
                      <w:marBottom w:val="0"/>
                      <w:divBdr>
                        <w:top w:val="none" w:sz="0" w:space="0" w:color="auto"/>
                        <w:left w:val="none" w:sz="0" w:space="0" w:color="auto"/>
                        <w:bottom w:val="none" w:sz="0" w:space="0" w:color="auto"/>
                        <w:right w:val="none" w:sz="0" w:space="0" w:color="auto"/>
                      </w:divBdr>
                    </w:div>
                    <w:div w:id="1864514319">
                      <w:marLeft w:val="0"/>
                      <w:marRight w:val="0"/>
                      <w:marTop w:val="0"/>
                      <w:marBottom w:val="0"/>
                      <w:divBdr>
                        <w:top w:val="none" w:sz="0" w:space="0" w:color="auto"/>
                        <w:left w:val="none" w:sz="0" w:space="0" w:color="auto"/>
                        <w:bottom w:val="none" w:sz="0" w:space="0" w:color="auto"/>
                        <w:right w:val="none" w:sz="0" w:space="0" w:color="auto"/>
                      </w:divBdr>
                    </w:div>
                    <w:div w:id="1517886560">
                      <w:marLeft w:val="0"/>
                      <w:marRight w:val="0"/>
                      <w:marTop w:val="0"/>
                      <w:marBottom w:val="0"/>
                      <w:divBdr>
                        <w:top w:val="none" w:sz="0" w:space="0" w:color="auto"/>
                        <w:left w:val="none" w:sz="0" w:space="0" w:color="auto"/>
                        <w:bottom w:val="none" w:sz="0" w:space="0" w:color="auto"/>
                        <w:right w:val="none" w:sz="0" w:space="0" w:color="auto"/>
                      </w:divBdr>
                    </w:div>
                    <w:div w:id="299311416">
                      <w:marLeft w:val="0"/>
                      <w:marRight w:val="0"/>
                      <w:marTop w:val="0"/>
                      <w:marBottom w:val="0"/>
                      <w:divBdr>
                        <w:top w:val="none" w:sz="0" w:space="0" w:color="auto"/>
                        <w:left w:val="none" w:sz="0" w:space="0" w:color="auto"/>
                        <w:bottom w:val="none" w:sz="0" w:space="0" w:color="auto"/>
                        <w:right w:val="none" w:sz="0" w:space="0" w:color="auto"/>
                      </w:divBdr>
                    </w:div>
                    <w:div w:id="1837570205">
                      <w:marLeft w:val="0"/>
                      <w:marRight w:val="0"/>
                      <w:marTop w:val="0"/>
                      <w:marBottom w:val="0"/>
                      <w:divBdr>
                        <w:top w:val="none" w:sz="0" w:space="0" w:color="auto"/>
                        <w:left w:val="none" w:sz="0" w:space="0" w:color="auto"/>
                        <w:bottom w:val="none" w:sz="0" w:space="0" w:color="auto"/>
                        <w:right w:val="none" w:sz="0" w:space="0" w:color="auto"/>
                      </w:divBdr>
                    </w:div>
                    <w:div w:id="1275210442">
                      <w:marLeft w:val="0"/>
                      <w:marRight w:val="0"/>
                      <w:marTop w:val="0"/>
                      <w:marBottom w:val="0"/>
                      <w:divBdr>
                        <w:top w:val="none" w:sz="0" w:space="0" w:color="auto"/>
                        <w:left w:val="none" w:sz="0" w:space="0" w:color="auto"/>
                        <w:bottom w:val="none" w:sz="0" w:space="0" w:color="auto"/>
                        <w:right w:val="none" w:sz="0" w:space="0" w:color="auto"/>
                      </w:divBdr>
                    </w:div>
                    <w:div w:id="477841548">
                      <w:marLeft w:val="0"/>
                      <w:marRight w:val="0"/>
                      <w:marTop w:val="0"/>
                      <w:marBottom w:val="0"/>
                      <w:divBdr>
                        <w:top w:val="none" w:sz="0" w:space="0" w:color="auto"/>
                        <w:left w:val="none" w:sz="0" w:space="0" w:color="auto"/>
                        <w:bottom w:val="none" w:sz="0" w:space="0" w:color="auto"/>
                        <w:right w:val="none" w:sz="0" w:space="0" w:color="auto"/>
                      </w:divBdr>
                    </w:div>
                    <w:div w:id="1317494721">
                      <w:marLeft w:val="0"/>
                      <w:marRight w:val="0"/>
                      <w:marTop w:val="0"/>
                      <w:marBottom w:val="0"/>
                      <w:divBdr>
                        <w:top w:val="none" w:sz="0" w:space="0" w:color="auto"/>
                        <w:left w:val="none" w:sz="0" w:space="0" w:color="auto"/>
                        <w:bottom w:val="none" w:sz="0" w:space="0" w:color="auto"/>
                        <w:right w:val="none" w:sz="0" w:space="0" w:color="auto"/>
                      </w:divBdr>
                    </w:div>
                  </w:divsChild>
                </w:div>
                <w:div w:id="1010108658">
                  <w:marLeft w:val="0"/>
                  <w:marRight w:val="0"/>
                  <w:marTop w:val="0"/>
                  <w:marBottom w:val="0"/>
                  <w:divBdr>
                    <w:top w:val="none" w:sz="0" w:space="0" w:color="auto"/>
                    <w:left w:val="none" w:sz="0" w:space="0" w:color="auto"/>
                    <w:bottom w:val="none" w:sz="0" w:space="0" w:color="auto"/>
                    <w:right w:val="none" w:sz="0" w:space="0" w:color="auto"/>
                  </w:divBdr>
                  <w:divsChild>
                    <w:div w:id="899368423">
                      <w:marLeft w:val="0"/>
                      <w:marRight w:val="0"/>
                      <w:marTop w:val="0"/>
                      <w:marBottom w:val="0"/>
                      <w:divBdr>
                        <w:top w:val="none" w:sz="0" w:space="0" w:color="auto"/>
                        <w:left w:val="none" w:sz="0" w:space="0" w:color="auto"/>
                        <w:bottom w:val="none" w:sz="0" w:space="0" w:color="auto"/>
                        <w:right w:val="none" w:sz="0" w:space="0" w:color="auto"/>
                      </w:divBdr>
                    </w:div>
                  </w:divsChild>
                </w:div>
                <w:div w:id="764421743">
                  <w:marLeft w:val="0"/>
                  <w:marRight w:val="0"/>
                  <w:marTop w:val="0"/>
                  <w:marBottom w:val="0"/>
                  <w:divBdr>
                    <w:top w:val="none" w:sz="0" w:space="0" w:color="auto"/>
                    <w:left w:val="none" w:sz="0" w:space="0" w:color="auto"/>
                    <w:bottom w:val="none" w:sz="0" w:space="0" w:color="auto"/>
                    <w:right w:val="none" w:sz="0" w:space="0" w:color="auto"/>
                  </w:divBdr>
                  <w:divsChild>
                    <w:div w:id="776171209">
                      <w:marLeft w:val="0"/>
                      <w:marRight w:val="0"/>
                      <w:marTop w:val="0"/>
                      <w:marBottom w:val="0"/>
                      <w:divBdr>
                        <w:top w:val="none" w:sz="0" w:space="0" w:color="auto"/>
                        <w:left w:val="none" w:sz="0" w:space="0" w:color="auto"/>
                        <w:bottom w:val="none" w:sz="0" w:space="0" w:color="auto"/>
                        <w:right w:val="none" w:sz="0" w:space="0" w:color="auto"/>
                      </w:divBdr>
                    </w:div>
                  </w:divsChild>
                </w:div>
                <w:div w:id="785588491">
                  <w:marLeft w:val="0"/>
                  <w:marRight w:val="0"/>
                  <w:marTop w:val="0"/>
                  <w:marBottom w:val="0"/>
                  <w:divBdr>
                    <w:top w:val="none" w:sz="0" w:space="0" w:color="auto"/>
                    <w:left w:val="none" w:sz="0" w:space="0" w:color="auto"/>
                    <w:bottom w:val="none" w:sz="0" w:space="0" w:color="auto"/>
                    <w:right w:val="none" w:sz="0" w:space="0" w:color="auto"/>
                  </w:divBdr>
                  <w:divsChild>
                    <w:div w:id="254679128">
                      <w:marLeft w:val="0"/>
                      <w:marRight w:val="0"/>
                      <w:marTop w:val="0"/>
                      <w:marBottom w:val="0"/>
                      <w:divBdr>
                        <w:top w:val="none" w:sz="0" w:space="0" w:color="auto"/>
                        <w:left w:val="none" w:sz="0" w:space="0" w:color="auto"/>
                        <w:bottom w:val="none" w:sz="0" w:space="0" w:color="auto"/>
                        <w:right w:val="none" w:sz="0" w:space="0" w:color="auto"/>
                      </w:divBdr>
                    </w:div>
                    <w:div w:id="1990594009">
                      <w:marLeft w:val="0"/>
                      <w:marRight w:val="0"/>
                      <w:marTop w:val="0"/>
                      <w:marBottom w:val="0"/>
                      <w:divBdr>
                        <w:top w:val="none" w:sz="0" w:space="0" w:color="auto"/>
                        <w:left w:val="none" w:sz="0" w:space="0" w:color="auto"/>
                        <w:bottom w:val="none" w:sz="0" w:space="0" w:color="auto"/>
                        <w:right w:val="none" w:sz="0" w:space="0" w:color="auto"/>
                      </w:divBdr>
                    </w:div>
                    <w:div w:id="1557665241">
                      <w:marLeft w:val="0"/>
                      <w:marRight w:val="0"/>
                      <w:marTop w:val="0"/>
                      <w:marBottom w:val="0"/>
                      <w:divBdr>
                        <w:top w:val="none" w:sz="0" w:space="0" w:color="auto"/>
                        <w:left w:val="none" w:sz="0" w:space="0" w:color="auto"/>
                        <w:bottom w:val="none" w:sz="0" w:space="0" w:color="auto"/>
                        <w:right w:val="none" w:sz="0" w:space="0" w:color="auto"/>
                      </w:divBdr>
                    </w:div>
                  </w:divsChild>
                </w:div>
                <w:div w:id="630985281">
                  <w:marLeft w:val="0"/>
                  <w:marRight w:val="0"/>
                  <w:marTop w:val="0"/>
                  <w:marBottom w:val="0"/>
                  <w:divBdr>
                    <w:top w:val="none" w:sz="0" w:space="0" w:color="auto"/>
                    <w:left w:val="none" w:sz="0" w:space="0" w:color="auto"/>
                    <w:bottom w:val="none" w:sz="0" w:space="0" w:color="auto"/>
                    <w:right w:val="none" w:sz="0" w:space="0" w:color="auto"/>
                  </w:divBdr>
                  <w:divsChild>
                    <w:div w:id="828208397">
                      <w:marLeft w:val="0"/>
                      <w:marRight w:val="0"/>
                      <w:marTop w:val="0"/>
                      <w:marBottom w:val="0"/>
                      <w:divBdr>
                        <w:top w:val="none" w:sz="0" w:space="0" w:color="auto"/>
                        <w:left w:val="none" w:sz="0" w:space="0" w:color="auto"/>
                        <w:bottom w:val="none" w:sz="0" w:space="0" w:color="auto"/>
                        <w:right w:val="none" w:sz="0" w:space="0" w:color="auto"/>
                      </w:divBdr>
                    </w:div>
                    <w:div w:id="476457284">
                      <w:marLeft w:val="0"/>
                      <w:marRight w:val="0"/>
                      <w:marTop w:val="0"/>
                      <w:marBottom w:val="0"/>
                      <w:divBdr>
                        <w:top w:val="none" w:sz="0" w:space="0" w:color="auto"/>
                        <w:left w:val="none" w:sz="0" w:space="0" w:color="auto"/>
                        <w:bottom w:val="none" w:sz="0" w:space="0" w:color="auto"/>
                        <w:right w:val="none" w:sz="0" w:space="0" w:color="auto"/>
                      </w:divBdr>
                    </w:div>
                  </w:divsChild>
                </w:div>
                <w:div w:id="525951227">
                  <w:marLeft w:val="0"/>
                  <w:marRight w:val="0"/>
                  <w:marTop w:val="0"/>
                  <w:marBottom w:val="0"/>
                  <w:divBdr>
                    <w:top w:val="none" w:sz="0" w:space="0" w:color="auto"/>
                    <w:left w:val="none" w:sz="0" w:space="0" w:color="auto"/>
                    <w:bottom w:val="none" w:sz="0" w:space="0" w:color="auto"/>
                    <w:right w:val="none" w:sz="0" w:space="0" w:color="auto"/>
                  </w:divBdr>
                  <w:divsChild>
                    <w:div w:id="1535537511">
                      <w:marLeft w:val="0"/>
                      <w:marRight w:val="0"/>
                      <w:marTop w:val="0"/>
                      <w:marBottom w:val="0"/>
                      <w:divBdr>
                        <w:top w:val="none" w:sz="0" w:space="0" w:color="auto"/>
                        <w:left w:val="none" w:sz="0" w:space="0" w:color="auto"/>
                        <w:bottom w:val="none" w:sz="0" w:space="0" w:color="auto"/>
                        <w:right w:val="none" w:sz="0" w:space="0" w:color="auto"/>
                      </w:divBdr>
                    </w:div>
                    <w:div w:id="926232701">
                      <w:marLeft w:val="0"/>
                      <w:marRight w:val="0"/>
                      <w:marTop w:val="0"/>
                      <w:marBottom w:val="0"/>
                      <w:divBdr>
                        <w:top w:val="none" w:sz="0" w:space="0" w:color="auto"/>
                        <w:left w:val="none" w:sz="0" w:space="0" w:color="auto"/>
                        <w:bottom w:val="none" w:sz="0" w:space="0" w:color="auto"/>
                        <w:right w:val="none" w:sz="0" w:space="0" w:color="auto"/>
                      </w:divBdr>
                    </w:div>
                    <w:div w:id="1293827804">
                      <w:marLeft w:val="0"/>
                      <w:marRight w:val="0"/>
                      <w:marTop w:val="0"/>
                      <w:marBottom w:val="0"/>
                      <w:divBdr>
                        <w:top w:val="none" w:sz="0" w:space="0" w:color="auto"/>
                        <w:left w:val="none" w:sz="0" w:space="0" w:color="auto"/>
                        <w:bottom w:val="none" w:sz="0" w:space="0" w:color="auto"/>
                        <w:right w:val="none" w:sz="0" w:space="0" w:color="auto"/>
                      </w:divBdr>
                    </w:div>
                  </w:divsChild>
                </w:div>
                <w:div w:id="121655752">
                  <w:marLeft w:val="0"/>
                  <w:marRight w:val="0"/>
                  <w:marTop w:val="0"/>
                  <w:marBottom w:val="0"/>
                  <w:divBdr>
                    <w:top w:val="none" w:sz="0" w:space="0" w:color="auto"/>
                    <w:left w:val="none" w:sz="0" w:space="0" w:color="auto"/>
                    <w:bottom w:val="none" w:sz="0" w:space="0" w:color="auto"/>
                    <w:right w:val="none" w:sz="0" w:space="0" w:color="auto"/>
                  </w:divBdr>
                  <w:divsChild>
                    <w:div w:id="507603689">
                      <w:marLeft w:val="0"/>
                      <w:marRight w:val="0"/>
                      <w:marTop w:val="0"/>
                      <w:marBottom w:val="0"/>
                      <w:divBdr>
                        <w:top w:val="none" w:sz="0" w:space="0" w:color="auto"/>
                        <w:left w:val="none" w:sz="0" w:space="0" w:color="auto"/>
                        <w:bottom w:val="none" w:sz="0" w:space="0" w:color="auto"/>
                        <w:right w:val="none" w:sz="0" w:space="0" w:color="auto"/>
                      </w:divBdr>
                    </w:div>
                  </w:divsChild>
                </w:div>
                <w:div w:id="215820851">
                  <w:marLeft w:val="0"/>
                  <w:marRight w:val="0"/>
                  <w:marTop w:val="0"/>
                  <w:marBottom w:val="0"/>
                  <w:divBdr>
                    <w:top w:val="none" w:sz="0" w:space="0" w:color="auto"/>
                    <w:left w:val="none" w:sz="0" w:space="0" w:color="auto"/>
                    <w:bottom w:val="none" w:sz="0" w:space="0" w:color="auto"/>
                    <w:right w:val="none" w:sz="0" w:space="0" w:color="auto"/>
                  </w:divBdr>
                  <w:divsChild>
                    <w:div w:id="224147050">
                      <w:marLeft w:val="0"/>
                      <w:marRight w:val="0"/>
                      <w:marTop w:val="0"/>
                      <w:marBottom w:val="0"/>
                      <w:divBdr>
                        <w:top w:val="none" w:sz="0" w:space="0" w:color="auto"/>
                        <w:left w:val="none" w:sz="0" w:space="0" w:color="auto"/>
                        <w:bottom w:val="none" w:sz="0" w:space="0" w:color="auto"/>
                        <w:right w:val="none" w:sz="0" w:space="0" w:color="auto"/>
                      </w:divBdr>
                    </w:div>
                  </w:divsChild>
                </w:div>
                <w:div w:id="344674182">
                  <w:marLeft w:val="0"/>
                  <w:marRight w:val="0"/>
                  <w:marTop w:val="0"/>
                  <w:marBottom w:val="0"/>
                  <w:divBdr>
                    <w:top w:val="none" w:sz="0" w:space="0" w:color="auto"/>
                    <w:left w:val="none" w:sz="0" w:space="0" w:color="auto"/>
                    <w:bottom w:val="none" w:sz="0" w:space="0" w:color="auto"/>
                    <w:right w:val="none" w:sz="0" w:space="0" w:color="auto"/>
                  </w:divBdr>
                  <w:divsChild>
                    <w:div w:id="183247001">
                      <w:marLeft w:val="0"/>
                      <w:marRight w:val="0"/>
                      <w:marTop w:val="0"/>
                      <w:marBottom w:val="0"/>
                      <w:divBdr>
                        <w:top w:val="none" w:sz="0" w:space="0" w:color="auto"/>
                        <w:left w:val="none" w:sz="0" w:space="0" w:color="auto"/>
                        <w:bottom w:val="none" w:sz="0" w:space="0" w:color="auto"/>
                        <w:right w:val="none" w:sz="0" w:space="0" w:color="auto"/>
                      </w:divBdr>
                    </w:div>
                    <w:div w:id="614483561">
                      <w:marLeft w:val="0"/>
                      <w:marRight w:val="0"/>
                      <w:marTop w:val="0"/>
                      <w:marBottom w:val="0"/>
                      <w:divBdr>
                        <w:top w:val="none" w:sz="0" w:space="0" w:color="auto"/>
                        <w:left w:val="none" w:sz="0" w:space="0" w:color="auto"/>
                        <w:bottom w:val="none" w:sz="0" w:space="0" w:color="auto"/>
                        <w:right w:val="none" w:sz="0" w:space="0" w:color="auto"/>
                      </w:divBdr>
                    </w:div>
                    <w:div w:id="1189028263">
                      <w:marLeft w:val="0"/>
                      <w:marRight w:val="0"/>
                      <w:marTop w:val="0"/>
                      <w:marBottom w:val="0"/>
                      <w:divBdr>
                        <w:top w:val="none" w:sz="0" w:space="0" w:color="auto"/>
                        <w:left w:val="none" w:sz="0" w:space="0" w:color="auto"/>
                        <w:bottom w:val="none" w:sz="0" w:space="0" w:color="auto"/>
                        <w:right w:val="none" w:sz="0" w:space="0" w:color="auto"/>
                      </w:divBdr>
                    </w:div>
                  </w:divsChild>
                </w:div>
                <w:div w:id="876621228">
                  <w:marLeft w:val="0"/>
                  <w:marRight w:val="0"/>
                  <w:marTop w:val="0"/>
                  <w:marBottom w:val="0"/>
                  <w:divBdr>
                    <w:top w:val="none" w:sz="0" w:space="0" w:color="auto"/>
                    <w:left w:val="none" w:sz="0" w:space="0" w:color="auto"/>
                    <w:bottom w:val="none" w:sz="0" w:space="0" w:color="auto"/>
                    <w:right w:val="none" w:sz="0" w:space="0" w:color="auto"/>
                  </w:divBdr>
                  <w:divsChild>
                    <w:div w:id="1622228922">
                      <w:marLeft w:val="0"/>
                      <w:marRight w:val="0"/>
                      <w:marTop w:val="0"/>
                      <w:marBottom w:val="0"/>
                      <w:divBdr>
                        <w:top w:val="none" w:sz="0" w:space="0" w:color="auto"/>
                        <w:left w:val="none" w:sz="0" w:space="0" w:color="auto"/>
                        <w:bottom w:val="none" w:sz="0" w:space="0" w:color="auto"/>
                        <w:right w:val="none" w:sz="0" w:space="0" w:color="auto"/>
                      </w:divBdr>
                    </w:div>
                    <w:div w:id="1507017247">
                      <w:marLeft w:val="0"/>
                      <w:marRight w:val="0"/>
                      <w:marTop w:val="0"/>
                      <w:marBottom w:val="0"/>
                      <w:divBdr>
                        <w:top w:val="none" w:sz="0" w:space="0" w:color="auto"/>
                        <w:left w:val="none" w:sz="0" w:space="0" w:color="auto"/>
                        <w:bottom w:val="none" w:sz="0" w:space="0" w:color="auto"/>
                        <w:right w:val="none" w:sz="0" w:space="0" w:color="auto"/>
                      </w:divBdr>
                    </w:div>
                  </w:divsChild>
                </w:div>
                <w:div w:id="150871167">
                  <w:marLeft w:val="0"/>
                  <w:marRight w:val="0"/>
                  <w:marTop w:val="0"/>
                  <w:marBottom w:val="0"/>
                  <w:divBdr>
                    <w:top w:val="none" w:sz="0" w:space="0" w:color="auto"/>
                    <w:left w:val="none" w:sz="0" w:space="0" w:color="auto"/>
                    <w:bottom w:val="none" w:sz="0" w:space="0" w:color="auto"/>
                    <w:right w:val="none" w:sz="0" w:space="0" w:color="auto"/>
                  </w:divBdr>
                  <w:divsChild>
                    <w:div w:id="937714062">
                      <w:marLeft w:val="0"/>
                      <w:marRight w:val="0"/>
                      <w:marTop w:val="0"/>
                      <w:marBottom w:val="0"/>
                      <w:divBdr>
                        <w:top w:val="none" w:sz="0" w:space="0" w:color="auto"/>
                        <w:left w:val="none" w:sz="0" w:space="0" w:color="auto"/>
                        <w:bottom w:val="none" w:sz="0" w:space="0" w:color="auto"/>
                        <w:right w:val="none" w:sz="0" w:space="0" w:color="auto"/>
                      </w:divBdr>
                    </w:div>
                    <w:div w:id="541408665">
                      <w:marLeft w:val="0"/>
                      <w:marRight w:val="0"/>
                      <w:marTop w:val="0"/>
                      <w:marBottom w:val="0"/>
                      <w:divBdr>
                        <w:top w:val="none" w:sz="0" w:space="0" w:color="auto"/>
                        <w:left w:val="none" w:sz="0" w:space="0" w:color="auto"/>
                        <w:bottom w:val="none" w:sz="0" w:space="0" w:color="auto"/>
                        <w:right w:val="none" w:sz="0" w:space="0" w:color="auto"/>
                      </w:divBdr>
                    </w:div>
                    <w:div w:id="942372973">
                      <w:marLeft w:val="0"/>
                      <w:marRight w:val="0"/>
                      <w:marTop w:val="0"/>
                      <w:marBottom w:val="0"/>
                      <w:divBdr>
                        <w:top w:val="none" w:sz="0" w:space="0" w:color="auto"/>
                        <w:left w:val="none" w:sz="0" w:space="0" w:color="auto"/>
                        <w:bottom w:val="none" w:sz="0" w:space="0" w:color="auto"/>
                        <w:right w:val="none" w:sz="0" w:space="0" w:color="auto"/>
                      </w:divBdr>
                    </w:div>
                  </w:divsChild>
                </w:div>
                <w:div w:id="933392003">
                  <w:marLeft w:val="0"/>
                  <w:marRight w:val="0"/>
                  <w:marTop w:val="0"/>
                  <w:marBottom w:val="0"/>
                  <w:divBdr>
                    <w:top w:val="none" w:sz="0" w:space="0" w:color="auto"/>
                    <w:left w:val="none" w:sz="0" w:space="0" w:color="auto"/>
                    <w:bottom w:val="none" w:sz="0" w:space="0" w:color="auto"/>
                    <w:right w:val="none" w:sz="0" w:space="0" w:color="auto"/>
                  </w:divBdr>
                  <w:divsChild>
                    <w:div w:id="1288707923">
                      <w:marLeft w:val="0"/>
                      <w:marRight w:val="0"/>
                      <w:marTop w:val="0"/>
                      <w:marBottom w:val="0"/>
                      <w:divBdr>
                        <w:top w:val="none" w:sz="0" w:space="0" w:color="auto"/>
                        <w:left w:val="none" w:sz="0" w:space="0" w:color="auto"/>
                        <w:bottom w:val="none" w:sz="0" w:space="0" w:color="auto"/>
                        <w:right w:val="none" w:sz="0" w:space="0" w:color="auto"/>
                      </w:divBdr>
                    </w:div>
                  </w:divsChild>
                </w:div>
                <w:div w:id="42214877">
                  <w:marLeft w:val="0"/>
                  <w:marRight w:val="0"/>
                  <w:marTop w:val="0"/>
                  <w:marBottom w:val="0"/>
                  <w:divBdr>
                    <w:top w:val="none" w:sz="0" w:space="0" w:color="auto"/>
                    <w:left w:val="none" w:sz="0" w:space="0" w:color="auto"/>
                    <w:bottom w:val="none" w:sz="0" w:space="0" w:color="auto"/>
                    <w:right w:val="none" w:sz="0" w:space="0" w:color="auto"/>
                  </w:divBdr>
                  <w:divsChild>
                    <w:div w:id="1169099470">
                      <w:marLeft w:val="0"/>
                      <w:marRight w:val="0"/>
                      <w:marTop w:val="0"/>
                      <w:marBottom w:val="0"/>
                      <w:divBdr>
                        <w:top w:val="none" w:sz="0" w:space="0" w:color="auto"/>
                        <w:left w:val="none" w:sz="0" w:space="0" w:color="auto"/>
                        <w:bottom w:val="none" w:sz="0" w:space="0" w:color="auto"/>
                        <w:right w:val="none" w:sz="0" w:space="0" w:color="auto"/>
                      </w:divBdr>
                    </w:div>
                  </w:divsChild>
                </w:div>
                <w:div w:id="430048885">
                  <w:marLeft w:val="0"/>
                  <w:marRight w:val="0"/>
                  <w:marTop w:val="0"/>
                  <w:marBottom w:val="0"/>
                  <w:divBdr>
                    <w:top w:val="none" w:sz="0" w:space="0" w:color="auto"/>
                    <w:left w:val="none" w:sz="0" w:space="0" w:color="auto"/>
                    <w:bottom w:val="none" w:sz="0" w:space="0" w:color="auto"/>
                    <w:right w:val="none" w:sz="0" w:space="0" w:color="auto"/>
                  </w:divBdr>
                  <w:divsChild>
                    <w:div w:id="503593852">
                      <w:marLeft w:val="0"/>
                      <w:marRight w:val="0"/>
                      <w:marTop w:val="0"/>
                      <w:marBottom w:val="0"/>
                      <w:divBdr>
                        <w:top w:val="none" w:sz="0" w:space="0" w:color="auto"/>
                        <w:left w:val="none" w:sz="0" w:space="0" w:color="auto"/>
                        <w:bottom w:val="none" w:sz="0" w:space="0" w:color="auto"/>
                        <w:right w:val="none" w:sz="0" w:space="0" w:color="auto"/>
                      </w:divBdr>
                    </w:div>
                    <w:div w:id="446510366">
                      <w:marLeft w:val="0"/>
                      <w:marRight w:val="0"/>
                      <w:marTop w:val="0"/>
                      <w:marBottom w:val="0"/>
                      <w:divBdr>
                        <w:top w:val="none" w:sz="0" w:space="0" w:color="auto"/>
                        <w:left w:val="none" w:sz="0" w:space="0" w:color="auto"/>
                        <w:bottom w:val="none" w:sz="0" w:space="0" w:color="auto"/>
                        <w:right w:val="none" w:sz="0" w:space="0" w:color="auto"/>
                      </w:divBdr>
                    </w:div>
                    <w:div w:id="1731345076">
                      <w:marLeft w:val="0"/>
                      <w:marRight w:val="0"/>
                      <w:marTop w:val="0"/>
                      <w:marBottom w:val="0"/>
                      <w:divBdr>
                        <w:top w:val="none" w:sz="0" w:space="0" w:color="auto"/>
                        <w:left w:val="none" w:sz="0" w:space="0" w:color="auto"/>
                        <w:bottom w:val="none" w:sz="0" w:space="0" w:color="auto"/>
                        <w:right w:val="none" w:sz="0" w:space="0" w:color="auto"/>
                      </w:divBdr>
                    </w:div>
                  </w:divsChild>
                </w:div>
                <w:div w:id="1030035699">
                  <w:marLeft w:val="0"/>
                  <w:marRight w:val="0"/>
                  <w:marTop w:val="0"/>
                  <w:marBottom w:val="0"/>
                  <w:divBdr>
                    <w:top w:val="none" w:sz="0" w:space="0" w:color="auto"/>
                    <w:left w:val="none" w:sz="0" w:space="0" w:color="auto"/>
                    <w:bottom w:val="none" w:sz="0" w:space="0" w:color="auto"/>
                    <w:right w:val="none" w:sz="0" w:space="0" w:color="auto"/>
                  </w:divBdr>
                  <w:divsChild>
                    <w:div w:id="1176265987">
                      <w:marLeft w:val="0"/>
                      <w:marRight w:val="0"/>
                      <w:marTop w:val="0"/>
                      <w:marBottom w:val="0"/>
                      <w:divBdr>
                        <w:top w:val="none" w:sz="0" w:space="0" w:color="auto"/>
                        <w:left w:val="none" w:sz="0" w:space="0" w:color="auto"/>
                        <w:bottom w:val="none" w:sz="0" w:space="0" w:color="auto"/>
                        <w:right w:val="none" w:sz="0" w:space="0" w:color="auto"/>
                      </w:divBdr>
                    </w:div>
                    <w:div w:id="994334247">
                      <w:marLeft w:val="0"/>
                      <w:marRight w:val="0"/>
                      <w:marTop w:val="0"/>
                      <w:marBottom w:val="0"/>
                      <w:divBdr>
                        <w:top w:val="none" w:sz="0" w:space="0" w:color="auto"/>
                        <w:left w:val="none" w:sz="0" w:space="0" w:color="auto"/>
                        <w:bottom w:val="none" w:sz="0" w:space="0" w:color="auto"/>
                        <w:right w:val="none" w:sz="0" w:space="0" w:color="auto"/>
                      </w:divBdr>
                    </w:div>
                  </w:divsChild>
                </w:div>
                <w:div w:id="188764284">
                  <w:marLeft w:val="0"/>
                  <w:marRight w:val="0"/>
                  <w:marTop w:val="0"/>
                  <w:marBottom w:val="0"/>
                  <w:divBdr>
                    <w:top w:val="none" w:sz="0" w:space="0" w:color="auto"/>
                    <w:left w:val="none" w:sz="0" w:space="0" w:color="auto"/>
                    <w:bottom w:val="none" w:sz="0" w:space="0" w:color="auto"/>
                    <w:right w:val="none" w:sz="0" w:space="0" w:color="auto"/>
                  </w:divBdr>
                  <w:divsChild>
                    <w:div w:id="981690227">
                      <w:marLeft w:val="0"/>
                      <w:marRight w:val="0"/>
                      <w:marTop w:val="0"/>
                      <w:marBottom w:val="0"/>
                      <w:divBdr>
                        <w:top w:val="none" w:sz="0" w:space="0" w:color="auto"/>
                        <w:left w:val="none" w:sz="0" w:space="0" w:color="auto"/>
                        <w:bottom w:val="none" w:sz="0" w:space="0" w:color="auto"/>
                        <w:right w:val="none" w:sz="0" w:space="0" w:color="auto"/>
                      </w:divBdr>
                    </w:div>
                    <w:div w:id="1226186856">
                      <w:marLeft w:val="0"/>
                      <w:marRight w:val="0"/>
                      <w:marTop w:val="0"/>
                      <w:marBottom w:val="0"/>
                      <w:divBdr>
                        <w:top w:val="none" w:sz="0" w:space="0" w:color="auto"/>
                        <w:left w:val="none" w:sz="0" w:space="0" w:color="auto"/>
                        <w:bottom w:val="none" w:sz="0" w:space="0" w:color="auto"/>
                        <w:right w:val="none" w:sz="0" w:space="0" w:color="auto"/>
                      </w:divBdr>
                    </w:div>
                    <w:div w:id="404768677">
                      <w:marLeft w:val="0"/>
                      <w:marRight w:val="0"/>
                      <w:marTop w:val="0"/>
                      <w:marBottom w:val="0"/>
                      <w:divBdr>
                        <w:top w:val="none" w:sz="0" w:space="0" w:color="auto"/>
                        <w:left w:val="none" w:sz="0" w:space="0" w:color="auto"/>
                        <w:bottom w:val="none" w:sz="0" w:space="0" w:color="auto"/>
                        <w:right w:val="none" w:sz="0" w:space="0" w:color="auto"/>
                      </w:divBdr>
                    </w:div>
                    <w:div w:id="1621719804">
                      <w:marLeft w:val="0"/>
                      <w:marRight w:val="0"/>
                      <w:marTop w:val="0"/>
                      <w:marBottom w:val="0"/>
                      <w:divBdr>
                        <w:top w:val="none" w:sz="0" w:space="0" w:color="auto"/>
                        <w:left w:val="none" w:sz="0" w:space="0" w:color="auto"/>
                        <w:bottom w:val="none" w:sz="0" w:space="0" w:color="auto"/>
                        <w:right w:val="none" w:sz="0" w:space="0" w:color="auto"/>
                      </w:divBdr>
                    </w:div>
                    <w:div w:id="2087995113">
                      <w:marLeft w:val="0"/>
                      <w:marRight w:val="0"/>
                      <w:marTop w:val="0"/>
                      <w:marBottom w:val="0"/>
                      <w:divBdr>
                        <w:top w:val="none" w:sz="0" w:space="0" w:color="auto"/>
                        <w:left w:val="none" w:sz="0" w:space="0" w:color="auto"/>
                        <w:bottom w:val="none" w:sz="0" w:space="0" w:color="auto"/>
                        <w:right w:val="none" w:sz="0" w:space="0" w:color="auto"/>
                      </w:divBdr>
                    </w:div>
                    <w:div w:id="1320885281">
                      <w:marLeft w:val="0"/>
                      <w:marRight w:val="0"/>
                      <w:marTop w:val="0"/>
                      <w:marBottom w:val="0"/>
                      <w:divBdr>
                        <w:top w:val="none" w:sz="0" w:space="0" w:color="auto"/>
                        <w:left w:val="none" w:sz="0" w:space="0" w:color="auto"/>
                        <w:bottom w:val="none" w:sz="0" w:space="0" w:color="auto"/>
                        <w:right w:val="none" w:sz="0" w:space="0" w:color="auto"/>
                      </w:divBdr>
                    </w:div>
                    <w:div w:id="510995911">
                      <w:marLeft w:val="0"/>
                      <w:marRight w:val="0"/>
                      <w:marTop w:val="0"/>
                      <w:marBottom w:val="0"/>
                      <w:divBdr>
                        <w:top w:val="none" w:sz="0" w:space="0" w:color="auto"/>
                        <w:left w:val="none" w:sz="0" w:space="0" w:color="auto"/>
                        <w:bottom w:val="none" w:sz="0" w:space="0" w:color="auto"/>
                        <w:right w:val="none" w:sz="0" w:space="0" w:color="auto"/>
                      </w:divBdr>
                    </w:div>
                    <w:div w:id="1264679568">
                      <w:marLeft w:val="0"/>
                      <w:marRight w:val="0"/>
                      <w:marTop w:val="0"/>
                      <w:marBottom w:val="0"/>
                      <w:divBdr>
                        <w:top w:val="none" w:sz="0" w:space="0" w:color="auto"/>
                        <w:left w:val="none" w:sz="0" w:space="0" w:color="auto"/>
                        <w:bottom w:val="none" w:sz="0" w:space="0" w:color="auto"/>
                        <w:right w:val="none" w:sz="0" w:space="0" w:color="auto"/>
                      </w:divBdr>
                    </w:div>
                  </w:divsChild>
                </w:div>
                <w:div w:id="307328037">
                  <w:marLeft w:val="0"/>
                  <w:marRight w:val="0"/>
                  <w:marTop w:val="0"/>
                  <w:marBottom w:val="0"/>
                  <w:divBdr>
                    <w:top w:val="none" w:sz="0" w:space="0" w:color="auto"/>
                    <w:left w:val="none" w:sz="0" w:space="0" w:color="auto"/>
                    <w:bottom w:val="none" w:sz="0" w:space="0" w:color="auto"/>
                    <w:right w:val="none" w:sz="0" w:space="0" w:color="auto"/>
                  </w:divBdr>
                  <w:divsChild>
                    <w:div w:id="1053502341">
                      <w:marLeft w:val="0"/>
                      <w:marRight w:val="0"/>
                      <w:marTop w:val="0"/>
                      <w:marBottom w:val="0"/>
                      <w:divBdr>
                        <w:top w:val="none" w:sz="0" w:space="0" w:color="auto"/>
                        <w:left w:val="none" w:sz="0" w:space="0" w:color="auto"/>
                        <w:bottom w:val="none" w:sz="0" w:space="0" w:color="auto"/>
                        <w:right w:val="none" w:sz="0" w:space="0" w:color="auto"/>
                      </w:divBdr>
                    </w:div>
                    <w:div w:id="733895100">
                      <w:marLeft w:val="0"/>
                      <w:marRight w:val="0"/>
                      <w:marTop w:val="0"/>
                      <w:marBottom w:val="0"/>
                      <w:divBdr>
                        <w:top w:val="none" w:sz="0" w:space="0" w:color="auto"/>
                        <w:left w:val="none" w:sz="0" w:space="0" w:color="auto"/>
                        <w:bottom w:val="none" w:sz="0" w:space="0" w:color="auto"/>
                        <w:right w:val="none" w:sz="0" w:space="0" w:color="auto"/>
                      </w:divBdr>
                    </w:div>
                  </w:divsChild>
                </w:div>
                <w:div w:id="2010134608">
                  <w:marLeft w:val="0"/>
                  <w:marRight w:val="0"/>
                  <w:marTop w:val="0"/>
                  <w:marBottom w:val="0"/>
                  <w:divBdr>
                    <w:top w:val="none" w:sz="0" w:space="0" w:color="auto"/>
                    <w:left w:val="none" w:sz="0" w:space="0" w:color="auto"/>
                    <w:bottom w:val="none" w:sz="0" w:space="0" w:color="auto"/>
                    <w:right w:val="none" w:sz="0" w:space="0" w:color="auto"/>
                  </w:divBdr>
                  <w:divsChild>
                    <w:div w:id="1815485562">
                      <w:marLeft w:val="0"/>
                      <w:marRight w:val="0"/>
                      <w:marTop w:val="0"/>
                      <w:marBottom w:val="0"/>
                      <w:divBdr>
                        <w:top w:val="none" w:sz="0" w:space="0" w:color="auto"/>
                        <w:left w:val="none" w:sz="0" w:space="0" w:color="auto"/>
                        <w:bottom w:val="none" w:sz="0" w:space="0" w:color="auto"/>
                        <w:right w:val="none" w:sz="0" w:space="0" w:color="auto"/>
                      </w:divBdr>
                    </w:div>
                  </w:divsChild>
                </w:div>
                <w:div w:id="1282692453">
                  <w:marLeft w:val="0"/>
                  <w:marRight w:val="0"/>
                  <w:marTop w:val="0"/>
                  <w:marBottom w:val="0"/>
                  <w:divBdr>
                    <w:top w:val="none" w:sz="0" w:space="0" w:color="auto"/>
                    <w:left w:val="none" w:sz="0" w:space="0" w:color="auto"/>
                    <w:bottom w:val="none" w:sz="0" w:space="0" w:color="auto"/>
                    <w:right w:val="none" w:sz="0" w:space="0" w:color="auto"/>
                  </w:divBdr>
                  <w:divsChild>
                    <w:div w:id="1642609071">
                      <w:marLeft w:val="0"/>
                      <w:marRight w:val="0"/>
                      <w:marTop w:val="0"/>
                      <w:marBottom w:val="0"/>
                      <w:divBdr>
                        <w:top w:val="none" w:sz="0" w:space="0" w:color="auto"/>
                        <w:left w:val="none" w:sz="0" w:space="0" w:color="auto"/>
                        <w:bottom w:val="none" w:sz="0" w:space="0" w:color="auto"/>
                        <w:right w:val="none" w:sz="0" w:space="0" w:color="auto"/>
                      </w:divBdr>
                    </w:div>
                    <w:div w:id="314182727">
                      <w:marLeft w:val="0"/>
                      <w:marRight w:val="0"/>
                      <w:marTop w:val="0"/>
                      <w:marBottom w:val="0"/>
                      <w:divBdr>
                        <w:top w:val="none" w:sz="0" w:space="0" w:color="auto"/>
                        <w:left w:val="none" w:sz="0" w:space="0" w:color="auto"/>
                        <w:bottom w:val="none" w:sz="0" w:space="0" w:color="auto"/>
                        <w:right w:val="none" w:sz="0" w:space="0" w:color="auto"/>
                      </w:divBdr>
                    </w:div>
                    <w:div w:id="417751696">
                      <w:marLeft w:val="0"/>
                      <w:marRight w:val="0"/>
                      <w:marTop w:val="0"/>
                      <w:marBottom w:val="0"/>
                      <w:divBdr>
                        <w:top w:val="none" w:sz="0" w:space="0" w:color="auto"/>
                        <w:left w:val="none" w:sz="0" w:space="0" w:color="auto"/>
                        <w:bottom w:val="none" w:sz="0" w:space="0" w:color="auto"/>
                        <w:right w:val="none" w:sz="0" w:space="0" w:color="auto"/>
                      </w:divBdr>
                    </w:div>
                  </w:divsChild>
                </w:div>
                <w:div w:id="1554274327">
                  <w:marLeft w:val="0"/>
                  <w:marRight w:val="0"/>
                  <w:marTop w:val="0"/>
                  <w:marBottom w:val="0"/>
                  <w:divBdr>
                    <w:top w:val="none" w:sz="0" w:space="0" w:color="auto"/>
                    <w:left w:val="none" w:sz="0" w:space="0" w:color="auto"/>
                    <w:bottom w:val="none" w:sz="0" w:space="0" w:color="auto"/>
                    <w:right w:val="none" w:sz="0" w:space="0" w:color="auto"/>
                  </w:divBdr>
                  <w:divsChild>
                    <w:div w:id="767971523">
                      <w:marLeft w:val="0"/>
                      <w:marRight w:val="0"/>
                      <w:marTop w:val="0"/>
                      <w:marBottom w:val="0"/>
                      <w:divBdr>
                        <w:top w:val="none" w:sz="0" w:space="0" w:color="auto"/>
                        <w:left w:val="none" w:sz="0" w:space="0" w:color="auto"/>
                        <w:bottom w:val="none" w:sz="0" w:space="0" w:color="auto"/>
                        <w:right w:val="none" w:sz="0" w:space="0" w:color="auto"/>
                      </w:divBdr>
                    </w:div>
                    <w:div w:id="1861309795">
                      <w:marLeft w:val="0"/>
                      <w:marRight w:val="0"/>
                      <w:marTop w:val="0"/>
                      <w:marBottom w:val="0"/>
                      <w:divBdr>
                        <w:top w:val="none" w:sz="0" w:space="0" w:color="auto"/>
                        <w:left w:val="none" w:sz="0" w:space="0" w:color="auto"/>
                        <w:bottom w:val="none" w:sz="0" w:space="0" w:color="auto"/>
                        <w:right w:val="none" w:sz="0" w:space="0" w:color="auto"/>
                      </w:divBdr>
                    </w:div>
                  </w:divsChild>
                </w:div>
                <w:div w:id="450324474">
                  <w:marLeft w:val="0"/>
                  <w:marRight w:val="0"/>
                  <w:marTop w:val="0"/>
                  <w:marBottom w:val="0"/>
                  <w:divBdr>
                    <w:top w:val="none" w:sz="0" w:space="0" w:color="auto"/>
                    <w:left w:val="none" w:sz="0" w:space="0" w:color="auto"/>
                    <w:bottom w:val="none" w:sz="0" w:space="0" w:color="auto"/>
                    <w:right w:val="none" w:sz="0" w:space="0" w:color="auto"/>
                  </w:divBdr>
                  <w:divsChild>
                    <w:div w:id="181088231">
                      <w:marLeft w:val="0"/>
                      <w:marRight w:val="0"/>
                      <w:marTop w:val="0"/>
                      <w:marBottom w:val="0"/>
                      <w:divBdr>
                        <w:top w:val="none" w:sz="0" w:space="0" w:color="auto"/>
                        <w:left w:val="none" w:sz="0" w:space="0" w:color="auto"/>
                        <w:bottom w:val="none" w:sz="0" w:space="0" w:color="auto"/>
                        <w:right w:val="none" w:sz="0" w:space="0" w:color="auto"/>
                      </w:divBdr>
                    </w:div>
                    <w:div w:id="1207369761">
                      <w:marLeft w:val="0"/>
                      <w:marRight w:val="0"/>
                      <w:marTop w:val="0"/>
                      <w:marBottom w:val="0"/>
                      <w:divBdr>
                        <w:top w:val="none" w:sz="0" w:space="0" w:color="auto"/>
                        <w:left w:val="none" w:sz="0" w:space="0" w:color="auto"/>
                        <w:bottom w:val="none" w:sz="0" w:space="0" w:color="auto"/>
                        <w:right w:val="none" w:sz="0" w:space="0" w:color="auto"/>
                      </w:divBdr>
                    </w:div>
                    <w:div w:id="1885216487">
                      <w:marLeft w:val="0"/>
                      <w:marRight w:val="0"/>
                      <w:marTop w:val="0"/>
                      <w:marBottom w:val="0"/>
                      <w:divBdr>
                        <w:top w:val="none" w:sz="0" w:space="0" w:color="auto"/>
                        <w:left w:val="none" w:sz="0" w:space="0" w:color="auto"/>
                        <w:bottom w:val="none" w:sz="0" w:space="0" w:color="auto"/>
                        <w:right w:val="none" w:sz="0" w:space="0" w:color="auto"/>
                      </w:divBdr>
                    </w:div>
                  </w:divsChild>
                </w:div>
                <w:div w:id="1555267438">
                  <w:marLeft w:val="0"/>
                  <w:marRight w:val="0"/>
                  <w:marTop w:val="0"/>
                  <w:marBottom w:val="0"/>
                  <w:divBdr>
                    <w:top w:val="none" w:sz="0" w:space="0" w:color="auto"/>
                    <w:left w:val="none" w:sz="0" w:space="0" w:color="auto"/>
                    <w:bottom w:val="none" w:sz="0" w:space="0" w:color="auto"/>
                    <w:right w:val="none" w:sz="0" w:space="0" w:color="auto"/>
                  </w:divBdr>
                  <w:divsChild>
                    <w:div w:id="21987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110678">
          <w:marLeft w:val="0"/>
          <w:marRight w:val="0"/>
          <w:marTop w:val="0"/>
          <w:marBottom w:val="0"/>
          <w:divBdr>
            <w:top w:val="none" w:sz="0" w:space="0" w:color="auto"/>
            <w:left w:val="none" w:sz="0" w:space="0" w:color="auto"/>
            <w:bottom w:val="none" w:sz="0" w:space="0" w:color="auto"/>
            <w:right w:val="none" w:sz="0" w:space="0" w:color="auto"/>
          </w:divBdr>
          <w:divsChild>
            <w:div w:id="1988051459">
              <w:marLeft w:val="0"/>
              <w:marRight w:val="0"/>
              <w:marTop w:val="0"/>
              <w:marBottom w:val="0"/>
              <w:divBdr>
                <w:top w:val="none" w:sz="0" w:space="0" w:color="auto"/>
                <w:left w:val="none" w:sz="0" w:space="0" w:color="auto"/>
                <w:bottom w:val="none" w:sz="0" w:space="0" w:color="auto"/>
                <w:right w:val="none" w:sz="0" w:space="0" w:color="auto"/>
              </w:divBdr>
            </w:div>
            <w:div w:id="186451022">
              <w:marLeft w:val="0"/>
              <w:marRight w:val="0"/>
              <w:marTop w:val="0"/>
              <w:marBottom w:val="0"/>
              <w:divBdr>
                <w:top w:val="none" w:sz="0" w:space="0" w:color="auto"/>
                <w:left w:val="none" w:sz="0" w:space="0" w:color="auto"/>
                <w:bottom w:val="none" w:sz="0" w:space="0" w:color="auto"/>
                <w:right w:val="none" w:sz="0" w:space="0" w:color="auto"/>
              </w:divBdr>
            </w:div>
            <w:div w:id="634339869">
              <w:marLeft w:val="0"/>
              <w:marRight w:val="0"/>
              <w:marTop w:val="0"/>
              <w:marBottom w:val="0"/>
              <w:divBdr>
                <w:top w:val="none" w:sz="0" w:space="0" w:color="auto"/>
                <w:left w:val="none" w:sz="0" w:space="0" w:color="auto"/>
                <w:bottom w:val="none" w:sz="0" w:space="0" w:color="auto"/>
                <w:right w:val="none" w:sz="0" w:space="0" w:color="auto"/>
              </w:divBdr>
            </w:div>
            <w:div w:id="1826779233">
              <w:marLeft w:val="0"/>
              <w:marRight w:val="0"/>
              <w:marTop w:val="0"/>
              <w:marBottom w:val="0"/>
              <w:divBdr>
                <w:top w:val="none" w:sz="0" w:space="0" w:color="auto"/>
                <w:left w:val="none" w:sz="0" w:space="0" w:color="auto"/>
                <w:bottom w:val="none" w:sz="0" w:space="0" w:color="auto"/>
                <w:right w:val="none" w:sz="0" w:space="0" w:color="auto"/>
              </w:divBdr>
            </w:div>
            <w:div w:id="1603341208">
              <w:marLeft w:val="0"/>
              <w:marRight w:val="0"/>
              <w:marTop w:val="0"/>
              <w:marBottom w:val="0"/>
              <w:divBdr>
                <w:top w:val="none" w:sz="0" w:space="0" w:color="auto"/>
                <w:left w:val="none" w:sz="0" w:space="0" w:color="auto"/>
                <w:bottom w:val="none" w:sz="0" w:space="0" w:color="auto"/>
                <w:right w:val="none" w:sz="0" w:space="0" w:color="auto"/>
              </w:divBdr>
            </w:div>
            <w:div w:id="1427458059">
              <w:marLeft w:val="0"/>
              <w:marRight w:val="0"/>
              <w:marTop w:val="0"/>
              <w:marBottom w:val="0"/>
              <w:divBdr>
                <w:top w:val="none" w:sz="0" w:space="0" w:color="auto"/>
                <w:left w:val="none" w:sz="0" w:space="0" w:color="auto"/>
                <w:bottom w:val="none" w:sz="0" w:space="0" w:color="auto"/>
                <w:right w:val="none" w:sz="0" w:space="0" w:color="auto"/>
              </w:divBdr>
            </w:div>
            <w:div w:id="1998651592">
              <w:marLeft w:val="0"/>
              <w:marRight w:val="0"/>
              <w:marTop w:val="0"/>
              <w:marBottom w:val="0"/>
              <w:divBdr>
                <w:top w:val="none" w:sz="0" w:space="0" w:color="auto"/>
                <w:left w:val="none" w:sz="0" w:space="0" w:color="auto"/>
                <w:bottom w:val="none" w:sz="0" w:space="0" w:color="auto"/>
                <w:right w:val="none" w:sz="0" w:space="0" w:color="auto"/>
              </w:divBdr>
            </w:div>
            <w:div w:id="312494468">
              <w:marLeft w:val="0"/>
              <w:marRight w:val="0"/>
              <w:marTop w:val="0"/>
              <w:marBottom w:val="0"/>
              <w:divBdr>
                <w:top w:val="none" w:sz="0" w:space="0" w:color="auto"/>
                <w:left w:val="none" w:sz="0" w:space="0" w:color="auto"/>
                <w:bottom w:val="none" w:sz="0" w:space="0" w:color="auto"/>
                <w:right w:val="none" w:sz="0" w:space="0" w:color="auto"/>
              </w:divBdr>
            </w:div>
            <w:div w:id="310712993">
              <w:marLeft w:val="0"/>
              <w:marRight w:val="0"/>
              <w:marTop w:val="0"/>
              <w:marBottom w:val="0"/>
              <w:divBdr>
                <w:top w:val="none" w:sz="0" w:space="0" w:color="auto"/>
                <w:left w:val="none" w:sz="0" w:space="0" w:color="auto"/>
                <w:bottom w:val="none" w:sz="0" w:space="0" w:color="auto"/>
                <w:right w:val="none" w:sz="0" w:space="0" w:color="auto"/>
              </w:divBdr>
            </w:div>
            <w:div w:id="973801249">
              <w:marLeft w:val="0"/>
              <w:marRight w:val="0"/>
              <w:marTop w:val="0"/>
              <w:marBottom w:val="0"/>
              <w:divBdr>
                <w:top w:val="none" w:sz="0" w:space="0" w:color="auto"/>
                <w:left w:val="none" w:sz="0" w:space="0" w:color="auto"/>
                <w:bottom w:val="none" w:sz="0" w:space="0" w:color="auto"/>
                <w:right w:val="none" w:sz="0" w:space="0" w:color="auto"/>
              </w:divBdr>
            </w:div>
            <w:div w:id="2125415222">
              <w:marLeft w:val="0"/>
              <w:marRight w:val="0"/>
              <w:marTop w:val="0"/>
              <w:marBottom w:val="0"/>
              <w:divBdr>
                <w:top w:val="none" w:sz="0" w:space="0" w:color="auto"/>
                <w:left w:val="none" w:sz="0" w:space="0" w:color="auto"/>
                <w:bottom w:val="none" w:sz="0" w:space="0" w:color="auto"/>
                <w:right w:val="none" w:sz="0" w:space="0" w:color="auto"/>
              </w:divBdr>
            </w:div>
            <w:div w:id="64034945">
              <w:marLeft w:val="0"/>
              <w:marRight w:val="0"/>
              <w:marTop w:val="0"/>
              <w:marBottom w:val="0"/>
              <w:divBdr>
                <w:top w:val="none" w:sz="0" w:space="0" w:color="auto"/>
                <w:left w:val="none" w:sz="0" w:space="0" w:color="auto"/>
                <w:bottom w:val="none" w:sz="0" w:space="0" w:color="auto"/>
                <w:right w:val="none" w:sz="0" w:space="0" w:color="auto"/>
              </w:divBdr>
            </w:div>
            <w:div w:id="731269608">
              <w:marLeft w:val="0"/>
              <w:marRight w:val="0"/>
              <w:marTop w:val="0"/>
              <w:marBottom w:val="0"/>
              <w:divBdr>
                <w:top w:val="none" w:sz="0" w:space="0" w:color="auto"/>
                <w:left w:val="none" w:sz="0" w:space="0" w:color="auto"/>
                <w:bottom w:val="none" w:sz="0" w:space="0" w:color="auto"/>
                <w:right w:val="none" w:sz="0" w:space="0" w:color="auto"/>
              </w:divBdr>
            </w:div>
            <w:div w:id="1509950973">
              <w:marLeft w:val="0"/>
              <w:marRight w:val="0"/>
              <w:marTop w:val="0"/>
              <w:marBottom w:val="0"/>
              <w:divBdr>
                <w:top w:val="none" w:sz="0" w:space="0" w:color="auto"/>
                <w:left w:val="none" w:sz="0" w:space="0" w:color="auto"/>
                <w:bottom w:val="none" w:sz="0" w:space="0" w:color="auto"/>
                <w:right w:val="none" w:sz="0" w:space="0" w:color="auto"/>
              </w:divBdr>
            </w:div>
            <w:div w:id="99734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969392">
      <w:bodyDiv w:val="1"/>
      <w:marLeft w:val="0"/>
      <w:marRight w:val="0"/>
      <w:marTop w:val="0"/>
      <w:marBottom w:val="0"/>
      <w:divBdr>
        <w:top w:val="none" w:sz="0" w:space="0" w:color="auto"/>
        <w:left w:val="none" w:sz="0" w:space="0" w:color="auto"/>
        <w:bottom w:val="none" w:sz="0" w:space="0" w:color="auto"/>
        <w:right w:val="none" w:sz="0" w:space="0" w:color="auto"/>
      </w:divBdr>
    </w:div>
    <w:div w:id="1992513034">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1396055">
      <w:bodyDiv w:val="1"/>
      <w:marLeft w:val="0"/>
      <w:marRight w:val="0"/>
      <w:marTop w:val="0"/>
      <w:marBottom w:val="0"/>
      <w:divBdr>
        <w:top w:val="none" w:sz="0" w:space="0" w:color="auto"/>
        <w:left w:val="none" w:sz="0" w:space="0" w:color="auto"/>
        <w:bottom w:val="none" w:sz="0" w:space="0" w:color="auto"/>
        <w:right w:val="none" w:sz="0" w:space="0" w:color="auto"/>
      </w:divBdr>
      <w:divsChild>
        <w:div w:id="951204681">
          <w:marLeft w:val="0"/>
          <w:marRight w:val="0"/>
          <w:marTop w:val="0"/>
          <w:marBottom w:val="0"/>
          <w:divBdr>
            <w:top w:val="none" w:sz="0" w:space="0" w:color="auto"/>
            <w:left w:val="none" w:sz="0" w:space="0" w:color="auto"/>
            <w:bottom w:val="none" w:sz="0" w:space="0" w:color="auto"/>
            <w:right w:val="none" w:sz="0" w:space="0" w:color="auto"/>
          </w:divBdr>
          <w:divsChild>
            <w:div w:id="1052967197">
              <w:marLeft w:val="0"/>
              <w:marRight w:val="0"/>
              <w:marTop w:val="0"/>
              <w:marBottom w:val="0"/>
              <w:divBdr>
                <w:top w:val="none" w:sz="0" w:space="0" w:color="auto"/>
                <w:left w:val="none" w:sz="0" w:space="0" w:color="auto"/>
                <w:bottom w:val="none" w:sz="0" w:space="0" w:color="auto"/>
                <w:right w:val="none" w:sz="0" w:space="0" w:color="auto"/>
              </w:divBdr>
            </w:div>
          </w:divsChild>
        </w:div>
        <w:div w:id="804929030">
          <w:marLeft w:val="0"/>
          <w:marRight w:val="0"/>
          <w:marTop w:val="0"/>
          <w:marBottom w:val="0"/>
          <w:divBdr>
            <w:top w:val="none" w:sz="0" w:space="0" w:color="auto"/>
            <w:left w:val="none" w:sz="0" w:space="0" w:color="auto"/>
            <w:bottom w:val="none" w:sz="0" w:space="0" w:color="auto"/>
            <w:right w:val="none" w:sz="0" w:space="0" w:color="auto"/>
          </w:divBdr>
          <w:divsChild>
            <w:div w:id="2014407956">
              <w:marLeft w:val="0"/>
              <w:marRight w:val="0"/>
              <w:marTop w:val="0"/>
              <w:marBottom w:val="0"/>
              <w:divBdr>
                <w:top w:val="none" w:sz="0" w:space="0" w:color="auto"/>
                <w:left w:val="none" w:sz="0" w:space="0" w:color="auto"/>
                <w:bottom w:val="none" w:sz="0" w:space="0" w:color="auto"/>
                <w:right w:val="none" w:sz="0" w:space="0" w:color="auto"/>
              </w:divBdr>
            </w:div>
          </w:divsChild>
        </w:div>
        <w:div w:id="1146824692">
          <w:marLeft w:val="0"/>
          <w:marRight w:val="0"/>
          <w:marTop w:val="0"/>
          <w:marBottom w:val="0"/>
          <w:divBdr>
            <w:top w:val="none" w:sz="0" w:space="0" w:color="auto"/>
            <w:left w:val="none" w:sz="0" w:space="0" w:color="auto"/>
            <w:bottom w:val="none" w:sz="0" w:space="0" w:color="auto"/>
            <w:right w:val="none" w:sz="0" w:space="0" w:color="auto"/>
          </w:divBdr>
          <w:divsChild>
            <w:div w:id="2080516808">
              <w:marLeft w:val="0"/>
              <w:marRight w:val="0"/>
              <w:marTop w:val="0"/>
              <w:marBottom w:val="0"/>
              <w:divBdr>
                <w:top w:val="none" w:sz="0" w:space="0" w:color="auto"/>
                <w:left w:val="none" w:sz="0" w:space="0" w:color="auto"/>
                <w:bottom w:val="none" w:sz="0" w:space="0" w:color="auto"/>
                <w:right w:val="none" w:sz="0" w:space="0" w:color="auto"/>
              </w:divBdr>
            </w:div>
          </w:divsChild>
        </w:div>
        <w:div w:id="2029594590">
          <w:marLeft w:val="0"/>
          <w:marRight w:val="0"/>
          <w:marTop w:val="0"/>
          <w:marBottom w:val="0"/>
          <w:divBdr>
            <w:top w:val="none" w:sz="0" w:space="0" w:color="auto"/>
            <w:left w:val="none" w:sz="0" w:space="0" w:color="auto"/>
            <w:bottom w:val="none" w:sz="0" w:space="0" w:color="auto"/>
            <w:right w:val="none" w:sz="0" w:space="0" w:color="auto"/>
          </w:divBdr>
          <w:divsChild>
            <w:div w:id="1654941823">
              <w:marLeft w:val="0"/>
              <w:marRight w:val="0"/>
              <w:marTop w:val="0"/>
              <w:marBottom w:val="0"/>
              <w:divBdr>
                <w:top w:val="none" w:sz="0" w:space="0" w:color="auto"/>
                <w:left w:val="none" w:sz="0" w:space="0" w:color="auto"/>
                <w:bottom w:val="none" w:sz="0" w:space="0" w:color="auto"/>
                <w:right w:val="none" w:sz="0" w:space="0" w:color="auto"/>
              </w:divBdr>
            </w:div>
          </w:divsChild>
        </w:div>
        <w:div w:id="789788477">
          <w:marLeft w:val="0"/>
          <w:marRight w:val="0"/>
          <w:marTop w:val="0"/>
          <w:marBottom w:val="0"/>
          <w:divBdr>
            <w:top w:val="none" w:sz="0" w:space="0" w:color="auto"/>
            <w:left w:val="none" w:sz="0" w:space="0" w:color="auto"/>
            <w:bottom w:val="none" w:sz="0" w:space="0" w:color="auto"/>
            <w:right w:val="none" w:sz="0" w:space="0" w:color="auto"/>
          </w:divBdr>
          <w:divsChild>
            <w:div w:id="2127121211">
              <w:marLeft w:val="0"/>
              <w:marRight w:val="0"/>
              <w:marTop w:val="0"/>
              <w:marBottom w:val="0"/>
              <w:divBdr>
                <w:top w:val="none" w:sz="0" w:space="0" w:color="auto"/>
                <w:left w:val="none" w:sz="0" w:space="0" w:color="auto"/>
                <w:bottom w:val="none" w:sz="0" w:space="0" w:color="auto"/>
                <w:right w:val="none" w:sz="0" w:space="0" w:color="auto"/>
              </w:divBdr>
            </w:div>
            <w:div w:id="841163706">
              <w:marLeft w:val="0"/>
              <w:marRight w:val="0"/>
              <w:marTop w:val="0"/>
              <w:marBottom w:val="0"/>
              <w:divBdr>
                <w:top w:val="none" w:sz="0" w:space="0" w:color="auto"/>
                <w:left w:val="none" w:sz="0" w:space="0" w:color="auto"/>
                <w:bottom w:val="none" w:sz="0" w:space="0" w:color="auto"/>
                <w:right w:val="none" w:sz="0" w:space="0" w:color="auto"/>
              </w:divBdr>
            </w:div>
          </w:divsChild>
        </w:div>
        <w:div w:id="1401174728">
          <w:marLeft w:val="0"/>
          <w:marRight w:val="0"/>
          <w:marTop w:val="0"/>
          <w:marBottom w:val="0"/>
          <w:divBdr>
            <w:top w:val="none" w:sz="0" w:space="0" w:color="auto"/>
            <w:left w:val="none" w:sz="0" w:space="0" w:color="auto"/>
            <w:bottom w:val="none" w:sz="0" w:space="0" w:color="auto"/>
            <w:right w:val="none" w:sz="0" w:space="0" w:color="auto"/>
          </w:divBdr>
          <w:divsChild>
            <w:div w:id="680203391">
              <w:marLeft w:val="0"/>
              <w:marRight w:val="0"/>
              <w:marTop w:val="0"/>
              <w:marBottom w:val="0"/>
              <w:divBdr>
                <w:top w:val="none" w:sz="0" w:space="0" w:color="auto"/>
                <w:left w:val="none" w:sz="0" w:space="0" w:color="auto"/>
                <w:bottom w:val="none" w:sz="0" w:space="0" w:color="auto"/>
                <w:right w:val="none" w:sz="0" w:space="0" w:color="auto"/>
              </w:divBdr>
            </w:div>
          </w:divsChild>
        </w:div>
        <w:div w:id="1166899536">
          <w:marLeft w:val="0"/>
          <w:marRight w:val="0"/>
          <w:marTop w:val="0"/>
          <w:marBottom w:val="0"/>
          <w:divBdr>
            <w:top w:val="none" w:sz="0" w:space="0" w:color="auto"/>
            <w:left w:val="none" w:sz="0" w:space="0" w:color="auto"/>
            <w:bottom w:val="none" w:sz="0" w:space="0" w:color="auto"/>
            <w:right w:val="none" w:sz="0" w:space="0" w:color="auto"/>
          </w:divBdr>
          <w:divsChild>
            <w:div w:id="491525523">
              <w:marLeft w:val="0"/>
              <w:marRight w:val="0"/>
              <w:marTop w:val="0"/>
              <w:marBottom w:val="0"/>
              <w:divBdr>
                <w:top w:val="none" w:sz="0" w:space="0" w:color="auto"/>
                <w:left w:val="none" w:sz="0" w:space="0" w:color="auto"/>
                <w:bottom w:val="none" w:sz="0" w:space="0" w:color="auto"/>
                <w:right w:val="none" w:sz="0" w:space="0" w:color="auto"/>
              </w:divBdr>
            </w:div>
          </w:divsChild>
        </w:div>
        <w:div w:id="1327435606">
          <w:marLeft w:val="0"/>
          <w:marRight w:val="0"/>
          <w:marTop w:val="0"/>
          <w:marBottom w:val="0"/>
          <w:divBdr>
            <w:top w:val="none" w:sz="0" w:space="0" w:color="auto"/>
            <w:left w:val="none" w:sz="0" w:space="0" w:color="auto"/>
            <w:bottom w:val="none" w:sz="0" w:space="0" w:color="auto"/>
            <w:right w:val="none" w:sz="0" w:space="0" w:color="auto"/>
          </w:divBdr>
          <w:divsChild>
            <w:div w:id="555900683">
              <w:marLeft w:val="0"/>
              <w:marRight w:val="0"/>
              <w:marTop w:val="0"/>
              <w:marBottom w:val="0"/>
              <w:divBdr>
                <w:top w:val="none" w:sz="0" w:space="0" w:color="auto"/>
                <w:left w:val="none" w:sz="0" w:space="0" w:color="auto"/>
                <w:bottom w:val="none" w:sz="0" w:space="0" w:color="auto"/>
                <w:right w:val="none" w:sz="0" w:space="0" w:color="auto"/>
              </w:divBdr>
            </w:div>
          </w:divsChild>
        </w:div>
        <w:div w:id="382368448">
          <w:marLeft w:val="0"/>
          <w:marRight w:val="0"/>
          <w:marTop w:val="0"/>
          <w:marBottom w:val="0"/>
          <w:divBdr>
            <w:top w:val="none" w:sz="0" w:space="0" w:color="auto"/>
            <w:left w:val="none" w:sz="0" w:space="0" w:color="auto"/>
            <w:bottom w:val="none" w:sz="0" w:space="0" w:color="auto"/>
            <w:right w:val="none" w:sz="0" w:space="0" w:color="auto"/>
          </w:divBdr>
          <w:divsChild>
            <w:div w:id="1759328517">
              <w:marLeft w:val="0"/>
              <w:marRight w:val="0"/>
              <w:marTop w:val="0"/>
              <w:marBottom w:val="0"/>
              <w:divBdr>
                <w:top w:val="none" w:sz="0" w:space="0" w:color="auto"/>
                <w:left w:val="none" w:sz="0" w:space="0" w:color="auto"/>
                <w:bottom w:val="none" w:sz="0" w:space="0" w:color="auto"/>
                <w:right w:val="none" w:sz="0" w:space="0" w:color="auto"/>
              </w:divBdr>
            </w:div>
          </w:divsChild>
        </w:div>
        <w:div w:id="1419213597">
          <w:marLeft w:val="0"/>
          <w:marRight w:val="0"/>
          <w:marTop w:val="0"/>
          <w:marBottom w:val="0"/>
          <w:divBdr>
            <w:top w:val="none" w:sz="0" w:space="0" w:color="auto"/>
            <w:left w:val="none" w:sz="0" w:space="0" w:color="auto"/>
            <w:bottom w:val="none" w:sz="0" w:space="0" w:color="auto"/>
            <w:right w:val="none" w:sz="0" w:space="0" w:color="auto"/>
          </w:divBdr>
          <w:divsChild>
            <w:div w:id="852381427">
              <w:marLeft w:val="0"/>
              <w:marRight w:val="0"/>
              <w:marTop w:val="0"/>
              <w:marBottom w:val="0"/>
              <w:divBdr>
                <w:top w:val="none" w:sz="0" w:space="0" w:color="auto"/>
                <w:left w:val="none" w:sz="0" w:space="0" w:color="auto"/>
                <w:bottom w:val="none" w:sz="0" w:space="0" w:color="auto"/>
                <w:right w:val="none" w:sz="0" w:space="0" w:color="auto"/>
              </w:divBdr>
            </w:div>
          </w:divsChild>
        </w:div>
        <w:div w:id="1939483825">
          <w:marLeft w:val="0"/>
          <w:marRight w:val="0"/>
          <w:marTop w:val="0"/>
          <w:marBottom w:val="0"/>
          <w:divBdr>
            <w:top w:val="none" w:sz="0" w:space="0" w:color="auto"/>
            <w:left w:val="none" w:sz="0" w:space="0" w:color="auto"/>
            <w:bottom w:val="none" w:sz="0" w:space="0" w:color="auto"/>
            <w:right w:val="none" w:sz="0" w:space="0" w:color="auto"/>
          </w:divBdr>
          <w:divsChild>
            <w:div w:id="1169711184">
              <w:marLeft w:val="0"/>
              <w:marRight w:val="0"/>
              <w:marTop w:val="0"/>
              <w:marBottom w:val="0"/>
              <w:divBdr>
                <w:top w:val="none" w:sz="0" w:space="0" w:color="auto"/>
                <w:left w:val="none" w:sz="0" w:space="0" w:color="auto"/>
                <w:bottom w:val="none" w:sz="0" w:space="0" w:color="auto"/>
                <w:right w:val="none" w:sz="0" w:space="0" w:color="auto"/>
              </w:divBdr>
            </w:div>
          </w:divsChild>
        </w:div>
        <w:div w:id="134953873">
          <w:marLeft w:val="0"/>
          <w:marRight w:val="0"/>
          <w:marTop w:val="0"/>
          <w:marBottom w:val="0"/>
          <w:divBdr>
            <w:top w:val="none" w:sz="0" w:space="0" w:color="auto"/>
            <w:left w:val="none" w:sz="0" w:space="0" w:color="auto"/>
            <w:bottom w:val="none" w:sz="0" w:space="0" w:color="auto"/>
            <w:right w:val="none" w:sz="0" w:space="0" w:color="auto"/>
          </w:divBdr>
          <w:divsChild>
            <w:div w:id="364795006">
              <w:marLeft w:val="0"/>
              <w:marRight w:val="0"/>
              <w:marTop w:val="0"/>
              <w:marBottom w:val="0"/>
              <w:divBdr>
                <w:top w:val="none" w:sz="0" w:space="0" w:color="auto"/>
                <w:left w:val="none" w:sz="0" w:space="0" w:color="auto"/>
                <w:bottom w:val="none" w:sz="0" w:space="0" w:color="auto"/>
                <w:right w:val="none" w:sz="0" w:space="0" w:color="auto"/>
              </w:divBdr>
            </w:div>
          </w:divsChild>
        </w:div>
        <w:div w:id="523252064">
          <w:marLeft w:val="0"/>
          <w:marRight w:val="0"/>
          <w:marTop w:val="0"/>
          <w:marBottom w:val="0"/>
          <w:divBdr>
            <w:top w:val="none" w:sz="0" w:space="0" w:color="auto"/>
            <w:left w:val="none" w:sz="0" w:space="0" w:color="auto"/>
            <w:bottom w:val="none" w:sz="0" w:space="0" w:color="auto"/>
            <w:right w:val="none" w:sz="0" w:space="0" w:color="auto"/>
          </w:divBdr>
          <w:divsChild>
            <w:div w:id="921531244">
              <w:marLeft w:val="0"/>
              <w:marRight w:val="0"/>
              <w:marTop w:val="0"/>
              <w:marBottom w:val="0"/>
              <w:divBdr>
                <w:top w:val="none" w:sz="0" w:space="0" w:color="auto"/>
                <w:left w:val="none" w:sz="0" w:space="0" w:color="auto"/>
                <w:bottom w:val="none" w:sz="0" w:space="0" w:color="auto"/>
                <w:right w:val="none" w:sz="0" w:space="0" w:color="auto"/>
              </w:divBdr>
            </w:div>
          </w:divsChild>
        </w:div>
        <w:div w:id="112595785">
          <w:marLeft w:val="0"/>
          <w:marRight w:val="0"/>
          <w:marTop w:val="0"/>
          <w:marBottom w:val="0"/>
          <w:divBdr>
            <w:top w:val="none" w:sz="0" w:space="0" w:color="auto"/>
            <w:left w:val="none" w:sz="0" w:space="0" w:color="auto"/>
            <w:bottom w:val="none" w:sz="0" w:space="0" w:color="auto"/>
            <w:right w:val="none" w:sz="0" w:space="0" w:color="auto"/>
          </w:divBdr>
          <w:divsChild>
            <w:div w:id="1431513841">
              <w:marLeft w:val="0"/>
              <w:marRight w:val="0"/>
              <w:marTop w:val="0"/>
              <w:marBottom w:val="0"/>
              <w:divBdr>
                <w:top w:val="none" w:sz="0" w:space="0" w:color="auto"/>
                <w:left w:val="none" w:sz="0" w:space="0" w:color="auto"/>
                <w:bottom w:val="none" w:sz="0" w:space="0" w:color="auto"/>
                <w:right w:val="none" w:sz="0" w:space="0" w:color="auto"/>
              </w:divBdr>
            </w:div>
          </w:divsChild>
        </w:div>
        <w:div w:id="2128307970">
          <w:marLeft w:val="0"/>
          <w:marRight w:val="0"/>
          <w:marTop w:val="0"/>
          <w:marBottom w:val="0"/>
          <w:divBdr>
            <w:top w:val="none" w:sz="0" w:space="0" w:color="auto"/>
            <w:left w:val="none" w:sz="0" w:space="0" w:color="auto"/>
            <w:bottom w:val="none" w:sz="0" w:space="0" w:color="auto"/>
            <w:right w:val="none" w:sz="0" w:space="0" w:color="auto"/>
          </w:divBdr>
          <w:divsChild>
            <w:div w:id="1740127103">
              <w:marLeft w:val="0"/>
              <w:marRight w:val="0"/>
              <w:marTop w:val="0"/>
              <w:marBottom w:val="0"/>
              <w:divBdr>
                <w:top w:val="none" w:sz="0" w:space="0" w:color="auto"/>
                <w:left w:val="none" w:sz="0" w:space="0" w:color="auto"/>
                <w:bottom w:val="none" w:sz="0" w:space="0" w:color="auto"/>
                <w:right w:val="none" w:sz="0" w:space="0" w:color="auto"/>
              </w:divBdr>
            </w:div>
          </w:divsChild>
        </w:div>
        <w:div w:id="1444304193">
          <w:marLeft w:val="0"/>
          <w:marRight w:val="0"/>
          <w:marTop w:val="0"/>
          <w:marBottom w:val="0"/>
          <w:divBdr>
            <w:top w:val="none" w:sz="0" w:space="0" w:color="auto"/>
            <w:left w:val="none" w:sz="0" w:space="0" w:color="auto"/>
            <w:bottom w:val="none" w:sz="0" w:space="0" w:color="auto"/>
            <w:right w:val="none" w:sz="0" w:space="0" w:color="auto"/>
          </w:divBdr>
          <w:divsChild>
            <w:div w:id="1762724340">
              <w:marLeft w:val="0"/>
              <w:marRight w:val="0"/>
              <w:marTop w:val="0"/>
              <w:marBottom w:val="0"/>
              <w:divBdr>
                <w:top w:val="none" w:sz="0" w:space="0" w:color="auto"/>
                <w:left w:val="none" w:sz="0" w:space="0" w:color="auto"/>
                <w:bottom w:val="none" w:sz="0" w:space="0" w:color="auto"/>
                <w:right w:val="none" w:sz="0" w:space="0" w:color="auto"/>
              </w:divBdr>
            </w:div>
          </w:divsChild>
        </w:div>
        <w:div w:id="180053968">
          <w:marLeft w:val="0"/>
          <w:marRight w:val="0"/>
          <w:marTop w:val="0"/>
          <w:marBottom w:val="0"/>
          <w:divBdr>
            <w:top w:val="none" w:sz="0" w:space="0" w:color="auto"/>
            <w:left w:val="none" w:sz="0" w:space="0" w:color="auto"/>
            <w:bottom w:val="none" w:sz="0" w:space="0" w:color="auto"/>
            <w:right w:val="none" w:sz="0" w:space="0" w:color="auto"/>
          </w:divBdr>
          <w:divsChild>
            <w:div w:id="933900331">
              <w:marLeft w:val="0"/>
              <w:marRight w:val="0"/>
              <w:marTop w:val="0"/>
              <w:marBottom w:val="0"/>
              <w:divBdr>
                <w:top w:val="none" w:sz="0" w:space="0" w:color="auto"/>
                <w:left w:val="none" w:sz="0" w:space="0" w:color="auto"/>
                <w:bottom w:val="none" w:sz="0" w:space="0" w:color="auto"/>
                <w:right w:val="none" w:sz="0" w:space="0" w:color="auto"/>
              </w:divBdr>
            </w:div>
          </w:divsChild>
        </w:div>
        <w:div w:id="1156989837">
          <w:marLeft w:val="0"/>
          <w:marRight w:val="0"/>
          <w:marTop w:val="0"/>
          <w:marBottom w:val="0"/>
          <w:divBdr>
            <w:top w:val="none" w:sz="0" w:space="0" w:color="auto"/>
            <w:left w:val="none" w:sz="0" w:space="0" w:color="auto"/>
            <w:bottom w:val="none" w:sz="0" w:space="0" w:color="auto"/>
            <w:right w:val="none" w:sz="0" w:space="0" w:color="auto"/>
          </w:divBdr>
          <w:divsChild>
            <w:div w:id="1056782612">
              <w:marLeft w:val="0"/>
              <w:marRight w:val="0"/>
              <w:marTop w:val="0"/>
              <w:marBottom w:val="0"/>
              <w:divBdr>
                <w:top w:val="none" w:sz="0" w:space="0" w:color="auto"/>
                <w:left w:val="none" w:sz="0" w:space="0" w:color="auto"/>
                <w:bottom w:val="none" w:sz="0" w:space="0" w:color="auto"/>
                <w:right w:val="none" w:sz="0" w:space="0" w:color="auto"/>
              </w:divBdr>
            </w:div>
          </w:divsChild>
        </w:div>
        <w:div w:id="1943025142">
          <w:marLeft w:val="0"/>
          <w:marRight w:val="0"/>
          <w:marTop w:val="0"/>
          <w:marBottom w:val="0"/>
          <w:divBdr>
            <w:top w:val="none" w:sz="0" w:space="0" w:color="auto"/>
            <w:left w:val="none" w:sz="0" w:space="0" w:color="auto"/>
            <w:bottom w:val="none" w:sz="0" w:space="0" w:color="auto"/>
            <w:right w:val="none" w:sz="0" w:space="0" w:color="auto"/>
          </w:divBdr>
          <w:divsChild>
            <w:div w:id="281962197">
              <w:marLeft w:val="0"/>
              <w:marRight w:val="0"/>
              <w:marTop w:val="0"/>
              <w:marBottom w:val="0"/>
              <w:divBdr>
                <w:top w:val="none" w:sz="0" w:space="0" w:color="auto"/>
                <w:left w:val="none" w:sz="0" w:space="0" w:color="auto"/>
                <w:bottom w:val="none" w:sz="0" w:space="0" w:color="auto"/>
                <w:right w:val="none" w:sz="0" w:space="0" w:color="auto"/>
              </w:divBdr>
            </w:div>
            <w:div w:id="754326302">
              <w:marLeft w:val="0"/>
              <w:marRight w:val="0"/>
              <w:marTop w:val="0"/>
              <w:marBottom w:val="0"/>
              <w:divBdr>
                <w:top w:val="none" w:sz="0" w:space="0" w:color="auto"/>
                <w:left w:val="none" w:sz="0" w:space="0" w:color="auto"/>
                <w:bottom w:val="none" w:sz="0" w:space="0" w:color="auto"/>
                <w:right w:val="none" w:sz="0" w:space="0" w:color="auto"/>
              </w:divBdr>
            </w:div>
            <w:div w:id="1677805135">
              <w:marLeft w:val="0"/>
              <w:marRight w:val="0"/>
              <w:marTop w:val="0"/>
              <w:marBottom w:val="0"/>
              <w:divBdr>
                <w:top w:val="none" w:sz="0" w:space="0" w:color="auto"/>
                <w:left w:val="none" w:sz="0" w:space="0" w:color="auto"/>
                <w:bottom w:val="none" w:sz="0" w:space="0" w:color="auto"/>
                <w:right w:val="none" w:sz="0" w:space="0" w:color="auto"/>
              </w:divBdr>
            </w:div>
          </w:divsChild>
        </w:div>
        <w:div w:id="34544651">
          <w:marLeft w:val="0"/>
          <w:marRight w:val="0"/>
          <w:marTop w:val="0"/>
          <w:marBottom w:val="0"/>
          <w:divBdr>
            <w:top w:val="none" w:sz="0" w:space="0" w:color="auto"/>
            <w:left w:val="none" w:sz="0" w:space="0" w:color="auto"/>
            <w:bottom w:val="none" w:sz="0" w:space="0" w:color="auto"/>
            <w:right w:val="none" w:sz="0" w:space="0" w:color="auto"/>
          </w:divBdr>
          <w:divsChild>
            <w:div w:id="857541749">
              <w:marLeft w:val="0"/>
              <w:marRight w:val="0"/>
              <w:marTop w:val="0"/>
              <w:marBottom w:val="0"/>
              <w:divBdr>
                <w:top w:val="none" w:sz="0" w:space="0" w:color="auto"/>
                <w:left w:val="none" w:sz="0" w:space="0" w:color="auto"/>
                <w:bottom w:val="none" w:sz="0" w:space="0" w:color="auto"/>
                <w:right w:val="none" w:sz="0" w:space="0" w:color="auto"/>
              </w:divBdr>
            </w:div>
          </w:divsChild>
        </w:div>
        <w:div w:id="911039309">
          <w:marLeft w:val="0"/>
          <w:marRight w:val="0"/>
          <w:marTop w:val="0"/>
          <w:marBottom w:val="0"/>
          <w:divBdr>
            <w:top w:val="none" w:sz="0" w:space="0" w:color="auto"/>
            <w:left w:val="none" w:sz="0" w:space="0" w:color="auto"/>
            <w:bottom w:val="none" w:sz="0" w:space="0" w:color="auto"/>
            <w:right w:val="none" w:sz="0" w:space="0" w:color="auto"/>
          </w:divBdr>
          <w:divsChild>
            <w:div w:id="1932736764">
              <w:marLeft w:val="0"/>
              <w:marRight w:val="0"/>
              <w:marTop w:val="0"/>
              <w:marBottom w:val="0"/>
              <w:divBdr>
                <w:top w:val="none" w:sz="0" w:space="0" w:color="auto"/>
                <w:left w:val="none" w:sz="0" w:space="0" w:color="auto"/>
                <w:bottom w:val="none" w:sz="0" w:space="0" w:color="auto"/>
                <w:right w:val="none" w:sz="0" w:space="0" w:color="auto"/>
              </w:divBdr>
            </w:div>
          </w:divsChild>
        </w:div>
        <w:div w:id="366567208">
          <w:marLeft w:val="0"/>
          <w:marRight w:val="0"/>
          <w:marTop w:val="0"/>
          <w:marBottom w:val="0"/>
          <w:divBdr>
            <w:top w:val="none" w:sz="0" w:space="0" w:color="auto"/>
            <w:left w:val="none" w:sz="0" w:space="0" w:color="auto"/>
            <w:bottom w:val="none" w:sz="0" w:space="0" w:color="auto"/>
            <w:right w:val="none" w:sz="0" w:space="0" w:color="auto"/>
          </w:divBdr>
          <w:divsChild>
            <w:div w:id="1159927590">
              <w:marLeft w:val="0"/>
              <w:marRight w:val="0"/>
              <w:marTop w:val="0"/>
              <w:marBottom w:val="0"/>
              <w:divBdr>
                <w:top w:val="none" w:sz="0" w:space="0" w:color="auto"/>
                <w:left w:val="none" w:sz="0" w:space="0" w:color="auto"/>
                <w:bottom w:val="none" w:sz="0" w:space="0" w:color="auto"/>
                <w:right w:val="none" w:sz="0" w:space="0" w:color="auto"/>
              </w:divBdr>
            </w:div>
          </w:divsChild>
        </w:div>
        <w:div w:id="1741713881">
          <w:marLeft w:val="0"/>
          <w:marRight w:val="0"/>
          <w:marTop w:val="0"/>
          <w:marBottom w:val="0"/>
          <w:divBdr>
            <w:top w:val="none" w:sz="0" w:space="0" w:color="auto"/>
            <w:left w:val="none" w:sz="0" w:space="0" w:color="auto"/>
            <w:bottom w:val="none" w:sz="0" w:space="0" w:color="auto"/>
            <w:right w:val="none" w:sz="0" w:space="0" w:color="auto"/>
          </w:divBdr>
          <w:divsChild>
            <w:div w:id="697849881">
              <w:marLeft w:val="0"/>
              <w:marRight w:val="0"/>
              <w:marTop w:val="0"/>
              <w:marBottom w:val="0"/>
              <w:divBdr>
                <w:top w:val="none" w:sz="0" w:space="0" w:color="auto"/>
                <w:left w:val="none" w:sz="0" w:space="0" w:color="auto"/>
                <w:bottom w:val="none" w:sz="0" w:space="0" w:color="auto"/>
                <w:right w:val="none" w:sz="0" w:space="0" w:color="auto"/>
              </w:divBdr>
            </w:div>
          </w:divsChild>
        </w:div>
        <w:div w:id="275257301">
          <w:marLeft w:val="0"/>
          <w:marRight w:val="0"/>
          <w:marTop w:val="0"/>
          <w:marBottom w:val="0"/>
          <w:divBdr>
            <w:top w:val="none" w:sz="0" w:space="0" w:color="auto"/>
            <w:left w:val="none" w:sz="0" w:space="0" w:color="auto"/>
            <w:bottom w:val="none" w:sz="0" w:space="0" w:color="auto"/>
            <w:right w:val="none" w:sz="0" w:space="0" w:color="auto"/>
          </w:divBdr>
          <w:divsChild>
            <w:div w:id="880946977">
              <w:marLeft w:val="0"/>
              <w:marRight w:val="0"/>
              <w:marTop w:val="0"/>
              <w:marBottom w:val="0"/>
              <w:divBdr>
                <w:top w:val="none" w:sz="0" w:space="0" w:color="auto"/>
                <w:left w:val="none" w:sz="0" w:space="0" w:color="auto"/>
                <w:bottom w:val="none" w:sz="0" w:space="0" w:color="auto"/>
                <w:right w:val="none" w:sz="0" w:space="0" w:color="auto"/>
              </w:divBdr>
            </w:div>
          </w:divsChild>
        </w:div>
        <w:div w:id="1689943724">
          <w:marLeft w:val="0"/>
          <w:marRight w:val="0"/>
          <w:marTop w:val="0"/>
          <w:marBottom w:val="0"/>
          <w:divBdr>
            <w:top w:val="none" w:sz="0" w:space="0" w:color="auto"/>
            <w:left w:val="none" w:sz="0" w:space="0" w:color="auto"/>
            <w:bottom w:val="none" w:sz="0" w:space="0" w:color="auto"/>
            <w:right w:val="none" w:sz="0" w:space="0" w:color="auto"/>
          </w:divBdr>
          <w:divsChild>
            <w:div w:id="1400520037">
              <w:marLeft w:val="0"/>
              <w:marRight w:val="0"/>
              <w:marTop w:val="0"/>
              <w:marBottom w:val="0"/>
              <w:divBdr>
                <w:top w:val="none" w:sz="0" w:space="0" w:color="auto"/>
                <w:left w:val="none" w:sz="0" w:space="0" w:color="auto"/>
                <w:bottom w:val="none" w:sz="0" w:space="0" w:color="auto"/>
                <w:right w:val="none" w:sz="0" w:space="0" w:color="auto"/>
              </w:divBdr>
            </w:div>
          </w:divsChild>
        </w:div>
        <w:div w:id="1843353507">
          <w:marLeft w:val="0"/>
          <w:marRight w:val="0"/>
          <w:marTop w:val="0"/>
          <w:marBottom w:val="0"/>
          <w:divBdr>
            <w:top w:val="none" w:sz="0" w:space="0" w:color="auto"/>
            <w:left w:val="none" w:sz="0" w:space="0" w:color="auto"/>
            <w:bottom w:val="none" w:sz="0" w:space="0" w:color="auto"/>
            <w:right w:val="none" w:sz="0" w:space="0" w:color="auto"/>
          </w:divBdr>
          <w:divsChild>
            <w:div w:id="785275092">
              <w:marLeft w:val="0"/>
              <w:marRight w:val="0"/>
              <w:marTop w:val="0"/>
              <w:marBottom w:val="0"/>
              <w:divBdr>
                <w:top w:val="none" w:sz="0" w:space="0" w:color="auto"/>
                <w:left w:val="none" w:sz="0" w:space="0" w:color="auto"/>
                <w:bottom w:val="none" w:sz="0" w:space="0" w:color="auto"/>
                <w:right w:val="none" w:sz="0" w:space="0" w:color="auto"/>
              </w:divBdr>
            </w:div>
          </w:divsChild>
        </w:div>
        <w:div w:id="477577183">
          <w:marLeft w:val="0"/>
          <w:marRight w:val="0"/>
          <w:marTop w:val="0"/>
          <w:marBottom w:val="0"/>
          <w:divBdr>
            <w:top w:val="none" w:sz="0" w:space="0" w:color="auto"/>
            <w:left w:val="none" w:sz="0" w:space="0" w:color="auto"/>
            <w:bottom w:val="none" w:sz="0" w:space="0" w:color="auto"/>
            <w:right w:val="none" w:sz="0" w:space="0" w:color="auto"/>
          </w:divBdr>
          <w:divsChild>
            <w:div w:id="711803889">
              <w:marLeft w:val="0"/>
              <w:marRight w:val="0"/>
              <w:marTop w:val="0"/>
              <w:marBottom w:val="0"/>
              <w:divBdr>
                <w:top w:val="none" w:sz="0" w:space="0" w:color="auto"/>
                <w:left w:val="none" w:sz="0" w:space="0" w:color="auto"/>
                <w:bottom w:val="none" w:sz="0" w:space="0" w:color="auto"/>
                <w:right w:val="none" w:sz="0" w:space="0" w:color="auto"/>
              </w:divBdr>
            </w:div>
          </w:divsChild>
        </w:div>
        <w:div w:id="1433164842">
          <w:marLeft w:val="0"/>
          <w:marRight w:val="0"/>
          <w:marTop w:val="0"/>
          <w:marBottom w:val="0"/>
          <w:divBdr>
            <w:top w:val="none" w:sz="0" w:space="0" w:color="auto"/>
            <w:left w:val="none" w:sz="0" w:space="0" w:color="auto"/>
            <w:bottom w:val="none" w:sz="0" w:space="0" w:color="auto"/>
            <w:right w:val="none" w:sz="0" w:space="0" w:color="auto"/>
          </w:divBdr>
          <w:divsChild>
            <w:div w:id="1961524378">
              <w:marLeft w:val="0"/>
              <w:marRight w:val="0"/>
              <w:marTop w:val="0"/>
              <w:marBottom w:val="0"/>
              <w:divBdr>
                <w:top w:val="none" w:sz="0" w:space="0" w:color="auto"/>
                <w:left w:val="none" w:sz="0" w:space="0" w:color="auto"/>
                <w:bottom w:val="none" w:sz="0" w:space="0" w:color="auto"/>
                <w:right w:val="none" w:sz="0" w:space="0" w:color="auto"/>
              </w:divBdr>
            </w:div>
          </w:divsChild>
        </w:div>
        <w:div w:id="918366745">
          <w:marLeft w:val="0"/>
          <w:marRight w:val="0"/>
          <w:marTop w:val="0"/>
          <w:marBottom w:val="0"/>
          <w:divBdr>
            <w:top w:val="none" w:sz="0" w:space="0" w:color="auto"/>
            <w:left w:val="none" w:sz="0" w:space="0" w:color="auto"/>
            <w:bottom w:val="none" w:sz="0" w:space="0" w:color="auto"/>
            <w:right w:val="none" w:sz="0" w:space="0" w:color="auto"/>
          </w:divBdr>
          <w:divsChild>
            <w:div w:id="1738476212">
              <w:marLeft w:val="0"/>
              <w:marRight w:val="0"/>
              <w:marTop w:val="0"/>
              <w:marBottom w:val="0"/>
              <w:divBdr>
                <w:top w:val="none" w:sz="0" w:space="0" w:color="auto"/>
                <w:left w:val="none" w:sz="0" w:space="0" w:color="auto"/>
                <w:bottom w:val="none" w:sz="0" w:space="0" w:color="auto"/>
                <w:right w:val="none" w:sz="0" w:space="0" w:color="auto"/>
              </w:divBdr>
            </w:div>
          </w:divsChild>
        </w:div>
        <w:div w:id="545071968">
          <w:marLeft w:val="0"/>
          <w:marRight w:val="0"/>
          <w:marTop w:val="0"/>
          <w:marBottom w:val="0"/>
          <w:divBdr>
            <w:top w:val="none" w:sz="0" w:space="0" w:color="auto"/>
            <w:left w:val="none" w:sz="0" w:space="0" w:color="auto"/>
            <w:bottom w:val="none" w:sz="0" w:space="0" w:color="auto"/>
            <w:right w:val="none" w:sz="0" w:space="0" w:color="auto"/>
          </w:divBdr>
          <w:divsChild>
            <w:div w:id="114909975">
              <w:marLeft w:val="0"/>
              <w:marRight w:val="0"/>
              <w:marTop w:val="0"/>
              <w:marBottom w:val="0"/>
              <w:divBdr>
                <w:top w:val="none" w:sz="0" w:space="0" w:color="auto"/>
                <w:left w:val="none" w:sz="0" w:space="0" w:color="auto"/>
                <w:bottom w:val="none" w:sz="0" w:space="0" w:color="auto"/>
                <w:right w:val="none" w:sz="0" w:space="0" w:color="auto"/>
              </w:divBdr>
            </w:div>
          </w:divsChild>
        </w:div>
        <w:div w:id="12533581">
          <w:marLeft w:val="0"/>
          <w:marRight w:val="0"/>
          <w:marTop w:val="0"/>
          <w:marBottom w:val="0"/>
          <w:divBdr>
            <w:top w:val="none" w:sz="0" w:space="0" w:color="auto"/>
            <w:left w:val="none" w:sz="0" w:space="0" w:color="auto"/>
            <w:bottom w:val="none" w:sz="0" w:space="0" w:color="auto"/>
            <w:right w:val="none" w:sz="0" w:space="0" w:color="auto"/>
          </w:divBdr>
          <w:divsChild>
            <w:div w:id="429006463">
              <w:marLeft w:val="0"/>
              <w:marRight w:val="0"/>
              <w:marTop w:val="0"/>
              <w:marBottom w:val="0"/>
              <w:divBdr>
                <w:top w:val="none" w:sz="0" w:space="0" w:color="auto"/>
                <w:left w:val="none" w:sz="0" w:space="0" w:color="auto"/>
                <w:bottom w:val="none" w:sz="0" w:space="0" w:color="auto"/>
                <w:right w:val="none" w:sz="0" w:space="0" w:color="auto"/>
              </w:divBdr>
            </w:div>
          </w:divsChild>
        </w:div>
        <w:div w:id="1173107625">
          <w:marLeft w:val="0"/>
          <w:marRight w:val="0"/>
          <w:marTop w:val="0"/>
          <w:marBottom w:val="0"/>
          <w:divBdr>
            <w:top w:val="none" w:sz="0" w:space="0" w:color="auto"/>
            <w:left w:val="none" w:sz="0" w:space="0" w:color="auto"/>
            <w:bottom w:val="none" w:sz="0" w:space="0" w:color="auto"/>
            <w:right w:val="none" w:sz="0" w:space="0" w:color="auto"/>
          </w:divBdr>
          <w:divsChild>
            <w:div w:id="2053537155">
              <w:marLeft w:val="0"/>
              <w:marRight w:val="0"/>
              <w:marTop w:val="0"/>
              <w:marBottom w:val="0"/>
              <w:divBdr>
                <w:top w:val="none" w:sz="0" w:space="0" w:color="auto"/>
                <w:left w:val="none" w:sz="0" w:space="0" w:color="auto"/>
                <w:bottom w:val="none" w:sz="0" w:space="0" w:color="auto"/>
                <w:right w:val="none" w:sz="0" w:space="0" w:color="auto"/>
              </w:divBdr>
            </w:div>
          </w:divsChild>
        </w:div>
        <w:div w:id="679048053">
          <w:marLeft w:val="0"/>
          <w:marRight w:val="0"/>
          <w:marTop w:val="0"/>
          <w:marBottom w:val="0"/>
          <w:divBdr>
            <w:top w:val="none" w:sz="0" w:space="0" w:color="auto"/>
            <w:left w:val="none" w:sz="0" w:space="0" w:color="auto"/>
            <w:bottom w:val="none" w:sz="0" w:space="0" w:color="auto"/>
            <w:right w:val="none" w:sz="0" w:space="0" w:color="auto"/>
          </w:divBdr>
          <w:divsChild>
            <w:div w:id="2037192226">
              <w:marLeft w:val="0"/>
              <w:marRight w:val="0"/>
              <w:marTop w:val="0"/>
              <w:marBottom w:val="0"/>
              <w:divBdr>
                <w:top w:val="none" w:sz="0" w:space="0" w:color="auto"/>
                <w:left w:val="none" w:sz="0" w:space="0" w:color="auto"/>
                <w:bottom w:val="none" w:sz="0" w:space="0" w:color="auto"/>
                <w:right w:val="none" w:sz="0" w:space="0" w:color="auto"/>
              </w:divBdr>
            </w:div>
          </w:divsChild>
        </w:div>
        <w:div w:id="1777213860">
          <w:marLeft w:val="0"/>
          <w:marRight w:val="0"/>
          <w:marTop w:val="0"/>
          <w:marBottom w:val="0"/>
          <w:divBdr>
            <w:top w:val="none" w:sz="0" w:space="0" w:color="auto"/>
            <w:left w:val="none" w:sz="0" w:space="0" w:color="auto"/>
            <w:bottom w:val="none" w:sz="0" w:space="0" w:color="auto"/>
            <w:right w:val="none" w:sz="0" w:space="0" w:color="auto"/>
          </w:divBdr>
          <w:divsChild>
            <w:div w:id="218324788">
              <w:marLeft w:val="0"/>
              <w:marRight w:val="0"/>
              <w:marTop w:val="0"/>
              <w:marBottom w:val="0"/>
              <w:divBdr>
                <w:top w:val="none" w:sz="0" w:space="0" w:color="auto"/>
                <w:left w:val="none" w:sz="0" w:space="0" w:color="auto"/>
                <w:bottom w:val="none" w:sz="0" w:space="0" w:color="auto"/>
                <w:right w:val="none" w:sz="0" w:space="0" w:color="auto"/>
              </w:divBdr>
            </w:div>
          </w:divsChild>
        </w:div>
        <w:div w:id="609313781">
          <w:marLeft w:val="0"/>
          <w:marRight w:val="0"/>
          <w:marTop w:val="0"/>
          <w:marBottom w:val="0"/>
          <w:divBdr>
            <w:top w:val="none" w:sz="0" w:space="0" w:color="auto"/>
            <w:left w:val="none" w:sz="0" w:space="0" w:color="auto"/>
            <w:bottom w:val="none" w:sz="0" w:space="0" w:color="auto"/>
            <w:right w:val="none" w:sz="0" w:space="0" w:color="auto"/>
          </w:divBdr>
          <w:divsChild>
            <w:div w:id="783891014">
              <w:marLeft w:val="0"/>
              <w:marRight w:val="0"/>
              <w:marTop w:val="0"/>
              <w:marBottom w:val="0"/>
              <w:divBdr>
                <w:top w:val="none" w:sz="0" w:space="0" w:color="auto"/>
                <w:left w:val="none" w:sz="0" w:space="0" w:color="auto"/>
                <w:bottom w:val="none" w:sz="0" w:space="0" w:color="auto"/>
                <w:right w:val="none" w:sz="0" w:space="0" w:color="auto"/>
              </w:divBdr>
            </w:div>
          </w:divsChild>
        </w:div>
        <w:div w:id="1798986598">
          <w:marLeft w:val="0"/>
          <w:marRight w:val="0"/>
          <w:marTop w:val="0"/>
          <w:marBottom w:val="0"/>
          <w:divBdr>
            <w:top w:val="none" w:sz="0" w:space="0" w:color="auto"/>
            <w:left w:val="none" w:sz="0" w:space="0" w:color="auto"/>
            <w:bottom w:val="none" w:sz="0" w:space="0" w:color="auto"/>
            <w:right w:val="none" w:sz="0" w:space="0" w:color="auto"/>
          </w:divBdr>
          <w:divsChild>
            <w:div w:id="1593735546">
              <w:marLeft w:val="0"/>
              <w:marRight w:val="0"/>
              <w:marTop w:val="0"/>
              <w:marBottom w:val="0"/>
              <w:divBdr>
                <w:top w:val="none" w:sz="0" w:space="0" w:color="auto"/>
                <w:left w:val="none" w:sz="0" w:space="0" w:color="auto"/>
                <w:bottom w:val="none" w:sz="0" w:space="0" w:color="auto"/>
                <w:right w:val="none" w:sz="0" w:space="0" w:color="auto"/>
              </w:divBdr>
            </w:div>
          </w:divsChild>
        </w:div>
        <w:div w:id="122037757">
          <w:marLeft w:val="0"/>
          <w:marRight w:val="0"/>
          <w:marTop w:val="0"/>
          <w:marBottom w:val="0"/>
          <w:divBdr>
            <w:top w:val="none" w:sz="0" w:space="0" w:color="auto"/>
            <w:left w:val="none" w:sz="0" w:space="0" w:color="auto"/>
            <w:bottom w:val="none" w:sz="0" w:space="0" w:color="auto"/>
            <w:right w:val="none" w:sz="0" w:space="0" w:color="auto"/>
          </w:divBdr>
          <w:divsChild>
            <w:div w:id="225798665">
              <w:marLeft w:val="0"/>
              <w:marRight w:val="0"/>
              <w:marTop w:val="0"/>
              <w:marBottom w:val="0"/>
              <w:divBdr>
                <w:top w:val="none" w:sz="0" w:space="0" w:color="auto"/>
                <w:left w:val="none" w:sz="0" w:space="0" w:color="auto"/>
                <w:bottom w:val="none" w:sz="0" w:space="0" w:color="auto"/>
                <w:right w:val="none" w:sz="0" w:space="0" w:color="auto"/>
              </w:divBdr>
            </w:div>
          </w:divsChild>
        </w:div>
        <w:div w:id="1607078489">
          <w:marLeft w:val="0"/>
          <w:marRight w:val="0"/>
          <w:marTop w:val="0"/>
          <w:marBottom w:val="0"/>
          <w:divBdr>
            <w:top w:val="none" w:sz="0" w:space="0" w:color="auto"/>
            <w:left w:val="none" w:sz="0" w:space="0" w:color="auto"/>
            <w:bottom w:val="none" w:sz="0" w:space="0" w:color="auto"/>
            <w:right w:val="none" w:sz="0" w:space="0" w:color="auto"/>
          </w:divBdr>
          <w:divsChild>
            <w:div w:id="1612467982">
              <w:marLeft w:val="0"/>
              <w:marRight w:val="0"/>
              <w:marTop w:val="0"/>
              <w:marBottom w:val="0"/>
              <w:divBdr>
                <w:top w:val="none" w:sz="0" w:space="0" w:color="auto"/>
                <w:left w:val="none" w:sz="0" w:space="0" w:color="auto"/>
                <w:bottom w:val="none" w:sz="0" w:space="0" w:color="auto"/>
                <w:right w:val="none" w:sz="0" w:space="0" w:color="auto"/>
              </w:divBdr>
            </w:div>
          </w:divsChild>
        </w:div>
        <w:div w:id="2085836437">
          <w:marLeft w:val="0"/>
          <w:marRight w:val="0"/>
          <w:marTop w:val="0"/>
          <w:marBottom w:val="0"/>
          <w:divBdr>
            <w:top w:val="none" w:sz="0" w:space="0" w:color="auto"/>
            <w:left w:val="none" w:sz="0" w:space="0" w:color="auto"/>
            <w:bottom w:val="none" w:sz="0" w:space="0" w:color="auto"/>
            <w:right w:val="none" w:sz="0" w:space="0" w:color="auto"/>
          </w:divBdr>
          <w:divsChild>
            <w:div w:id="1651251779">
              <w:marLeft w:val="0"/>
              <w:marRight w:val="0"/>
              <w:marTop w:val="0"/>
              <w:marBottom w:val="0"/>
              <w:divBdr>
                <w:top w:val="none" w:sz="0" w:space="0" w:color="auto"/>
                <w:left w:val="none" w:sz="0" w:space="0" w:color="auto"/>
                <w:bottom w:val="none" w:sz="0" w:space="0" w:color="auto"/>
                <w:right w:val="none" w:sz="0" w:space="0" w:color="auto"/>
              </w:divBdr>
            </w:div>
          </w:divsChild>
        </w:div>
        <w:div w:id="219830045">
          <w:marLeft w:val="0"/>
          <w:marRight w:val="0"/>
          <w:marTop w:val="0"/>
          <w:marBottom w:val="0"/>
          <w:divBdr>
            <w:top w:val="none" w:sz="0" w:space="0" w:color="auto"/>
            <w:left w:val="none" w:sz="0" w:space="0" w:color="auto"/>
            <w:bottom w:val="none" w:sz="0" w:space="0" w:color="auto"/>
            <w:right w:val="none" w:sz="0" w:space="0" w:color="auto"/>
          </w:divBdr>
          <w:divsChild>
            <w:div w:id="714815279">
              <w:marLeft w:val="0"/>
              <w:marRight w:val="0"/>
              <w:marTop w:val="0"/>
              <w:marBottom w:val="0"/>
              <w:divBdr>
                <w:top w:val="none" w:sz="0" w:space="0" w:color="auto"/>
                <w:left w:val="none" w:sz="0" w:space="0" w:color="auto"/>
                <w:bottom w:val="none" w:sz="0" w:space="0" w:color="auto"/>
                <w:right w:val="none" w:sz="0" w:space="0" w:color="auto"/>
              </w:divBdr>
            </w:div>
            <w:div w:id="627783154">
              <w:marLeft w:val="0"/>
              <w:marRight w:val="0"/>
              <w:marTop w:val="0"/>
              <w:marBottom w:val="0"/>
              <w:divBdr>
                <w:top w:val="none" w:sz="0" w:space="0" w:color="auto"/>
                <w:left w:val="none" w:sz="0" w:space="0" w:color="auto"/>
                <w:bottom w:val="none" w:sz="0" w:space="0" w:color="auto"/>
                <w:right w:val="none" w:sz="0" w:space="0" w:color="auto"/>
              </w:divBdr>
            </w:div>
          </w:divsChild>
        </w:div>
        <w:div w:id="399795056">
          <w:marLeft w:val="0"/>
          <w:marRight w:val="0"/>
          <w:marTop w:val="0"/>
          <w:marBottom w:val="0"/>
          <w:divBdr>
            <w:top w:val="none" w:sz="0" w:space="0" w:color="auto"/>
            <w:left w:val="none" w:sz="0" w:space="0" w:color="auto"/>
            <w:bottom w:val="none" w:sz="0" w:space="0" w:color="auto"/>
            <w:right w:val="none" w:sz="0" w:space="0" w:color="auto"/>
          </w:divBdr>
          <w:divsChild>
            <w:div w:id="316613915">
              <w:marLeft w:val="0"/>
              <w:marRight w:val="0"/>
              <w:marTop w:val="0"/>
              <w:marBottom w:val="0"/>
              <w:divBdr>
                <w:top w:val="none" w:sz="0" w:space="0" w:color="auto"/>
                <w:left w:val="none" w:sz="0" w:space="0" w:color="auto"/>
                <w:bottom w:val="none" w:sz="0" w:space="0" w:color="auto"/>
                <w:right w:val="none" w:sz="0" w:space="0" w:color="auto"/>
              </w:divBdr>
            </w:div>
          </w:divsChild>
        </w:div>
        <w:div w:id="1946185825">
          <w:marLeft w:val="0"/>
          <w:marRight w:val="0"/>
          <w:marTop w:val="0"/>
          <w:marBottom w:val="0"/>
          <w:divBdr>
            <w:top w:val="none" w:sz="0" w:space="0" w:color="auto"/>
            <w:left w:val="none" w:sz="0" w:space="0" w:color="auto"/>
            <w:bottom w:val="none" w:sz="0" w:space="0" w:color="auto"/>
            <w:right w:val="none" w:sz="0" w:space="0" w:color="auto"/>
          </w:divBdr>
          <w:divsChild>
            <w:div w:id="1589538720">
              <w:marLeft w:val="0"/>
              <w:marRight w:val="0"/>
              <w:marTop w:val="0"/>
              <w:marBottom w:val="0"/>
              <w:divBdr>
                <w:top w:val="none" w:sz="0" w:space="0" w:color="auto"/>
                <w:left w:val="none" w:sz="0" w:space="0" w:color="auto"/>
                <w:bottom w:val="none" w:sz="0" w:space="0" w:color="auto"/>
                <w:right w:val="none" w:sz="0" w:space="0" w:color="auto"/>
              </w:divBdr>
            </w:div>
          </w:divsChild>
        </w:div>
        <w:div w:id="1205361895">
          <w:marLeft w:val="0"/>
          <w:marRight w:val="0"/>
          <w:marTop w:val="0"/>
          <w:marBottom w:val="0"/>
          <w:divBdr>
            <w:top w:val="none" w:sz="0" w:space="0" w:color="auto"/>
            <w:left w:val="none" w:sz="0" w:space="0" w:color="auto"/>
            <w:bottom w:val="none" w:sz="0" w:space="0" w:color="auto"/>
            <w:right w:val="none" w:sz="0" w:space="0" w:color="auto"/>
          </w:divBdr>
          <w:divsChild>
            <w:div w:id="1932742062">
              <w:marLeft w:val="0"/>
              <w:marRight w:val="0"/>
              <w:marTop w:val="0"/>
              <w:marBottom w:val="0"/>
              <w:divBdr>
                <w:top w:val="none" w:sz="0" w:space="0" w:color="auto"/>
                <w:left w:val="none" w:sz="0" w:space="0" w:color="auto"/>
                <w:bottom w:val="none" w:sz="0" w:space="0" w:color="auto"/>
                <w:right w:val="none" w:sz="0" w:space="0" w:color="auto"/>
              </w:divBdr>
            </w:div>
            <w:div w:id="409884470">
              <w:marLeft w:val="0"/>
              <w:marRight w:val="0"/>
              <w:marTop w:val="0"/>
              <w:marBottom w:val="0"/>
              <w:divBdr>
                <w:top w:val="none" w:sz="0" w:space="0" w:color="auto"/>
                <w:left w:val="none" w:sz="0" w:space="0" w:color="auto"/>
                <w:bottom w:val="none" w:sz="0" w:space="0" w:color="auto"/>
                <w:right w:val="none" w:sz="0" w:space="0" w:color="auto"/>
              </w:divBdr>
            </w:div>
          </w:divsChild>
        </w:div>
        <w:div w:id="203640095">
          <w:marLeft w:val="0"/>
          <w:marRight w:val="0"/>
          <w:marTop w:val="0"/>
          <w:marBottom w:val="0"/>
          <w:divBdr>
            <w:top w:val="none" w:sz="0" w:space="0" w:color="auto"/>
            <w:left w:val="none" w:sz="0" w:space="0" w:color="auto"/>
            <w:bottom w:val="none" w:sz="0" w:space="0" w:color="auto"/>
            <w:right w:val="none" w:sz="0" w:space="0" w:color="auto"/>
          </w:divBdr>
          <w:divsChild>
            <w:div w:id="1086654932">
              <w:marLeft w:val="0"/>
              <w:marRight w:val="0"/>
              <w:marTop w:val="0"/>
              <w:marBottom w:val="0"/>
              <w:divBdr>
                <w:top w:val="none" w:sz="0" w:space="0" w:color="auto"/>
                <w:left w:val="none" w:sz="0" w:space="0" w:color="auto"/>
                <w:bottom w:val="none" w:sz="0" w:space="0" w:color="auto"/>
                <w:right w:val="none" w:sz="0" w:space="0" w:color="auto"/>
              </w:divBdr>
            </w:div>
          </w:divsChild>
        </w:div>
        <w:div w:id="857155397">
          <w:marLeft w:val="0"/>
          <w:marRight w:val="0"/>
          <w:marTop w:val="0"/>
          <w:marBottom w:val="0"/>
          <w:divBdr>
            <w:top w:val="none" w:sz="0" w:space="0" w:color="auto"/>
            <w:left w:val="none" w:sz="0" w:space="0" w:color="auto"/>
            <w:bottom w:val="none" w:sz="0" w:space="0" w:color="auto"/>
            <w:right w:val="none" w:sz="0" w:space="0" w:color="auto"/>
          </w:divBdr>
          <w:divsChild>
            <w:div w:id="1035034629">
              <w:marLeft w:val="0"/>
              <w:marRight w:val="0"/>
              <w:marTop w:val="0"/>
              <w:marBottom w:val="0"/>
              <w:divBdr>
                <w:top w:val="none" w:sz="0" w:space="0" w:color="auto"/>
                <w:left w:val="none" w:sz="0" w:space="0" w:color="auto"/>
                <w:bottom w:val="none" w:sz="0" w:space="0" w:color="auto"/>
                <w:right w:val="none" w:sz="0" w:space="0" w:color="auto"/>
              </w:divBdr>
            </w:div>
          </w:divsChild>
        </w:div>
        <w:div w:id="571158748">
          <w:marLeft w:val="0"/>
          <w:marRight w:val="0"/>
          <w:marTop w:val="0"/>
          <w:marBottom w:val="0"/>
          <w:divBdr>
            <w:top w:val="none" w:sz="0" w:space="0" w:color="auto"/>
            <w:left w:val="none" w:sz="0" w:space="0" w:color="auto"/>
            <w:bottom w:val="none" w:sz="0" w:space="0" w:color="auto"/>
            <w:right w:val="none" w:sz="0" w:space="0" w:color="auto"/>
          </w:divBdr>
          <w:divsChild>
            <w:div w:id="469716731">
              <w:marLeft w:val="0"/>
              <w:marRight w:val="0"/>
              <w:marTop w:val="0"/>
              <w:marBottom w:val="0"/>
              <w:divBdr>
                <w:top w:val="none" w:sz="0" w:space="0" w:color="auto"/>
                <w:left w:val="none" w:sz="0" w:space="0" w:color="auto"/>
                <w:bottom w:val="none" w:sz="0" w:space="0" w:color="auto"/>
                <w:right w:val="none" w:sz="0" w:space="0" w:color="auto"/>
              </w:divBdr>
            </w:div>
            <w:div w:id="490289664">
              <w:marLeft w:val="0"/>
              <w:marRight w:val="0"/>
              <w:marTop w:val="0"/>
              <w:marBottom w:val="0"/>
              <w:divBdr>
                <w:top w:val="none" w:sz="0" w:space="0" w:color="auto"/>
                <w:left w:val="none" w:sz="0" w:space="0" w:color="auto"/>
                <w:bottom w:val="none" w:sz="0" w:space="0" w:color="auto"/>
                <w:right w:val="none" w:sz="0" w:space="0" w:color="auto"/>
              </w:divBdr>
            </w:div>
          </w:divsChild>
        </w:div>
        <w:div w:id="784425790">
          <w:marLeft w:val="0"/>
          <w:marRight w:val="0"/>
          <w:marTop w:val="0"/>
          <w:marBottom w:val="0"/>
          <w:divBdr>
            <w:top w:val="none" w:sz="0" w:space="0" w:color="auto"/>
            <w:left w:val="none" w:sz="0" w:space="0" w:color="auto"/>
            <w:bottom w:val="none" w:sz="0" w:space="0" w:color="auto"/>
            <w:right w:val="none" w:sz="0" w:space="0" w:color="auto"/>
          </w:divBdr>
          <w:divsChild>
            <w:div w:id="1866746753">
              <w:marLeft w:val="0"/>
              <w:marRight w:val="0"/>
              <w:marTop w:val="0"/>
              <w:marBottom w:val="0"/>
              <w:divBdr>
                <w:top w:val="none" w:sz="0" w:space="0" w:color="auto"/>
                <w:left w:val="none" w:sz="0" w:space="0" w:color="auto"/>
                <w:bottom w:val="none" w:sz="0" w:space="0" w:color="auto"/>
                <w:right w:val="none" w:sz="0" w:space="0" w:color="auto"/>
              </w:divBdr>
            </w:div>
          </w:divsChild>
        </w:div>
        <w:div w:id="1648169144">
          <w:marLeft w:val="0"/>
          <w:marRight w:val="0"/>
          <w:marTop w:val="0"/>
          <w:marBottom w:val="0"/>
          <w:divBdr>
            <w:top w:val="none" w:sz="0" w:space="0" w:color="auto"/>
            <w:left w:val="none" w:sz="0" w:space="0" w:color="auto"/>
            <w:bottom w:val="none" w:sz="0" w:space="0" w:color="auto"/>
            <w:right w:val="none" w:sz="0" w:space="0" w:color="auto"/>
          </w:divBdr>
          <w:divsChild>
            <w:div w:id="1659577356">
              <w:marLeft w:val="0"/>
              <w:marRight w:val="0"/>
              <w:marTop w:val="0"/>
              <w:marBottom w:val="0"/>
              <w:divBdr>
                <w:top w:val="none" w:sz="0" w:space="0" w:color="auto"/>
                <w:left w:val="none" w:sz="0" w:space="0" w:color="auto"/>
                <w:bottom w:val="none" w:sz="0" w:space="0" w:color="auto"/>
                <w:right w:val="none" w:sz="0" w:space="0" w:color="auto"/>
              </w:divBdr>
            </w:div>
          </w:divsChild>
        </w:div>
        <w:div w:id="1047334585">
          <w:marLeft w:val="0"/>
          <w:marRight w:val="0"/>
          <w:marTop w:val="0"/>
          <w:marBottom w:val="0"/>
          <w:divBdr>
            <w:top w:val="none" w:sz="0" w:space="0" w:color="auto"/>
            <w:left w:val="none" w:sz="0" w:space="0" w:color="auto"/>
            <w:bottom w:val="none" w:sz="0" w:space="0" w:color="auto"/>
            <w:right w:val="none" w:sz="0" w:space="0" w:color="auto"/>
          </w:divBdr>
          <w:divsChild>
            <w:div w:id="1744906554">
              <w:marLeft w:val="0"/>
              <w:marRight w:val="0"/>
              <w:marTop w:val="0"/>
              <w:marBottom w:val="0"/>
              <w:divBdr>
                <w:top w:val="none" w:sz="0" w:space="0" w:color="auto"/>
                <w:left w:val="none" w:sz="0" w:space="0" w:color="auto"/>
                <w:bottom w:val="none" w:sz="0" w:space="0" w:color="auto"/>
                <w:right w:val="none" w:sz="0" w:space="0" w:color="auto"/>
              </w:divBdr>
            </w:div>
            <w:div w:id="444036483">
              <w:marLeft w:val="0"/>
              <w:marRight w:val="0"/>
              <w:marTop w:val="0"/>
              <w:marBottom w:val="0"/>
              <w:divBdr>
                <w:top w:val="none" w:sz="0" w:space="0" w:color="auto"/>
                <w:left w:val="none" w:sz="0" w:space="0" w:color="auto"/>
                <w:bottom w:val="none" w:sz="0" w:space="0" w:color="auto"/>
                <w:right w:val="none" w:sz="0" w:space="0" w:color="auto"/>
              </w:divBdr>
            </w:div>
          </w:divsChild>
        </w:div>
        <w:div w:id="867178092">
          <w:marLeft w:val="0"/>
          <w:marRight w:val="0"/>
          <w:marTop w:val="0"/>
          <w:marBottom w:val="0"/>
          <w:divBdr>
            <w:top w:val="none" w:sz="0" w:space="0" w:color="auto"/>
            <w:left w:val="none" w:sz="0" w:space="0" w:color="auto"/>
            <w:bottom w:val="none" w:sz="0" w:space="0" w:color="auto"/>
            <w:right w:val="none" w:sz="0" w:space="0" w:color="auto"/>
          </w:divBdr>
          <w:divsChild>
            <w:div w:id="1689331552">
              <w:marLeft w:val="0"/>
              <w:marRight w:val="0"/>
              <w:marTop w:val="0"/>
              <w:marBottom w:val="0"/>
              <w:divBdr>
                <w:top w:val="none" w:sz="0" w:space="0" w:color="auto"/>
                <w:left w:val="none" w:sz="0" w:space="0" w:color="auto"/>
                <w:bottom w:val="none" w:sz="0" w:space="0" w:color="auto"/>
                <w:right w:val="none" w:sz="0" w:space="0" w:color="auto"/>
              </w:divBdr>
            </w:div>
          </w:divsChild>
        </w:div>
        <w:div w:id="143158745">
          <w:marLeft w:val="0"/>
          <w:marRight w:val="0"/>
          <w:marTop w:val="0"/>
          <w:marBottom w:val="0"/>
          <w:divBdr>
            <w:top w:val="none" w:sz="0" w:space="0" w:color="auto"/>
            <w:left w:val="none" w:sz="0" w:space="0" w:color="auto"/>
            <w:bottom w:val="none" w:sz="0" w:space="0" w:color="auto"/>
            <w:right w:val="none" w:sz="0" w:space="0" w:color="auto"/>
          </w:divBdr>
          <w:divsChild>
            <w:div w:id="1020620071">
              <w:marLeft w:val="0"/>
              <w:marRight w:val="0"/>
              <w:marTop w:val="0"/>
              <w:marBottom w:val="0"/>
              <w:divBdr>
                <w:top w:val="none" w:sz="0" w:space="0" w:color="auto"/>
                <w:left w:val="none" w:sz="0" w:space="0" w:color="auto"/>
                <w:bottom w:val="none" w:sz="0" w:space="0" w:color="auto"/>
                <w:right w:val="none" w:sz="0" w:space="0" w:color="auto"/>
              </w:divBdr>
            </w:div>
          </w:divsChild>
        </w:div>
        <w:div w:id="1434979627">
          <w:marLeft w:val="0"/>
          <w:marRight w:val="0"/>
          <w:marTop w:val="0"/>
          <w:marBottom w:val="0"/>
          <w:divBdr>
            <w:top w:val="none" w:sz="0" w:space="0" w:color="auto"/>
            <w:left w:val="none" w:sz="0" w:space="0" w:color="auto"/>
            <w:bottom w:val="none" w:sz="0" w:space="0" w:color="auto"/>
            <w:right w:val="none" w:sz="0" w:space="0" w:color="auto"/>
          </w:divBdr>
          <w:divsChild>
            <w:div w:id="1054423820">
              <w:marLeft w:val="0"/>
              <w:marRight w:val="0"/>
              <w:marTop w:val="0"/>
              <w:marBottom w:val="0"/>
              <w:divBdr>
                <w:top w:val="none" w:sz="0" w:space="0" w:color="auto"/>
                <w:left w:val="none" w:sz="0" w:space="0" w:color="auto"/>
                <w:bottom w:val="none" w:sz="0" w:space="0" w:color="auto"/>
                <w:right w:val="none" w:sz="0" w:space="0" w:color="auto"/>
              </w:divBdr>
            </w:div>
            <w:div w:id="1572882950">
              <w:marLeft w:val="0"/>
              <w:marRight w:val="0"/>
              <w:marTop w:val="0"/>
              <w:marBottom w:val="0"/>
              <w:divBdr>
                <w:top w:val="none" w:sz="0" w:space="0" w:color="auto"/>
                <w:left w:val="none" w:sz="0" w:space="0" w:color="auto"/>
                <w:bottom w:val="none" w:sz="0" w:space="0" w:color="auto"/>
                <w:right w:val="none" w:sz="0" w:space="0" w:color="auto"/>
              </w:divBdr>
            </w:div>
          </w:divsChild>
        </w:div>
        <w:div w:id="33775897">
          <w:marLeft w:val="0"/>
          <w:marRight w:val="0"/>
          <w:marTop w:val="0"/>
          <w:marBottom w:val="0"/>
          <w:divBdr>
            <w:top w:val="none" w:sz="0" w:space="0" w:color="auto"/>
            <w:left w:val="none" w:sz="0" w:space="0" w:color="auto"/>
            <w:bottom w:val="none" w:sz="0" w:space="0" w:color="auto"/>
            <w:right w:val="none" w:sz="0" w:space="0" w:color="auto"/>
          </w:divBdr>
          <w:divsChild>
            <w:div w:id="1108965688">
              <w:marLeft w:val="0"/>
              <w:marRight w:val="0"/>
              <w:marTop w:val="0"/>
              <w:marBottom w:val="0"/>
              <w:divBdr>
                <w:top w:val="none" w:sz="0" w:space="0" w:color="auto"/>
                <w:left w:val="none" w:sz="0" w:space="0" w:color="auto"/>
                <w:bottom w:val="none" w:sz="0" w:space="0" w:color="auto"/>
                <w:right w:val="none" w:sz="0" w:space="0" w:color="auto"/>
              </w:divBdr>
            </w:div>
          </w:divsChild>
        </w:div>
        <w:div w:id="1763211450">
          <w:marLeft w:val="0"/>
          <w:marRight w:val="0"/>
          <w:marTop w:val="0"/>
          <w:marBottom w:val="0"/>
          <w:divBdr>
            <w:top w:val="none" w:sz="0" w:space="0" w:color="auto"/>
            <w:left w:val="none" w:sz="0" w:space="0" w:color="auto"/>
            <w:bottom w:val="none" w:sz="0" w:space="0" w:color="auto"/>
            <w:right w:val="none" w:sz="0" w:space="0" w:color="auto"/>
          </w:divBdr>
          <w:divsChild>
            <w:div w:id="738989263">
              <w:marLeft w:val="0"/>
              <w:marRight w:val="0"/>
              <w:marTop w:val="0"/>
              <w:marBottom w:val="0"/>
              <w:divBdr>
                <w:top w:val="none" w:sz="0" w:space="0" w:color="auto"/>
                <w:left w:val="none" w:sz="0" w:space="0" w:color="auto"/>
                <w:bottom w:val="none" w:sz="0" w:space="0" w:color="auto"/>
                <w:right w:val="none" w:sz="0" w:space="0" w:color="auto"/>
              </w:divBdr>
            </w:div>
          </w:divsChild>
        </w:div>
        <w:div w:id="68041218">
          <w:marLeft w:val="0"/>
          <w:marRight w:val="0"/>
          <w:marTop w:val="0"/>
          <w:marBottom w:val="0"/>
          <w:divBdr>
            <w:top w:val="none" w:sz="0" w:space="0" w:color="auto"/>
            <w:left w:val="none" w:sz="0" w:space="0" w:color="auto"/>
            <w:bottom w:val="none" w:sz="0" w:space="0" w:color="auto"/>
            <w:right w:val="none" w:sz="0" w:space="0" w:color="auto"/>
          </w:divBdr>
          <w:divsChild>
            <w:div w:id="596134613">
              <w:marLeft w:val="0"/>
              <w:marRight w:val="0"/>
              <w:marTop w:val="0"/>
              <w:marBottom w:val="0"/>
              <w:divBdr>
                <w:top w:val="none" w:sz="0" w:space="0" w:color="auto"/>
                <w:left w:val="none" w:sz="0" w:space="0" w:color="auto"/>
                <w:bottom w:val="none" w:sz="0" w:space="0" w:color="auto"/>
                <w:right w:val="none" w:sz="0" w:space="0" w:color="auto"/>
              </w:divBdr>
            </w:div>
            <w:div w:id="1737700749">
              <w:marLeft w:val="0"/>
              <w:marRight w:val="0"/>
              <w:marTop w:val="0"/>
              <w:marBottom w:val="0"/>
              <w:divBdr>
                <w:top w:val="none" w:sz="0" w:space="0" w:color="auto"/>
                <w:left w:val="none" w:sz="0" w:space="0" w:color="auto"/>
                <w:bottom w:val="none" w:sz="0" w:space="0" w:color="auto"/>
                <w:right w:val="none" w:sz="0" w:space="0" w:color="auto"/>
              </w:divBdr>
            </w:div>
          </w:divsChild>
        </w:div>
        <w:div w:id="1211958353">
          <w:marLeft w:val="0"/>
          <w:marRight w:val="0"/>
          <w:marTop w:val="0"/>
          <w:marBottom w:val="0"/>
          <w:divBdr>
            <w:top w:val="none" w:sz="0" w:space="0" w:color="auto"/>
            <w:left w:val="none" w:sz="0" w:space="0" w:color="auto"/>
            <w:bottom w:val="none" w:sz="0" w:space="0" w:color="auto"/>
            <w:right w:val="none" w:sz="0" w:space="0" w:color="auto"/>
          </w:divBdr>
          <w:divsChild>
            <w:div w:id="1789467441">
              <w:marLeft w:val="0"/>
              <w:marRight w:val="0"/>
              <w:marTop w:val="0"/>
              <w:marBottom w:val="0"/>
              <w:divBdr>
                <w:top w:val="none" w:sz="0" w:space="0" w:color="auto"/>
                <w:left w:val="none" w:sz="0" w:space="0" w:color="auto"/>
                <w:bottom w:val="none" w:sz="0" w:space="0" w:color="auto"/>
                <w:right w:val="none" w:sz="0" w:space="0" w:color="auto"/>
              </w:divBdr>
            </w:div>
          </w:divsChild>
        </w:div>
        <w:div w:id="383216967">
          <w:marLeft w:val="0"/>
          <w:marRight w:val="0"/>
          <w:marTop w:val="0"/>
          <w:marBottom w:val="0"/>
          <w:divBdr>
            <w:top w:val="none" w:sz="0" w:space="0" w:color="auto"/>
            <w:left w:val="none" w:sz="0" w:space="0" w:color="auto"/>
            <w:bottom w:val="none" w:sz="0" w:space="0" w:color="auto"/>
            <w:right w:val="none" w:sz="0" w:space="0" w:color="auto"/>
          </w:divBdr>
          <w:divsChild>
            <w:div w:id="799229297">
              <w:marLeft w:val="0"/>
              <w:marRight w:val="0"/>
              <w:marTop w:val="0"/>
              <w:marBottom w:val="0"/>
              <w:divBdr>
                <w:top w:val="none" w:sz="0" w:space="0" w:color="auto"/>
                <w:left w:val="none" w:sz="0" w:space="0" w:color="auto"/>
                <w:bottom w:val="none" w:sz="0" w:space="0" w:color="auto"/>
                <w:right w:val="none" w:sz="0" w:space="0" w:color="auto"/>
              </w:divBdr>
            </w:div>
          </w:divsChild>
        </w:div>
        <w:div w:id="1025518018">
          <w:marLeft w:val="0"/>
          <w:marRight w:val="0"/>
          <w:marTop w:val="0"/>
          <w:marBottom w:val="0"/>
          <w:divBdr>
            <w:top w:val="none" w:sz="0" w:space="0" w:color="auto"/>
            <w:left w:val="none" w:sz="0" w:space="0" w:color="auto"/>
            <w:bottom w:val="none" w:sz="0" w:space="0" w:color="auto"/>
            <w:right w:val="none" w:sz="0" w:space="0" w:color="auto"/>
          </w:divBdr>
          <w:divsChild>
            <w:div w:id="1817067776">
              <w:marLeft w:val="0"/>
              <w:marRight w:val="0"/>
              <w:marTop w:val="0"/>
              <w:marBottom w:val="0"/>
              <w:divBdr>
                <w:top w:val="none" w:sz="0" w:space="0" w:color="auto"/>
                <w:left w:val="none" w:sz="0" w:space="0" w:color="auto"/>
                <w:bottom w:val="none" w:sz="0" w:space="0" w:color="auto"/>
                <w:right w:val="none" w:sz="0" w:space="0" w:color="auto"/>
              </w:divBdr>
            </w:div>
          </w:divsChild>
        </w:div>
        <w:div w:id="2108039571">
          <w:marLeft w:val="0"/>
          <w:marRight w:val="0"/>
          <w:marTop w:val="0"/>
          <w:marBottom w:val="0"/>
          <w:divBdr>
            <w:top w:val="none" w:sz="0" w:space="0" w:color="auto"/>
            <w:left w:val="none" w:sz="0" w:space="0" w:color="auto"/>
            <w:bottom w:val="none" w:sz="0" w:space="0" w:color="auto"/>
            <w:right w:val="none" w:sz="0" w:space="0" w:color="auto"/>
          </w:divBdr>
          <w:divsChild>
            <w:div w:id="228152419">
              <w:marLeft w:val="0"/>
              <w:marRight w:val="0"/>
              <w:marTop w:val="0"/>
              <w:marBottom w:val="0"/>
              <w:divBdr>
                <w:top w:val="none" w:sz="0" w:space="0" w:color="auto"/>
                <w:left w:val="none" w:sz="0" w:space="0" w:color="auto"/>
                <w:bottom w:val="none" w:sz="0" w:space="0" w:color="auto"/>
                <w:right w:val="none" w:sz="0" w:space="0" w:color="auto"/>
              </w:divBdr>
            </w:div>
          </w:divsChild>
        </w:div>
        <w:div w:id="708459068">
          <w:marLeft w:val="0"/>
          <w:marRight w:val="0"/>
          <w:marTop w:val="0"/>
          <w:marBottom w:val="0"/>
          <w:divBdr>
            <w:top w:val="none" w:sz="0" w:space="0" w:color="auto"/>
            <w:left w:val="none" w:sz="0" w:space="0" w:color="auto"/>
            <w:bottom w:val="none" w:sz="0" w:space="0" w:color="auto"/>
            <w:right w:val="none" w:sz="0" w:space="0" w:color="auto"/>
          </w:divBdr>
          <w:divsChild>
            <w:div w:id="147328345">
              <w:marLeft w:val="0"/>
              <w:marRight w:val="0"/>
              <w:marTop w:val="0"/>
              <w:marBottom w:val="0"/>
              <w:divBdr>
                <w:top w:val="none" w:sz="0" w:space="0" w:color="auto"/>
                <w:left w:val="none" w:sz="0" w:space="0" w:color="auto"/>
                <w:bottom w:val="none" w:sz="0" w:space="0" w:color="auto"/>
                <w:right w:val="none" w:sz="0" w:space="0" w:color="auto"/>
              </w:divBdr>
            </w:div>
          </w:divsChild>
        </w:div>
        <w:div w:id="1467234885">
          <w:marLeft w:val="0"/>
          <w:marRight w:val="0"/>
          <w:marTop w:val="0"/>
          <w:marBottom w:val="0"/>
          <w:divBdr>
            <w:top w:val="none" w:sz="0" w:space="0" w:color="auto"/>
            <w:left w:val="none" w:sz="0" w:space="0" w:color="auto"/>
            <w:bottom w:val="none" w:sz="0" w:space="0" w:color="auto"/>
            <w:right w:val="none" w:sz="0" w:space="0" w:color="auto"/>
          </w:divBdr>
          <w:divsChild>
            <w:div w:id="666058258">
              <w:marLeft w:val="0"/>
              <w:marRight w:val="0"/>
              <w:marTop w:val="0"/>
              <w:marBottom w:val="0"/>
              <w:divBdr>
                <w:top w:val="none" w:sz="0" w:space="0" w:color="auto"/>
                <w:left w:val="none" w:sz="0" w:space="0" w:color="auto"/>
                <w:bottom w:val="none" w:sz="0" w:space="0" w:color="auto"/>
                <w:right w:val="none" w:sz="0" w:space="0" w:color="auto"/>
              </w:divBdr>
            </w:div>
          </w:divsChild>
        </w:div>
        <w:div w:id="1271158781">
          <w:marLeft w:val="0"/>
          <w:marRight w:val="0"/>
          <w:marTop w:val="0"/>
          <w:marBottom w:val="0"/>
          <w:divBdr>
            <w:top w:val="none" w:sz="0" w:space="0" w:color="auto"/>
            <w:left w:val="none" w:sz="0" w:space="0" w:color="auto"/>
            <w:bottom w:val="none" w:sz="0" w:space="0" w:color="auto"/>
            <w:right w:val="none" w:sz="0" w:space="0" w:color="auto"/>
          </w:divBdr>
          <w:divsChild>
            <w:div w:id="2100832814">
              <w:marLeft w:val="0"/>
              <w:marRight w:val="0"/>
              <w:marTop w:val="0"/>
              <w:marBottom w:val="0"/>
              <w:divBdr>
                <w:top w:val="none" w:sz="0" w:space="0" w:color="auto"/>
                <w:left w:val="none" w:sz="0" w:space="0" w:color="auto"/>
                <w:bottom w:val="none" w:sz="0" w:space="0" w:color="auto"/>
                <w:right w:val="none" w:sz="0" w:space="0" w:color="auto"/>
              </w:divBdr>
            </w:div>
          </w:divsChild>
        </w:div>
        <w:div w:id="380373311">
          <w:marLeft w:val="0"/>
          <w:marRight w:val="0"/>
          <w:marTop w:val="0"/>
          <w:marBottom w:val="0"/>
          <w:divBdr>
            <w:top w:val="none" w:sz="0" w:space="0" w:color="auto"/>
            <w:left w:val="none" w:sz="0" w:space="0" w:color="auto"/>
            <w:bottom w:val="none" w:sz="0" w:space="0" w:color="auto"/>
            <w:right w:val="none" w:sz="0" w:space="0" w:color="auto"/>
          </w:divBdr>
          <w:divsChild>
            <w:div w:id="507915224">
              <w:marLeft w:val="0"/>
              <w:marRight w:val="0"/>
              <w:marTop w:val="0"/>
              <w:marBottom w:val="0"/>
              <w:divBdr>
                <w:top w:val="none" w:sz="0" w:space="0" w:color="auto"/>
                <w:left w:val="none" w:sz="0" w:space="0" w:color="auto"/>
                <w:bottom w:val="none" w:sz="0" w:space="0" w:color="auto"/>
                <w:right w:val="none" w:sz="0" w:space="0" w:color="auto"/>
              </w:divBdr>
            </w:div>
          </w:divsChild>
        </w:div>
        <w:div w:id="1567036725">
          <w:marLeft w:val="0"/>
          <w:marRight w:val="0"/>
          <w:marTop w:val="0"/>
          <w:marBottom w:val="0"/>
          <w:divBdr>
            <w:top w:val="none" w:sz="0" w:space="0" w:color="auto"/>
            <w:left w:val="none" w:sz="0" w:space="0" w:color="auto"/>
            <w:bottom w:val="none" w:sz="0" w:space="0" w:color="auto"/>
            <w:right w:val="none" w:sz="0" w:space="0" w:color="auto"/>
          </w:divBdr>
          <w:divsChild>
            <w:div w:id="1121073966">
              <w:marLeft w:val="0"/>
              <w:marRight w:val="0"/>
              <w:marTop w:val="0"/>
              <w:marBottom w:val="0"/>
              <w:divBdr>
                <w:top w:val="none" w:sz="0" w:space="0" w:color="auto"/>
                <w:left w:val="none" w:sz="0" w:space="0" w:color="auto"/>
                <w:bottom w:val="none" w:sz="0" w:space="0" w:color="auto"/>
                <w:right w:val="none" w:sz="0" w:space="0" w:color="auto"/>
              </w:divBdr>
            </w:div>
          </w:divsChild>
        </w:div>
        <w:div w:id="263073627">
          <w:marLeft w:val="0"/>
          <w:marRight w:val="0"/>
          <w:marTop w:val="0"/>
          <w:marBottom w:val="0"/>
          <w:divBdr>
            <w:top w:val="none" w:sz="0" w:space="0" w:color="auto"/>
            <w:left w:val="none" w:sz="0" w:space="0" w:color="auto"/>
            <w:bottom w:val="none" w:sz="0" w:space="0" w:color="auto"/>
            <w:right w:val="none" w:sz="0" w:space="0" w:color="auto"/>
          </w:divBdr>
          <w:divsChild>
            <w:div w:id="746222220">
              <w:marLeft w:val="0"/>
              <w:marRight w:val="0"/>
              <w:marTop w:val="0"/>
              <w:marBottom w:val="0"/>
              <w:divBdr>
                <w:top w:val="none" w:sz="0" w:space="0" w:color="auto"/>
                <w:left w:val="none" w:sz="0" w:space="0" w:color="auto"/>
                <w:bottom w:val="none" w:sz="0" w:space="0" w:color="auto"/>
                <w:right w:val="none" w:sz="0" w:space="0" w:color="auto"/>
              </w:divBdr>
            </w:div>
          </w:divsChild>
        </w:div>
        <w:div w:id="1207332525">
          <w:marLeft w:val="0"/>
          <w:marRight w:val="0"/>
          <w:marTop w:val="0"/>
          <w:marBottom w:val="0"/>
          <w:divBdr>
            <w:top w:val="none" w:sz="0" w:space="0" w:color="auto"/>
            <w:left w:val="none" w:sz="0" w:space="0" w:color="auto"/>
            <w:bottom w:val="none" w:sz="0" w:space="0" w:color="auto"/>
            <w:right w:val="none" w:sz="0" w:space="0" w:color="auto"/>
          </w:divBdr>
          <w:divsChild>
            <w:div w:id="1126506009">
              <w:marLeft w:val="0"/>
              <w:marRight w:val="0"/>
              <w:marTop w:val="0"/>
              <w:marBottom w:val="0"/>
              <w:divBdr>
                <w:top w:val="none" w:sz="0" w:space="0" w:color="auto"/>
                <w:left w:val="none" w:sz="0" w:space="0" w:color="auto"/>
                <w:bottom w:val="none" w:sz="0" w:space="0" w:color="auto"/>
                <w:right w:val="none" w:sz="0" w:space="0" w:color="auto"/>
              </w:divBdr>
            </w:div>
          </w:divsChild>
        </w:div>
        <w:div w:id="740249960">
          <w:marLeft w:val="0"/>
          <w:marRight w:val="0"/>
          <w:marTop w:val="0"/>
          <w:marBottom w:val="0"/>
          <w:divBdr>
            <w:top w:val="none" w:sz="0" w:space="0" w:color="auto"/>
            <w:left w:val="none" w:sz="0" w:space="0" w:color="auto"/>
            <w:bottom w:val="none" w:sz="0" w:space="0" w:color="auto"/>
            <w:right w:val="none" w:sz="0" w:space="0" w:color="auto"/>
          </w:divBdr>
          <w:divsChild>
            <w:div w:id="59402075">
              <w:marLeft w:val="0"/>
              <w:marRight w:val="0"/>
              <w:marTop w:val="0"/>
              <w:marBottom w:val="0"/>
              <w:divBdr>
                <w:top w:val="none" w:sz="0" w:space="0" w:color="auto"/>
                <w:left w:val="none" w:sz="0" w:space="0" w:color="auto"/>
                <w:bottom w:val="none" w:sz="0" w:space="0" w:color="auto"/>
                <w:right w:val="none" w:sz="0" w:space="0" w:color="auto"/>
              </w:divBdr>
            </w:div>
          </w:divsChild>
        </w:div>
        <w:div w:id="142620187">
          <w:marLeft w:val="0"/>
          <w:marRight w:val="0"/>
          <w:marTop w:val="0"/>
          <w:marBottom w:val="0"/>
          <w:divBdr>
            <w:top w:val="none" w:sz="0" w:space="0" w:color="auto"/>
            <w:left w:val="none" w:sz="0" w:space="0" w:color="auto"/>
            <w:bottom w:val="none" w:sz="0" w:space="0" w:color="auto"/>
            <w:right w:val="none" w:sz="0" w:space="0" w:color="auto"/>
          </w:divBdr>
          <w:divsChild>
            <w:div w:id="852112007">
              <w:marLeft w:val="0"/>
              <w:marRight w:val="0"/>
              <w:marTop w:val="0"/>
              <w:marBottom w:val="0"/>
              <w:divBdr>
                <w:top w:val="none" w:sz="0" w:space="0" w:color="auto"/>
                <w:left w:val="none" w:sz="0" w:space="0" w:color="auto"/>
                <w:bottom w:val="none" w:sz="0" w:space="0" w:color="auto"/>
                <w:right w:val="none" w:sz="0" w:space="0" w:color="auto"/>
              </w:divBdr>
            </w:div>
          </w:divsChild>
        </w:div>
        <w:div w:id="1972635548">
          <w:marLeft w:val="0"/>
          <w:marRight w:val="0"/>
          <w:marTop w:val="0"/>
          <w:marBottom w:val="0"/>
          <w:divBdr>
            <w:top w:val="none" w:sz="0" w:space="0" w:color="auto"/>
            <w:left w:val="none" w:sz="0" w:space="0" w:color="auto"/>
            <w:bottom w:val="none" w:sz="0" w:space="0" w:color="auto"/>
            <w:right w:val="none" w:sz="0" w:space="0" w:color="auto"/>
          </w:divBdr>
          <w:divsChild>
            <w:div w:id="127817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51563610">
      <w:bodyDiv w:val="1"/>
      <w:marLeft w:val="0"/>
      <w:marRight w:val="0"/>
      <w:marTop w:val="0"/>
      <w:marBottom w:val="0"/>
      <w:divBdr>
        <w:top w:val="none" w:sz="0" w:space="0" w:color="auto"/>
        <w:left w:val="none" w:sz="0" w:space="0" w:color="auto"/>
        <w:bottom w:val="none" w:sz="0" w:space="0" w:color="auto"/>
        <w:right w:val="none" w:sz="0" w:space="0" w:color="auto"/>
      </w:divBdr>
      <w:divsChild>
        <w:div w:id="407195459">
          <w:marLeft w:val="0"/>
          <w:marRight w:val="0"/>
          <w:marTop w:val="0"/>
          <w:marBottom w:val="0"/>
          <w:divBdr>
            <w:top w:val="none" w:sz="0" w:space="0" w:color="auto"/>
            <w:left w:val="none" w:sz="0" w:space="0" w:color="auto"/>
            <w:bottom w:val="none" w:sz="0" w:space="0" w:color="auto"/>
            <w:right w:val="none" w:sz="0" w:space="0" w:color="auto"/>
          </w:divBdr>
        </w:div>
        <w:div w:id="1302229183">
          <w:marLeft w:val="0"/>
          <w:marRight w:val="0"/>
          <w:marTop w:val="0"/>
          <w:marBottom w:val="0"/>
          <w:divBdr>
            <w:top w:val="none" w:sz="0" w:space="0" w:color="auto"/>
            <w:left w:val="none" w:sz="0" w:space="0" w:color="auto"/>
            <w:bottom w:val="none" w:sz="0" w:space="0" w:color="auto"/>
            <w:right w:val="none" w:sz="0" w:space="0" w:color="auto"/>
          </w:divBdr>
        </w:div>
        <w:div w:id="2126732275">
          <w:marLeft w:val="0"/>
          <w:marRight w:val="0"/>
          <w:marTop w:val="0"/>
          <w:marBottom w:val="0"/>
          <w:divBdr>
            <w:top w:val="none" w:sz="0" w:space="0" w:color="auto"/>
            <w:left w:val="none" w:sz="0" w:space="0" w:color="auto"/>
            <w:bottom w:val="none" w:sz="0" w:space="0" w:color="auto"/>
            <w:right w:val="none" w:sz="0" w:space="0" w:color="auto"/>
          </w:divBdr>
        </w:div>
        <w:div w:id="204295992">
          <w:marLeft w:val="0"/>
          <w:marRight w:val="0"/>
          <w:marTop w:val="0"/>
          <w:marBottom w:val="0"/>
          <w:divBdr>
            <w:top w:val="none" w:sz="0" w:space="0" w:color="auto"/>
            <w:left w:val="none" w:sz="0" w:space="0" w:color="auto"/>
            <w:bottom w:val="none" w:sz="0" w:space="0" w:color="auto"/>
            <w:right w:val="none" w:sz="0" w:space="0" w:color="auto"/>
          </w:divBdr>
        </w:div>
        <w:div w:id="1686787775">
          <w:marLeft w:val="0"/>
          <w:marRight w:val="0"/>
          <w:marTop w:val="0"/>
          <w:marBottom w:val="0"/>
          <w:divBdr>
            <w:top w:val="none" w:sz="0" w:space="0" w:color="auto"/>
            <w:left w:val="none" w:sz="0" w:space="0" w:color="auto"/>
            <w:bottom w:val="none" w:sz="0" w:space="0" w:color="auto"/>
            <w:right w:val="none" w:sz="0" w:space="0" w:color="auto"/>
          </w:divBdr>
        </w:div>
        <w:div w:id="1280143444">
          <w:marLeft w:val="0"/>
          <w:marRight w:val="0"/>
          <w:marTop w:val="0"/>
          <w:marBottom w:val="0"/>
          <w:divBdr>
            <w:top w:val="none" w:sz="0" w:space="0" w:color="auto"/>
            <w:left w:val="none" w:sz="0" w:space="0" w:color="auto"/>
            <w:bottom w:val="none" w:sz="0" w:space="0" w:color="auto"/>
            <w:right w:val="none" w:sz="0" w:space="0" w:color="auto"/>
          </w:divBdr>
        </w:div>
      </w:divsChild>
    </w:div>
    <w:div w:id="2069646182">
      <w:bodyDiv w:val="1"/>
      <w:marLeft w:val="0"/>
      <w:marRight w:val="0"/>
      <w:marTop w:val="0"/>
      <w:marBottom w:val="0"/>
      <w:divBdr>
        <w:top w:val="none" w:sz="0" w:space="0" w:color="auto"/>
        <w:left w:val="none" w:sz="0" w:space="0" w:color="auto"/>
        <w:bottom w:val="none" w:sz="0" w:space="0" w:color="auto"/>
        <w:right w:val="none" w:sz="0" w:space="0" w:color="auto"/>
      </w:divBdr>
    </w:div>
    <w:div w:id="2071732519">
      <w:bodyDiv w:val="1"/>
      <w:marLeft w:val="0"/>
      <w:marRight w:val="0"/>
      <w:marTop w:val="0"/>
      <w:marBottom w:val="0"/>
      <w:divBdr>
        <w:top w:val="none" w:sz="0" w:space="0" w:color="auto"/>
        <w:left w:val="none" w:sz="0" w:space="0" w:color="auto"/>
        <w:bottom w:val="none" w:sz="0" w:space="0" w:color="auto"/>
        <w:right w:val="none" w:sz="0" w:space="0" w:color="auto"/>
      </w:divBdr>
      <w:divsChild>
        <w:div w:id="713697286">
          <w:marLeft w:val="0"/>
          <w:marRight w:val="0"/>
          <w:marTop w:val="0"/>
          <w:marBottom w:val="0"/>
          <w:divBdr>
            <w:top w:val="none" w:sz="0" w:space="0" w:color="auto"/>
            <w:left w:val="none" w:sz="0" w:space="0" w:color="auto"/>
            <w:bottom w:val="none" w:sz="0" w:space="0" w:color="auto"/>
            <w:right w:val="none" w:sz="0" w:space="0" w:color="auto"/>
          </w:divBdr>
        </w:div>
        <w:div w:id="1986201567">
          <w:marLeft w:val="0"/>
          <w:marRight w:val="0"/>
          <w:marTop w:val="0"/>
          <w:marBottom w:val="0"/>
          <w:divBdr>
            <w:top w:val="none" w:sz="0" w:space="0" w:color="auto"/>
            <w:left w:val="none" w:sz="0" w:space="0" w:color="auto"/>
            <w:bottom w:val="none" w:sz="0" w:space="0" w:color="auto"/>
            <w:right w:val="none" w:sz="0" w:space="0" w:color="auto"/>
          </w:divBdr>
        </w:div>
        <w:div w:id="1914923113">
          <w:marLeft w:val="0"/>
          <w:marRight w:val="0"/>
          <w:marTop w:val="0"/>
          <w:marBottom w:val="0"/>
          <w:divBdr>
            <w:top w:val="none" w:sz="0" w:space="0" w:color="auto"/>
            <w:left w:val="none" w:sz="0" w:space="0" w:color="auto"/>
            <w:bottom w:val="none" w:sz="0" w:space="0" w:color="auto"/>
            <w:right w:val="none" w:sz="0" w:space="0" w:color="auto"/>
          </w:divBdr>
        </w:div>
        <w:div w:id="632176946">
          <w:marLeft w:val="0"/>
          <w:marRight w:val="0"/>
          <w:marTop w:val="0"/>
          <w:marBottom w:val="0"/>
          <w:divBdr>
            <w:top w:val="none" w:sz="0" w:space="0" w:color="auto"/>
            <w:left w:val="none" w:sz="0" w:space="0" w:color="auto"/>
            <w:bottom w:val="none" w:sz="0" w:space="0" w:color="auto"/>
            <w:right w:val="none" w:sz="0" w:space="0" w:color="auto"/>
          </w:divBdr>
        </w:div>
        <w:div w:id="867061107">
          <w:marLeft w:val="0"/>
          <w:marRight w:val="0"/>
          <w:marTop w:val="0"/>
          <w:marBottom w:val="0"/>
          <w:divBdr>
            <w:top w:val="none" w:sz="0" w:space="0" w:color="auto"/>
            <w:left w:val="none" w:sz="0" w:space="0" w:color="auto"/>
            <w:bottom w:val="none" w:sz="0" w:space="0" w:color="auto"/>
            <w:right w:val="none" w:sz="0" w:space="0" w:color="auto"/>
          </w:divBdr>
        </w:div>
        <w:div w:id="1626035009">
          <w:marLeft w:val="0"/>
          <w:marRight w:val="0"/>
          <w:marTop w:val="0"/>
          <w:marBottom w:val="0"/>
          <w:divBdr>
            <w:top w:val="none" w:sz="0" w:space="0" w:color="auto"/>
            <w:left w:val="none" w:sz="0" w:space="0" w:color="auto"/>
            <w:bottom w:val="none" w:sz="0" w:space="0" w:color="auto"/>
            <w:right w:val="none" w:sz="0" w:space="0" w:color="auto"/>
          </w:divBdr>
        </w:div>
        <w:div w:id="255721654">
          <w:marLeft w:val="0"/>
          <w:marRight w:val="0"/>
          <w:marTop w:val="0"/>
          <w:marBottom w:val="0"/>
          <w:divBdr>
            <w:top w:val="none" w:sz="0" w:space="0" w:color="auto"/>
            <w:left w:val="none" w:sz="0" w:space="0" w:color="auto"/>
            <w:bottom w:val="none" w:sz="0" w:space="0" w:color="auto"/>
            <w:right w:val="none" w:sz="0" w:space="0" w:color="auto"/>
          </w:divBdr>
        </w:div>
        <w:div w:id="1493567046">
          <w:marLeft w:val="0"/>
          <w:marRight w:val="0"/>
          <w:marTop w:val="0"/>
          <w:marBottom w:val="0"/>
          <w:divBdr>
            <w:top w:val="none" w:sz="0" w:space="0" w:color="auto"/>
            <w:left w:val="none" w:sz="0" w:space="0" w:color="auto"/>
            <w:bottom w:val="none" w:sz="0" w:space="0" w:color="auto"/>
            <w:right w:val="none" w:sz="0" w:space="0" w:color="auto"/>
          </w:divBdr>
        </w:div>
        <w:div w:id="636493634">
          <w:marLeft w:val="0"/>
          <w:marRight w:val="0"/>
          <w:marTop w:val="0"/>
          <w:marBottom w:val="0"/>
          <w:divBdr>
            <w:top w:val="none" w:sz="0" w:space="0" w:color="auto"/>
            <w:left w:val="none" w:sz="0" w:space="0" w:color="auto"/>
            <w:bottom w:val="none" w:sz="0" w:space="0" w:color="auto"/>
            <w:right w:val="none" w:sz="0" w:space="0" w:color="auto"/>
          </w:divBdr>
        </w:div>
        <w:div w:id="621350816">
          <w:marLeft w:val="0"/>
          <w:marRight w:val="0"/>
          <w:marTop w:val="0"/>
          <w:marBottom w:val="0"/>
          <w:divBdr>
            <w:top w:val="none" w:sz="0" w:space="0" w:color="auto"/>
            <w:left w:val="none" w:sz="0" w:space="0" w:color="auto"/>
            <w:bottom w:val="none" w:sz="0" w:space="0" w:color="auto"/>
            <w:right w:val="none" w:sz="0" w:space="0" w:color="auto"/>
          </w:divBdr>
        </w:div>
        <w:div w:id="1912501502">
          <w:marLeft w:val="0"/>
          <w:marRight w:val="0"/>
          <w:marTop w:val="0"/>
          <w:marBottom w:val="0"/>
          <w:divBdr>
            <w:top w:val="none" w:sz="0" w:space="0" w:color="auto"/>
            <w:left w:val="none" w:sz="0" w:space="0" w:color="auto"/>
            <w:bottom w:val="none" w:sz="0" w:space="0" w:color="auto"/>
            <w:right w:val="none" w:sz="0" w:space="0" w:color="auto"/>
          </w:divBdr>
        </w:div>
        <w:div w:id="1289438136">
          <w:marLeft w:val="0"/>
          <w:marRight w:val="0"/>
          <w:marTop w:val="0"/>
          <w:marBottom w:val="0"/>
          <w:divBdr>
            <w:top w:val="none" w:sz="0" w:space="0" w:color="auto"/>
            <w:left w:val="none" w:sz="0" w:space="0" w:color="auto"/>
            <w:bottom w:val="none" w:sz="0" w:space="0" w:color="auto"/>
            <w:right w:val="none" w:sz="0" w:space="0" w:color="auto"/>
          </w:divBdr>
        </w:div>
        <w:div w:id="1928951894">
          <w:marLeft w:val="0"/>
          <w:marRight w:val="0"/>
          <w:marTop w:val="0"/>
          <w:marBottom w:val="0"/>
          <w:divBdr>
            <w:top w:val="none" w:sz="0" w:space="0" w:color="auto"/>
            <w:left w:val="none" w:sz="0" w:space="0" w:color="auto"/>
            <w:bottom w:val="none" w:sz="0" w:space="0" w:color="auto"/>
            <w:right w:val="none" w:sz="0" w:space="0" w:color="auto"/>
          </w:divBdr>
        </w:div>
        <w:div w:id="880677359">
          <w:marLeft w:val="0"/>
          <w:marRight w:val="0"/>
          <w:marTop w:val="0"/>
          <w:marBottom w:val="0"/>
          <w:divBdr>
            <w:top w:val="none" w:sz="0" w:space="0" w:color="auto"/>
            <w:left w:val="none" w:sz="0" w:space="0" w:color="auto"/>
            <w:bottom w:val="none" w:sz="0" w:space="0" w:color="auto"/>
            <w:right w:val="none" w:sz="0" w:space="0" w:color="auto"/>
          </w:divBdr>
        </w:div>
      </w:divsChild>
    </w:div>
    <w:div w:id="2107727724">
      <w:bodyDiv w:val="1"/>
      <w:marLeft w:val="0"/>
      <w:marRight w:val="0"/>
      <w:marTop w:val="0"/>
      <w:marBottom w:val="0"/>
      <w:divBdr>
        <w:top w:val="none" w:sz="0" w:space="0" w:color="auto"/>
        <w:left w:val="none" w:sz="0" w:space="0" w:color="auto"/>
        <w:bottom w:val="none" w:sz="0" w:space="0" w:color="auto"/>
        <w:right w:val="none" w:sz="0" w:space="0" w:color="auto"/>
      </w:divBdr>
    </w:div>
    <w:div w:id="2111926799">
      <w:bodyDiv w:val="1"/>
      <w:marLeft w:val="0"/>
      <w:marRight w:val="0"/>
      <w:marTop w:val="0"/>
      <w:marBottom w:val="0"/>
      <w:divBdr>
        <w:top w:val="none" w:sz="0" w:space="0" w:color="auto"/>
        <w:left w:val="none" w:sz="0" w:space="0" w:color="auto"/>
        <w:bottom w:val="none" w:sz="0" w:space="0" w:color="auto"/>
        <w:right w:val="none" w:sz="0" w:space="0" w:color="auto"/>
      </w:divBdr>
      <w:divsChild>
        <w:div w:id="310864603">
          <w:marLeft w:val="0"/>
          <w:marRight w:val="0"/>
          <w:marTop w:val="0"/>
          <w:marBottom w:val="0"/>
          <w:divBdr>
            <w:top w:val="none" w:sz="0" w:space="0" w:color="auto"/>
            <w:left w:val="none" w:sz="0" w:space="0" w:color="auto"/>
            <w:bottom w:val="none" w:sz="0" w:space="0" w:color="auto"/>
            <w:right w:val="none" w:sz="0" w:space="0" w:color="auto"/>
          </w:divBdr>
          <w:divsChild>
            <w:div w:id="1863859575">
              <w:marLeft w:val="0"/>
              <w:marRight w:val="0"/>
              <w:marTop w:val="0"/>
              <w:marBottom w:val="0"/>
              <w:divBdr>
                <w:top w:val="none" w:sz="0" w:space="0" w:color="auto"/>
                <w:left w:val="none" w:sz="0" w:space="0" w:color="auto"/>
                <w:bottom w:val="none" w:sz="0" w:space="0" w:color="auto"/>
                <w:right w:val="none" w:sz="0" w:space="0" w:color="auto"/>
              </w:divBdr>
            </w:div>
          </w:divsChild>
        </w:div>
        <w:div w:id="614100785">
          <w:marLeft w:val="0"/>
          <w:marRight w:val="0"/>
          <w:marTop w:val="0"/>
          <w:marBottom w:val="0"/>
          <w:divBdr>
            <w:top w:val="none" w:sz="0" w:space="0" w:color="auto"/>
            <w:left w:val="none" w:sz="0" w:space="0" w:color="auto"/>
            <w:bottom w:val="none" w:sz="0" w:space="0" w:color="auto"/>
            <w:right w:val="none" w:sz="0" w:space="0" w:color="auto"/>
          </w:divBdr>
          <w:divsChild>
            <w:div w:id="110169847">
              <w:marLeft w:val="0"/>
              <w:marRight w:val="0"/>
              <w:marTop w:val="0"/>
              <w:marBottom w:val="0"/>
              <w:divBdr>
                <w:top w:val="none" w:sz="0" w:space="0" w:color="auto"/>
                <w:left w:val="none" w:sz="0" w:space="0" w:color="auto"/>
                <w:bottom w:val="none" w:sz="0" w:space="0" w:color="auto"/>
                <w:right w:val="none" w:sz="0" w:space="0" w:color="auto"/>
              </w:divBdr>
            </w:div>
          </w:divsChild>
        </w:div>
        <w:div w:id="61222452">
          <w:marLeft w:val="0"/>
          <w:marRight w:val="0"/>
          <w:marTop w:val="0"/>
          <w:marBottom w:val="0"/>
          <w:divBdr>
            <w:top w:val="none" w:sz="0" w:space="0" w:color="auto"/>
            <w:left w:val="none" w:sz="0" w:space="0" w:color="auto"/>
            <w:bottom w:val="none" w:sz="0" w:space="0" w:color="auto"/>
            <w:right w:val="none" w:sz="0" w:space="0" w:color="auto"/>
          </w:divBdr>
          <w:divsChild>
            <w:div w:id="1700859932">
              <w:marLeft w:val="0"/>
              <w:marRight w:val="0"/>
              <w:marTop w:val="0"/>
              <w:marBottom w:val="0"/>
              <w:divBdr>
                <w:top w:val="none" w:sz="0" w:space="0" w:color="auto"/>
                <w:left w:val="none" w:sz="0" w:space="0" w:color="auto"/>
                <w:bottom w:val="none" w:sz="0" w:space="0" w:color="auto"/>
                <w:right w:val="none" w:sz="0" w:space="0" w:color="auto"/>
              </w:divBdr>
            </w:div>
          </w:divsChild>
        </w:div>
        <w:div w:id="261498317">
          <w:marLeft w:val="0"/>
          <w:marRight w:val="0"/>
          <w:marTop w:val="0"/>
          <w:marBottom w:val="0"/>
          <w:divBdr>
            <w:top w:val="none" w:sz="0" w:space="0" w:color="auto"/>
            <w:left w:val="none" w:sz="0" w:space="0" w:color="auto"/>
            <w:bottom w:val="none" w:sz="0" w:space="0" w:color="auto"/>
            <w:right w:val="none" w:sz="0" w:space="0" w:color="auto"/>
          </w:divBdr>
          <w:divsChild>
            <w:div w:id="517889311">
              <w:marLeft w:val="0"/>
              <w:marRight w:val="0"/>
              <w:marTop w:val="0"/>
              <w:marBottom w:val="0"/>
              <w:divBdr>
                <w:top w:val="none" w:sz="0" w:space="0" w:color="auto"/>
                <w:left w:val="none" w:sz="0" w:space="0" w:color="auto"/>
                <w:bottom w:val="none" w:sz="0" w:space="0" w:color="auto"/>
                <w:right w:val="none" w:sz="0" w:space="0" w:color="auto"/>
              </w:divBdr>
            </w:div>
          </w:divsChild>
        </w:div>
        <w:div w:id="1562134522">
          <w:marLeft w:val="0"/>
          <w:marRight w:val="0"/>
          <w:marTop w:val="0"/>
          <w:marBottom w:val="0"/>
          <w:divBdr>
            <w:top w:val="none" w:sz="0" w:space="0" w:color="auto"/>
            <w:left w:val="none" w:sz="0" w:space="0" w:color="auto"/>
            <w:bottom w:val="none" w:sz="0" w:space="0" w:color="auto"/>
            <w:right w:val="none" w:sz="0" w:space="0" w:color="auto"/>
          </w:divBdr>
          <w:divsChild>
            <w:div w:id="810486450">
              <w:marLeft w:val="0"/>
              <w:marRight w:val="0"/>
              <w:marTop w:val="0"/>
              <w:marBottom w:val="0"/>
              <w:divBdr>
                <w:top w:val="none" w:sz="0" w:space="0" w:color="auto"/>
                <w:left w:val="none" w:sz="0" w:space="0" w:color="auto"/>
                <w:bottom w:val="none" w:sz="0" w:space="0" w:color="auto"/>
                <w:right w:val="none" w:sz="0" w:space="0" w:color="auto"/>
              </w:divBdr>
            </w:div>
          </w:divsChild>
        </w:div>
        <w:div w:id="812017584">
          <w:marLeft w:val="0"/>
          <w:marRight w:val="0"/>
          <w:marTop w:val="0"/>
          <w:marBottom w:val="0"/>
          <w:divBdr>
            <w:top w:val="none" w:sz="0" w:space="0" w:color="auto"/>
            <w:left w:val="none" w:sz="0" w:space="0" w:color="auto"/>
            <w:bottom w:val="none" w:sz="0" w:space="0" w:color="auto"/>
            <w:right w:val="none" w:sz="0" w:space="0" w:color="auto"/>
          </w:divBdr>
          <w:divsChild>
            <w:div w:id="1420558724">
              <w:marLeft w:val="0"/>
              <w:marRight w:val="0"/>
              <w:marTop w:val="0"/>
              <w:marBottom w:val="0"/>
              <w:divBdr>
                <w:top w:val="none" w:sz="0" w:space="0" w:color="auto"/>
                <w:left w:val="none" w:sz="0" w:space="0" w:color="auto"/>
                <w:bottom w:val="none" w:sz="0" w:space="0" w:color="auto"/>
                <w:right w:val="none" w:sz="0" w:space="0" w:color="auto"/>
              </w:divBdr>
            </w:div>
          </w:divsChild>
        </w:div>
        <w:div w:id="1488008575">
          <w:marLeft w:val="0"/>
          <w:marRight w:val="0"/>
          <w:marTop w:val="0"/>
          <w:marBottom w:val="0"/>
          <w:divBdr>
            <w:top w:val="none" w:sz="0" w:space="0" w:color="auto"/>
            <w:left w:val="none" w:sz="0" w:space="0" w:color="auto"/>
            <w:bottom w:val="none" w:sz="0" w:space="0" w:color="auto"/>
            <w:right w:val="none" w:sz="0" w:space="0" w:color="auto"/>
          </w:divBdr>
          <w:divsChild>
            <w:div w:id="1844971943">
              <w:marLeft w:val="0"/>
              <w:marRight w:val="0"/>
              <w:marTop w:val="0"/>
              <w:marBottom w:val="0"/>
              <w:divBdr>
                <w:top w:val="none" w:sz="0" w:space="0" w:color="auto"/>
                <w:left w:val="none" w:sz="0" w:space="0" w:color="auto"/>
                <w:bottom w:val="none" w:sz="0" w:space="0" w:color="auto"/>
                <w:right w:val="none" w:sz="0" w:space="0" w:color="auto"/>
              </w:divBdr>
            </w:div>
          </w:divsChild>
        </w:div>
        <w:div w:id="1049761127">
          <w:marLeft w:val="0"/>
          <w:marRight w:val="0"/>
          <w:marTop w:val="0"/>
          <w:marBottom w:val="0"/>
          <w:divBdr>
            <w:top w:val="none" w:sz="0" w:space="0" w:color="auto"/>
            <w:left w:val="none" w:sz="0" w:space="0" w:color="auto"/>
            <w:bottom w:val="none" w:sz="0" w:space="0" w:color="auto"/>
            <w:right w:val="none" w:sz="0" w:space="0" w:color="auto"/>
          </w:divBdr>
          <w:divsChild>
            <w:div w:id="1613780866">
              <w:marLeft w:val="0"/>
              <w:marRight w:val="0"/>
              <w:marTop w:val="0"/>
              <w:marBottom w:val="0"/>
              <w:divBdr>
                <w:top w:val="none" w:sz="0" w:space="0" w:color="auto"/>
                <w:left w:val="none" w:sz="0" w:space="0" w:color="auto"/>
                <w:bottom w:val="none" w:sz="0" w:space="0" w:color="auto"/>
                <w:right w:val="none" w:sz="0" w:space="0" w:color="auto"/>
              </w:divBdr>
            </w:div>
          </w:divsChild>
        </w:div>
        <w:div w:id="771096824">
          <w:marLeft w:val="0"/>
          <w:marRight w:val="0"/>
          <w:marTop w:val="0"/>
          <w:marBottom w:val="0"/>
          <w:divBdr>
            <w:top w:val="none" w:sz="0" w:space="0" w:color="auto"/>
            <w:left w:val="none" w:sz="0" w:space="0" w:color="auto"/>
            <w:bottom w:val="none" w:sz="0" w:space="0" w:color="auto"/>
            <w:right w:val="none" w:sz="0" w:space="0" w:color="auto"/>
          </w:divBdr>
          <w:divsChild>
            <w:div w:id="202864132">
              <w:marLeft w:val="0"/>
              <w:marRight w:val="0"/>
              <w:marTop w:val="0"/>
              <w:marBottom w:val="0"/>
              <w:divBdr>
                <w:top w:val="none" w:sz="0" w:space="0" w:color="auto"/>
                <w:left w:val="none" w:sz="0" w:space="0" w:color="auto"/>
                <w:bottom w:val="none" w:sz="0" w:space="0" w:color="auto"/>
                <w:right w:val="none" w:sz="0" w:space="0" w:color="auto"/>
              </w:divBdr>
            </w:div>
          </w:divsChild>
        </w:div>
        <w:div w:id="1964262731">
          <w:marLeft w:val="0"/>
          <w:marRight w:val="0"/>
          <w:marTop w:val="0"/>
          <w:marBottom w:val="0"/>
          <w:divBdr>
            <w:top w:val="none" w:sz="0" w:space="0" w:color="auto"/>
            <w:left w:val="none" w:sz="0" w:space="0" w:color="auto"/>
            <w:bottom w:val="none" w:sz="0" w:space="0" w:color="auto"/>
            <w:right w:val="none" w:sz="0" w:space="0" w:color="auto"/>
          </w:divBdr>
          <w:divsChild>
            <w:div w:id="1129592017">
              <w:marLeft w:val="0"/>
              <w:marRight w:val="0"/>
              <w:marTop w:val="0"/>
              <w:marBottom w:val="0"/>
              <w:divBdr>
                <w:top w:val="none" w:sz="0" w:space="0" w:color="auto"/>
                <w:left w:val="none" w:sz="0" w:space="0" w:color="auto"/>
                <w:bottom w:val="none" w:sz="0" w:space="0" w:color="auto"/>
                <w:right w:val="none" w:sz="0" w:space="0" w:color="auto"/>
              </w:divBdr>
            </w:div>
            <w:div w:id="1252272212">
              <w:marLeft w:val="0"/>
              <w:marRight w:val="0"/>
              <w:marTop w:val="0"/>
              <w:marBottom w:val="0"/>
              <w:divBdr>
                <w:top w:val="none" w:sz="0" w:space="0" w:color="auto"/>
                <w:left w:val="none" w:sz="0" w:space="0" w:color="auto"/>
                <w:bottom w:val="none" w:sz="0" w:space="0" w:color="auto"/>
                <w:right w:val="none" w:sz="0" w:space="0" w:color="auto"/>
              </w:divBdr>
            </w:div>
            <w:div w:id="554587805">
              <w:marLeft w:val="0"/>
              <w:marRight w:val="0"/>
              <w:marTop w:val="0"/>
              <w:marBottom w:val="0"/>
              <w:divBdr>
                <w:top w:val="none" w:sz="0" w:space="0" w:color="auto"/>
                <w:left w:val="none" w:sz="0" w:space="0" w:color="auto"/>
                <w:bottom w:val="none" w:sz="0" w:space="0" w:color="auto"/>
                <w:right w:val="none" w:sz="0" w:space="0" w:color="auto"/>
              </w:divBdr>
            </w:div>
          </w:divsChild>
        </w:div>
        <w:div w:id="150610327">
          <w:marLeft w:val="0"/>
          <w:marRight w:val="0"/>
          <w:marTop w:val="0"/>
          <w:marBottom w:val="0"/>
          <w:divBdr>
            <w:top w:val="none" w:sz="0" w:space="0" w:color="auto"/>
            <w:left w:val="none" w:sz="0" w:space="0" w:color="auto"/>
            <w:bottom w:val="none" w:sz="0" w:space="0" w:color="auto"/>
            <w:right w:val="none" w:sz="0" w:space="0" w:color="auto"/>
          </w:divBdr>
          <w:divsChild>
            <w:div w:id="1750735027">
              <w:marLeft w:val="0"/>
              <w:marRight w:val="0"/>
              <w:marTop w:val="0"/>
              <w:marBottom w:val="0"/>
              <w:divBdr>
                <w:top w:val="none" w:sz="0" w:space="0" w:color="auto"/>
                <w:left w:val="none" w:sz="0" w:space="0" w:color="auto"/>
                <w:bottom w:val="none" w:sz="0" w:space="0" w:color="auto"/>
                <w:right w:val="none" w:sz="0" w:space="0" w:color="auto"/>
              </w:divBdr>
            </w:div>
          </w:divsChild>
        </w:div>
        <w:div w:id="1878856181">
          <w:marLeft w:val="0"/>
          <w:marRight w:val="0"/>
          <w:marTop w:val="0"/>
          <w:marBottom w:val="0"/>
          <w:divBdr>
            <w:top w:val="none" w:sz="0" w:space="0" w:color="auto"/>
            <w:left w:val="none" w:sz="0" w:space="0" w:color="auto"/>
            <w:bottom w:val="none" w:sz="0" w:space="0" w:color="auto"/>
            <w:right w:val="none" w:sz="0" w:space="0" w:color="auto"/>
          </w:divBdr>
          <w:divsChild>
            <w:div w:id="788013584">
              <w:marLeft w:val="0"/>
              <w:marRight w:val="0"/>
              <w:marTop w:val="0"/>
              <w:marBottom w:val="0"/>
              <w:divBdr>
                <w:top w:val="none" w:sz="0" w:space="0" w:color="auto"/>
                <w:left w:val="none" w:sz="0" w:space="0" w:color="auto"/>
                <w:bottom w:val="none" w:sz="0" w:space="0" w:color="auto"/>
                <w:right w:val="none" w:sz="0" w:space="0" w:color="auto"/>
              </w:divBdr>
            </w:div>
            <w:div w:id="1391809965">
              <w:marLeft w:val="0"/>
              <w:marRight w:val="0"/>
              <w:marTop w:val="0"/>
              <w:marBottom w:val="0"/>
              <w:divBdr>
                <w:top w:val="none" w:sz="0" w:space="0" w:color="auto"/>
                <w:left w:val="none" w:sz="0" w:space="0" w:color="auto"/>
                <w:bottom w:val="none" w:sz="0" w:space="0" w:color="auto"/>
                <w:right w:val="none" w:sz="0" w:space="0" w:color="auto"/>
              </w:divBdr>
            </w:div>
          </w:divsChild>
        </w:div>
        <w:div w:id="1665668082">
          <w:marLeft w:val="0"/>
          <w:marRight w:val="0"/>
          <w:marTop w:val="0"/>
          <w:marBottom w:val="0"/>
          <w:divBdr>
            <w:top w:val="none" w:sz="0" w:space="0" w:color="auto"/>
            <w:left w:val="none" w:sz="0" w:space="0" w:color="auto"/>
            <w:bottom w:val="none" w:sz="0" w:space="0" w:color="auto"/>
            <w:right w:val="none" w:sz="0" w:space="0" w:color="auto"/>
          </w:divBdr>
          <w:divsChild>
            <w:div w:id="2017071588">
              <w:marLeft w:val="0"/>
              <w:marRight w:val="0"/>
              <w:marTop w:val="0"/>
              <w:marBottom w:val="0"/>
              <w:divBdr>
                <w:top w:val="none" w:sz="0" w:space="0" w:color="auto"/>
                <w:left w:val="none" w:sz="0" w:space="0" w:color="auto"/>
                <w:bottom w:val="none" w:sz="0" w:space="0" w:color="auto"/>
                <w:right w:val="none" w:sz="0" w:space="0" w:color="auto"/>
              </w:divBdr>
            </w:div>
          </w:divsChild>
        </w:div>
        <w:div w:id="1065254402">
          <w:marLeft w:val="0"/>
          <w:marRight w:val="0"/>
          <w:marTop w:val="0"/>
          <w:marBottom w:val="0"/>
          <w:divBdr>
            <w:top w:val="none" w:sz="0" w:space="0" w:color="auto"/>
            <w:left w:val="none" w:sz="0" w:space="0" w:color="auto"/>
            <w:bottom w:val="none" w:sz="0" w:space="0" w:color="auto"/>
            <w:right w:val="none" w:sz="0" w:space="0" w:color="auto"/>
          </w:divBdr>
          <w:divsChild>
            <w:div w:id="854854167">
              <w:marLeft w:val="0"/>
              <w:marRight w:val="0"/>
              <w:marTop w:val="0"/>
              <w:marBottom w:val="0"/>
              <w:divBdr>
                <w:top w:val="none" w:sz="0" w:space="0" w:color="auto"/>
                <w:left w:val="none" w:sz="0" w:space="0" w:color="auto"/>
                <w:bottom w:val="none" w:sz="0" w:space="0" w:color="auto"/>
                <w:right w:val="none" w:sz="0" w:space="0" w:color="auto"/>
              </w:divBdr>
            </w:div>
            <w:div w:id="746808187">
              <w:marLeft w:val="0"/>
              <w:marRight w:val="0"/>
              <w:marTop w:val="0"/>
              <w:marBottom w:val="0"/>
              <w:divBdr>
                <w:top w:val="none" w:sz="0" w:space="0" w:color="auto"/>
                <w:left w:val="none" w:sz="0" w:space="0" w:color="auto"/>
                <w:bottom w:val="none" w:sz="0" w:space="0" w:color="auto"/>
                <w:right w:val="none" w:sz="0" w:space="0" w:color="auto"/>
              </w:divBdr>
            </w:div>
            <w:div w:id="429282778">
              <w:marLeft w:val="0"/>
              <w:marRight w:val="0"/>
              <w:marTop w:val="0"/>
              <w:marBottom w:val="0"/>
              <w:divBdr>
                <w:top w:val="none" w:sz="0" w:space="0" w:color="auto"/>
                <w:left w:val="none" w:sz="0" w:space="0" w:color="auto"/>
                <w:bottom w:val="none" w:sz="0" w:space="0" w:color="auto"/>
                <w:right w:val="none" w:sz="0" w:space="0" w:color="auto"/>
              </w:divBdr>
            </w:div>
          </w:divsChild>
        </w:div>
        <w:div w:id="286547766">
          <w:marLeft w:val="0"/>
          <w:marRight w:val="0"/>
          <w:marTop w:val="0"/>
          <w:marBottom w:val="0"/>
          <w:divBdr>
            <w:top w:val="none" w:sz="0" w:space="0" w:color="auto"/>
            <w:left w:val="none" w:sz="0" w:space="0" w:color="auto"/>
            <w:bottom w:val="none" w:sz="0" w:space="0" w:color="auto"/>
            <w:right w:val="none" w:sz="0" w:space="0" w:color="auto"/>
          </w:divBdr>
          <w:divsChild>
            <w:div w:id="1091006212">
              <w:marLeft w:val="0"/>
              <w:marRight w:val="0"/>
              <w:marTop w:val="0"/>
              <w:marBottom w:val="0"/>
              <w:divBdr>
                <w:top w:val="none" w:sz="0" w:space="0" w:color="auto"/>
                <w:left w:val="none" w:sz="0" w:space="0" w:color="auto"/>
                <w:bottom w:val="none" w:sz="0" w:space="0" w:color="auto"/>
                <w:right w:val="none" w:sz="0" w:space="0" w:color="auto"/>
              </w:divBdr>
            </w:div>
          </w:divsChild>
        </w:div>
        <w:div w:id="1775855620">
          <w:marLeft w:val="0"/>
          <w:marRight w:val="0"/>
          <w:marTop w:val="0"/>
          <w:marBottom w:val="0"/>
          <w:divBdr>
            <w:top w:val="none" w:sz="0" w:space="0" w:color="auto"/>
            <w:left w:val="none" w:sz="0" w:space="0" w:color="auto"/>
            <w:bottom w:val="none" w:sz="0" w:space="0" w:color="auto"/>
            <w:right w:val="none" w:sz="0" w:space="0" w:color="auto"/>
          </w:divBdr>
          <w:divsChild>
            <w:div w:id="1221019836">
              <w:marLeft w:val="0"/>
              <w:marRight w:val="0"/>
              <w:marTop w:val="0"/>
              <w:marBottom w:val="0"/>
              <w:divBdr>
                <w:top w:val="none" w:sz="0" w:space="0" w:color="auto"/>
                <w:left w:val="none" w:sz="0" w:space="0" w:color="auto"/>
                <w:bottom w:val="none" w:sz="0" w:space="0" w:color="auto"/>
                <w:right w:val="none" w:sz="0" w:space="0" w:color="auto"/>
              </w:divBdr>
            </w:div>
          </w:divsChild>
        </w:div>
        <w:div w:id="771172639">
          <w:marLeft w:val="0"/>
          <w:marRight w:val="0"/>
          <w:marTop w:val="0"/>
          <w:marBottom w:val="0"/>
          <w:divBdr>
            <w:top w:val="none" w:sz="0" w:space="0" w:color="auto"/>
            <w:left w:val="none" w:sz="0" w:space="0" w:color="auto"/>
            <w:bottom w:val="none" w:sz="0" w:space="0" w:color="auto"/>
            <w:right w:val="none" w:sz="0" w:space="0" w:color="auto"/>
          </w:divBdr>
          <w:divsChild>
            <w:div w:id="11229892">
              <w:marLeft w:val="0"/>
              <w:marRight w:val="0"/>
              <w:marTop w:val="0"/>
              <w:marBottom w:val="0"/>
              <w:divBdr>
                <w:top w:val="none" w:sz="0" w:space="0" w:color="auto"/>
                <w:left w:val="none" w:sz="0" w:space="0" w:color="auto"/>
                <w:bottom w:val="none" w:sz="0" w:space="0" w:color="auto"/>
                <w:right w:val="none" w:sz="0" w:space="0" w:color="auto"/>
              </w:divBdr>
            </w:div>
            <w:div w:id="681588507">
              <w:marLeft w:val="0"/>
              <w:marRight w:val="0"/>
              <w:marTop w:val="0"/>
              <w:marBottom w:val="0"/>
              <w:divBdr>
                <w:top w:val="none" w:sz="0" w:space="0" w:color="auto"/>
                <w:left w:val="none" w:sz="0" w:space="0" w:color="auto"/>
                <w:bottom w:val="none" w:sz="0" w:space="0" w:color="auto"/>
                <w:right w:val="none" w:sz="0" w:space="0" w:color="auto"/>
              </w:divBdr>
            </w:div>
          </w:divsChild>
        </w:div>
        <w:div w:id="1805583151">
          <w:marLeft w:val="0"/>
          <w:marRight w:val="0"/>
          <w:marTop w:val="0"/>
          <w:marBottom w:val="0"/>
          <w:divBdr>
            <w:top w:val="none" w:sz="0" w:space="0" w:color="auto"/>
            <w:left w:val="none" w:sz="0" w:space="0" w:color="auto"/>
            <w:bottom w:val="none" w:sz="0" w:space="0" w:color="auto"/>
            <w:right w:val="none" w:sz="0" w:space="0" w:color="auto"/>
          </w:divBdr>
          <w:divsChild>
            <w:div w:id="647589612">
              <w:marLeft w:val="0"/>
              <w:marRight w:val="0"/>
              <w:marTop w:val="0"/>
              <w:marBottom w:val="0"/>
              <w:divBdr>
                <w:top w:val="none" w:sz="0" w:space="0" w:color="auto"/>
                <w:left w:val="none" w:sz="0" w:space="0" w:color="auto"/>
                <w:bottom w:val="none" w:sz="0" w:space="0" w:color="auto"/>
                <w:right w:val="none" w:sz="0" w:space="0" w:color="auto"/>
              </w:divBdr>
            </w:div>
          </w:divsChild>
        </w:div>
        <w:div w:id="1721828824">
          <w:marLeft w:val="0"/>
          <w:marRight w:val="0"/>
          <w:marTop w:val="0"/>
          <w:marBottom w:val="0"/>
          <w:divBdr>
            <w:top w:val="none" w:sz="0" w:space="0" w:color="auto"/>
            <w:left w:val="none" w:sz="0" w:space="0" w:color="auto"/>
            <w:bottom w:val="none" w:sz="0" w:space="0" w:color="auto"/>
            <w:right w:val="none" w:sz="0" w:space="0" w:color="auto"/>
          </w:divBdr>
          <w:divsChild>
            <w:div w:id="554513678">
              <w:marLeft w:val="0"/>
              <w:marRight w:val="0"/>
              <w:marTop w:val="0"/>
              <w:marBottom w:val="0"/>
              <w:divBdr>
                <w:top w:val="none" w:sz="0" w:space="0" w:color="auto"/>
                <w:left w:val="none" w:sz="0" w:space="0" w:color="auto"/>
                <w:bottom w:val="none" w:sz="0" w:space="0" w:color="auto"/>
                <w:right w:val="none" w:sz="0" w:space="0" w:color="auto"/>
              </w:divBdr>
            </w:div>
            <w:div w:id="1604145191">
              <w:marLeft w:val="0"/>
              <w:marRight w:val="0"/>
              <w:marTop w:val="0"/>
              <w:marBottom w:val="0"/>
              <w:divBdr>
                <w:top w:val="none" w:sz="0" w:space="0" w:color="auto"/>
                <w:left w:val="none" w:sz="0" w:space="0" w:color="auto"/>
                <w:bottom w:val="none" w:sz="0" w:space="0" w:color="auto"/>
                <w:right w:val="none" w:sz="0" w:space="0" w:color="auto"/>
              </w:divBdr>
            </w:div>
            <w:div w:id="237057824">
              <w:marLeft w:val="0"/>
              <w:marRight w:val="0"/>
              <w:marTop w:val="0"/>
              <w:marBottom w:val="0"/>
              <w:divBdr>
                <w:top w:val="none" w:sz="0" w:space="0" w:color="auto"/>
                <w:left w:val="none" w:sz="0" w:space="0" w:color="auto"/>
                <w:bottom w:val="none" w:sz="0" w:space="0" w:color="auto"/>
                <w:right w:val="none" w:sz="0" w:space="0" w:color="auto"/>
              </w:divBdr>
            </w:div>
          </w:divsChild>
        </w:div>
        <w:div w:id="1901744028">
          <w:marLeft w:val="0"/>
          <w:marRight w:val="0"/>
          <w:marTop w:val="0"/>
          <w:marBottom w:val="0"/>
          <w:divBdr>
            <w:top w:val="none" w:sz="0" w:space="0" w:color="auto"/>
            <w:left w:val="none" w:sz="0" w:space="0" w:color="auto"/>
            <w:bottom w:val="none" w:sz="0" w:space="0" w:color="auto"/>
            <w:right w:val="none" w:sz="0" w:space="0" w:color="auto"/>
          </w:divBdr>
          <w:divsChild>
            <w:div w:id="743531260">
              <w:marLeft w:val="0"/>
              <w:marRight w:val="0"/>
              <w:marTop w:val="0"/>
              <w:marBottom w:val="0"/>
              <w:divBdr>
                <w:top w:val="none" w:sz="0" w:space="0" w:color="auto"/>
                <w:left w:val="none" w:sz="0" w:space="0" w:color="auto"/>
                <w:bottom w:val="none" w:sz="0" w:space="0" w:color="auto"/>
                <w:right w:val="none" w:sz="0" w:space="0" w:color="auto"/>
              </w:divBdr>
            </w:div>
          </w:divsChild>
        </w:div>
        <w:div w:id="1442262227">
          <w:marLeft w:val="0"/>
          <w:marRight w:val="0"/>
          <w:marTop w:val="0"/>
          <w:marBottom w:val="0"/>
          <w:divBdr>
            <w:top w:val="none" w:sz="0" w:space="0" w:color="auto"/>
            <w:left w:val="none" w:sz="0" w:space="0" w:color="auto"/>
            <w:bottom w:val="none" w:sz="0" w:space="0" w:color="auto"/>
            <w:right w:val="none" w:sz="0" w:space="0" w:color="auto"/>
          </w:divBdr>
          <w:divsChild>
            <w:div w:id="642739116">
              <w:marLeft w:val="0"/>
              <w:marRight w:val="0"/>
              <w:marTop w:val="0"/>
              <w:marBottom w:val="0"/>
              <w:divBdr>
                <w:top w:val="none" w:sz="0" w:space="0" w:color="auto"/>
                <w:left w:val="none" w:sz="0" w:space="0" w:color="auto"/>
                <w:bottom w:val="none" w:sz="0" w:space="0" w:color="auto"/>
                <w:right w:val="none" w:sz="0" w:space="0" w:color="auto"/>
              </w:divBdr>
            </w:div>
            <w:div w:id="1359818908">
              <w:marLeft w:val="0"/>
              <w:marRight w:val="0"/>
              <w:marTop w:val="0"/>
              <w:marBottom w:val="0"/>
              <w:divBdr>
                <w:top w:val="none" w:sz="0" w:space="0" w:color="auto"/>
                <w:left w:val="none" w:sz="0" w:space="0" w:color="auto"/>
                <w:bottom w:val="none" w:sz="0" w:space="0" w:color="auto"/>
                <w:right w:val="none" w:sz="0" w:space="0" w:color="auto"/>
              </w:divBdr>
            </w:div>
          </w:divsChild>
        </w:div>
        <w:div w:id="1803500963">
          <w:marLeft w:val="0"/>
          <w:marRight w:val="0"/>
          <w:marTop w:val="0"/>
          <w:marBottom w:val="0"/>
          <w:divBdr>
            <w:top w:val="none" w:sz="0" w:space="0" w:color="auto"/>
            <w:left w:val="none" w:sz="0" w:space="0" w:color="auto"/>
            <w:bottom w:val="none" w:sz="0" w:space="0" w:color="auto"/>
            <w:right w:val="none" w:sz="0" w:space="0" w:color="auto"/>
          </w:divBdr>
          <w:divsChild>
            <w:div w:id="1065253749">
              <w:marLeft w:val="0"/>
              <w:marRight w:val="0"/>
              <w:marTop w:val="0"/>
              <w:marBottom w:val="0"/>
              <w:divBdr>
                <w:top w:val="none" w:sz="0" w:space="0" w:color="auto"/>
                <w:left w:val="none" w:sz="0" w:space="0" w:color="auto"/>
                <w:bottom w:val="none" w:sz="0" w:space="0" w:color="auto"/>
                <w:right w:val="none" w:sz="0" w:space="0" w:color="auto"/>
              </w:divBdr>
            </w:div>
          </w:divsChild>
        </w:div>
        <w:div w:id="1318460926">
          <w:marLeft w:val="0"/>
          <w:marRight w:val="0"/>
          <w:marTop w:val="0"/>
          <w:marBottom w:val="0"/>
          <w:divBdr>
            <w:top w:val="none" w:sz="0" w:space="0" w:color="auto"/>
            <w:left w:val="none" w:sz="0" w:space="0" w:color="auto"/>
            <w:bottom w:val="none" w:sz="0" w:space="0" w:color="auto"/>
            <w:right w:val="none" w:sz="0" w:space="0" w:color="auto"/>
          </w:divBdr>
          <w:divsChild>
            <w:div w:id="719130033">
              <w:marLeft w:val="0"/>
              <w:marRight w:val="0"/>
              <w:marTop w:val="0"/>
              <w:marBottom w:val="0"/>
              <w:divBdr>
                <w:top w:val="none" w:sz="0" w:space="0" w:color="auto"/>
                <w:left w:val="none" w:sz="0" w:space="0" w:color="auto"/>
                <w:bottom w:val="none" w:sz="0" w:space="0" w:color="auto"/>
                <w:right w:val="none" w:sz="0" w:space="0" w:color="auto"/>
              </w:divBdr>
            </w:div>
          </w:divsChild>
        </w:div>
        <w:div w:id="904602817">
          <w:marLeft w:val="0"/>
          <w:marRight w:val="0"/>
          <w:marTop w:val="0"/>
          <w:marBottom w:val="0"/>
          <w:divBdr>
            <w:top w:val="none" w:sz="0" w:space="0" w:color="auto"/>
            <w:left w:val="none" w:sz="0" w:space="0" w:color="auto"/>
            <w:bottom w:val="none" w:sz="0" w:space="0" w:color="auto"/>
            <w:right w:val="none" w:sz="0" w:space="0" w:color="auto"/>
          </w:divBdr>
          <w:divsChild>
            <w:div w:id="743338576">
              <w:marLeft w:val="0"/>
              <w:marRight w:val="0"/>
              <w:marTop w:val="0"/>
              <w:marBottom w:val="0"/>
              <w:divBdr>
                <w:top w:val="none" w:sz="0" w:space="0" w:color="auto"/>
                <w:left w:val="none" w:sz="0" w:space="0" w:color="auto"/>
                <w:bottom w:val="none" w:sz="0" w:space="0" w:color="auto"/>
                <w:right w:val="none" w:sz="0" w:space="0" w:color="auto"/>
              </w:divBdr>
            </w:div>
            <w:div w:id="453716256">
              <w:marLeft w:val="0"/>
              <w:marRight w:val="0"/>
              <w:marTop w:val="0"/>
              <w:marBottom w:val="0"/>
              <w:divBdr>
                <w:top w:val="none" w:sz="0" w:space="0" w:color="auto"/>
                <w:left w:val="none" w:sz="0" w:space="0" w:color="auto"/>
                <w:bottom w:val="none" w:sz="0" w:space="0" w:color="auto"/>
                <w:right w:val="none" w:sz="0" w:space="0" w:color="auto"/>
              </w:divBdr>
            </w:div>
          </w:divsChild>
        </w:div>
        <w:div w:id="119031978">
          <w:marLeft w:val="0"/>
          <w:marRight w:val="0"/>
          <w:marTop w:val="0"/>
          <w:marBottom w:val="0"/>
          <w:divBdr>
            <w:top w:val="none" w:sz="0" w:space="0" w:color="auto"/>
            <w:left w:val="none" w:sz="0" w:space="0" w:color="auto"/>
            <w:bottom w:val="none" w:sz="0" w:space="0" w:color="auto"/>
            <w:right w:val="none" w:sz="0" w:space="0" w:color="auto"/>
          </w:divBdr>
          <w:divsChild>
            <w:div w:id="456994693">
              <w:marLeft w:val="0"/>
              <w:marRight w:val="0"/>
              <w:marTop w:val="0"/>
              <w:marBottom w:val="0"/>
              <w:divBdr>
                <w:top w:val="none" w:sz="0" w:space="0" w:color="auto"/>
                <w:left w:val="none" w:sz="0" w:space="0" w:color="auto"/>
                <w:bottom w:val="none" w:sz="0" w:space="0" w:color="auto"/>
                <w:right w:val="none" w:sz="0" w:space="0" w:color="auto"/>
              </w:divBdr>
            </w:div>
          </w:divsChild>
        </w:div>
        <w:div w:id="959259094">
          <w:marLeft w:val="0"/>
          <w:marRight w:val="0"/>
          <w:marTop w:val="0"/>
          <w:marBottom w:val="0"/>
          <w:divBdr>
            <w:top w:val="none" w:sz="0" w:space="0" w:color="auto"/>
            <w:left w:val="none" w:sz="0" w:space="0" w:color="auto"/>
            <w:bottom w:val="none" w:sz="0" w:space="0" w:color="auto"/>
            <w:right w:val="none" w:sz="0" w:space="0" w:color="auto"/>
          </w:divBdr>
          <w:divsChild>
            <w:div w:id="899945875">
              <w:marLeft w:val="0"/>
              <w:marRight w:val="0"/>
              <w:marTop w:val="0"/>
              <w:marBottom w:val="0"/>
              <w:divBdr>
                <w:top w:val="none" w:sz="0" w:space="0" w:color="auto"/>
                <w:left w:val="none" w:sz="0" w:space="0" w:color="auto"/>
                <w:bottom w:val="none" w:sz="0" w:space="0" w:color="auto"/>
                <w:right w:val="none" w:sz="0" w:space="0" w:color="auto"/>
              </w:divBdr>
            </w:div>
          </w:divsChild>
        </w:div>
        <w:div w:id="1239631844">
          <w:marLeft w:val="0"/>
          <w:marRight w:val="0"/>
          <w:marTop w:val="0"/>
          <w:marBottom w:val="0"/>
          <w:divBdr>
            <w:top w:val="none" w:sz="0" w:space="0" w:color="auto"/>
            <w:left w:val="none" w:sz="0" w:space="0" w:color="auto"/>
            <w:bottom w:val="none" w:sz="0" w:space="0" w:color="auto"/>
            <w:right w:val="none" w:sz="0" w:space="0" w:color="auto"/>
          </w:divBdr>
          <w:divsChild>
            <w:div w:id="834346018">
              <w:marLeft w:val="0"/>
              <w:marRight w:val="0"/>
              <w:marTop w:val="0"/>
              <w:marBottom w:val="0"/>
              <w:divBdr>
                <w:top w:val="none" w:sz="0" w:space="0" w:color="auto"/>
                <w:left w:val="none" w:sz="0" w:space="0" w:color="auto"/>
                <w:bottom w:val="none" w:sz="0" w:space="0" w:color="auto"/>
                <w:right w:val="none" w:sz="0" w:space="0" w:color="auto"/>
              </w:divBdr>
            </w:div>
          </w:divsChild>
        </w:div>
        <w:div w:id="853151402">
          <w:marLeft w:val="0"/>
          <w:marRight w:val="0"/>
          <w:marTop w:val="0"/>
          <w:marBottom w:val="0"/>
          <w:divBdr>
            <w:top w:val="none" w:sz="0" w:space="0" w:color="auto"/>
            <w:left w:val="none" w:sz="0" w:space="0" w:color="auto"/>
            <w:bottom w:val="none" w:sz="0" w:space="0" w:color="auto"/>
            <w:right w:val="none" w:sz="0" w:space="0" w:color="auto"/>
          </w:divBdr>
          <w:divsChild>
            <w:div w:id="76291883">
              <w:marLeft w:val="0"/>
              <w:marRight w:val="0"/>
              <w:marTop w:val="0"/>
              <w:marBottom w:val="0"/>
              <w:divBdr>
                <w:top w:val="none" w:sz="0" w:space="0" w:color="auto"/>
                <w:left w:val="none" w:sz="0" w:space="0" w:color="auto"/>
                <w:bottom w:val="none" w:sz="0" w:space="0" w:color="auto"/>
                <w:right w:val="none" w:sz="0" w:space="0" w:color="auto"/>
              </w:divBdr>
            </w:div>
          </w:divsChild>
        </w:div>
        <w:div w:id="1025326442">
          <w:marLeft w:val="0"/>
          <w:marRight w:val="0"/>
          <w:marTop w:val="0"/>
          <w:marBottom w:val="0"/>
          <w:divBdr>
            <w:top w:val="none" w:sz="0" w:space="0" w:color="auto"/>
            <w:left w:val="none" w:sz="0" w:space="0" w:color="auto"/>
            <w:bottom w:val="none" w:sz="0" w:space="0" w:color="auto"/>
            <w:right w:val="none" w:sz="0" w:space="0" w:color="auto"/>
          </w:divBdr>
          <w:divsChild>
            <w:div w:id="72641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7044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ine.mx/licitaciones" TargetMode="External"/><Relationship Id="rId39" Type="http://schemas.openxmlformats.org/officeDocument/2006/relationships/image" Target="media/image4.png"/><Relationship Id="rId21" Type="http://schemas.openxmlformats.org/officeDocument/2006/relationships/hyperlink" Target="mailto:complementodepago.scp@ine.mx" TargetMode="External"/><Relationship Id="rId34" Type="http://schemas.openxmlformats.org/officeDocument/2006/relationships/hyperlink" Target="mailto:antonio.lara@ine.mx" TargetMode="External"/><Relationship Id="rId42" Type="http://schemas.openxmlformats.org/officeDocument/2006/relationships/hyperlink" Target="mailto:victor.hernandezi@ine.mx" TargetMode="External"/><Relationship Id="rId47" Type="http://schemas.openxmlformats.org/officeDocument/2006/relationships/footer" Target="footer2.xml"/><Relationship Id="rId50" Type="http://schemas.openxmlformats.org/officeDocument/2006/relationships/hyperlink" Target="mailto:complementodepago.scp@ine.mx" TargetMode="External"/><Relationship Id="rId55" Type="http://schemas.openxmlformats.org/officeDocument/2006/relationships/image" Target="media/image8.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beatriz.ledesma@ine.mx" TargetMode="External"/><Relationship Id="rId11" Type="http://schemas.openxmlformats.org/officeDocument/2006/relationships/image" Target="media/image1.png"/><Relationship Id="rId24" Type="http://schemas.openxmlformats.org/officeDocument/2006/relationships/hyperlink" Target="mailto:roberto.medina@ine.mx" TargetMode="External"/><Relationship Id="rId32" Type="http://schemas.openxmlformats.org/officeDocument/2006/relationships/hyperlink" Target="mailto:xochitl.apaez@ine.mx" TargetMode="External"/><Relationship Id="rId37" Type="http://schemas.openxmlformats.org/officeDocument/2006/relationships/hyperlink" Target="mailto:victor.escobarg@ine.mx" TargetMode="External"/><Relationship Id="rId40" Type="http://schemas.openxmlformats.org/officeDocument/2006/relationships/hyperlink" Target="mailto:dora.ortega@ine.mx" TargetMode="External"/><Relationship Id="rId45" Type="http://schemas.openxmlformats.org/officeDocument/2006/relationships/footer" Target="footer1.xml"/><Relationship Id="rId53" Type="http://schemas.openxmlformats.org/officeDocument/2006/relationships/image" Target="media/image6.png"/><Relationship Id="rId58" Type="http://schemas.openxmlformats.org/officeDocument/2006/relationships/hyperlink" Target="mailto:ary.rodriguez@ine.mx" TargetMode="Externa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hyperlink" Target="mailto:marco.flores@ine.mx" TargetMode="External"/><Relationship Id="rId14" Type="http://schemas.openxmlformats.org/officeDocument/2006/relationships/hyperlink" Target="https://www.ine.mx/licitaciones-contrataciones-presenciales/" TargetMode="External"/><Relationship Id="rId22" Type="http://schemas.openxmlformats.org/officeDocument/2006/relationships/hyperlink" Target="https://listanominal.ine.mx/scpln/" TargetMode="External"/><Relationship Id="rId27" Type="http://schemas.openxmlformats.org/officeDocument/2006/relationships/hyperlink" Target="mailto:%20guadalupe.loyola@ine.mx"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alejandro.aguilar@ine.mx" TargetMode="External"/><Relationship Id="rId48" Type="http://schemas.openxmlformats.org/officeDocument/2006/relationships/header" Target="header3.xml"/><Relationship Id="rId56" Type="http://schemas.openxmlformats.org/officeDocument/2006/relationships/image" Target="media/image8.jpeg"/><Relationship Id="rId8" Type="http://schemas.openxmlformats.org/officeDocument/2006/relationships/webSettings" Target="webSettings.xml"/><Relationship Id="rId51" Type="http://schemas.openxmlformats.org/officeDocument/2006/relationships/image" Target="media/image5.emf"/><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ary.rodriguez@ine.mx" TargetMode="External"/><Relationship Id="rId33" Type="http://schemas.openxmlformats.org/officeDocument/2006/relationships/hyperlink" Target="mailto:autoridad.certificadora@ine.mx" TargetMode="External"/><Relationship Id="rId38" Type="http://schemas.openxmlformats.org/officeDocument/2006/relationships/image" Target="media/image3.png"/><Relationship Id="rId46" Type="http://schemas.openxmlformats.org/officeDocument/2006/relationships/header" Target="header2.xml"/><Relationship Id="rId59" Type="http://schemas.openxmlformats.org/officeDocument/2006/relationships/header" Target="header4.xml"/><Relationship Id="rId20" Type="http://schemas.openxmlformats.org/officeDocument/2006/relationships/hyperlink" Target="https://www.ine.mx/licitaciones/" TargetMode="External"/><Relationship Id="rId41" Type="http://schemas.openxmlformats.org/officeDocument/2006/relationships/hyperlink" Target="mailto:israel.jaimes@ine.mx" TargetMode="External"/><Relationship Id="rId54" Type="http://schemas.openxmlformats.org/officeDocument/2006/relationships/image" Target="media/image7.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footer" Target="footer3.xml"/><Relationship Id="rId57" Type="http://schemas.openxmlformats.org/officeDocument/2006/relationships/hyperlink" Target="mailto:roberto.medina@ine.mx" TargetMode="External"/><Relationship Id="rId10" Type="http://schemas.openxmlformats.org/officeDocument/2006/relationships/endnotes" Target="endnotes.xml"/><Relationship Id="rId31" Type="http://schemas.openxmlformats.org/officeDocument/2006/relationships/hyperlink" Target="mailto:antonio.lara@ine.mx" TargetMode="External"/><Relationship Id="rId44" Type="http://schemas.openxmlformats.org/officeDocument/2006/relationships/header" Target="header1.xml"/><Relationship Id="rId52" Type="http://schemas.openxmlformats.org/officeDocument/2006/relationships/oleObject" Target="embeddings/oleObject1.bin"/><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73181-51B0-462D-8326-A875AD7365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2406DA-25BF-4287-92C5-8C6855EBB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EB24F2-7E6B-4B36-85F4-627F2684FAA2}">
  <ds:schemaRefs>
    <ds:schemaRef ds:uri="http://schemas.microsoft.com/sharepoint/v3/contenttype/forms"/>
  </ds:schemaRefs>
</ds:datastoreItem>
</file>

<file path=customXml/itemProps4.xml><?xml version="1.0" encoding="utf-8"?>
<ds:datastoreItem xmlns:ds="http://schemas.openxmlformats.org/officeDocument/2006/customXml" ds:itemID="{9DCCEC52-DFD2-470B-916F-88597D032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79</Pages>
  <Words>34837</Words>
  <Characters>191609</Characters>
  <Application>Microsoft Office Word</Application>
  <DocSecurity>0</DocSecurity>
  <Lines>1596</Lines>
  <Paragraphs>451</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225995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DAVILA LOPEZ EDWIN</cp:lastModifiedBy>
  <cp:revision>38</cp:revision>
  <cp:lastPrinted>2025-04-23T23:23:00Z</cp:lastPrinted>
  <dcterms:created xsi:type="dcterms:W3CDTF">2025-10-06T19:02:00Z</dcterms:created>
  <dcterms:modified xsi:type="dcterms:W3CDTF">2025-10-09T22:18:00Z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y fmtid="{D5CDD505-2E9C-101B-9397-08002B2CF9AE}" pid="3" name="_dlc_DocIdItemGuid">
    <vt:lpwstr>917364ac-5e66-4081-bf52-7b74627b33ba</vt:lpwstr>
  </property>
</Properties>
</file>